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F9" w:rsidRDefault="009321F9" w:rsidP="00D556E1">
      <w:pPr>
        <w:keepLines/>
        <w:tabs>
          <w:tab w:val="left" w:pos="567"/>
        </w:tabs>
        <w:spacing w:after="140" w:line="300" w:lineRule="atLeast"/>
        <w:rPr>
          <w:rFonts w:ascii="Gill Sans MT" w:hAnsi="Gill Sans MT"/>
          <w:b/>
          <w:bCs/>
          <w:color w:val="3D8521"/>
          <w:sz w:val="42"/>
          <w:szCs w:val="42"/>
        </w:rPr>
      </w:pPr>
    </w:p>
    <w:p w:rsidR="009321F9" w:rsidRDefault="009321F9" w:rsidP="00D556E1">
      <w:pPr>
        <w:keepLines/>
        <w:tabs>
          <w:tab w:val="left" w:pos="567"/>
        </w:tabs>
        <w:spacing w:after="140" w:line="300" w:lineRule="atLeast"/>
        <w:rPr>
          <w:rFonts w:ascii="Gill Sans MT" w:hAnsi="Gill Sans MT"/>
          <w:b/>
          <w:bCs/>
          <w:color w:val="3D8521"/>
          <w:sz w:val="42"/>
          <w:szCs w:val="42"/>
        </w:rPr>
      </w:pPr>
    </w:p>
    <w:p w:rsidR="00F67C22"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Non-Emergency Patient Transport (NEPT)</w:t>
      </w:r>
    </w:p>
    <w:p w:rsidR="000B04B3" w:rsidRPr="000B04B3" w:rsidRDefault="000B04B3" w:rsidP="00D556E1">
      <w:pPr>
        <w:keepLines/>
        <w:tabs>
          <w:tab w:val="left" w:pos="567"/>
        </w:tabs>
        <w:spacing w:after="140" w:line="300" w:lineRule="atLeast"/>
        <w:jc w:val="center"/>
        <w:rPr>
          <w:rFonts w:ascii="Gill Sans MT" w:hAnsi="Gill Sans MT"/>
          <w:b/>
          <w:bCs/>
          <w:color w:val="3D8521"/>
          <w:sz w:val="42"/>
          <w:szCs w:val="42"/>
        </w:rPr>
      </w:pPr>
      <w:r w:rsidRPr="000B04B3">
        <w:rPr>
          <w:rFonts w:ascii="Gill Sans MT" w:hAnsi="Gill Sans MT"/>
          <w:b/>
          <w:bCs/>
          <w:color w:val="3D8521"/>
          <w:sz w:val="42"/>
          <w:szCs w:val="42"/>
        </w:rPr>
        <w:t>Licensing</w:t>
      </w:r>
    </w:p>
    <w:p w:rsidR="000B04B3" w:rsidRPr="0050795B" w:rsidRDefault="000B04B3" w:rsidP="00D556E1">
      <w:pPr>
        <w:keepLines/>
        <w:tabs>
          <w:tab w:val="left" w:pos="567"/>
        </w:tabs>
        <w:spacing w:after="140" w:line="300" w:lineRule="atLeast"/>
        <w:jc w:val="center"/>
        <w:rPr>
          <w:rFonts w:ascii="Gill Sans MT" w:hAnsi="Gill Sans MT"/>
          <w:b/>
          <w:bCs/>
          <w:i/>
          <w:color w:val="B7C741"/>
          <w:sz w:val="28"/>
          <w:szCs w:val="28"/>
        </w:rPr>
      </w:pPr>
      <w:r w:rsidRPr="0050795B">
        <w:rPr>
          <w:rFonts w:ascii="Gill Sans MT" w:hAnsi="Gill Sans MT"/>
          <w:b/>
          <w:bCs/>
          <w:i/>
          <w:color w:val="B7C741"/>
          <w:sz w:val="28"/>
          <w:szCs w:val="28"/>
        </w:rPr>
        <w:t>Ambulance Service Act 1982</w:t>
      </w:r>
    </w:p>
    <w:p w:rsidR="00A9743F" w:rsidRPr="009321F9" w:rsidRDefault="00B85979" w:rsidP="00D556E1">
      <w:pPr>
        <w:keepLines/>
        <w:tabs>
          <w:tab w:val="left" w:pos="567"/>
        </w:tabs>
        <w:spacing w:after="140" w:line="300" w:lineRule="atLeast"/>
        <w:jc w:val="center"/>
        <w:rPr>
          <w:rFonts w:ascii="Gill Sans MT" w:hAnsi="Gill Sans MT"/>
          <w:b/>
          <w:color w:val="000000" w:themeColor="text1"/>
          <w:sz w:val="36"/>
          <w:szCs w:val="36"/>
        </w:rPr>
      </w:pPr>
      <w:r w:rsidRPr="009321F9">
        <w:rPr>
          <w:rFonts w:ascii="Gill Sans MT" w:hAnsi="Gill Sans MT"/>
          <w:b/>
          <w:color w:val="000000" w:themeColor="text1"/>
          <w:sz w:val="36"/>
          <w:szCs w:val="36"/>
        </w:rPr>
        <w:t xml:space="preserve">Application for </w:t>
      </w:r>
      <w:r w:rsidR="00176E8A" w:rsidRPr="009321F9">
        <w:rPr>
          <w:rFonts w:ascii="Gill Sans MT" w:hAnsi="Gill Sans MT"/>
          <w:b/>
          <w:color w:val="000000" w:themeColor="text1"/>
          <w:sz w:val="36"/>
          <w:szCs w:val="36"/>
        </w:rPr>
        <w:t>a Licence to Operate an NEPT</w:t>
      </w:r>
      <w:r w:rsidR="00D93806" w:rsidRPr="009321F9">
        <w:rPr>
          <w:rFonts w:ascii="Gill Sans MT" w:hAnsi="Gill Sans MT"/>
          <w:b/>
          <w:color w:val="000000" w:themeColor="text1"/>
          <w:sz w:val="36"/>
          <w:szCs w:val="36"/>
        </w:rPr>
        <w:t xml:space="preserve"> Service</w:t>
      </w:r>
    </w:p>
    <w:p w:rsidR="00B37774" w:rsidRPr="0069516F" w:rsidRDefault="00992626" w:rsidP="00D556E1">
      <w:pPr>
        <w:keepLines/>
        <w:tabs>
          <w:tab w:val="left" w:pos="567"/>
        </w:tabs>
        <w:spacing w:after="140" w:line="300" w:lineRule="atLeast"/>
        <w:rPr>
          <w:rFonts w:ascii="Gill Sans MT" w:hAnsi="Gill Sans MT"/>
          <w:color w:val="3D8521"/>
          <w:sz w:val="32"/>
          <w:szCs w:val="32"/>
        </w:rPr>
      </w:pPr>
      <w:r w:rsidRPr="0069516F">
        <w:rPr>
          <w:rFonts w:ascii="Gill Sans MT" w:hAnsi="Gill Sans MT"/>
          <w:color w:val="3D8521"/>
          <w:sz w:val="32"/>
          <w:szCs w:val="32"/>
        </w:rPr>
        <w:t>When to use this form</w:t>
      </w:r>
    </w:p>
    <w:p w:rsidR="00AC1715" w:rsidRDefault="00CB6331" w:rsidP="007760FF">
      <w:pPr>
        <w:keepLines/>
        <w:tabs>
          <w:tab w:val="left" w:pos="567"/>
        </w:tabs>
        <w:spacing w:after="140" w:line="300" w:lineRule="atLeast"/>
        <w:jc w:val="both"/>
        <w:rPr>
          <w:rFonts w:ascii="Gill Sans MT" w:hAnsi="Gill Sans MT"/>
          <w:sz w:val="22"/>
        </w:rPr>
      </w:pPr>
      <w:r w:rsidRPr="009A6B9E">
        <w:rPr>
          <w:rFonts w:ascii="Gill Sans MT" w:hAnsi="Gill Sans MT"/>
          <w:sz w:val="22"/>
        </w:rPr>
        <w:t xml:space="preserve">This form is for applicants (individuals or companies) who wish to apply for a </w:t>
      </w:r>
      <w:r w:rsidR="00E93F30" w:rsidRPr="009A6B9E">
        <w:rPr>
          <w:rFonts w:ascii="Gill Sans MT" w:hAnsi="Gill Sans MT"/>
          <w:sz w:val="22"/>
        </w:rPr>
        <w:t>new licence</w:t>
      </w:r>
      <w:r w:rsidR="00B07B91">
        <w:rPr>
          <w:rFonts w:ascii="Gill Sans MT" w:hAnsi="Gill Sans MT"/>
          <w:sz w:val="22"/>
        </w:rPr>
        <w:t xml:space="preserve"> to operate an NEPT service</w:t>
      </w:r>
      <w:r w:rsidRPr="009A6B9E">
        <w:rPr>
          <w:rFonts w:ascii="Gill Sans MT" w:hAnsi="Gill Sans MT"/>
          <w:sz w:val="22"/>
        </w:rPr>
        <w:t>.</w:t>
      </w:r>
      <w:r w:rsidR="00F45BE7">
        <w:rPr>
          <w:rFonts w:ascii="Gill Sans MT" w:hAnsi="Gill Sans MT"/>
          <w:sz w:val="22"/>
        </w:rPr>
        <w:t xml:space="preserve"> </w:t>
      </w:r>
      <w:r w:rsidR="000365FD">
        <w:rPr>
          <w:rFonts w:ascii="Gill Sans MT" w:hAnsi="Gill Sans MT"/>
          <w:sz w:val="22"/>
        </w:rPr>
        <w:t xml:space="preserve">The applicant completing the form will be the </w:t>
      </w:r>
      <w:r w:rsidR="000365FD" w:rsidRPr="000365FD">
        <w:rPr>
          <w:rFonts w:ascii="Gill Sans MT" w:hAnsi="Gill Sans MT"/>
          <w:b/>
          <w:sz w:val="22"/>
        </w:rPr>
        <w:t>person legally responsible for the licence</w:t>
      </w:r>
      <w:r w:rsidR="000365FD">
        <w:rPr>
          <w:rFonts w:ascii="Gill Sans MT" w:hAnsi="Gill Sans MT"/>
          <w:sz w:val="22"/>
        </w:rPr>
        <w:t>.</w:t>
      </w:r>
      <w:r w:rsidRPr="009A6B9E">
        <w:rPr>
          <w:rFonts w:ascii="Gill Sans MT" w:hAnsi="Gill Sans MT"/>
          <w:sz w:val="22"/>
        </w:rPr>
        <w:t xml:space="preserve"> If a licence is already held and you wish to</w:t>
      </w:r>
      <w:r w:rsidR="00D93806">
        <w:rPr>
          <w:rFonts w:ascii="Gill Sans MT" w:hAnsi="Gill Sans MT"/>
          <w:sz w:val="22"/>
        </w:rPr>
        <w:t xml:space="preserve"> transfer the licence or</w:t>
      </w:r>
      <w:r w:rsidRPr="009A6B9E">
        <w:rPr>
          <w:rFonts w:ascii="Gill Sans MT" w:hAnsi="Gill Sans MT"/>
          <w:sz w:val="22"/>
        </w:rPr>
        <w:t xml:space="preserve"> </w:t>
      </w:r>
      <w:r w:rsidR="00AC1715" w:rsidRPr="009A6B9E">
        <w:rPr>
          <w:rFonts w:ascii="Gill Sans MT" w:hAnsi="Gill Sans MT"/>
          <w:sz w:val="22"/>
        </w:rPr>
        <w:t>amend the licence</w:t>
      </w:r>
      <w:r w:rsidR="00D93806">
        <w:rPr>
          <w:rFonts w:ascii="Gill Sans MT" w:hAnsi="Gill Sans MT"/>
          <w:sz w:val="22"/>
        </w:rPr>
        <w:t>,</w:t>
      </w:r>
      <w:r w:rsidR="00AC1715" w:rsidRPr="009A6B9E">
        <w:rPr>
          <w:rFonts w:ascii="Gill Sans MT" w:hAnsi="Gill Sans MT"/>
          <w:sz w:val="22"/>
        </w:rPr>
        <w:t xml:space="preserve"> you </w:t>
      </w:r>
      <w:r w:rsidR="00701ED8" w:rsidRPr="009A6B9E">
        <w:rPr>
          <w:rFonts w:ascii="Gill Sans MT" w:hAnsi="Gill Sans MT"/>
          <w:sz w:val="22"/>
        </w:rPr>
        <w:t xml:space="preserve">need to </w:t>
      </w:r>
      <w:r w:rsidR="00AC1715" w:rsidRPr="009A6B9E">
        <w:rPr>
          <w:rFonts w:ascii="Gill Sans MT" w:hAnsi="Gill Sans MT"/>
          <w:sz w:val="22"/>
        </w:rPr>
        <w:t>use another form.</w:t>
      </w:r>
      <w:r w:rsidR="00F30463" w:rsidRPr="009A6B9E">
        <w:rPr>
          <w:rFonts w:ascii="Gill Sans MT" w:hAnsi="Gill Sans MT"/>
          <w:sz w:val="22"/>
        </w:rPr>
        <w:t xml:space="preserve"> </w:t>
      </w:r>
      <w:r w:rsidR="00DC709F" w:rsidRPr="009A6B9E">
        <w:rPr>
          <w:rFonts w:ascii="Gill Sans MT" w:hAnsi="Gill Sans MT"/>
          <w:sz w:val="22"/>
        </w:rPr>
        <w:t xml:space="preserve">All forms are available on the </w:t>
      </w:r>
      <w:r w:rsidR="00F45BE7">
        <w:rPr>
          <w:rFonts w:ascii="Gill Sans MT" w:hAnsi="Gill Sans MT"/>
          <w:sz w:val="22"/>
        </w:rPr>
        <w:t xml:space="preserve">Department of Health’s private NEPT </w:t>
      </w:r>
      <w:hyperlink r:id="rId8" w:history="1">
        <w:r w:rsidR="00DC709F" w:rsidRPr="009A6B9E">
          <w:rPr>
            <w:rStyle w:val="Hyperlink"/>
            <w:rFonts w:ascii="Gill Sans MT" w:hAnsi="Gill Sans MT"/>
            <w:sz w:val="22"/>
          </w:rPr>
          <w:t>website</w:t>
        </w:r>
      </w:hyperlink>
      <w:r w:rsidR="00F45BE7">
        <w:rPr>
          <w:rFonts w:ascii="Gill Sans MT" w:hAnsi="Gill Sans MT"/>
          <w:sz w:val="22"/>
        </w:rPr>
        <w:t>.</w:t>
      </w:r>
    </w:p>
    <w:p w:rsidR="000365FD" w:rsidRPr="0069516F" w:rsidRDefault="00176E8A"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Submitting</w:t>
      </w:r>
      <w:r w:rsidR="000365FD" w:rsidRPr="0069516F">
        <w:rPr>
          <w:rFonts w:ascii="Gill Sans MT" w:hAnsi="Gill Sans MT"/>
          <w:color w:val="3D8521"/>
          <w:sz w:val="32"/>
          <w:szCs w:val="32"/>
        </w:rPr>
        <w:t xml:space="preserve"> the Application</w:t>
      </w:r>
    </w:p>
    <w:p w:rsidR="000365FD" w:rsidRPr="003C62A4" w:rsidRDefault="000365FD" w:rsidP="007760FF">
      <w:pPr>
        <w:keepLines/>
        <w:tabs>
          <w:tab w:val="left" w:pos="567"/>
        </w:tabs>
        <w:spacing w:after="140" w:line="300" w:lineRule="atLeast"/>
        <w:jc w:val="both"/>
        <w:rPr>
          <w:rFonts w:ascii="Gill Sans MT" w:hAnsi="Gill Sans MT"/>
          <w:color w:val="00B0F0"/>
          <w:sz w:val="22"/>
        </w:rPr>
      </w:pPr>
      <w:r>
        <w:rPr>
          <w:rFonts w:ascii="Gill Sans MT" w:hAnsi="Gill Sans MT"/>
          <w:sz w:val="22"/>
        </w:rPr>
        <w:t>Operating a</w:t>
      </w:r>
      <w:r w:rsidR="00B07B91">
        <w:rPr>
          <w:rFonts w:ascii="Gill Sans MT" w:hAnsi="Gill Sans MT"/>
          <w:sz w:val="22"/>
        </w:rPr>
        <w:t>n</w:t>
      </w:r>
      <w:r>
        <w:rPr>
          <w:rFonts w:ascii="Gill Sans MT" w:hAnsi="Gill Sans MT"/>
          <w:sz w:val="22"/>
        </w:rPr>
        <w:t xml:space="preserve"> NEPT service in Tasmania without a licence is an offence under the </w:t>
      </w:r>
      <w:r>
        <w:rPr>
          <w:rFonts w:ascii="Gill Sans MT" w:hAnsi="Gill Sans MT"/>
          <w:i/>
          <w:sz w:val="22"/>
        </w:rPr>
        <w:t>Ambulance Service Act 1982</w:t>
      </w:r>
      <w:r w:rsidR="0069516F">
        <w:rPr>
          <w:rFonts w:ascii="Gill Sans MT" w:hAnsi="Gill Sans MT"/>
          <w:sz w:val="22"/>
        </w:rPr>
        <w:t xml:space="preserve"> (the Act).</w:t>
      </w:r>
      <w:r w:rsidR="009321F9">
        <w:rPr>
          <w:rFonts w:ascii="Gill Sans MT" w:hAnsi="Gill Sans MT"/>
          <w:sz w:val="22"/>
        </w:rPr>
        <w:t xml:space="preserve"> </w:t>
      </w:r>
      <w:r>
        <w:rPr>
          <w:rFonts w:ascii="Gill Sans MT" w:hAnsi="Gill Sans MT"/>
          <w:sz w:val="22"/>
        </w:rPr>
        <w:t>The application for a licence must be</w:t>
      </w:r>
      <w:r w:rsidR="00F45BE7">
        <w:rPr>
          <w:rFonts w:ascii="Gill Sans MT" w:hAnsi="Gill Sans MT"/>
          <w:sz w:val="22"/>
        </w:rPr>
        <w:t xml:space="preserve"> submitted in the attached form</w:t>
      </w:r>
      <w:r w:rsidR="000D5E45">
        <w:rPr>
          <w:rFonts w:ascii="Gill Sans MT" w:hAnsi="Gill Sans MT"/>
          <w:sz w:val="22"/>
        </w:rPr>
        <w:t xml:space="preserve"> and</w:t>
      </w:r>
      <w:r w:rsidR="00F45BE7">
        <w:rPr>
          <w:rFonts w:ascii="Gill Sans MT" w:hAnsi="Gill Sans MT"/>
          <w:sz w:val="22"/>
        </w:rPr>
        <w:t xml:space="preserve"> </w:t>
      </w:r>
      <w:r w:rsidR="009321F9">
        <w:rPr>
          <w:rFonts w:ascii="Gill Sans MT" w:hAnsi="Gill Sans MT"/>
          <w:sz w:val="22"/>
        </w:rPr>
        <w:t xml:space="preserve">emailed to </w:t>
      </w:r>
      <w:hyperlink r:id="rId9" w:history="1">
        <w:r w:rsidR="009321F9" w:rsidRPr="00B42A08">
          <w:rPr>
            <w:rStyle w:val="Hyperlink"/>
            <w:rFonts w:ascii="Gill Sans MT" w:hAnsi="Gill Sans MT"/>
            <w:sz w:val="22"/>
          </w:rPr>
          <w:t>NEPT@health.tas.gov.au</w:t>
        </w:r>
      </w:hyperlink>
      <w:r w:rsidR="009321F9">
        <w:rPr>
          <w:rFonts w:ascii="Gill Sans MT" w:hAnsi="Gill Sans MT"/>
          <w:sz w:val="22"/>
        </w:rPr>
        <w:t xml:space="preserve"> or </w:t>
      </w:r>
      <w:r>
        <w:rPr>
          <w:rFonts w:ascii="Gill Sans MT" w:hAnsi="Gill Sans MT"/>
          <w:sz w:val="22"/>
        </w:rPr>
        <w:t>returned to:</w:t>
      </w:r>
    </w:p>
    <w:p w:rsidR="00F45BE7" w:rsidRPr="00F45BE7" w:rsidRDefault="00F45BE7" w:rsidP="007760FF">
      <w:pPr>
        <w:keepLines/>
        <w:tabs>
          <w:tab w:val="left" w:pos="567"/>
        </w:tabs>
        <w:jc w:val="both"/>
        <w:rPr>
          <w:rFonts w:ascii="Gill Sans MT" w:hAnsi="Gill Sans MT"/>
          <w:b/>
        </w:rPr>
      </w:pPr>
      <w:r w:rsidRPr="00F45BE7">
        <w:rPr>
          <w:rFonts w:ascii="Gill Sans MT" w:hAnsi="Gill Sans MT"/>
          <w:b/>
        </w:rPr>
        <w:t>The Secretary</w:t>
      </w:r>
    </w:p>
    <w:p w:rsidR="000365FD" w:rsidRPr="00716F19" w:rsidRDefault="000365FD" w:rsidP="007760FF">
      <w:pPr>
        <w:keepLines/>
        <w:tabs>
          <w:tab w:val="left" w:pos="567"/>
        </w:tabs>
        <w:jc w:val="both"/>
        <w:rPr>
          <w:rFonts w:ascii="Gill Sans MT" w:hAnsi="Gill Sans MT"/>
          <w:b/>
        </w:rPr>
      </w:pPr>
      <w:r w:rsidRPr="00716F19">
        <w:rPr>
          <w:rFonts w:ascii="Gill Sans MT" w:hAnsi="Gill Sans MT"/>
          <w:b/>
        </w:rPr>
        <w:t>Department of Health</w:t>
      </w:r>
    </w:p>
    <w:p w:rsidR="000365FD" w:rsidRPr="00716F19" w:rsidRDefault="000365FD" w:rsidP="007760FF">
      <w:pPr>
        <w:keepLines/>
        <w:tabs>
          <w:tab w:val="left" w:pos="567"/>
        </w:tabs>
        <w:jc w:val="both"/>
        <w:rPr>
          <w:rFonts w:ascii="Gill Sans MT" w:hAnsi="Gill Sans MT"/>
          <w:b/>
        </w:rPr>
      </w:pPr>
      <w:r w:rsidRPr="00716F19">
        <w:rPr>
          <w:rFonts w:ascii="Gill Sans MT" w:hAnsi="Gill Sans MT"/>
          <w:b/>
        </w:rPr>
        <w:t>GPO Box 125</w:t>
      </w:r>
    </w:p>
    <w:p w:rsidR="00D556E1" w:rsidRPr="009321F9" w:rsidRDefault="000365FD" w:rsidP="007760FF">
      <w:pPr>
        <w:keepLines/>
        <w:tabs>
          <w:tab w:val="left" w:pos="567"/>
        </w:tabs>
        <w:spacing w:after="240"/>
        <w:jc w:val="both"/>
        <w:rPr>
          <w:rFonts w:ascii="Gill Sans MT" w:hAnsi="Gill Sans MT"/>
          <w:b/>
        </w:rPr>
      </w:pPr>
      <w:r w:rsidRPr="00716F19">
        <w:rPr>
          <w:rFonts w:ascii="Gill Sans MT" w:hAnsi="Gill Sans MT"/>
          <w:b/>
        </w:rPr>
        <w:t>HOBART TAS 7001</w:t>
      </w:r>
    </w:p>
    <w:p w:rsidR="000365FD" w:rsidRPr="00DB2F18" w:rsidRDefault="000365FD" w:rsidP="007760FF">
      <w:pPr>
        <w:keepLines/>
        <w:tabs>
          <w:tab w:val="left" w:pos="567"/>
        </w:tabs>
        <w:spacing w:after="140" w:line="300" w:lineRule="atLeast"/>
        <w:jc w:val="both"/>
        <w:rPr>
          <w:rFonts w:ascii="Gill Sans MT" w:hAnsi="Gill Sans MT"/>
          <w:sz w:val="22"/>
        </w:rPr>
      </w:pPr>
      <w:r w:rsidRPr="00DB2F18">
        <w:rPr>
          <w:rFonts w:ascii="Gill Sans MT" w:hAnsi="Gill Sans MT"/>
          <w:sz w:val="22"/>
        </w:rPr>
        <w:t xml:space="preserve">During the application process, the Department </w:t>
      </w:r>
      <w:r w:rsidR="00DB2F18" w:rsidRPr="00DB2F18">
        <w:rPr>
          <w:rFonts w:ascii="Gill Sans MT" w:hAnsi="Gill Sans MT"/>
          <w:sz w:val="22"/>
        </w:rPr>
        <w:t>may consult with the applicant and may, at any time, request further information to be prov</w:t>
      </w:r>
      <w:r w:rsidR="00F45BE7">
        <w:rPr>
          <w:rFonts w:ascii="Gill Sans MT" w:hAnsi="Gill Sans MT"/>
          <w:sz w:val="22"/>
        </w:rPr>
        <w:t>ided within a specified period.</w:t>
      </w:r>
    </w:p>
    <w:p w:rsidR="00DB2F18" w:rsidRDefault="00DB2F18" w:rsidP="007760FF">
      <w:pPr>
        <w:keepLines/>
        <w:tabs>
          <w:tab w:val="left" w:pos="567"/>
        </w:tabs>
        <w:spacing w:after="140" w:line="300" w:lineRule="atLeast"/>
        <w:jc w:val="both"/>
        <w:rPr>
          <w:rFonts w:ascii="Gill Sans MT" w:hAnsi="Gill Sans MT"/>
          <w:sz w:val="22"/>
        </w:rPr>
      </w:pPr>
      <w:r w:rsidRPr="00DB2F18">
        <w:rPr>
          <w:rFonts w:ascii="Gill Sans MT" w:hAnsi="Gill Sans MT"/>
          <w:sz w:val="22"/>
        </w:rPr>
        <w:t xml:space="preserve">If you have any questions about the application, or the licensing requirements generally, please contact the Regulation Unit on </w:t>
      </w:r>
      <w:r w:rsidR="00F45BE7">
        <w:rPr>
          <w:rFonts w:ascii="Gill Sans MT" w:hAnsi="Gill Sans MT"/>
          <w:sz w:val="22"/>
        </w:rPr>
        <w:t>03</w:t>
      </w:r>
      <w:r w:rsidRPr="00DB2F18">
        <w:rPr>
          <w:rFonts w:ascii="Gill Sans MT" w:hAnsi="Gill Sans MT"/>
          <w:sz w:val="22"/>
        </w:rPr>
        <w:t xml:space="preserve"> 6166 385</w:t>
      </w:r>
      <w:r w:rsidR="00F45BE7">
        <w:rPr>
          <w:rFonts w:ascii="Gill Sans MT" w:hAnsi="Gill Sans MT"/>
          <w:sz w:val="22"/>
        </w:rPr>
        <w:t>6</w:t>
      </w:r>
      <w:r w:rsidRPr="00DB2F18">
        <w:rPr>
          <w:rFonts w:ascii="Gill Sans MT" w:hAnsi="Gill Sans MT"/>
          <w:sz w:val="22"/>
        </w:rPr>
        <w:t xml:space="preserve"> or</w:t>
      </w:r>
      <w:r>
        <w:rPr>
          <w:rFonts w:ascii="Gill Sans MT" w:hAnsi="Gill Sans MT"/>
          <w:sz w:val="22"/>
        </w:rPr>
        <w:t xml:space="preserve"> </w:t>
      </w:r>
      <w:hyperlink r:id="rId10" w:history="1">
        <w:r w:rsidR="00F45BE7" w:rsidRPr="00D208DD">
          <w:rPr>
            <w:rStyle w:val="Hyperlink"/>
            <w:rFonts w:ascii="Gill Sans MT" w:hAnsi="Gill Sans MT"/>
            <w:sz w:val="22"/>
          </w:rPr>
          <w:t>NEPT@health.tas.gov.au</w:t>
        </w:r>
      </w:hyperlink>
      <w:r>
        <w:rPr>
          <w:rFonts w:ascii="Gill Sans MT" w:hAnsi="Gill Sans MT"/>
          <w:sz w:val="22"/>
        </w:rPr>
        <w:t xml:space="preserve">. </w:t>
      </w:r>
    </w:p>
    <w:p w:rsidR="00AC1715" w:rsidRPr="0069516F" w:rsidRDefault="00AC1715" w:rsidP="007760FF">
      <w:pPr>
        <w:keepLines/>
        <w:tabs>
          <w:tab w:val="left" w:pos="567"/>
        </w:tabs>
        <w:spacing w:after="140" w:line="300" w:lineRule="atLeast"/>
        <w:jc w:val="both"/>
        <w:rPr>
          <w:rFonts w:ascii="Gill Sans MT" w:hAnsi="Gill Sans MT"/>
          <w:color w:val="3D8521"/>
          <w:sz w:val="32"/>
          <w:szCs w:val="32"/>
        </w:rPr>
      </w:pPr>
      <w:r w:rsidRPr="0069516F">
        <w:rPr>
          <w:rFonts w:ascii="Gill Sans MT" w:hAnsi="Gill Sans MT"/>
          <w:color w:val="3D8521"/>
          <w:sz w:val="32"/>
          <w:szCs w:val="32"/>
        </w:rPr>
        <w:t xml:space="preserve">Approval Process </w:t>
      </w:r>
    </w:p>
    <w:p w:rsidR="00AC1715" w:rsidRPr="00716F19" w:rsidRDefault="00AC1715" w:rsidP="007760FF">
      <w:pPr>
        <w:keepLines/>
        <w:tabs>
          <w:tab w:val="left" w:pos="567"/>
        </w:tabs>
        <w:spacing w:after="140" w:line="300" w:lineRule="atLeast"/>
        <w:jc w:val="both"/>
        <w:rPr>
          <w:rFonts w:ascii="Gill Sans MT" w:hAnsi="Gill Sans MT"/>
          <w:sz w:val="22"/>
          <w:szCs w:val="32"/>
        </w:rPr>
      </w:pPr>
      <w:r w:rsidRPr="00716F19">
        <w:rPr>
          <w:rFonts w:ascii="Gill Sans MT" w:hAnsi="Gill Sans MT"/>
          <w:sz w:val="22"/>
          <w:szCs w:val="32"/>
        </w:rPr>
        <w:t>All applicants should familiarise themselves with the</w:t>
      </w:r>
      <w:r w:rsidR="00701ED8" w:rsidRPr="00716F19">
        <w:rPr>
          <w:rFonts w:ascii="Gill Sans MT" w:hAnsi="Gill Sans MT"/>
          <w:sz w:val="22"/>
          <w:szCs w:val="32"/>
        </w:rPr>
        <w:t xml:space="preserve"> licensing standard</w:t>
      </w:r>
      <w:r w:rsidR="005B6B53" w:rsidRPr="00716F19">
        <w:rPr>
          <w:rFonts w:ascii="Gill Sans MT" w:hAnsi="Gill Sans MT"/>
          <w:sz w:val="22"/>
          <w:szCs w:val="32"/>
        </w:rPr>
        <w:t>s</w:t>
      </w:r>
      <w:r w:rsidR="00701ED8" w:rsidRPr="00716F19">
        <w:rPr>
          <w:rFonts w:ascii="Gill Sans MT" w:hAnsi="Gill Sans MT"/>
          <w:sz w:val="22"/>
          <w:szCs w:val="32"/>
        </w:rPr>
        <w:t xml:space="preserve"> and requirements of the</w:t>
      </w:r>
      <w:r w:rsidRPr="00716F19">
        <w:rPr>
          <w:rFonts w:ascii="Gill Sans MT" w:hAnsi="Gill Sans MT"/>
          <w:sz w:val="22"/>
          <w:szCs w:val="32"/>
        </w:rPr>
        <w:t xml:space="preserve"> </w:t>
      </w:r>
      <w:r w:rsidR="0069516F">
        <w:rPr>
          <w:rFonts w:ascii="Gill Sans MT" w:hAnsi="Gill Sans MT"/>
          <w:sz w:val="22"/>
          <w:szCs w:val="32"/>
        </w:rPr>
        <w:t>Act as a</w:t>
      </w:r>
      <w:r w:rsidRPr="00716F19">
        <w:rPr>
          <w:rFonts w:ascii="Gill Sans MT" w:hAnsi="Gill Sans MT"/>
          <w:sz w:val="22"/>
          <w:szCs w:val="32"/>
        </w:rPr>
        <w:t xml:space="preserve">ll applications </w:t>
      </w:r>
      <w:r w:rsidR="00701ED8" w:rsidRPr="00716F19">
        <w:rPr>
          <w:rFonts w:ascii="Gill Sans MT" w:hAnsi="Gill Sans MT"/>
          <w:sz w:val="22"/>
          <w:szCs w:val="32"/>
        </w:rPr>
        <w:t>ar</w:t>
      </w:r>
      <w:r w:rsidRPr="00716F19">
        <w:rPr>
          <w:rFonts w:ascii="Gill Sans MT" w:hAnsi="Gill Sans MT"/>
          <w:sz w:val="22"/>
          <w:szCs w:val="32"/>
        </w:rPr>
        <w:t xml:space="preserve">e assessed against </w:t>
      </w:r>
      <w:r w:rsidR="001E13BC" w:rsidRPr="00716F19">
        <w:rPr>
          <w:rFonts w:ascii="Gill Sans MT" w:hAnsi="Gill Sans MT"/>
          <w:sz w:val="22"/>
          <w:szCs w:val="32"/>
        </w:rPr>
        <w:t xml:space="preserve">this </w:t>
      </w:r>
      <w:r w:rsidRPr="00716F19">
        <w:rPr>
          <w:rFonts w:ascii="Gill Sans MT" w:hAnsi="Gill Sans MT"/>
          <w:sz w:val="22"/>
          <w:szCs w:val="32"/>
        </w:rPr>
        <w:t>legislation.</w:t>
      </w:r>
    </w:p>
    <w:p w:rsidR="00AC1715" w:rsidRPr="00716F19" w:rsidRDefault="00701ED8" w:rsidP="007760FF">
      <w:pPr>
        <w:keepLines/>
        <w:tabs>
          <w:tab w:val="left" w:pos="567"/>
        </w:tabs>
        <w:spacing w:after="140" w:line="300" w:lineRule="atLeast"/>
        <w:jc w:val="both"/>
        <w:rPr>
          <w:rFonts w:ascii="Gill Sans MT" w:hAnsi="Gill Sans MT"/>
          <w:sz w:val="22"/>
          <w:szCs w:val="32"/>
        </w:rPr>
      </w:pPr>
      <w:r w:rsidRPr="00716F19">
        <w:rPr>
          <w:rFonts w:ascii="Gill Sans MT" w:hAnsi="Gill Sans MT"/>
          <w:sz w:val="22"/>
          <w:szCs w:val="32"/>
        </w:rPr>
        <w:t>Applications are assessed by</w:t>
      </w:r>
      <w:r w:rsidR="0069516F">
        <w:rPr>
          <w:rFonts w:ascii="Gill Sans MT" w:hAnsi="Gill Sans MT"/>
          <w:sz w:val="22"/>
          <w:szCs w:val="32"/>
        </w:rPr>
        <w:t xml:space="preserve"> the Department </w:t>
      </w:r>
      <w:r w:rsidR="00C61982" w:rsidRPr="00716F19">
        <w:rPr>
          <w:rFonts w:ascii="Gill Sans MT" w:hAnsi="Gill Sans MT"/>
          <w:sz w:val="22"/>
          <w:szCs w:val="32"/>
        </w:rPr>
        <w:t xml:space="preserve">to determine whether </w:t>
      </w:r>
      <w:r w:rsidR="00943B46" w:rsidRPr="00716F19">
        <w:rPr>
          <w:rFonts w:ascii="Gill Sans MT" w:hAnsi="Gill Sans MT"/>
          <w:sz w:val="22"/>
          <w:szCs w:val="32"/>
        </w:rPr>
        <w:t>the applicant</w:t>
      </w:r>
      <w:r w:rsidR="001E13BC" w:rsidRPr="00716F19">
        <w:rPr>
          <w:rFonts w:ascii="Gill Sans MT" w:hAnsi="Gill Sans MT"/>
          <w:sz w:val="22"/>
          <w:szCs w:val="32"/>
        </w:rPr>
        <w:t xml:space="preserve"> (</w:t>
      </w:r>
      <w:r w:rsidRPr="00716F19">
        <w:rPr>
          <w:rFonts w:ascii="Gill Sans MT" w:hAnsi="Gill Sans MT"/>
          <w:sz w:val="22"/>
          <w:szCs w:val="32"/>
        </w:rPr>
        <w:t>individual or</w:t>
      </w:r>
      <w:r w:rsidR="001E13BC" w:rsidRPr="00716F19">
        <w:rPr>
          <w:rFonts w:ascii="Gill Sans MT" w:hAnsi="Gill Sans MT"/>
          <w:sz w:val="22"/>
          <w:szCs w:val="32"/>
        </w:rPr>
        <w:t xml:space="preserve"> corporation)</w:t>
      </w:r>
      <w:r w:rsidR="00943B46" w:rsidRPr="00716F19">
        <w:rPr>
          <w:rFonts w:ascii="Gill Sans MT" w:hAnsi="Gill Sans MT"/>
          <w:sz w:val="22"/>
          <w:szCs w:val="32"/>
        </w:rPr>
        <w:t xml:space="preserve"> is fit and proper to be a li</w:t>
      </w:r>
      <w:r w:rsidR="00D93806" w:rsidRPr="00716F19">
        <w:rPr>
          <w:rFonts w:ascii="Gill Sans MT" w:hAnsi="Gill Sans MT"/>
          <w:sz w:val="22"/>
          <w:szCs w:val="32"/>
        </w:rPr>
        <w:t>censee of an NEPT service</w:t>
      </w:r>
      <w:r w:rsidR="00943B46" w:rsidRPr="00716F19">
        <w:rPr>
          <w:rFonts w:ascii="Gill Sans MT" w:hAnsi="Gill Sans MT"/>
          <w:sz w:val="22"/>
          <w:szCs w:val="32"/>
        </w:rPr>
        <w:t xml:space="preserve">. The </w:t>
      </w:r>
      <w:r w:rsidRPr="00716F19">
        <w:rPr>
          <w:rFonts w:ascii="Gill Sans MT" w:hAnsi="Gill Sans MT"/>
          <w:sz w:val="22"/>
          <w:szCs w:val="32"/>
        </w:rPr>
        <w:t xml:space="preserve">assessment </w:t>
      </w:r>
      <w:r w:rsidR="00D0003E" w:rsidRPr="00716F19">
        <w:rPr>
          <w:rFonts w:ascii="Gill Sans MT" w:hAnsi="Gill Sans MT"/>
          <w:sz w:val="22"/>
          <w:szCs w:val="32"/>
        </w:rPr>
        <w:t xml:space="preserve">process </w:t>
      </w:r>
      <w:r w:rsidR="00943B46" w:rsidRPr="00716F19">
        <w:rPr>
          <w:rFonts w:ascii="Gill Sans MT" w:hAnsi="Gill Sans MT"/>
          <w:sz w:val="22"/>
          <w:szCs w:val="32"/>
        </w:rPr>
        <w:t>involve</w:t>
      </w:r>
      <w:r w:rsidRPr="00716F19">
        <w:rPr>
          <w:rFonts w:ascii="Gill Sans MT" w:hAnsi="Gill Sans MT"/>
          <w:sz w:val="22"/>
          <w:szCs w:val="32"/>
        </w:rPr>
        <w:t>s</w:t>
      </w:r>
      <w:r w:rsidR="00943B46" w:rsidRPr="00716F19">
        <w:rPr>
          <w:rFonts w:ascii="Gill Sans MT" w:hAnsi="Gill Sans MT"/>
          <w:sz w:val="22"/>
          <w:szCs w:val="32"/>
        </w:rPr>
        <w:t>:</w:t>
      </w:r>
    </w:p>
    <w:p w:rsidR="006A4B27" w:rsidRDefault="00D93806" w:rsidP="007760FF">
      <w:pPr>
        <w:pStyle w:val="ListParagraph"/>
        <w:keepLines/>
        <w:numPr>
          <w:ilvl w:val="0"/>
          <w:numId w:val="18"/>
        </w:numPr>
        <w:spacing w:after="0"/>
        <w:ind w:left="0" w:firstLine="0"/>
        <w:contextualSpacing w:val="0"/>
        <w:jc w:val="both"/>
      </w:pPr>
      <w:r w:rsidRPr="00B07B91">
        <w:t>Australian National Police criminal conviction check</w:t>
      </w:r>
    </w:p>
    <w:p w:rsidR="00943B46" w:rsidRPr="00B07B91" w:rsidRDefault="00943B46" w:rsidP="007760FF">
      <w:pPr>
        <w:pStyle w:val="ListParagraph"/>
        <w:keepLines/>
        <w:numPr>
          <w:ilvl w:val="0"/>
          <w:numId w:val="18"/>
        </w:numPr>
        <w:spacing w:after="0"/>
        <w:ind w:left="0" w:firstLine="0"/>
        <w:contextualSpacing w:val="0"/>
        <w:jc w:val="both"/>
      </w:pPr>
      <w:r w:rsidRPr="00B07B91">
        <w:t>Australian Securities and Investments Commission check</w:t>
      </w:r>
      <w:r w:rsidR="0069516F">
        <w:t>, and</w:t>
      </w:r>
      <w:r w:rsidRPr="00B07B91">
        <w:t xml:space="preserve"> </w:t>
      </w:r>
    </w:p>
    <w:p w:rsidR="00701ED8" w:rsidRPr="00BC1657" w:rsidRDefault="00D0003E" w:rsidP="007760FF">
      <w:pPr>
        <w:pStyle w:val="ListParagraph"/>
        <w:keepLines/>
        <w:numPr>
          <w:ilvl w:val="0"/>
          <w:numId w:val="19"/>
        </w:numPr>
        <w:ind w:left="567" w:hanging="567"/>
        <w:contextualSpacing w:val="0"/>
        <w:jc w:val="both"/>
        <w:rPr>
          <w:sz w:val="28"/>
          <w:szCs w:val="32"/>
        </w:rPr>
      </w:pPr>
      <w:r w:rsidRPr="00B07B91">
        <w:rPr>
          <w:szCs w:val="32"/>
        </w:rPr>
        <w:t>Assessing w</w:t>
      </w:r>
      <w:r w:rsidR="00943B46" w:rsidRPr="00B07B91">
        <w:rPr>
          <w:szCs w:val="32"/>
        </w:rPr>
        <w:t xml:space="preserve">hether the application meets the criteria </w:t>
      </w:r>
      <w:r w:rsidR="001B390B" w:rsidRPr="00B07B91">
        <w:rPr>
          <w:szCs w:val="32"/>
        </w:rPr>
        <w:t>for a</w:t>
      </w:r>
      <w:r w:rsidR="00D93806" w:rsidRPr="00B07B91">
        <w:rPr>
          <w:szCs w:val="32"/>
        </w:rPr>
        <w:t xml:space="preserve">n NEPT </w:t>
      </w:r>
      <w:r w:rsidR="001E13BC" w:rsidRPr="00B07B91">
        <w:rPr>
          <w:szCs w:val="32"/>
        </w:rPr>
        <w:t>service under the Act</w:t>
      </w:r>
      <w:r w:rsidRPr="00B07B91">
        <w:rPr>
          <w:szCs w:val="32"/>
        </w:rPr>
        <w:t>,</w:t>
      </w:r>
      <w:r w:rsidR="00E66AD2" w:rsidRPr="00B07B91">
        <w:rPr>
          <w:szCs w:val="32"/>
        </w:rPr>
        <w:t xml:space="preserve"> and the suitability of the applicant to provide </w:t>
      </w:r>
      <w:r w:rsidRPr="00B07B91">
        <w:rPr>
          <w:szCs w:val="32"/>
        </w:rPr>
        <w:t>these</w:t>
      </w:r>
      <w:r w:rsidR="00E66AD2" w:rsidRPr="00B07B91">
        <w:rPr>
          <w:szCs w:val="32"/>
        </w:rPr>
        <w:t xml:space="preserve"> services</w:t>
      </w:r>
      <w:r w:rsidR="00D93806" w:rsidRPr="00B07B91">
        <w:rPr>
          <w:szCs w:val="32"/>
        </w:rPr>
        <w:t>.</w:t>
      </w:r>
      <w:r w:rsidR="00701ED8" w:rsidRPr="00B07B91">
        <w:rPr>
          <w:szCs w:val="32"/>
        </w:rPr>
        <w:t xml:space="preserve"> </w:t>
      </w:r>
    </w:p>
    <w:p w:rsidR="0069516F" w:rsidRDefault="00701ED8" w:rsidP="007760FF">
      <w:pPr>
        <w:keepLines/>
        <w:tabs>
          <w:tab w:val="left" w:pos="567"/>
        </w:tabs>
        <w:spacing w:after="140" w:line="300" w:lineRule="atLeast"/>
        <w:jc w:val="both"/>
        <w:rPr>
          <w:rFonts w:ascii="Gill Sans MT" w:hAnsi="Gill Sans MT"/>
          <w:sz w:val="22"/>
          <w:szCs w:val="32"/>
        </w:rPr>
      </w:pPr>
      <w:r w:rsidRPr="00716F19">
        <w:rPr>
          <w:rFonts w:ascii="Gill Sans MT" w:hAnsi="Gill Sans MT"/>
          <w:sz w:val="22"/>
          <w:szCs w:val="32"/>
        </w:rPr>
        <w:t>Please note that the a</w:t>
      </w:r>
      <w:r w:rsidR="001B390B" w:rsidRPr="00716F19">
        <w:rPr>
          <w:rFonts w:ascii="Gill Sans MT" w:hAnsi="Gill Sans MT"/>
          <w:sz w:val="22"/>
          <w:szCs w:val="32"/>
        </w:rPr>
        <w:t xml:space="preserve">ssessment </w:t>
      </w:r>
      <w:r w:rsidR="003C173C" w:rsidRPr="00716F19">
        <w:rPr>
          <w:rFonts w:ascii="Gill Sans MT" w:hAnsi="Gill Sans MT"/>
          <w:sz w:val="22"/>
          <w:szCs w:val="32"/>
        </w:rPr>
        <w:t>process can take up to 12</w:t>
      </w:r>
      <w:r w:rsidR="0069516F">
        <w:rPr>
          <w:rFonts w:ascii="Gill Sans MT" w:hAnsi="Gill Sans MT"/>
          <w:sz w:val="22"/>
          <w:szCs w:val="32"/>
        </w:rPr>
        <w:t>-16</w:t>
      </w:r>
      <w:r w:rsidR="003C173C" w:rsidRPr="00716F19">
        <w:rPr>
          <w:rFonts w:ascii="Gill Sans MT" w:hAnsi="Gill Sans MT"/>
          <w:sz w:val="22"/>
          <w:szCs w:val="32"/>
        </w:rPr>
        <w:t xml:space="preserve"> weeks and will be dependent</w:t>
      </w:r>
      <w:r w:rsidR="002020B7" w:rsidRPr="00716F19">
        <w:rPr>
          <w:rFonts w:ascii="Gill Sans MT" w:hAnsi="Gill Sans MT"/>
          <w:sz w:val="22"/>
          <w:szCs w:val="32"/>
        </w:rPr>
        <w:t xml:space="preserve"> on whether further suppor</w:t>
      </w:r>
      <w:r w:rsidR="0069516F">
        <w:rPr>
          <w:rFonts w:ascii="Gill Sans MT" w:hAnsi="Gill Sans MT"/>
          <w:sz w:val="22"/>
          <w:szCs w:val="32"/>
        </w:rPr>
        <w:t>ting documentation is required. Once assessed, the applicant will be formally notified of the outcome of the application in writing. If a licence is issued, the licensee</w:t>
      </w:r>
      <w:r w:rsidR="00D83806">
        <w:rPr>
          <w:rFonts w:ascii="Gill Sans MT" w:hAnsi="Gill Sans MT"/>
          <w:sz w:val="22"/>
          <w:szCs w:val="32"/>
        </w:rPr>
        <w:t xml:space="preserve"> will be informed in writing and</w:t>
      </w:r>
      <w:r w:rsidR="0069516F">
        <w:rPr>
          <w:rFonts w:ascii="Gill Sans MT" w:hAnsi="Gill Sans MT"/>
          <w:sz w:val="22"/>
          <w:szCs w:val="32"/>
        </w:rPr>
        <w:t xml:space="preserve"> is responsible for the conduct of the NEPT Service from the date of the licence.</w:t>
      </w:r>
    </w:p>
    <w:p w:rsidR="00D556E1" w:rsidRDefault="00D556E1">
      <w:pPr>
        <w:rPr>
          <w:rFonts w:ascii="Gill Sans MT" w:hAnsi="Gill Sans MT"/>
          <w:sz w:val="22"/>
          <w:szCs w:val="32"/>
        </w:rPr>
      </w:pPr>
      <w:r>
        <w:rPr>
          <w:rFonts w:ascii="Gill Sans MT" w:hAnsi="Gill Sans MT"/>
          <w:sz w:val="22"/>
          <w:szCs w:val="32"/>
        </w:rPr>
        <w:br w:type="page"/>
      </w:r>
    </w:p>
    <w:p w:rsidR="009321F9" w:rsidRDefault="009321F9" w:rsidP="00D556E1">
      <w:pPr>
        <w:keepLines/>
        <w:tabs>
          <w:tab w:val="left" w:pos="567"/>
        </w:tabs>
        <w:spacing w:after="140" w:line="300" w:lineRule="atLeast"/>
        <w:rPr>
          <w:rFonts w:ascii="Gill Sans MT" w:hAnsi="Gill Sans MT"/>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C57E1" w:rsidRPr="0069516F" w:rsidRDefault="005C57E1" w:rsidP="00D556E1">
            <w:pPr>
              <w:keepLines/>
              <w:tabs>
                <w:tab w:val="left" w:pos="567"/>
              </w:tabs>
              <w:spacing w:after="140" w:line="300" w:lineRule="atLeast"/>
              <w:rPr>
                <w:rFonts w:ascii="Gill Sans MT" w:hAnsi="Gill Sans MT"/>
                <w:b/>
                <w:color w:val="FFFFFF" w:themeColor="background1"/>
                <w:sz w:val="22"/>
                <w:szCs w:val="22"/>
              </w:rPr>
            </w:pPr>
            <w:r w:rsidRPr="0069516F">
              <w:rPr>
                <w:rFonts w:ascii="Gill Sans MT" w:hAnsi="Gill Sans MT"/>
                <w:b/>
                <w:color w:val="FFFFFF" w:themeColor="background1"/>
                <w:sz w:val="32"/>
                <w:szCs w:val="32"/>
              </w:rPr>
              <w:t xml:space="preserve">Applicant Details </w:t>
            </w:r>
          </w:p>
        </w:tc>
      </w:tr>
      <w:tr w:rsidR="005C57E1" w:rsidRPr="00833AA2" w:rsidTr="008D024B">
        <w:trPr>
          <w:trHeight w:val="567"/>
        </w:trPr>
        <w:tc>
          <w:tcPr>
            <w:tcW w:w="2500" w:type="pct"/>
          </w:tcPr>
          <w:p w:rsidR="005C57E1" w:rsidRPr="0069516F" w:rsidRDefault="0069516F"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Full n</w:t>
            </w:r>
            <w:r w:rsidR="005C57E1" w:rsidRPr="0069516F">
              <w:rPr>
                <w:rFonts w:ascii="Gill Sans MT" w:hAnsi="Gill Sans MT"/>
                <w:sz w:val="22"/>
                <w:szCs w:val="22"/>
              </w:rPr>
              <w:t xml:space="preserve">ame of </w:t>
            </w:r>
            <w:r w:rsidRPr="0069516F">
              <w:rPr>
                <w:rFonts w:ascii="Gill Sans MT" w:hAnsi="Gill Sans MT"/>
                <w:sz w:val="22"/>
                <w:szCs w:val="22"/>
              </w:rPr>
              <w:t>a</w:t>
            </w:r>
            <w:r w:rsidR="005C57E1" w:rsidRPr="0069516F">
              <w:rPr>
                <w:rFonts w:ascii="Gill Sans MT" w:hAnsi="Gill Sans MT"/>
                <w:sz w:val="22"/>
                <w:szCs w:val="22"/>
              </w:rPr>
              <w:t>pplicant</w:t>
            </w:r>
          </w:p>
        </w:tc>
        <w:tc>
          <w:tcPr>
            <w:tcW w:w="2500" w:type="pct"/>
            <w:shd w:val="clear" w:color="auto" w:fill="auto"/>
          </w:tcPr>
          <w:p w:rsidR="005C57E1" w:rsidRPr="0069516F" w:rsidRDefault="005C57E1" w:rsidP="00D556E1">
            <w:pPr>
              <w:keepLines/>
              <w:tabs>
                <w:tab w:val="left" w:pos="567"/>
              </w:tabs>
              <w:spacing w:after="140" w:line="300" w:lineRule="atLeast"/>
              <w:rPr>
                <w:rFonts w:ascii="Gill Sans MT" w:hAnsi="Gill Sans MT"/>
                <w:b/>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Key </w:t>
            </w:r>
            <w:r w:rsidR="0069516F" w:rsidRPr="0069516F">
              <w:rPr>
                <w:rFonts w:ascii="Gill Sans MT" w:hAnsi="Gill Sans MT"/>
                <w:sz w:val="22"/>
                <w:szCs w:val="22"/>
              </w:rPr>
              <w:t>c</w:t>
            </w:r>
            <w:r w:rsidRPr="0069516F">
              <w:rPr>
                <w:rFonts w:ascii="Gill Sans MT" w:hAnsi="Gill Sans MT"/>
                <w:sz w:val="22"/>
                <w:szCs w:val="22"/>
              </w:rPr>
              <w:t>ontact person for the application:</w:t>
            </w:r>
            <w:r w:rsidR="00D556E1">
              <w:rPr>
                <w:rFonts w:ascii="Gill Sans MT" w:hAnsi="Gill Sans MT"/>
                <w:sz w:val="22"/>
                <w:szCs w:val="22"/>
              </w:rPr>
              <w:br/>
            </w:r>
            <w:r w:rsidRPr="0069516F">
              <w:rPr>
                <w:rFonts w:ascii="Gill Sans MT" w:hAnsi="Gill Sans MT"/>
                <w:sz w:val="22"/>
                <w:szCs w:val="22"/>
              </w:rPr>
              <w:t>Name</w:t>
            </w:r>
            <w:r w:rsidR="00D556E1">
              <w:rPr>
                <w:rFonts w:ascii="Gill Sans MT" w:hAnsi="Gill Sans MT"/>
                <w:sz w:val="22"/>
                <w:szCs w:val="22"/>
              </w:rPr>
              <w:br/>
            </w:r>
            <w:r w:rsidR="0069516F">
              <w:rPr>
                <w:rFonts w:ascii="Gill Sans MT" w:hAnsi="Gill Sans MT"/>
                <w:sz w:val="22"/>
                <w:szCs w:val="22"/>
              </w:rPr>
              <w:t>Position to be held within the NEPT Service</w:t>
            </w:r>
            <w:r w:rsidR="00D556E1">
              <w:rPr>
                <w:rFonts w:ascii="Gill Sans MT" w:hAnsi="Gill Sans MT"/>
                <w:sz w:val="22"/>
                <w:szCs w:val="22"/>
              </w:rPr>
              <w:br/>
            </w:r>
            <w:r w:rsidR="0069516F" w:rsidRPr="0069516F">
              <w:rPr>
                <w:rFonts w:ascii="Gill Sans MT" w:hAnsi="Gill Sans MT"/>
                <w:sz w:val="22"/>
                <w:szCs w:val="22"/>
              </w:rPr>
              <w:t>Telephone number</w:t>
            </w:r>
            <w:r w:rsidR="00D556E1">
              <w:rPr>
                <w:rFonts w:ascii="Gill Sans MT" w:hAnsi="Gill Sans MT"/>
                <w:sz w:val="22"/>
                <w:szCs w:val="22"/>
              </w:rPr>
              <w:br/>
            </w:r>
            <w:r w:rsidRPr="0069516F">
              <w:rPr>
                <w:rFonts w:ascii="Gill Sans MT" w:hAnsi="Gill Sans MT"/>
                <w:sz w:val="22"/>
                <w:szCs w:val="22"/>
              </w:rPr>
              <w:t>Email address</w:t>
            </w:r>
            <w:r w:rsidRPr="0069516F">
              <w:t xml:space="preserve"> </w:t>
            </w:r>
          </w:p>
        </w:tc>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p>
        </w:tc>
      </w:tr>
      <w:tr w:rsidR="005C57E1" w:rsidRPr="00833AA2" w:rsidTr="008D024B">
        <w:trPr>
          <w:trHeight w:val="567"/>
        </w:trPr>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If the applicant is a company, the </w:t>
            </w:r>
            <w:r w:rsidR="009E5914" w:rsidRPr="0069516F">
              <w:rPr>
                <w:rFonts w:ascii="Gill Sans MT" w:hAnsi="Gill Sans MT"/>
                <w:sz w:val="22"/>
                <w:szCs w:val="22"/>
              </w:rPr>
              <w:t>company name</w:t>
            </w:r>
          </w:p>
        </w:tc>
        <w:tc>
          <w:tcPr>
            <w:tcW w:w="2500" w:type="pct"/>
          </w:tcPr>
          <w:p w:rsidR="005C57E1" w:rsidRPr="0069516F" w:rsidRDefault="005C57E1" w:rsidP="00D556E1">
            <w:pPr>
              <w:keepLines/>
              <w:tabs>
                <w:tab w:val="left" w:pos="567"/>
              </w:tabs>
              <w:spacing w:after="140" w:line="300" w:lineRule="atLeast"/>
              <w:rPr>
                <w:rFonts w:ascii="Gill Sans MT" w:hAnsi="Gill Sans MT"/>
                <w:sz w:val="22"/>
                <w:szCs w:val="22"/>
              </w:rPr>
            </w:pPr>
          </w:p>
        </w:tc>
      </w:tr>
      <w:tr w:rsidR="0002254A" w:rsidRPr="00833AA2" w:rsidTr="008D024B">
        <w:trPr>
          <w:trHeight w:val="567"/>
        </w:trPr>
        <w:tc>
          <w:tcPr>
            <w:tcW w:w="2500" w:type="pct"/>
          </w:tcPr>
          <w:p w:rsidR="0002254A" w:rsidRPr="0069516F" w:rsidRDefault="0069516F"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Details of the a</w:t>
            </w:r>
            <w:r w:rsidR="0002254A" w:rsidRPr="0069516F">
              <w:rPr>
                <w:rFonts w:ascii="Gill Sans MT" w:hAnsi="Gill Sans MT"/>
                <w:sz w:val="22"/>
                <w:szCs w:val="22"/>
              </w:rPr>
              <w:t>pplicant’s professional qualifications and curriculum vitae</w:t>
            </w:r>
            <w:r>
              <w:rPr>
                <w:rFonts w:ascii="Gill Sans MT" w:hAnsi="Gill Sans MT"/>
                <w:sz w:val="22"/>
                <w:szCs w:val="22"/>
              </w:rPr>
              <w:t xml:space="preserve"> or resume</w:t>
            </w:r>
          </w:p>
        </w:tc>
        <w:tc>
          <w:tcPr>
            <w:tcW w:w="2500" w:type="pct"/>
          </w:tcPr>
          <w:p w:rsidR="0002254A" w:rsidRPr="0069516F" w:rsidRDefault="0002254A" w:rsidP="00D556E1">
            <w:pPr>
              <w:keepLines/>
              <w:tabs>
                <w:tab w:val="left" w:pos="567"/>
              </w:tabs>
              <w:spacing w:after="140" w:line="300" w:lineRule="atLeast"/>
              <w:rPr>
                <w:rFonts w:ascii="Gill Sans MT" w:hAnsi="Gill Sans MT"/>
                <w:sz w:val="22"/>
                <w:szCs w:val="22"/>
              </w:rPr>
            </w:pPr>
          </w:p>
        </w:tc>
      </w:tr>
      <w:tr w:rsidR="0002254A" w:rsidRPr="00833AA2" w:rsidTr="008D024B">
        <w:trPr>
          <w:trHeight w:val="567"/>
        </w:trPr>
        <w:tc>
          <w:tcPr>
            <w:tcW w:w="2500" w:type="pct"/>
          </w:tcPr>
          <w:p w:rsidR="0002254A" w:rsidRPr="0069516F" w:rsidRDefault="0002254A"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Profes</w:t>
            </w:r>
            <w:r w:rsidR="0069516F">
              <w:rPr>
                <w:rFonts w:ascii="Gill Sans MT" w:hAnsi="Gill Sans MT"/>
                <w:sz w:val="22"/>
                <w:szCs w:val="22"/>
              </w:rPr>
              <w:t>sional referee details for the a</w:t>
            </w:r>
            <w:r w:rsidRPr="0069516F">
              <w:rPr>
                <w:rFonts w:ascii="Gill Sans MT" w:hAnsi="Gill Sans MT"/>
                <w:sz w:val="22"/>
                <w:szCs w:val="22"/>
              </w:rPr>
              <w:t>pplicant</w:t>
            </w:r>
          </w:p>
        </w:tc>
        <w:tc>
          <w:tcPr>
            <w:tcW w:w="2500" w:type="pct"/>
          </w:tcPr>
          <w:p w:rsidR="0069516F" w:rsidRPr="0069516F" w:rsidRDefault="0069516F" w:rsidP="00D556E1">
            <w:pPr>
              <w:keepLines/>
              <w:tabs>
                <w:tab w:val="left" w:pos="567"/>
              </w:tabs>
              <w:spacing w:after="140" w:line="300" w:lineRule="atLeast"/>
              <w:rPr>
                <w:rFonts w:ascii="Gill Sans MT" w:hAnsi="Gill Sans MT"/>
                <w:sz w:val="22"/>
                <w:szCs w:val="22"/>
              </w:rPr>
            </w:pPr>
          </w:p>
        </w:tc>
      </w:tr>
    </w:tbl>
    <w:p w:rsidR="005C57E1" w:rsidRDefault="005C57E1"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9516F" w:rsidRPr="0069516F" w:rsidTr="00D556E1">
        <w:tc>
          <w:tcPr>
            <w:tcW w:w="5000" w:type="pct"/>
            <w:gridSpan w:val="2"/>
            <w:shd w:val="clear" w:color="auto" w:fill="3D8521"/>
          </w:tcPr>
          <w:p w:rsidR="00513582" w:rsidRPr="0069516F" w:rsidRDefault="00BC0A15" w:rsidP="00D556E1">
            <w:pPr>
              <w:keepLines/>
              <w:tabs>
                <w:tab w:val="left" w:pos="567"/>
              </w:tabs>
              <w:spacing w:after="140" w:line="300" w:lineRule="atLeast"/>
              <w:rPr>
                <w:rFonts w:ascii="Gill Sans MT" w:hAnsi="Gill Sans MT"/>
                <w:b/>
                <w:color w:val="FFFFFF" w:themeColor="background1"/>
                <w:sz w:val="22"/>
                <w:szCs w:val="22"/>
              </w:rPr>
            </w:pPr>
            <w:r>
              <w:rPr>
                <w:rFonts w:ascii="Gill Sans MT" w:hAnsi="Gill Sans MT"/>
                <w:b/>
                <w:color w:val="FFFFFF" w:themeColor="background1"/>
                <w:sz w:val="32"/>
                <w:szCs w:val="32"/>
              </w:rPr>
              <w:t xml:space="preserve">NEPT </w:t>
            </w:r>
            <w:r w:rsidR="00513582" w:rsidRPr="0069516F">
              <w:rPr>
                <w:rFonts w:ascii="Gill Sans MT" w:hAnsi="Gill Sans MT"/>
                <w:b/>
                <w:color w:val="FFFFFF" w:themeColor="background1"/>
                <w:sz w:val="32"/>
                <w:szCs w:val="32"/>
              </w:rPr>
              <w:t xml:space="preserve">Business Details </w:t>
            </w:r>
          </w:p>
        </w:tc>
      </w:tr>
      <w:tr w:rsidR="004E5929" w:rsidRPr="00833AA2" w:rsidTr="008D024B">
        <w:trPr>
          <w:trHeight w:val="567"/>
        </w:trPr>
        <w:tc>
          <w:tcPr>
            <w:tcW w:w="2500" w:type="pct"/>
            <w:shd w:val="clear" w:color="auto" w:fill="auto"/>
          </w:tcPr>
          <w:p w:rsidR="004E5929" w:rsidRPr="0069516F" w:rsidRDefault="00BC0A15"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Name of p</w:t>
            </w:r>
            <w:r w:rsidR="004E5929" w:rsidRPr="0069516F">
              <w:rPr>
                <w:rFonts w:ascii="Gill Sans MT" w:hAnsi="Gill Sans MT"/>
                <w:sz w:val="22"/>
                <w:szCs w:val="22"/>
              </w:rPr>
              <w:t xml:space="preserve">roposed NEPT </w:t>
            </w:r>
            <w:r w:rsidR="0069516F" w:rsidRPr="0069516F">
              <w:rPr>
                <w:rFonts w:ascii="Gill Sans MT" w:hAnsi="Gill Sans MT"/>
                <w:sz w:val="22"/>
                <w:szCs w:val="22"/>
              </w:rPr>
              <w:t>S</w:t>
            </w:r>
            <w:r>
              <w:rPr>
                <w:rFonts w:ascii="Gill Sans MT" w:hAnsi="Gill Sans MT"/>
                <w:sz w:val="22"/>
                <w:szCs w:val="22"/>
              </w:rPr>
              <w:t>ervice</w:t>
            </w:r>
          </w:p>
        </w:tc>
        <w:tc>
          <w:tcPr>
            <w:tcW w:w="2500" w:type="pct"/>
            <w:shd w:val="clear" w:color="auto" w:fill="auto"/>
          </w:tcPr>
          <w:p w:rsidR="004E5929" w:rsidRPr="0069516F" w:rsidRDefault="004E5929" w:rsidP="00D556E1">
            <w:pPr>
              <w:keepLines/>
              <w:tabs>
                <w:tab w:val="left" w:pos="567"/>
              </w:tabs>
              <w:spacing w:after="140" w:line="300" w:lineRule="atLeast"/>
              <w:rPr>
                <w:rFonts w:ascii="Gill Sans MT" w:hAnsi="Gill Sans MT"/>
                <w:b/>
                <w:sz w:val="22"/>
                <w:szCs w:val="22"/>
              </w:rPr>
            </w:pPr>
          </w:p>
        </w:tc>
      </w:tr>
      <w:tr w:rsidR="00876FF6" w:rsidRPr="00833AA2" w:rsidTr="008D024B">
        <w:trPr>
          <w:trHeight w:val="567"/>
        </w:trPr>
        <w:tc>
          <w:tcPr>
            <w:tcW w:w="2500" w:type="pct"/>
            <w:shd w:val="clear" w:color="auto" w:fill="auto"/>
          </w:tcPr>
          <w:p w:rsidR="00876FF6" w:rsidRPr="0069516F" w:rsidRDefault="00876FF6"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Registered office address</w:t>
            </w:r>
          </w:p>
        </w:tc>
        <w:tc>
          <w:tcPr>
            <w:tcW w:w="2500" w:type="pct"/>
            <w:shd w:val="clear" w:color="auto" w:fill="auto"/>
          </w:tcPr>
          <w:p w:rsidR="0069516F" w:rsidRPr="0069516F" w:rsidRDefault="0069516F" w:rsidP="00D556E1">
            <w:pPr>
              <w:keepLines/>
              <w:tabs>
                <w:tab w:val="left" w:pos="567"/>
              </w:tabs>
              <w:spacing w:after="140" w:line="300" w:lineRule="atLeast"/>
              <w:rPr>
                <w:rFonts w:ascii="Gill Sans MT" w:hAnsi="Gill Sans MT"/>
                <w:b/>
                <w:sz w:val="22"/>
                <w:szCs w:val="22"/>
              </w:rPr>
            </w:pPr>
          </w:p>
        </w:tc>
      </w:tr>
      <w:tr w:rsidR="00513582" w:rsidRPr="00833AA2" w:rsidTr="008D024B">
        <w:trPr>
          <w:trHeight w:val="567"/>
        </w:trPr>
        <w:tc>
          <w:tcPr>
            <w:tcW w:w="2500" w:type="pct"/>
          </w:tcPr>
          <w:p w:rsidR="00513582" w:rsidRPr="0069516F" w:rsidRDefault="00876FF6"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Principal place of business</w:t>
            </w:r>
          </w:p>
        </w:tc>
        <w:tc>
          <w:tcPr>
            <w:tcW w:w="2500" w:type="pct"/>
            <w:shd w:val="clear" w:color="auto" w:fill="auto"/>
          </w:tcPr>
          <w:p w:rsidR="0069516F" w:rsidRPr="0069516F" w:rsidRDefault="0069516F" w:rsidP="00D556E1">
            <w:pPr>
              <w:keepLines/>
              <w:tabs>
                <w:tab w:val="left" w:pos="567"/>
              </w:tabs>
              <w:spacing w:after="140" w:line="300" w:lineRule="atLeast"/>
              <w:rPr>
                <w:rFonts w:ascii="Gill Sans MT" w:hAnsi="Gill Sans MT"/>
                <w:b/>
                <w:sz w:val="22"/>
                <w:szCs w:val="22"/>
              </w:rPr>
            </w:pPr>
          </w:p>
        </w:tc>
      </w:tr>
      <w:tr w:rsidR="00513582" w:rsidRPr="00833AA2" w:rsidTr="008D024B">
        <w:trPr>
          <w:trHeight w:val="567"/>
        </w:trPr>
        <w:tc>
          <w:tcPr>
            <w:tcW w:w="2500" w:type="pct"/>
          </w:tcPr>
          <w:p w:rsidR="008D024B" w:rsidRDefault="009E5914" w:rsidP="008D024B">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If the business is </w:t>
            </w:r>
            <w:r w:rsidR="0069516F">
              <w:rPr>
                <w:rFonts w:ascii="Gill Sans MT" w:hAnsi="Gill Sans MT"/>
                <w:sz w:val="22"/>
                <w:szCs w:val="22"/>
              </w:rPr>
              <w:t>operated by a company:</w:t>
            </w:r>
          </w:p>
          <w:p w:rsidR="008D024B" w:rsidRDefault="0069516F" w:rsidP="008D024B">
            <w:pPr>
              <w:pStyle w:val="ListParagraph"/>
              <w:keepLines/>
              <w:numPr>
                <w:ilvl w:val="0"/>
                <w:numId w:val="29"/>
              </w:numPr>
              <w:spacing w:after="0"/>
              <w:ind w:left="284" w:hanging="284"/>
            </w:pPr>
            <w:r w:rsidRPr="008D024B">
              <w:t>c</w:t>
            </w:r>
            <w:r w:rsidR="00951FED" w:rsidRPr="008D024B">
              <w:t>ompany ownership structure</w:t>
            </w:r>
          </w:p>
          <w:p w:rsidR="005A424B" w:rsidRPr="008D024B" w:rsidRDefault="009E5914" w:rsidP="008D024B">
            <w:pPr>
              <w:pStyle w:val="ListParagraph"/>
              <w:keepLines/>
              <w:numPr>
                <w:ilvl w:val="0"/>
                <w:numId w:val="29"/>
              </w:numPr>
              <w:spacing w:after="0"/>
              <w:ind w:left="284" w:hanging="284"/>
            </w:pPr>
            <w:r w:rsidRPr="008D024B">
              <w:t>Board of Directors</w:t>
            </w:r>
            <w:r w:rsidR="0069516F" w:rsidRPr="008D024B">
              <w:t>,</w:t>
            </w:r>
            <w:r w:rsidRPr="008D024B">
              <w:t xml:space="preserve"> including</w:t>
            </w:r>
            <w:r w:rsidR="008D024B" w:rsidRPr="008D024B">
              <w:t xml:space="preserve"> </w:t>
            </w:r>
            <w:r w:rsidRPr="008D024B">
              <w:t>all</w:t>
            </w:r>
            <w:r w:rsidR="0069516F" w:rsidRPr="008D024B">
              <w:t xml:space="preserve"> </w:t>
            </w:r>
            <w:r w:rsidR="008D024B" w:rsidRPr="008D024B">
              <w:t xml:space="preserve">individual </w:t>
            </w:r>
            <w:r w:rsidRPr="008D024B">
              <w:t>names, addresses and dates of birth</w:t>
            </w:r>
          </w:p>
          <w:p w:rsidR="009E5914" w:rsidRPr="0069516F" w:rsidRDefault="00951FED" w:rsidP="00D556E1">
            <w:pPr>
              <w:keepLines/>
              <w:tabs>
                <w:tab w:val="left" w:pos="567"/>
              </w:tabs>
              <w:spacing w:after="140" w:line="300" w:lineRule="atLeast"/>
              <w:rPr>
                <w:rFonts w:ascii="Gill Sans MT" w:hAnsi="Gill Sans MT"/>
              </w:rPr>
            </w:pPr>
            <w:r w:rsidRPr="0069516F">
              <w:rPr>
                <w:rFonts w:ascii="Gill Sans MT" w:hAnsi="Gill Sans MT"/>
                <w:sz w:val="18"/>
                <w:szCs w:val="18"/>
              </w:rPr>
              <w:t>(</w:t>
            </w:r>
            <w:r w:rsidR="00947487">
              <w:rPr>
                <w:rFonts w:ascii="Gill Sans MT" w:hAnsi="Gill Sans MT"/>
                <w:sz w:val="18"/>
                <w:szCs w:val="18"/>
              </w:rPr>
              <w:t>Each Director</w:t>
            </w:r>
            <w:r w:rsidRPr="0069516F">
              <w:rPr>
                <w:rFonts w:ascii="Gill Sans MT" w:hAnsi="Gill Sans MT"/>
                <w:sz w:val="18"/>
                <w:szCs w:val="18"/>
              </w:rPr>
              <w:t xml:space="preserve"> will be subject to Fitness and Probity checks</w:t>
            </w:r>
            <w:r w:rsidR="009321F9">
              <w:rPr>
                <w:rFonts w:ascii="Gill Sans MT" w:hAnsi="Gill Sans MT"/>
                <w:sz w:val="18"/>
                <w:szCs w:val="18"/>
              </w:rPr>
              <w:t xml:space="preserve"> in accordance with section 35B of the Act</w:t>
            </w:r>
            <w:r w:rsidRPr="0069516F">
              <w:rPr>
                <w:rFonts w:ascii="Gill Sans MT" w:hAnsi="Gill Sans MT"/>
                <w:sz w:val="18"/>
                <w:szCs w:val="18"/>
              </w:rPr>
              <w:t>)</w:t>
            </w:r>
          </w:p>
        </w:tc>
        <w:tc>
          <w:tcPr>
            <w:tcW w:w="2500" w:type="pct"/>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951FED" w:rsidRPr="00833AA2" w:rsidTr="008D024B">
        <w:trPr>
          <w:trHeight w:val="567"/>
        </w:trPr>
        <w:tc>
          <w:tcPr>
            <w:tcW w:w="2500" w:type="pct"/>
            <w:tcBorders>
              <w:bottom w:val="single" w:sz="4" w:space="0" w:color="auto"/>
            </w:tcBorders>
          </w:tcPr>
          <w:p w:rsidR="005A424B" w:rsidRPr="0069516F" w:rsidRDefault="00951FED"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If the business is operated by a partnership, prov</w:t>
            </w:r>
            <w:r w:rsidR="00947487">
              <w:rPr>
                <w:rFonts w:ascii="Gill Sans MT" w:hAnsi="Gill Sans MT"/>
                <w:sz w:val="22"/>
                <w:szCs w:val="22"/>
              </w:rPr>
              <w:t>ide all details of the Partners</w:t>
            </w:r>
          </w:p>
          <w:p w:rsidR="005A424B" w:rsidRPr="0069516F" w:rsidRDefault="00947487" w:rsidP="00D556E1">
            <w:pPr>
              <w:keepLines/>
              <w:tabs>
                <w:tab w:val="left" w:pos="567"/>
              </w:tabs>
              <w:spacing w:after="140" w:line="300" w:lineRule="atLeast"/>
              <w:rPr>
                <w:rFonts w:ascii="Gill Sans MT" w:hAnsi="Gill Sans MT"/>
                <w:sz w:val="22"/>
                <w:szCs w:val="22"/>
              </w:rPr>
            </w:pPr>
            <w:r>
              <w:rPr>
                <w:rFonts w:ascii="Gill Sans MT" w:hAnsi="Gill Sans MT"/>
                <w:sz w:val="18"/>
                <w:szCs w:val="18"/>
              </w:rPr>
              <w:t xml:space="preserve">(Each </w:t>
            </w:r>
            <w:r w:rsidR="005A424B" w:rsidRPr="0069516F">
              <w:rPr>
                <w:rFonts w:ascii="Gill Sans MT" w:hAnsi="Gill Sans MT"/>
                <w:sz w:val="18"/>
                <w:szCs w:val="18"/>
              </w:rPr>
              <w:t>Partner will be subject to Fitness and Probity checks</w:t>
            </w:r>
            <w:r w:rsidR="009321F9">
              <w:rPr>
                <w:rFonts w:ascii="Gill Sans MT" w:hAnsi="Gill Sans MT"/>
                <w:sz w:val="18"/>
                <w:szCs w:val="18"/>
              </w:rPr>
              <w:t xml:space="preserve"> in accordance with section 35B of the Act</w:t>
            </w:r>
            <w:r w:rsidR="005A424B" w:rsidRPr="0069516F">
              <w:rPr>
                <w:rFonts w:ascii="Gill Sans MT" w:hAnsi="Gill Sans MT"/>
                <w:sz w:val="18"/>
                <w:szCs w:val="18"/>
              </w:rPr>
              <w:t>)</w:t>
            </w:r>
          </w:p>
        </w:tc>
        <w:tc>
          <w:tcPr>
            <w:tcW w:w="2500" w:type="pct"/>
            <w:tcBorders>
              <w:bottom w:val="single" w:sz="4" w:space="0" w:color="auto"/>
            </w:tcBorders>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513582" w:rsidRPr="00833AA2" w:rsidTr="008D024B">
        <w:trPr>
          <w:trHeight w:val="567"/>
        </w:trPr>
        <w:tc>
          <w:tcPr>
            <w:tcW w:w="2500" w:type="pct"/>
          </w:tcPr>
          <w:p w:rsidR="00513582" w:rsidRPr="0069516F" w:rsidRDefault="009E5914"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If the business is operated by a Trust, details of the Trust ownership and beneficiaries</w:t>
            </w:r>
            <w:r w:rsidR="005A424B" w:rsidRPr="0069516F">
              <w:rPr>
                <w:rFonts w:ascii="Gill Sans MT" w:hAnsi="Gill Sans MT"/>
                <w:sz w:val="22"/>
                <w:szCs w:val="22"/>
              </w:rPr>
              <w:t xml:space="preserve"> </w:t>
            </w:r>
          </w:p>
          <w:p w:rsidR="005A424B" w:rsidRPr="0069516F" w:rsidRDefault="008D0270" w:rsidP="00D556E1">
            <w:pPr>
              <w:keepLines/>
              <w:tabs>
                <w:tab w:val="left" w:pos="567"/>
              </w:tabs>
              <w:spacing w:after="140" w:line="300" w:lineRule="atLeast"/>
              <w:rPr>
                <w:rFonts w:ascii="Gill Sans MT" w:hAnsi="Gill Sans MT"/>
                <w:sz w:val="22"/>
                <w:szCs w:val="22"/>
              </w:rPr>
            </w:pPr>
            <w:r>
              <w:rPr>
                <w:rFonts w:ascii="Gill Sans MT" w:hAnsi="Gill Sans MT"/>
                <w:sz w:val="18"/>
                <w:szCs w:val="18"/>
              </w:rPr>
              <w:t>(Each Trust o</w:t>
            </w:r>
            <w:r w:rsidR="005A424B" w:rsidRPr="0069516F">
              <w:rPr>
                <w:rFonts w:ascii="Gill Sans MT" w:hAnsi="Gill Sans MT"/>
                <w:sz w:val="18"/>
                <w:szCs w:val="18"/>
              </w:rPr>
              <w:t>wner</w:t>
            </w:r>
            <w:r>
              <w:rPr>
                <w:rFonts w:ascii="Gill Sans MT" w:hAnsi="Gill Sans MT"/>
                <w:sz w:val="18"/>
                <w:szCs w:val="18"/>
              </w:rPr>
              <w:t>/beneficiary</w:t>
            </w:r>
            <w:r w:rsidR="005A424B" w:rsidRPr="0069516F">
              <w:rPr>
                <w:rFonts w:ascii="Gill Sans MT" w:hAnsi="Gill Sans MT"/>
                <w:sz w:val="18"/>
                <w:szCs w:val="18"/>
              </w:rPr>
              <w:t xml:space="preserve"> will be subject to Fitness and Probity checks</w:t>
            </w:r>
            <w:r>
              <w:rPr>
                <w:rFonts w:ascii="Gill Sans MT" w:hAnsi="Gill Sans MT"/>
                <w:sz w:val="18"/>
                <w:szCs w:val="18"/>
              </w:rPr>
              <w:t xml:space="preserve"> in accordance with section 35B of the Act</w:t>
            </w:r>
            <w:r w:rsidR="005A424B" w:rsidRPr="0069516F">
              <w:rPr>
                <w:rFonts w:ascii="Gill Sans MT" w:hAnsi="Gill Sans MT"/>
                <w:sz w:val="18"/>
                <w:szCs w:val="18"/>
              </w:rPr>
              <w:t>)</w:t>
            </w:r>
          </w:p>
        </w:tc>
        <w:tc>
          <w:tcPr>
            <w:tcW w:w="2500" w:type="pct"/>
          </w:tcPr>
          <w:p w:rsidR="005A424B" w:rsidRPr="0069516F" w:rsidRDefault="005A424B" w:rsidP="00D556E1">
            <w:pPr>
              <w:keepLines/>
              <w:tabs>
                <w:tab w:val="left" w:pos="567"/>
              </w:tabs>
              <w:spacing w:after="140" w:line="300" w:lineRule="atLeast"/>
              <w:rPr>
                <w:rFonts w:ascii="Gill Sans MT" w:hAnsi="Gill Sans MT"/>
                <w:sz w:val="22"/>
                <w:szCs w:val="22"/>
              </w:rPr>
            </w:pPr>
          </w:p>
        </w:tc>
      </w:tr>
      <w:tr w:rsidR="00513582" w:rsidRPr="00833AA2" w:rsidTr="008D024B">
        <w:trPr>
          <w:trHeight w:val="567"/>
        </w:trPr>
        <w:tc>
          <w:tcPr>
            <w:tcW w:w="2500" w:type="pct"/>
          </w:tcPr>
          <w:p w:rsidR="00513582" w:rsidRPr="0069516F" w:rsidRDefault="009E5914" w:rsidP="00D556E1">
            <w:pPr>
              <w:keepLines/>
              <w:tabs>
                <w:tab w:val="left" w:pos="567"/>
              </w:tabs>
              <w:spacing w:after="140" w:line="300" w:lineRule="atLeast"/>
              <w:rPr>
                <w:rFonts w:ascii="Gill Sans MT" w:hAnsi="Gill Sans MT"/>
                <w:sz w:val="22"/>
                <w:szCs w:val="22"/>
              </w:rPr>
            </w:pPr>
            <w:r w:rsidRPr="0069516F">
              <w:rPr>
                <w:rFonts w:ascii="Gill Sans MT" w:hAnsi="Gill Sans MT"/>
                <w:sz w:val="22"/>
                <w:szCs w:val="22"/>
              </w:rPr>
              <w:t xml:space="preserve">Business </w:t>
            </w:r>
            <w:r w:rsidR="00513582" w:rsidRPr="0069516F">
              <w:rPr>
                <w:rFonts w:ascii="Gill Sans MT" w:hAnsi="Gill Sans MT"/>
                <w:sz w:val="22"/>
                <w:szCs w:val="22"/>
              </w:rPr>
              <w:t>ABN/ACN</w:t>
            </w:r>
          </w:p>
        </w:tc>
        <w:tc>
          <w:tcPr>
            <w:tcW w:w="2500" w:type="pct"/>
          </w:tcPr>
          <w:p w:rsidR="00513582" w:rsidRPr="0069516F" w:rsidRDefault="00513582" w:rsidP="00D556E1">
            <w:pPr>
              <w:keepLines/>
              <w:tabs>
                <w:tab w:val="left" w:pos="567"/>
              </w:tabs>
              <w:spacing w:after="140" w:line="300" w:lineRule="atLeast"/>
              <w:rPr>
                <w:rFonts w:ascii="Gill Sans MT" w:hAnsi="Gill Sans MT"/>
                <w:sz w:val="22"/>
                <w:szCs w:val="22"/>
              </w:rPr>
            </w:pPr>
          </w:p>
        </w:tc>
      </w:tr>
    </w:tbl>
    <w:p w:rsidR="008D024B" w:rsidRDefault="008D024B">
      <w:pPr>
        <w:rPr>
          <w:rFonts w:ascii="Gill Sans MT" w:hAnsi="Gill Sans MT"/>
          <w:sz w:val="22"/>
          <w:szCs w:val="22"/>
        </w:rPr>
      </w:pPr>
      <w:r>
        <w:rPr>
          <w:rFonts w:ascii="Gill Sans MT" w:hAnsi="Gill Sans MT"/>
          <w:sz w:val="22"/>
          <w:szCs w:val="22"/>
        </w:rPr>
        <w:br w:type="page"/>
      </w:r>
    </w:p>
    <w:p w:rsidR="009321F9" w:rsidRPr="009321F9" w:rsidRDefault="009321F9" w:rsidP="00D556E1">
      <w:pPr>
        <w:keepLines/>
        <w:tabs>
          <w:tab w:val="left" w:pos="567"/>
        </w:tabs>
        <w:spacing w:after="140" w:line="300" w:lineRule="atLeast"/>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588D" w:rsidRPr="000E588D" w:rsidTr="008D024B">
        <w:tc>
          <w:tcPr>
            <w:tcW w:w="5000" w:type="pct"/>
            <w:shd w:val="clear" w:color="auto" w:fill="3D8521"/>
          </w:tcPr>
          <w:p w:rsidR="00513582" w:rsidRPr="000E588D" w:rsidRDefault="000E588D" w:rsidP="00D556E1">
            <w:pPr>
              <w:keepLines/>
              <w:tabs>
                <w:tab w:val="left" w:pos="567"/>
              </w:tabs>
              <w:spacing w:after="140" w:line="300" w:lineRule="atLeast"/>
              <w:rPr>
                <w:rFonts w:ascii="Gill Sans MT" w:hAnsi="Gill Sans MT"/>
                <w:b/>
                <w:color w:val="FFFFFF" w:themeColor="background1"/>
                <w:sz w:val="22"/>
                <w:szCs w:val="22"/>
              </w:rPr>
            </w:pPr>
            <w:r w:rsidRPr="000E588D">
              <w:rPr>
                <w:rFonts w:ascii="Gill Sans MT" w:hAnsi="Gill Sans MT"/>
                <w:b/>
                <w:color w:val="FFFFFF" w:themeColor="background1"/>
                <w:sz w:val="32"/>
                <w:szCs w:val="32"/>
              </w:rPr>
              <w:t xml:space="preserve">NEPT </w:t>
            </w:r>
            <w:r w:rsidR="00513582" w:rsidRPr="000E588D">
              <w:rPr>
                <w:rFonts w:ascii="Gill Sans MT" w:hAnsi="Gill Sans MT"/>
                <w:b/>
                <w:color w:val="FFFFFF" w:themeColor="background1"/>
                <w:sz w:val="32"/>
                <w:szCs w:val="32"/>
              </w:rPr>
              <w:t xml:space="preserve">Service Details </w:t>
            </w:r>
          </w:p>
        </w:tc>
      </w:tr>
      <w:tr w:rsidR="003C6AF7" w:rsidRPr="00833AA2" w:rsidTr="008D024B">
        <w:trPr>
          <w:trHeight w:val="2268"/>
        </w:trPr>
        <w:tc>
          <w:tcPr>
            <w:tcW w:w="5000" w:type="pct"/>
          </w:tcPr>
          <w:p w:rsidR="00A75CB7" w:rsidRPr="00A75CB7" w:rsidRDefault="003C6AF7" w:rsidP="008D024B">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 xml:space="preserve">The type of vehicles intended to provide NEPT services </w:t>
            </w:r>
            <w:r w:rsidRPr="004D1626">
              <w:rPr>
                <w:rFonts w:ascii="Gill Sans MT" w:hAnsi="Gill Sans MT"/>
                <w:sz w:val="18"/>
                <w:szCs w:val="18"/>
              </w:rPr>
              <w:t>(eg</w:t>
            </w:r>
            <w:r w:rsidR="004D1626" w:rsidRPr="004D1626">
              <w:rPr>
                <w:rFonts w:ascii="Gill Sans MT" w:hAnsi="Gill Sans MT"/>
                <w:sz w:val="18"/>
                <w:szCs w:val="18"/>
              </w:rPr>
              <w:t>:</w:t>
            </w:r>
            <w:r w:rsidRPr="004D1626">
              <w:rPr>
                <w:rFonts w:ascii="Gill Sans MT" w:hAnsi="Gill Sans MT"/>
                <w:sz w:val="18"/>
                <w:szCs w:val="18"/>
              </w:rPr>
              <w:t xml:space="preserve"> motor v</w:t>
            </w:r>
            <w:r w:rsidR="008D024B">
              <w:rPr>
                <w:rFonts w:ascii="Gill Sans MT" w:hAnsi="Gill Sans MT"/>
                <w:sz w:val="18"/>
                <w:szCs w:val="18"/>
              </w:rPr>
              <w:t>ehicle, aircraft, ma</w:t>
            </w:r>
            <w:bookmarkStart w:id="0" w:name="_GoBack"/>
            <w:bookmarkEnd w:id="0"/>
            <w:r w:rsidR="008D024B">
              <w:rPr>
                <w:rFonts w:ascii="Gill Sans MT" w:hAnsi="Gill Sans MT"/>
                <w:sz w:val="18"/>
                <w:szCs w:val="18"/>
              </w:rPr>
              <w:t>rine vessel)</w:t>
            </w:r>
          </w:p>
        </w:tc>
      </w:tr>
      <w:tr w:rsidR="003C6AF7" w:rsidRPr="00833AA2" w:rsidTr="008D024B">
        <w:trPr>
          <w:trHeight w:val="2268"/>
        </w:trPr>
        <w:tc>
          <w:tcPr>
            <w:tcW w:w="5000" w:type="pct"/>
          </w:tcPr>
          <w:p w:rsidR="003C6AF7" w:rsidRPr="000E588D" w:rsidRDefault="003C6AF7" w:rsidP="007760FF">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 xml:space="preserve">The equipment intended to provide NEPT services </w:t>
            </w:r>
            <w:r w:rsidRPr="000E588D">
              <w:rPr>
                <w:rFonts w:ascii="Gill Sans MT" w:hAnsi="Gill Sans MT"/>
                <w:sz w:val="18"/>
                <w:szCs w:val="18"/>
              </w:rPr>
              <w:t>(attach separate document if necessary)</w:t>
            </w:r>
          </w:p>
        </w:tc>
      </w:tr>
      <w:tr w:rsidR="003C6AF7" w:rsidRPr="00833AA2" w:rsidTr="008D024B">
        <w:trPr>
          <w:trHeight w:val="2268"/>
        </w:trPr>
        <w:tc>
          <w:tcPr>
            <w:tcW w:w="5000" w:type="pct"/>
          </w:tcPr>
          <w:p w:rsidR="003C6AF7" w:rsidRPr="000E588D" w:rsidRDefault="003C6AF7" w:rsidP="008D024B">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 xml:space="preserve">The intended operating arrangements for the staff of the NEPT service </w:t>
            </w:r>
            <w:r w:rsidRPr="000E588D">
              <w:rPr>
                <w:rFonts w:ascii="Gill Sans MT" w:hAnsi="Gill Sans MT"/>
                <w:sz w:val="18"/>
                <w:szCs w:val="18"/>
              </w:rPr>
              <w:t>(eg</w:t>
            </w:r>
            <w:r w:rsidR="004D1626">
              <w:rPr>
                <w:rFonts w:ascii="Gill Sans MT" w:hAnsi="Gill Sans MT"/>
                <w:sz w:val="18"/>
                <w:szCs w:val="18"/>
              </w:rPr>
              <w:t>:</w:t>
            </w:r>
            <w:r w:rsidRPr="000E588D">
              <w:rPr>
                <w:rFonts w:ascii="Gill Sans MT" w:hAnsi="Gill Sans MT"/>
                <w:sz w:val="18"/>
                <w:szCs w:val="18"/>
              </w:rPr>
              <w:t xml:space="preserve"> number of staff, full time, part time, casual)</w:t>
            </w:r>
          </w:p>
        </w:tc>
      </w:tr>
      <w:tr w:rsidR="003C6AF7" w:rsidRPr="00833AA2" w:rsidTr="008D024B">
        <w:trPr>
          <w:trHeight w:val="2268"/>
        </w:trPr>
        <w:tc>
          <w:tcPr>
            <w:tcW w:w="5000" w:type="pct"/>
          </w:tcPr>
          <w:p w:rsidR="004D1626" w:rsidRPr="000E588D" w:rsidRDefault="003C6AF7" w:rsidP="008D024B">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A list of intended staff and their qualifications and/or experience to provide NEPT services</w:t>
            </w:r>
            <w:r w:rsidR="004D1626">
              <w:rPr>
                <w:rFonts w:ascii="Gill Sans MT" w:hAnsi="Gill Sans MT"/>
                <w:sz w:val="22"/>
                <w:szCs w:val="22"/>
              </w:rPr>
              <w:t xml:space="preserve"> </w:t>
            </w:r>
            <w:r w:rsidR="004D1626">
              <w:rPr>
                <w:rFonts w:ascii="Gill Sans MT" w:hAnsi="Gill Sans MT"/>
                <w:sz w:val="18"/>
                <w:szCs w:val="18"/>
              </w:rPr>
              <w:t>(a</w:t>
            </w:r>
            <w:r w:rsidRPr="000E588D">
              <w:rPr>
                <w:rFonts w:ascii="Gill Sans MT" w:hAnsi="Gill Sans MT"/>
                <w:sz w:val="18"/>
                <w:szCs w:val="18"/>
              </w:rPr>
              <w:t>ttach separate document if necessary)</w:t>
            </w:r>
          </w:p>
        </w:tc>
      </w:tr>
      <w:tr w:rsidR="003C6AF7" w:rsidRPr="000E588D" w:rsidTr="008D024B">
        <w:trPr>
          <w:trHeight w:val="567"/>
        </w:trPr>
        <w:tc>
          <w:tcPr>
            <w:tcW w:w="5000" w:type="pct"/>
          </w:tcPr>
          <w:p w:rsidR="000E588D" w:rsidRPr="000E588D" w:rsidRDefault="003C6AF7" w:rsidP="00D556E1">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 xml:space="preserve">The clinical governance </w:t>
            </w:r>
            <w:r w:rsidR="004D1626">
              <w:rPr>
                <w:rFonts w:ascii="Gill Sans MT" w:hAnsi="Gill Sans MT"/>
                <w:sz w:val="22"/>
                <w:szCs w:val="22"/>
              </w:rPr>
              <w:t>arrangements:</w:t>
            </w:r>
            <w:r w:rsidR="000E588D" w:rsidRPr="004D1626">
              <w:rPr>
                <w:rFonts w:ascii="Gill Sans MT" w:hAnsi="Gill Sans MT"/>
                <w:sz w:val="22"/>
                <w:szCs w:val="22"/>
              </w:rPr>
              <w:t xml:space="preserve"> c</w:t>
            </w:r>
            <w:r w:rsidRPr="004D1626">
              <w:rPr>
                <w:rFonts w:ascii="Gill Sans MT" w:hAnsi="Gill Sans MT"/>
                <w:sz w:val="22"/>
                <w:szCs w:val="22"/>
              </w:rPr>
              <w:t>omplete</w:t>
            </w:r>
            <w:r w:rsidRPr="000E588D">
              <w:rPr>
                <w:rFonts w:ascii="Gill Sans MT" w:hAnsi="Gill Sans MT"/>
                <w:b/>
                <w:sz w:val="22"/>
                <w:szCs w:val="22"/>
              </w:rPr>
              <w:t xml:space="preserve"> </w:t>
            </w:r>
            <w:r w:rsidRPr="004D1626">
              <w:rPr>
                <w:rFonts w:ascii="Gill Sans MT" w:hAnsi="Gill Sans MT"/>
                <w:b/>
                <w:sz w:val="22"/>
                <w:szCs w:val="22"/>
              </w:rPr>
              <w:t>Form 5</w:t>
            </w:r>
            <w:r w:rsidR="004D1626">
              <w:rPr>
                <w:rFonts w:ascii="Gill Sans MT" w:hAnsi="Gill Sans MT"/>
                <w:b/>
                <w:sz w:val="22"/>
                <w:szCs w:val="22"/>
              </w:rPr>
              <w:t xml:space="preserve"> –</w:t>
            </w:r>
            <w:r w:rsidR="000E588D" w:rsidRPr="004D1626">
              <w:rPr>
                <w:rFonts w:ascii="Gill Sans MT" w:hAnsi="Gill Sans MT"/>
                <w:b/>
                <w:sz w:val="22"/>
                <w:szCs w:val="22"/>
              </w:rPr>
              <w:t xml:space="preserve"> </w:t>
            </w:r>
            <w:r w:rsidR="004D1626">
              <w:rPr>
                <w:rFonts w:ascii="Gill Sans MT" w:hAnsi="Gill Sans MT"/>
                <w:b/>
                <w:sz w:val="22"/>
                <w:szCs w:val="22"/>
              </w:rPr>
              <w:t>C</w:t>
            </w:r>
            <w:r w:rsidRPr="004D1626">
              <w:rPr>
                <w:rFonts w:ascii="Gill Sans MT" w:hAnsi="Gill Sans MT"/>
                <w:b/>
                <w:sz w:val="22"/>
                <w:szCs w:val="22"/>
              </w:rPr>
              <w:t>linical Governance Arrangements</w:t>
            </w:r>
          </w:p>
        </w:tc>
      </w:tr>
      <w:tr w:rsidR="003C6AF7" w:rsidRPr="00833AA2" w:rsidTr="008D024B">
        <w:trPr>
          <w:trHeight w:val="567"/>
        </w:trPr>
        <w:tc>
          <w:tcPr>
            <w:tcW w:w="5000" w:type="pct"/>
          </w:tcPr>
          <w:p w:rsidR="00A75CB7" w:rsidRPr="00A75CB7" w:rsidRDefault="003C6AF7" w:rsidP="008D024B">
            <w:pPr>
              <w:keepLines/>
              <w:tabs>
                <w:tab w:val="left" w:pos="567"/>
              </w:tabs>
              <w:spacing w:after="140" w:line="300" w:lineRule="atLeast"/>
              <w:rPr>
                <w:rFonts w:ascii="Gill Sans MT" w:hAnsi="Gill Sans MT"/>
                <w:b/>
                <w:sz w:val="22"/>
                <w:szCs w:val="22"/>
              </w:rPr>
            </w:pPr>
            <w:r w:rsidRPr="000E588D">
              <w:rPr>
                <w:rFonts w:ascii="Gill Sans MT" w:hAnsi="Gill Sans MT"/>
                <w:sz w:val="22"/>
                <w:szCs w:val="22"/>
              </w:rPr>
              <w:t>Do you wish to transport children</w:t>
            </w:r>
            <w:r w:rsidR="00A75CB7">
              <w:rPr>
                <w:rFonts w:ascii="Gill Sans MT" w:hAnsi="Gill Sans MT"/>
                <w:sz w:val="22"/>
                <w:szCs w:val="22"/>
              </w:rPr>
              <w:t xml:space="preserve"> </w:t>
            </w:r>
            <w:r w:rsidRPr="000E588D">
              <w:rPr>
                <w:rFonts w:ascii="Gill Sans MT" w:hAnsi="Gill Sans MT"/>
                <w:sz w:val="18"/>
                <w:szCs w:val="18"/>
              </w:rPr>
              <w:t>(</w:t>
            </w:r>
            <w:r w:rsidR="00A75CB7">
              <w:rPr>
                <w:rFonts w:ascii="Gill Sans MT" w:hAnsi="Gill Sans MT"/>
                <w:sz w:val="18"/>
                <w:szCs w:val="18"/>
              </w:rPr>
              <w:t>e</w:t>
            </w:r>
            <w:r w:rsidRPr="000E588D">
              <w:rPr>
                <w:rFonts w:ascii="Gill Sans MT" w:hAnsi="Gill Sans MT"/>
                <w:sz w:val="18"/>
                <w:szCs w:val="18"/>
              </w:rPr>
              <w:t>ndorsement for children is for patients 2 – 14 years)</w:t>
            </w:r>
          </w:p>
        </w:tc>
      </w:tr>
      <w:tr w:rsidR="003C6AF7" w:rsidRPr="00833AA2" w:rsidTr="008D024B">
        <w:trPr>
          <w:trHeight w:val="567"/>
        </w:trPr>
        <w:tc>
          <w:tcPr>
            <w:tcW w:w="5000" w:type="pct"/>
            <w:tcBorders>
              <w:bottom w:val="single" w:sz="4" w:space="0" w:color="auto"/>
            </w:tcBorders>
          </w:tcPr>
          <w:p w:rsidR="00A75CB7" w:rsidRPr="000E588D" w:rsidRDefault="003C6AF7" w:rsidP="008D024B">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The maximum number of children seeking approval to transport at any one time</w:t>
            </w:r>
          </w:p>
        </w:tc>
      </w:tr>
      <w:tr w:rsidR="003C6AF7" w:rsidRPr="00833AA2" w:rsidTr="008D024B">
        <w:trPr>
          <w:trHeight w:val="2268"/>
        </w:trPr>
        <w:tc>
          <w:tcPr>
            <w:tcW w:w="5000" w:type="pct"/>
          </w:tcPr>
          <w:p w:rsidR="000E588D" w:rsidRPr="000E588D" w:rsidRDefault="003C6AF7" w:rsidP="008D024B">
            <w:pPr>
              <w:keepLines/>
              <w:tabs>
                <w:tab w:val="left" w:pos="567"/>
              </w:tabs>
              <w:spacing w:after="140" w:line="300" w:lineRule="atLeast"/>
              <w:rPr>
                <w:rFonts w:ascii="Gill Sans MT" w:hAnsi="Gill Sans MT"/>
                <w:sz w:val="22"/>
                <w:szCs w:val="22"/>
              </w:rPr>
            </w:pPr>
            <w:r w:rsidRPr="000E588D">
              <w:rPr>
                <w:rFonts w:ascii="Gill Sans MT" w:hAnsi="Gill Sans MT"/>
                <w:sz w:val="22"/>
                <w:szCs w:val="22"/>
              </w:rPr>
              <w:t>The arrangements for transferring children to hospitals providing appropriate treatment and care in the event of medical complications</w:t>
            </w:r>
          </w:p>
        </w:tc>
      </w:tr>
    </w:tbl>
    <w:p w:rsidR="008D024B" w:rsidRDefault="008D024B">
      <w:r>
        <w:br w:type="page"/>
      </w:r>
    </w:p>
    <w:p w:rsidR="000E588D" w:rsidRDefault="000E588D"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588D" w:rsidRPr="000E588D" w:rsidTr="008D024B">
        <w:tc>
          <w:tcPr>
            <w:tcW w:w="5000" w:type="pct"/>
            <w:shd w:val="clear" w:color="auto" w:fill="3D8521"/>
          </w:tcPr>
          <w:p w:rsidR="004E5929" w:rsidRPr="008F44D9" w:rsidRDefault="004E5929" w:rsidP="00D556E1">
            <w:pPr>
              <w:keepLines/>
              <w:tabs>
                <w:tab w:val="left" w:pos="567"/>
              </w:tabs>
              <w:spacing w:after="140" w:line="300" w:lineRule="atLeast"/>
              <w:rPr>
                <w:rFonts w:ascii="Gill Sans MT" w:hAnsi="Gill Sans MT"/>
                <w:b/>
                <w:color w:val="FFFFFF" w:themeColor="background1"/>
                <w:sz w:val="22"/>
                <w:szCs w:val="22"/>
              </w:rPr>
            </w:pPr>
            <w:r w:rsidRPr="008F44D9">
              <w:rPr>
                <w:rFonts w:ascii="Gill Sans MT" w:hAnsi="Gill Sans MT"/>
                <w:b/>
                <w:color w:val="FFFFFF" w:themeColor="background1"/>
                <w:sz w:val="32"/>
                <w:szCs w:val="32"/>
              </w:rPr>
              <w:t xml:space="preserve">Vehicle Details </w:t>
            </w:r>
          </w:p>
        </w:tc>
      </w:tr>
      <w:tr w:rsidR="003C6AF7" w:rsidRPr="00833AA2" w:rsidTr="008D024B">
        <w:trPr>
          <w:trHeight w:val="2268"/>
        </w:trPr>
        <w:tc>
          <w:tcPr>
            <w:tcW w:w="5000" w:type="pct"/>
          </w:tcPr>
          <w:p w:rsidR="003C6AF7" w:rsidRPr="008F44D9" w:rsidRDefault="003C6AF7" w:rsidP="008D024B">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Vehicle details</w:t>
            </w:r>
            <w:r w:rsidR="00456C1B">
              <w:rPr>
                <w:rFonts w:ascii="Gill Sans MT" w:hAnsi="Gill Sans MT"/>
                <w:sz w:val="22"/>
                <w:szCs w:val="22"/>
              </w:rPr>
              <w:t xml:space="preserve">, including the make, model, </w:t>
            </w:r>
            <w:r w:rsidRPr="008F44D9">
              <w:rPr>
                <w:rFonts w:ascii="Gill Sans MT" w:hAnsi="Gill Sans MT"/>
                <w:sz w:val="22"/>
                <w:szCs w:val="22"/>
              </w:rPr>
              <w:t>date of manufacture</w:t>
            </w:r>
            <w:r w:rsidR="00456C1B">
              <w:rPr>
                <w:rFonts w:ascii="Gill Sans MT" w:hAnsi="Gill Sans MT"/>
                <w:sz w:val="22"/>
                <w:szCs w:val="22"/>
              </w:rPr>
              <w:t xml:space="preserve"> and registration number</w:t>
            </w:r>
          </w:p>
        </w:tc>
      </w:tr>
      <w:tr w:rsidR="003C6AF7" w:rsidRPr="00833AA2" w:rsidTr="008D024B">
        <w:trPr>
          <w:trHeight w:val="2268"/>
        </w:trPr>
        <w:tc>
          <w:tcPr>
            <w:tcW w:w="5000" w:type="pct"/>
          </w:tcPr>
          <w:p w:rsidR="003C6AF7" w:rsidRPr="008F44D9" w:rsidRDefault="003C6AF7" w:rsidP="008D024B">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If the vehicles proposed are to be leased, details of the proposed lease arrangements</w:t>
            </w:r>
          </w:p>
        </w:tc>
      </w:tr>
      <w:tr w:rsidR="003C6AF7" w:rsidRPr="00833AA2" w:rsidTr="008D024B">
        <w:trPr>
          <w:trHeight w:val="2268"/>
        </w:trPr>
        <w:tc>
          <w:tcPr>
            <w:tcW w:w="5000" w:type="pct"/>
          </w:tcPr>
          <w:p w:rsidR="003C6AF7" w:rsidRPr="008F44D9" w:rsidRDefault="003C6AF7" w:rsidP="008D024B">
            <w:pPr>
              <w:keepLines/>
              <w:tabs>
                <w:tab w:val="left" w:pos="567"/>
              </w:tabs>
              <w:spacing w:after="140" w:line="300" w:lineRule="atLeast"/>
              <w:rPr>
                <w:rFonts w:ascii="Gill Sans MT" w:hAnsi="Gill Sans MT"/>
                <w:b/>
                <w:sz w:val="22"/>
                <w:szCs w:val="22"/>
              </w:rPr>
            </w:pPr>
            <w:r w:rsidRPr="008F44D9">
              <w:rPr>
                <w:rFonts w:ascii="Gill Sans MT" w:hAnsi="Gill Sans MT"/>
                <w:sz w:val="22"/>
                <w:szCs w:val="22"/>
              </w:rPr>
              <w:t>Evidence vehicles are properly equipped and comply with AS/NZS 3551:2004 and AS/NZS 4535:1999</w:t>
            </w:r>
          </w:p>
        </w:tc>
      </w:tr>
    </w:tbl>
    <w:p w:rsidR="004E5929" w:rsidRDefault="004E5929" w:rsidP="00D556E1">
      <w:pPr>
        <w:keepLines/>
        <w:tabs>
          <w:tab w:val="left" w:pos="567"/>
        </w:tabs>
        <w:spacing w:after="140" w:line="30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gridCol w:w="843"/>
      </w:tblGrid>
      <w:tr w:rsidR="008F44D9" w:rsidRPr="008F44D9" w:rsidTr="008D024B">
        <w:trPr>
          <w:trHeight w:val="20"/>
        </w:trPr>
        <w:tc>
          <w:tcPr>
            <w:tcW w:w="5000" w:type="pct"/>
            <w:gridSpan w:val="2"/>
            <w:shd w:val="clear" w:color="auto" w:fill="3D8521"/>
          </w:tcPr>
          <w:p w:rsidR="0002254A" w:rsidRPr="008F44D9" w:rsidRDefault="00EA7C5B" w:rsidP="00D556E1">
            <w:pPr>
              <w:keepLines/>
              <w:tabs>
                <w:tab w:val="left" w:pos="567"/>
              </w:tabs>
              <w:spacing w:after="140" w:line="300" w:lineRule="atLeast"/>
              <w:rPr>
                <w:rFonts w:ascii="Gill Sans MT" w:hAnsi="Gill Sans MT"/>
                <w:b/>
                <w:color w:val="FFFFFF" w:themeColor="background1"/>
                <w:sz w:val="22"/>
                <w:szCs w:val="22"/>
              </w:rPr>
            </w:pPr>
            <w:r>
              <w:rPr>
                <w:rFonts w:ascii="Gill Sans MT" w:hAnsi="Gill Sans MT"/>
                <w:b/>
                <w:color w:val="FFFFFF" w:themeColor="background1"/>
                <w:sz w:val="32"/>
                <w:szCs w:val="32"/>
              </w:rPr>
              <w:t>Attached Supporting D</w:t>
            </w:r>
            <w:r w:rsidR="0002254A" w:rsidRPr="008F44D9">
              <w:rPr>
                <w:rFonts w:ascii="Gill Sans MT" w:hAnsi="Gill Sans MT"/>
                <w:b/>
                <w:color w:val="FFFFFF" w:themeColor="background1"/>
                <w:sz w:val="32"/>
                <w:szCs w:val="32"/>
              </w:rPr>
              <w:t xml:space="preserve">ocuments </w:t>
            </w:r>
          </w:p>
        </w:tc>
      </w:tr>
      <w:tr w:rsidR="003C6AF7" w:rsidRPr="00833AA2" w:rsidTr="008D024B">
        <w:trPr>
          <w:trHeight w:val="20"/>
        </w:trPr>
        <w:tc>
          <w:tcPr>
            <w:tcW w:w="4562" w:type="pct"/>
          </w:tcPr>
          <w:p w:rsidR="003C6AF7" w:rsidRDefault="003C6AF7"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Applicant’s professional qualifications and curriculum vitae</w:t>
            </w:r>
          </w:p>
        </w:tc>
        <w:tc>
          <w:tcPr>
            <w:tcW w:w="438" w:type="pct"/>
            <w:shd w:val="clear" w:color="auto" w:fill="auto"/>
          </w:tcPr>
          <w:p w:rsidR="003C6AF7" w:rsidRPr="006D2881" w:rsidRDefault="003C6AF7" w:rsidP="00D556E1">
            <w:pPr>
              <w:keepLines/>
              <w:tabs>
                <w:tab w:val="left" w:pos="567"/>
              </w:tabs>
              <w:spacing w:after="140" w:line="300" w:lineRule="atLeast"/>
              <w:rPr>
                <w:rFonts w:ascii="Gill Sans MT" w:hAnsi="Gill Sans MT"/>
                <w:b/>
                <w:i/>
                <w:sz w:val="22"/>
                <w:szCs w:val="22"/>
              </w:rPr>
            </w:pPr>
          </w:p>
        </w:tc>
      </w:tr>
      <w:tr w:rsidR="0002254A" w:rsidRPr="00833AA2" w:rsidTr="008D024B">
        <w:trPr>
          <w:trHeight w:val="20"/>
        </w:trPr>
        <w:tc>
          <w:tcPr>
            <w:tcW w:w="4562" w:type="pct"/>
          </w:tcPr>
          <w:p w:rsidR="0002254A" w:rsidRDefault="00876FF6"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2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S</w:t>
            </w:r>
            <w:r>
              <w:rPr>
                <w:rFonts w:ascii="Gill Sans MT" w:hAnsi="Gill Sans MT"/>
                <w:sz w:val="22"/>
                <w:szCs w:val="22"/>
              </w:rPr>
              <w:t>tatutory Declaration</w:t>
            </w:r>
          </w:p>
        </w:tc>
        <w:tc>
          <w:tcPr>
            <w:tcW w:w="438" w:type="pct"/>
            <w:shd w:val="clear" w:color="auto" w:fill="auto"/>
          </w:tcPr>
          <w:p w:rsidR="0002254A" w:rsidRPr="006D2881" w:rsidRDefault="0002254A" w:rsidP="00D556E1">
            <w:pPr>
              <w:keepLines/>
              <w:tabs>
                <w:tab w:val="left" w:pos="567"/>
              </w:tabs>
              <w:spacing w:after="140" w:line="300" w:lineRule="atLeast"/>
              <w:rPr>
                <w:rFonts w:ascii="Gill Sans MT" w:hAnsi="Gill Sans MT"/>
                <w:b/>
                <w:i/>
                <w:sz w:val="22"/>
                <w:szCs w:val="22"/>
              </w:rPr>
            </w:pPr>
          </w:p>
        </w:tc>
      </w:tr>
      <w:tr w:rsidR="00876FF6" w:rsidRPr="00833AA2" w:rsidTr="008D024B">
        <w:trPr>
          <w:trHeight w:val="20"/>
        </w:trPr>
        <w:tc>
          <w:tcPr>
            <w:tcW w:w="4562" w:type="pct"/>
          </w:tcPr>
          <w:p w:rsidR="00876FF6" w:rsidRDefault="00876FF6"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3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F</w:t>
            </w:r>
            <w:r>
              <w:rPr>
                <w:rFonts w:ascii="Gill Sans MT" w:hAnsi="Gill Sans MT"/>
                <w:sz w:val="22"/>
                <w:szCs w:val="22"/>
              </w:rPr>
              <w:t xml:space="preserve">itness and Probity </w:t>
            </w:r>
            <w:r w:rsidR="00EA7C5B">
              <w:rPr>
                <w:rFonts w:ascii="Gill Sans MT" w:hAnsi="Gill Sans MT"/>
                <w:sz w:val="22"/>
                <w:szCs w:val="22"/>
              </w:rPr>
              <w:t>Checks</w:t>
            </w:r>
          </w:p>
        </w:tc>
        <w:tc>
          <w:tcPr>
            <w:tcW w:w="438" w:type="pct"/>
            <w:shd w:val="clear" w:color="auto" w:fill="auto"/>
          </w:tcPr>
          <w:p w:rsidR="00876FF6" w:rsidRPr="006D2881" w:rsidRDefault="00876FF6" w:rsidP="00D556E1">
            <w:pPr>
              <w:keepLines/>
              <w:tabs>
                <w:tab w:val="left" w:pos="567"/>
              </w:tabs>
              <w:spacing w:after="140" w:line="300" w:lineRule="atLeast"/>
              <w:rPr>
                <w:rFonts w:ascii="Gill Sans MT" w:hAnsi="Gill Sans MT"/>
                <w:b/>
                <w:i/>
                <w:sz w:val="22"/>
                <w:szCs w:val="22"/>
              </w:rPr>
            </w:pPr>
          </w:p>
        </w:tc>
      </w:tr>
      <w:tr w:rsidR="0002254A" w:rsidRPr="00833AA2" w:rsidTr="008D024B">
        <w:trPr>
          <w:trHeight w:val="20"/>
        </w:trPr>
        <w:tc>
          <w:tcPr>
            <w:tcW w:w="4562" w:type="pct"/>
          </w:tcPr>
          <w:p w:rsidR="0002254A" w:rsidRPr="00513582" w:rsidRDefault="0002254A"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4 </w:t>
            </w:r>
            <w:r w:rsidR="00EA7C5B">
              <w:rPr>
                <w:rFonts w:ascii="Gill Sans MT" w:hAnsi="Gill Sans MT"/>
                <w:sz w:val="22"/>
                <w:szCs w:val="22"/>
              </w:rPr>
              <w:t>–</w:t>
            </w:r>
            <w:r w:rsidR="002020B7">
              <w:rPr>
                <w:rFonts w:ascii="Gill Sans MT" w:hAnsi="Gill Sans MT"/>
                <w:sz w:val="22"/>
                <w:szCs w:val="22"/>
              </w:rPr>
              <w:t xml:space="preserve"> </w:t>
            </w:r>
            <w:r w:rsidR="00EA7C5B">
              <w:rPr>
                <w:rFonts w:ascii="Gill Sans MT" w:hAnsi="Gill Sans MT"/>
                <w:sz w:val="22"/>
                <w:szCs w:val="22"/>
              </w:rPr>
              <w:t xml:space="preserve">Conviction Check </w:t>
            </w:r>
            <w:r>
              <w:rPr>
                <w:rFonts w:ascii="Gill Sans MT" w:hAnsi="Gill Sans MT"/>
                <w:sz w:val="22"/>
                <w:szCs w:val="22"/>
              </w:rPr>
              <w:t>Consent</w:t>
            </w:r>
            <w:r w:rsidR="00EA7C5B">
              <w:rPr>
                <w:rFonts w:ascii="Gill Sans MT" w:hAnsi="Gill Sans MT"/>
                <w:sz w:val="22"/>
                <w:szCs w:val="22"/>
              </w:rPr>
              <w:t xml:space="preserve"> Form</w:t>
            </w:r>
          </w:p>
        </w:tc>
        <w:tc>
          <w:tcPr>
            <w:tcW w:w="438" w:type="pct"/>
            <w:shd w:val="clear" w:color="auto" w:fill="auto"/>
          </w:tcPr>
          <w:p w:rsidR="00BC1657" w:rsidRPr="006D2881" w:rsidRDefault="00BC1657"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Completed Form 5 </w:t>
            </w:r>
            <w:r w:rsidR="0060193B">
              <w:rPr>
                <w:rFonts w:ascii="Gill Sans MT" w:hAnsi="Gill Sans MT"/>
                <w:sz w:val="22"/>
                <w:szCs w:val="22"/>
              </w:rPr>
              <w:t>–</w:t>
            </w:r>
            <w:r>
              <w:rPr>
                <w:rFonts w:ascii="Gill Sans MT" w:hAnsi="Gill Sans MT"/>
                <w:sz w:val="22"/>
                <w:szCs w:val="22"/>
              </w:rPr>
              <w:t xml:space="preserve"> </w:t>
            </w:r>
            <w:r w:rsidR="0060193B">
              <w:rPr>
                <w:rFonts w:ascii="Gill Sans MT" w:hAnsi="Gill Sans MT"/>
                <w:sz w:val="22"/>
                <w:szCs w:val="22"/>
              </w:rPr>
              <w:t>C</w:t>
            </w:r>
            <w:r>
              <w:rPr>
                <w:rFonts w:ascii="Gill Sans MT" w:hAnsi="Gill Sans MT"/>
                <w:sz w:val="22"/>
                <w:szCs w:val="22"/>
              </w:rPr>
              <w:t>linical Governance Arrangements</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Infection Control Policy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sidRPr="0002254A">
              <w:rPr>
                <w:rFonts w:ascii="Gill Sans MT" w:hAnsi="Gill Sans MT"/>
                <w:sz w:val="22"/>
                <w:szCs w:val="22"/>
              </w:rPr>
              <w:t>Quality Assurance Plan</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Vehicle livery and signage</w:t>
            </w:r>
            <w:r w:rsidR="005A424B">
              <w:rPr>
                <w:rFonts w:ascii="Gill Sans MT" w:hAnsi="Gill Sans MT"/>
                <w:sz w:val="22"/>
                <w:szCs w:val="22"/>
              </w:rPr>
              <w:t xml:space="preserve"> </w:t>
            </w:r>
            <w:r w:rsidR="005A424B" w:rsidRPr="003C6AF7">
              <w:rPr>
                <w:rFonts w:ascii="Gill Sans MT" w:hAnsi="Gill Sans MT"/>
                <w:sz w:val="18"/>
                <w:szCs w:val="18"/>
              </w:rPr>
              <w:t>(NB: must be approved by the Secretary)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List of vehicle inventory</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Borders>
              <w:bottom w:val="single" w:sz="4" w:space="0" w:color="auto"/>
            </w:tcBorders>
          </w:tcPr>
          <w:p w:rsidR="00E92B1C" w:rsidRDefault="00E92B1C" w:rsidP="008D024B">
            <w:pPr>
              <w:keepLines/>
              <w:tabs>
                <w:tab w:val="left" w:pos="567"/>
              </w:tabs>
              <w:spacing w:after="140" w:line="300" w:lineRule="atLeast"/>
              <w:rPr>
                <w:rFonts w:ascii="Gill Sans MT" w:hAnsi="Gill Sans MT"/>
                <w:sz w:val="22"/>
                <w:szCs w:val="22"/>
              </w:rPr>
            </w:pPr>
            <w:r>
              <w:rPr>
                <w:rFonts w:ascii="Gill Sans MT" w:hAnsi="Gill Sans MT"/>
                <w:sz w:val="22"/>
                <w:szCs w:val="22"/>
              </w:rPr>
              <w:t xml:space="preserve">Certificate of </w:t>
            </w:r>
            <w:r w:rsidRPr="00716F19">
              <w:rPr>
                <w:rFonts w:ascii="Gill Sans MT" w:hAnsi="Gill Sans MT"/>
                <w:sz w:val="22"/>
                <w:szCs w:val="22"/>
              </w:rPr>
              <w:t xml:space="preserve">Insurance for public liability to the value of $10 million </w:t>
            </w:r>
            <w:r w:rsidR="008D024B">
              <w:rPr>
                <w:rFonts w:ascii="Gill Sans MT" w:hAnsi="Gill Sans MT"/>
                <w:sz w:val="22"/>
                <w:szCs w:val="22"/>
              </w:rPr>
              <w:br/>
            </w:r>
            <w:r w:rsidRPr="00716F19">
              <w:rPr>
                <w:rFonts w:ascii="Gill Sans MT" w:hAnsi="Gill Sans MT"/>
                <w:sz w:val="22"/>
                <w:szCs w:val="22"/>
              </w:rPr>
              <w:t>and professional indemnity to the value of $5 million</w:t>
            </w:r>
          </w:p>
        </w:tc>
        <w:tc>
          <w:tcPr>
            <w:tcW w:w="438" w:type="pct"/>
            <w:tcBorders>
              <w:bottom w:val="single" w:sz="4" w:space="0" w:color="auto"/>
            </w:tcBorders>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r w:rsidR="00E92B1C" w:rsidRPr="00833AA2" w:rsidTr="008D024B">
        <w:trPr>
          <w:trHeight w:val="20"/>
        </w:trPr>
        <w:tc>
          <w:tcPr>
            <w:tcW w:w="4562" w:type="pct"/>
          </w:tcPr>
          <w:p w:rsidR="00E92B1C" w:rsidRDefault="00E92B1C" w:rsidP="00D556E1">
            <w:pPr>
              <w:keepLines/>
              <w:tabs>
                <w:tab w:val="left" w:pos="567"/>
              </w:tabs>
              <w:spacing w:after="140" w:line="300" w:lineRule="atLeast"/>
              <w:rPr>
                <w:rFonts w:ascii="Gill Sans MT" w:hAnsi="Gill Sans MT"/>
                <w:sz w:val="22"/>
                <w:szCs w:val="22"/>
              </w:rPr>
            </w:pPr>
            <w:r>
              <w:rPr>
                <w:rFonts w:ascii="Gill Sans MT" w:hAnsi="Gill Sans MT"/>
                <w:sz w:val="22"/>
                <w:szCs w:val="22"/>
              </w:rPr>
              <w:t>Any other relevant information to support this application</w:t>
            </w:r>
          </w:p>
        </w:tc>
        <w:tc>
          <w:tcPr>
            <w:tcW w:w="438" w:type="pct"/>
            <w:shd w:val="clear" w:color="auto" w:fill="auto"/>
          </w:tcPr>
          <w:p w:rsidR="00E92B1C" w:rsidRPr="006D2881" w:rsidRDefault="00E92B1C" w:rsidP="00D556E1">
            <w:pPr>
              <w:keepLines/>
              <w:tabs>
                <w:tab w:val="left" w:pos="567"/>
              </w:tabs>
              <w:spacing w:after="140" w:line="300" w:lineRule="atLeast"/>
              <w:rPr>
                <w:rFonts w:ascii="Gill Sans MT" w:hAnsi="Gill Sans MT"/>
                <w:b/>
                <w:i/>
                <w:sz w:val="22"/>
                <w:szCs w:val="22"/>
              </w:rPr>
            </w:pPr>
          </w:p>
        </w:tc>
      </w:tr>
    </w:tbl>
    <w:p w:rsidR="008D024B" w:rsidRDefault="008D024B">
      <w:pPr>
        <w:rPr>
          <w:rFonts w:ascii="Gill Sans MT" w:hAnsi="Gill Sans MT"/>
        </w:rPr>
      </w:pPr>
      <w:r>
        <w:rPr>
          <w:rFonts w:ascii="Gill Sans MT" w:hAnsi="Gill Sans MT"/>
        </w:rPr>
        <w:br w:type="page"/>
      </w:r>
    </w:p>
    <w:p w:rsidR="008D024B" w:rsidRDefault="008D024B" w:rsidP="00D556E1">
      <w:pPr>
        <w:keepLines/>
        <w:tabs>
          <w:tab w:val="left" w:pos="567"/>
        </w:tabs>
        <w:spacing w:after="140" w:line="300" w:lineRule="atLeast"/>
        <w:rPr>
          <w:rFonts w:ascii="Gill Sans MT" w:hAnsi="Gill Sans MT"/>
          <w:b/>
          <w:color w:val="3D8521"/>
          <w:sz w:val="32"/>
          <w:szCs w:val="32"/>
        </w:rPr>
      </w:pPr>
    </w:p>
    <w:p w:rsidR="008D024B" w:rsidRDefault="008D024B" w:rsidP="00D556E1">
      <w:pPr>
        <w:keepLines/>
        <w:tabs>
          <w:tab w:val="left" w:pos="567"/>
        </w:tabs>
        <w:spacing w:after="140" w:line="300" w:lineRule="atLeast"/>
        <w:rPr>
          <w:rFonts w:ascii="Gill Sans MT" w:hAnsi="Gill Sans MT"/>
          <w:b/>
          <w:color w:val="3D8521"/>
          <w:sz w:val="32"/>
          <w:szCs w:val="3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Declaration</w:t>
      </w:r>
    </w:p>
    <w:p w:rsidR="008F44D9" w:rsidRPr="00EA7C5B"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declare that the information I have provided above and any attachments in support of my app</w:t>
      </w:r>
      <w:r w:rsidR="008F44D9" w:rsidRPr="00EA7C5B">
        <w:rPr>
          <w:rFonts w:ascii="Gill Sans MT" w:hAnsi="Gill Sans MT"/>
          <w:sz w:val="22"/>
          <w:szCs w:val="22"/>
        </w:rPr>
        <w:t>lication are complete and true.</w:t>
      </w:r>
    </w:p>
    <w:p w:rsidR="008F44D9" w:rsidRPr="00EA7C5B"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I accept that the Secreta</w:t>
      </w:r>
      <w:r w:rsidR="008F44D9" w:rsidRPr="00EA7C5B">
        <w:rPr>
          <w:rFonts w:ascii="Gill Sans MT" w:hAnsi="Gill Sans MT"/>
          <w:sz w:val="22"/>
          <w:szCs w:val="22"/>
        </w:rPr>
        <w:t xml:space="preserve">ry of the Department of Health </w:t>
      </w:r>
      <w:r w:rsidRPr="00EA7C5B">
        <w:rPr>
          <w:rFonts w:ascii="Gill Sans MT" w:hAnsi="Gill Sans MT"/>
          <w:sz w:val="22"/>
          <w:szCs w:val="22"/>
        </w:rPr>
        <w:t>may obtain a report from the Commissioner of Police or a government department, statutory authority or agency in order</w:t>
      </w:r>
      <w:r w:rsidR="008F44D9" w:rsidRPr="00EA7C5B">
        <w:rPr>
          <w:rFonts w:ascii="Gill Sans MT" w:hAnsi="Gill Sans MT"/>
          <w:sz w:val="22"/>
          <w:szCs w:val="22"/>
        </w:rPr>
        <w:t xml:space="preserve"> to determine this application.</w:t>
      </w:r>
    </w:p>
    <w:p w:rsidR="000B04B3" w:rsidRDefault="000B04B3" w:rsidP="00D556E1">
      <w:pPr>
        <w:keepLines/>
        <w:tabs>
          <w:tab w:val="left" w:pos="567"/>
        </w:tabs>
        <w:spacing w:after="140" w:line="300" w:lineRule="atLeast"/>
        <w:rPr>
          <w:rFonts w:ascii="Gill Sans MT" w:hAnsi="Gill Sans MT"/>
          <w:sz w:val="22"/>
          <w:szCs w:val="22"/>
        </w:rPr>
      </w:pPr>
      <w:r w:rsidRPr="00EA7C5B">
        <w:rPr>
          <w:rFonts w:ascii="Gill Sans MT" w:hAnsi="Gill Sans MT"/>
          <w:sz w:val="22"/>
          <w:szCs w:val="22"/>
        </w:rPr>
        <w:t xml:space="preserve">I have read the </w:t>
      </w:r>
      <w:r w:rsidRPr="00EA7C5B">
        <w:rPr>
          <w:rFonts w:ascii="Gill Sans MT" w:hAnsi="Gill Sans MT"/>
          <w:b/>
          <w:color w:val="3D8521"/>
          <w:sz w:val="22"/>
          <w:szCs w:val="22"/>
        </w:rPr>
        <w:t>Personal Information Statement</w:t>
      </w:r>
      <w:r w:rsidRPr="00EA7C5B">
        <w:rPr>
          <w:rFonts w:ascii="Gill Sans MT" w:hAnsi="Gill Sans MT"/>
          <w:color w:val="3D8521"/>
          <w:sz w:val="22"/>
          <w:szCs w:val="22"/>
        </w:rPr>
        <w:t xml:space="preserve"> </w:t>
      </w:r>
      <w:r w:rsidRPr="00EA7C5B">
        <w:rPr>
          <w:rFonts w:ascii="Gill Sans MT" w:hAnsi="Gill Sans MT"/>
          <w:sz w:val="22"/>
          <w:szCs w:val="22"/>
        </w:rPr>
        <w:t>below and consent to the Departme</w:t>
      </w:r>
      <w:r w:rsidR="008F44D9" w:rsidRPr="00EA7C5B">
        <w:rPr>
          <w:rFonts w:ascii="Gill Sans MT" w:hAnsi="Gill Sans MT"/>
          <w:sz w:val="22"/>
          <w:szCs w:val="22"/>
        </w:rPr>
        <w:t xml:space="preserve">nt of Health </w:t>
      </w:r>
      <w:r w:rsidRPr="00EA7C5B">
        <w:rPr>
          <w:rFonts w:ascii="Gill Sans MT" w:hAnsi="Gill Sans MT"/>
          <w:sz w:val="22"/>
          <w:szCs w:val="22"/>
        </w:rPr>
        <w:t xml:space="preserve">collecting, using and disclosing my personal information in order to assess this application and for other purposes permitted under the </w:t>
      </w:r>
      <w:r w:rsidRPr="00EA7C5B">
        <w:rPr>
          <w:rFonts w:ascii="Gill Sans MT" w:hAnsi="Gill Sans MT"/>
          <w:i/>
          <w:sz w:val="22"/>
          <w:szCs w:val="22"/>
        </w:rPr>
        <w:t>Ambulance Service Act 1982</w:t>
      </w:r>
      <w:r w:rsidR="008F44D9" w:rsidRPr="00EA7C5B">
        <w:rPr>
          <w:rFonts w:ascii="Gill Sans MT" w:hAnsi="Gill Sans MT"/>
          <w:sz w:val="22"/>
          <w:szCs w:val="22"/>
        </w:rPr>
        <w:t>.</w:t>
      </w:r>
    </w:p>
    <w:p w:rsidR="008D024B" w:rsidRPr="00EA7C5B" w:rsidRDefault="008D024B" w:rsidP="00D556E1">
      <w:pPr>
        <w:keepLines/>
        <w:tabs>
          <w:tab w:val="left" w:pos="567"/>
        </w:tabs>
        <w:spacing w:after="140" w:line="300" w:lineRule="atLeast"/>
        <w:rPr>
          <w:rFonts w:ascii="Gill Sans MT" w:hAnsi="Gill Sans MT"/>
          <w:sz w:val="22"/>
          <w:szCs w:val="22"/>
        </w:rPr>
      </w:pPr>
    </w:p>
    <w:tbl>
      <w:tblPr>
        <w:tblStyle w:val="TableGrid"/>
        <w:tblW w:w="5000" w:type="pct"/>
        <w:tblLook w:val="04A0" w:firstRow="1" w:lastRow="0" w:firstColumn="1" w:lastColumn="0" w:noHBand="0" w:noVBand="1"/>
        <w:tblCaption w:val="Name Signature Date"/>
        <w:tblDescription w:val="Name Signature Date"/>
      </w:tblPr>
      <w:tblGrid>
        <w:gridCol w:w="3610"/>
        <w:gridCol w:w="3611"/>
        <w:gridCol w:w="2407"/>
      </w:tblGrid>
      <w:tr w:rsidR="008D024B" w:rsidRPr="008F44D9" w:rsidTr="0094532F">
        <w:trPr>
          <w:tblHeader/>
        </w:trPr>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Applicant name</w:t>
            </w:r>
          </w:p>
        </w:tc>
        <w:tc>
          <w:tcPr>
            <w:tcW w:w="1875"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Signature</w:t>
            </w:r>
          </w:p>
        </w:tc>
        <w:tc>
          <w:tcPr>
            <w:tcW w:w="1250" w:type="pct"/>
            <w:shd w:val="clear" w:color="auto" w:fill="3D8521"/>
          </w:tcPr>
          <w:p w:rsidR="000B04B3" w:rsidRPr="008F44D9" w:rsidRDefault="000B04B3" w:rsidP="00D556E1">
            <w:pPr>
              <w:keepLines/>
              <w:tabs>
                <w:tab w:val="left" w:pos="567"/>
              </w:tabs>
              <w:spacing w:after="140" w:line="300" w:lineRule="atLeast"/>
              <w:rPr>
                <w:rFonts w:ascii="Gill Sans MT" w:hAnsi="Gill Sans MT"/>
                <w:b/>
                <w:color w:val="FFFFFF" w:themeColor="background1"/>
              </w:rPr>
            </w:pPr>
            <w:r w:rsidRPr="008F44D9">
              <w:rPr>
                <w:rFonts w:ascii="Gill Sans MT" w:hAnsi="Gill Sans MT"/>
                <w:b/>
                <w:color w:val="FFFFFF" w:themeColor="background1"/>
              </w:rPr>
              <w:t>Date</w:t>
            </w:r>
          </w:p>
        </w:tc>
      </w:tr>
      <w:tr w:rsidR="008D024B" w:rsidTr="008D024B">
        <w:tc>
          <w:tcPr>
            <w:tcW w:w="1875" w:type="pct"/>
          </w:tcPr>
          <w:p w:rsidR="000B04B3" w:rsidRDefault="000B04B3" w:rsidP="00D556E1">
            <w:pPr>
              <w:keepLines/>
              <w:tabs>
                <w:tab w:val="left" w:pos="567"/>
              </w:tabs>
              <w:spacing w:after="140" w:line="300" w:lineRule="atLeast"/>
              <w:rPr>
                <w:rFonts w:ascii="Gill Sans MT" w:hAnsi="Gill Sans MT"/>
              </w:rPr>
            </w:pPr>
          </w:p>
        </w:tc>
        <w:tc>
          <w:tcPr>
            <w:tcW w:w="1875" w:type="pct"/>
          </w:tcPr>
          <w:p w:rsidR="000B04B3" w:rsidRDefault="000B04B3" w:rsidP="00D556E1">
            <w:pPr>
              <w:keepLines/>
              <w:tabs>
                <w:tab w:val="left" w:pos="567"/>
              </w:tabs>
              <w:spacing w:after="140" w:line="300" w:lineRule="atLeast"/>
              <w:rPr>
                <w:rFonts w:ascii="Gill Sans MT" w:hAnsi="Gill Sans MT"/>
              </w:rPr>
            </w:pPr>
          </w:p>
        </w:tc>
        <w:tc>
          <w:tcPr>
            <w:tcW w:w="1250" w:type="pct"/>
          </w:tcPr>
          <w:p w:rsidR="000B04B3" w:rsidRDefault="000B04B3" w:rsidP="00D556E1">
            <w:pPr>
              <w:keepLines/>
              <w:tabs>
                <w:tab w:val="left" w:pos="567"/>
              </w:tabs>
              <w:spacing w:after="140" w:line="300" w:lineRule="atLeast"/>
              <w:rPr>
                <w:rFonts w:ascii="Gill Sans MT" w:hAnsi="Gill Sans MT"/>
              </w:rPr>
            </w:pPr>
          </w:p>
        </w:tc>
      </w:tr>
    </w:tbl>
    <w:p w:rsidR="008D024B" w:rsidRDefault="008D024B" w:rsidP="00D556E1">
      <w:pPr>
        <w:keepLines/>
        <w:tabs>
          <w:tab w:val="left" w:pos="567"/>
        </w:tabs>
        <w:spacing w:after="140" w:line="300" w:lineRule="atLeast"/>
        <w:rPr>
          <w:rFonts w:ascii="Gill Sans MT" w:hAnsi="Gill Sans MT"/>
          <w:b/>
          <w:color w:val="3D8521"/>
          <w:sz w:val="32"/>
          <w:szCs w:val="32"/>
        </w:rPr>
      </w:pPr>
    </w:p>
    <w:p w:rsidR="000B04B3" w:rsidRPr="00396B5E" w:rsidRDefault="000B04B3" w:rsidP="00D556E1">
      <w:pPr>
        <w:keepLines/>
        <w:tabs>
          <w:tab w:val="left" w:pos="567"/>
        </w:tabs>
        <w:spacing w:after="140" w:line="300" w:lineRule="atLeast"/>
        <w:rPr>
          <w:rFonts w:ascii="Gill Sans MT" w:hAnsi="Gill Sans MT"/>
          <w:b/>
          <w:color w:val="3D8521"/>
          <w:sz w:val="32"/>
          <w:szCs w:val="32"/>
        </w:rPr>
      </w:pPr>
      <w:r w:rsidRPr="00396B5E">
        <w:rPr>
          <w:rFonts w:ascii="Gill Sans MT" w:hAnsi="Gill Sans MT"/>
          <w:b/>
          <w:color w:val="3D8521"/>
          <w:sz w:val="32"/>
          <w:szCs w:val="32"/>
        </w:rPr>
        <w:t>Personal Information Statement</w:t>
      </w:r>
    </w:p>
    <w:p w:rsidR="000B04B3" w:rsidRPr="0060193B" w:rsidRDefault="000B04B3" w:rsidP="00D556E1">
      <w:pPr>
        <w:keepLines/>
        <w:tabs>
          <w:tab w:val="left" w:pos="567"/>
        </w:tabs>
        <w:spacing w:after="140" w:line="300" w:lineRule="atLeast"/>
        <w:rPr>
          <w:rFonts w:ascii="Gill Sans MT" w:hAnsi="Gill Sans MT"/>
          <w:sz w:val="21"/>
          <w:szCs w:val="21"/>
        </w:rPr>
      </w:pPr>
      <w:r w:rsidRPr="0060193B">
        <w:rPr>
          <w:rFonts w:ascii="Gill Sans MT" w:hAnsi="Gill Sans MT"/>
          <w:sz w:val="21"/>
          <w:szCs w:val="21"/>
        </w:rPr>
        <w:t>Your personal information is collected in connection with an application for a licence under s</w:t>
      </w:r>
      <w:r w:rsidR="008F44D9" w:rsidRPr="0060193B">
        <w:rPr>
          <w:rFonts w:ascii="Gill Sans MT" w:hAnsi="Gill Sans MT"/>
          <w:sz w:val="21"/>
          <w:szCs w:val="21"/>
        </w:rPr>
        <w:t>ection</w:t>
      </w:r>
      <w:r w:rsidRPr="0060193B">
        <w:rPr>
          <w:rFonts w:ascii="Gill Sans MT" w:hAnsi="Gill Sans MT"/>
          <w:sz w:val="21"/>
          <w:szCs w:val="21"/>
        </w:rPr>
        <w:t xml:space="preserve"> 35A of the </w:t>
      </w:r>
      <w:r w:rsidRPr="0060193B">
        <w:rPr>
          <w:rFonts w:ascii="Gill Sans MT" w:hAnsi="Gill Sans MT"/>
          <w:i/>
          <w:sz w:val="21"/>
          <w:szCs w:val="21"/>
        </w:rPr>
        <w:t>Ambulance Service Act 1982</w:t>
      </w:r>
      <w:r w:rsidRPr="0060193B">
        <w:rPr>
          <w:rFonts w:ascii="Gill Sans MT" w:hAnsi="Gill Sans MT"/>
          <w:sz w:val="21"/>
          <w:szCs w:val="21"/>
        </w:rPr>
        <w:t xml:space="preserve"> and will be used by the Secretary of the Department of Health and departmental officers for the purposes of managing, assessing, advising upon and determining the relevant application and may be used for other purposes permitted by the </w:t>
      </w:r>
      <w:r w:rsidRPr="0060193B">
        <w:rPr>
          <w:rFonts w:ascii="Gill Sans MT" w:hAnsi="Gill Sans MT"/>
          <w:i/>
          <w:sz w:val="21"/>
          <w:szCs w:val="21"/>
        </w:rPr>
        <w:t>Ambulance Service Act 1982</w:t>
      </w:r>
      <w:r w:rsidR="008F44D9" w:rsidRPr="0060193B">
        <w:rPr>
          <w:rFonts w:ascii="Gill Sans MT" w:hAnsi="Gill Sans MT"/>
          <w:sz w:val="21"/>
          <w:szCs w:val="21"/>
        </w:rPr>
        <w:t xml:space="preserve">. </w:t>
      </w:r>
      <w:r w:rsidRPr="0060193B">
        <w:rPr>
          <w:rFonts w:ascii="Gill Sans MT" w:hAnsi="Gill Sans MT"/>
          <w:sz w:val="21"/>
          <w:szCs w:val="21"/>
        </w:rPr>
        <w:t>Failure to provide the information may result in the application being delayed or not being con</w:t>
      </w:r>
      <w:r w:rsidR="008F44D9" w:rsidRPr="0060193B">
        <w:rPr>
          <w:rFonts w:ascii="Gill Sans MT" w:hAnsi="Gill Sans MT"/>
          <w:sz w:val="21"/>
          <w:szCs w:val="21"/>
        </w:rPr>
        <w:t xml:space="preserve">sidered. </w:t>
      </w:r>
      <w:r w:rsidRPr="0060193B">
        <w:rPr>
          <w:rFonts w:ascii="Gill Sans MT" w:hAnsi="Gill Sans MT"/>
          <w:sz w:val="21"/>
          <w:szCs w:val="21"/>
        </w:rPr>
        <w:t>The information will be used for the primary purpose for which it is collected and may be disclosed to contractors and agents of the Department, regulatory authorities in other jurisdictions, law enforcement agencies, courts and other organisatio</w:t>
      </w:r>
      <w:r w:rsidR="008F44D9" w:rsidRPr="0060193B">
        <w:rPr>
          <w:rFonts w:ascii="Gill Sans MT" w:hAnsi="Gill Sans MT"/>
          <w:sz w:val="21"/>
          <w:szCs w:val="21"/>
        </w:rPr>
        <w:t xml:space="preserve">n authorised to collect it. </w:t>
      </w:r>
      <w:r w:rsidRPr="0060193B">
        <w:rPr>
          <w:rFonts w:ascii="Gill Sans MT" w:hAnsi="Gill Sans MT"/>
          <w:sz w:val="21"/>
          <w:szCs w:val="21"/>
        </w:rPr>
        <w:t xml:space="preserve">Personal information will be managed in accordance with the </w:t>
      </w:r>
      <w:r w:rsidRPr="0060193B">
        <w:rPr>
          <w:rFonts w:ascii="Gill Sans MT" w:hAnsi="Gill Sans MT"/>
          <w:i/>
          <w:sz w:val="21"/>
          <w:szCs w:val="21"/>
        </w:rPr>
        <w:t xml:space="preserve">Personal Information Protection Act 2004 </w:t>
      </w:r>
      <w:r w:rsidRPr="0060193B">
        <w:rPr>
          <w:rFonts w:ascii="Gill Sans MT" w:hAnsi="Gill Sans MT"/>
          <w:sz w:val="21"/>
          <w:szCs w:val="21"/>
        </w:rPr>
        <w:t>and may be accessed by you</w:t>
      </w:r>
      <w:r w:rsidR="008F44D9" w:rsidRPr="0060193B">
        <w:rPr>
          <w:rFonts w:ascii="Gill Sans MT" w:hAnsi="Gill Sans MT"/>
          <w:sz w:val="21"/>
          <w:szCs w:val="21"/>
        </w:rPr>
        <w:t xml:space="preserve"> on request to the Department. </w:t>
      </w:r>
      <w:r w:rsidRPr="0060193B">
        <w:rPr>
          <w:rFonts w:ascii="Gill Sans MT" w:hAnsi="Gill Sans MT"/>
          <w:sz w:val="21"/>
          <w:szCs w:val="21"/>
        </w:rPr>
        <w:t xml:space="preserve">You may be </w:t>
      </w:r>
      <w:r w:rsidR="008F44D9" w:rsidRPr="0060193B">
        <w:rPr>
          <w:rFonts w:ascii="Gill Sans MT" w:hAnsi="Gill Sans MT"/>
          <w:sz w:val="21"/>
          <w:szCs w:val="21"/>
        </w:rPr>
        <w:t>charged a fee for this service.</w:t>
      </w:r>
    </w:p>
    <w:sectPr w:rsidR="000B04B3" w:rsidRPr="0060193B" w:rsidSect="007760FF">
      <w:headerReference w:type="even" r:id="rId11"/>
      <w:headerReference w:type="default" r:id="rId12"/>
      <w:footerReference w:type="default" r:id="rId13"/>
      <w:headerReference w:type="first" r:id="rId14"/>
      <w:pgSz w:w="11906" w:h="16838" w:code="9"/>
      <w:pgMar w:top="907" w:right="1134" w:bottom="72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CE" w:rsidRDefault="00C272CE" w:rsidP="00A9743F">
      <w:r>
        <w:separator/>
      </w:r>
    </w:p>
  </w:endnote>
  <w:endnote w:type="continuationSeparator" w:id="0">
    <w:p w:rsidR="00C272CE" w:rsidRDefault="00C272C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Regulation Unit</w:t>
    </w:r>
    <w:r>
      <w:rPr>
        <w:rFonts w:ascii="Gill Sans MT" w:hAnsi="Gill Sans MT"/>
        <w:bCs/>
        <w:sz w:val="20"/>
        <w:szCs w:val="20"/>
      </w:rPr>
      <w:tab/>
    </w:r>
    <w:r w:rsidRPr="007760FF">
      <w:rPr>
        <w:rFonts w:ascii="Gill Sans MT" w:hAnsi="Gill Sans MT"/>
        <w:bCs/>
        <w:sz w:val="20"/>
        <w:szCs w:val="20"/>
      </w:rPr>
      <w:t>Phone: 03 6166 3856</w:t>
    </w:r>
  </w:p>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Department of Health</w:t>
    </w:r>
    <w:r w:rsidRPr="007760FF">
      <w:rPr>
        <w:rFonts w:ascii="Gill Sans MT" w:hAnsi="Gill Sans MT"/>
        <w:bCs/>
        <w:sz w:val="20"/>
        <w:szCs w:val="20"/>
      </w:rPr>
      <w:tab/>
      <w:t>Email: NEPT@health.tas.gov.au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CE" w:rsidRDefault="00C272CE" w:rsidP="00A9743F">
      <w:r>
        <w:separator/>
      </w:r>
    </w:p>
  </w:footnote>
  <w:footnote w:type="continuationSeparator" w:id="0">
    <w:p w:rsidR="00C272CE" w:rsidRDefault="00C272C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776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6167"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1" w:rsidRDefault="00A2444E" w:rsidP="00D556E1">
    <w:pPr>
      <w:pStyle w:val="Header"/>
      <w:tabs>
        <w:tab w:val="clear" w:pos="4513"/>
        <w:tab w:val="clear" w:pos="9026"/>
        <w:tab w:val="right" w:pos="10206"/>
      </w:tabs>
      <w:ind w:left="-567" w:right="-568"/>
      <w:rPr>
        <w:rFonts w:ascii="Gill Sans MT" w:hAnsi="Gill Sans MT"/>
        <w:b/>
        <w:bCs/>
        <w:sz w:val="20"/>
        <w:szCs w:val="20"/>
      </w:rPr>
    </w:pPr>
    <w:r w:rsidRPr="00A9743F">
      <w:rPr>
        <w:rFonts w:ascii="Gill Sans MT" w:hAnsi="Gill Sans MT"/>
        <w:b/>
        <w:bCs/>
        <w:color w:val="FFFFFF"/>
        <w:sz w:val="20"/>
        <w:szCs w:val="20"/>
      </w:rPr>
      <w:t>Regulation</w:t>
    </w:r>
    <w:r w:rsidRPr="00DA6395">
      <w:rPr>
        <w:rFonts w:ascii="Gill Sans MT" w:hAnsi="Gill Sans MT"/>
        <w:b/>
        <w:bCs/>
        <w:color w:val="FFFFFF" w:themeColor="background1"/>
        <w:sz w:val="20"/>
        <w:szCs w:val="20"/>
      </w:rPr>
      <w:t xml:space="preserve"> Unit</w:t>
    </w:r>
    <w:r w:rsidR="00D556E1">
      <w:rPr>
        <w:rFonts w:ascii="Gill Sans MT" w:hAnsi="Gill Sans MT"/>
        <w:b/>
        <w:bCs/>
        <w:color w:val="FFFFFF" w:themeColor="background1"/>
        <w:sz w:val="20"/>
        <w:szCs w:val="20"/>
      </w:rPr>
      <w:tab/>
    </w:r>
    <w:r w:rsidR="00A1508C">
      <w:rPr>
        <w:rFonts w:ascii="Gill Sans MT" w:hAnsi="Gill Sans MT"/>
        <w:b/>
        <w:bCs/>
        <w:sz w:val="20"/>
        <w:szCs w:val="20"/>
      </w:rPr>
      <w:t>FORM 1</w:t>
    </w:r>
  </w:p>
  <w:p w:rsidR="00176E8A" w:rsidRDefault="00D556E1" w:rsidP="00D556E1">
    <w:pPr>
      <w:pStyle w:val="Header"/>
      <w:tabs>
        <w:tab w:val="clear" w:pos="4513"/>
        <w:tab w:val="clear" w:pos="9026"/>
        <w:tab w:val="right" w:pos="10206"/>
      </w:tabs>
      <w:ind w:left="-567" w:right="-568"/>
    </w:pPr>
    <w:r>
      <w:rPr>
        <w:rFonts w:ascii="Gill Sans MT" w:hAnsi="Gill Sans MT"/>
        <w:b/>
        <w:bCs/>
        <w:color w:val="FFFFFF"/>
        <w:sz w:val="20"/>
        <w:szCs w:val="20"/>
      </w:rPr>
      <w:t>De</w:t>
    </w:r>
    <w:r w:rsidR="006150FD">
      <w:rPr>
        <w:rFonts w:ascii="Gill Sans MT" w:hAnsi="Gill Sans MT"/>
        <w:b/>
        <w:bCs/>
        <w:color w:val="FFFFFF"/>
        <w:sz w:val="20"/>
        <w:szCs w:val="20"/>
      </w:rPr>
      <w:t>partment of Health</w:t>
    </w:r>
    <w:r w:rsidR="00C50057">
      <w:rPr>
        <w:noProof/>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9832975" cy="13902690"/>
          <wp:effectExtent l="0" t="0" r="0" b="3810"/>
          <wp:wrapNone/>
          <wp:docPr id="2" name="Picture 2" descr="NEPT form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PT forms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139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776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6166"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69A"/>
    <w:multiLevelType w:val="hybridMultilevel"/>
    <w:tmpl w:val="38BCEBE0"/>
    <w:lvl w:ilvl="0" w:tplc="A39C1A2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B06AA"/>
    <w:multiLevelType w:val="hybridMultilevel"/>
    <w:tmpl w:val="B7549C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56C0"/>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9CD0070"/>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5" w15:restartNumberingAfterBreak="0">
    <w:nsid w:val="21060FD8"/>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C54124"/>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15:restartNumberingAfterBreak="0">
    <w:nsid w:val="28364EC9"/>
    <w:multiLevelType w:val="hybridMultilevel"/>
    <w:tmpl w:val="48648864"/>
    <w:lvl w:ilvl="0" w:tplc="8084D87A">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23956"/>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9" w15:restartNumberingAfterBreak="0">
    <w:nsid w:val="2F9C20B8"/>
    <w:multiLevelType w:val="hybridMultilevel"/>
    <w:tmpl w:val="BFC6AFE2"/>
    <w:lvl w:ilvl="0" w:tplc="AB40298A">
      <w:start w:val="1"/>
      <w:numFmt w:val="bullet"/>
      <w:lvlText w:val=""/>
      <w:lvlJc w:val="left"/>
      <w:pPr>
        <w:ind w:left="360" w:hanging="360"/>
      </w:pPr>
      <w:rPr>
        <w:rFonts w:ascii="Webdings" w:hAnsi="Web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928CD"/>
    <w:multiLevelType w:val="hybridMultilevel"/>
    <w:tmpl w:val="059A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4657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4432035C"/>
    <w:multiLevelType w:val="hybridMultilevel"/>
    <w:tmpl w:val="5DDAC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F48C8"/>
    <w:multiLevelType w:val="hybridMultilevel"/>
    <w:tmpl w:val="BEE255F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982B56"/>
    <w:multiLevelType w:val="hybridMultilevel"/>
    <w:tmpl w:val="9570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E5380"/>
    <w:multiLevelType w:val="hybridMultilevel"/>
    <w:tmpl w:val="4EAC9396"/>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10805"/>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B959D1"/>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C361F4"/>
    <w:multiLevelType w:val="hybridMultilevel"/>
    <w:tmpl w:val="263E9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8678E"/>
    <w:multiLevelType w:val="hybridMultilevel"/>
    <w:tmpl w:val="E5D0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4F2949"/>
    <w:multiLevelType w:val="hybridMultilevel"/>
    <w:tmpl w:val="444207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70082189"/>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A1751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72F73DC2"/>
    <w:multiLevelType w:val="hybridMultilevel"/>
    <w:tmpl w:val="1A020E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6"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FF2EA2"/>
    <w:multiLevelType w:val="hybridMultilevel"/>
    <w:tmpl w:val="5268D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EA3D30"/>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21"/>
  </w:num>
  <w:num w:numId="5">
    <w:abstractNumId w:val="24"/>
  </w:num>
  <w:num w:numId="6">
    <w:abstractNumId w:val="1"/>
  </w:num>
  <w:num w:numId="7">
    <w:abstractNumId w:val="17"/>
  </w:num>
  <w:num w:numId="8">
    <w:abstractNumId w:val="28"/>
  </w:num>
  <w:num w:numId="9">
    <w:abstractNumId w:val="15"/>
  </w:num>
  <w:num w:numId="10">
    <w:abstractNumId w:val="5"/>
  </w:num>
  <w:num w:numId="11">
    <w:abstractNumId w:val="8"/>
  </w:num>
  <w:num w:numId="12">
    <w:abstractNumId w:val="23"/>
  </w:num>
  <w:num w:numId="13">
    <w:abstractNumId w:val="11"/>
  </w:num>
  <w:num w:numId="14">
    <w:abstractNumId w:val="3"/>
  </w:num>
  <w:num w:numId="15">
    <w:abstractNumId w:val="19"/>
  </w:num>
  <w:num w:numId="16">
    <w:abstractNumId w:val="4"/>
  </w:num>
  <w:num w:numId="17">
    <w:abstractNumId w:val="10"/>
  </w:num>
  <w:num w:numId="18">
    <w:abstractNumId w:val="18"/>
  </w:num>
  <w:num w:numId="19">
    <w:abstractNumId w:val="26"/>
  </w:num>
  <w:num w:numId="20">
    <w:abstractNumId w:val="20"/>
  </w:num>
  <w:num w:numId="21">
    <w:abstractNumId w:val="27"/>
  </w:num>
  <w:num w:numId="22">
    <w:abstractNumId w:val="25"/>
  </w:num>
  <w:num w:numId="23">
    <w:abstractNumId w:val="22"/>
  </w:num>
  <w:num w:numId="24">
    <w:abstractNumId w:val="12"/>
  </w:num>
  <w:num w:numId="25">
    <w:abstractNumId w:val="16"/>
  </w:num>
  <w:num w:numId="26">
    <w:abstractNumId w:val="13"/>
  </w:num>
  <w:num w:numId="27">
    <w:abstractNumId w:val="7"/>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B04B3"/>
    <w:rsid w:val="000B2E9E"/>
    <w:rsid w:val="000D5E45"/>
    <w:rsid w:val="000E057A"/>
    <w:rsid w:val="000E588D"/>
    <w:rsid w:val="00126127"/>
    <w:rsid w:val="00132D09"/>
    <w:rsid w:val="00146CDB"/>
    <w:rsid w:val="001536DC"/>
    <w:rsid w:val="0017146D"/>
    <w:rsid w:val="00176E8A"/>
    <w:rsid w:val="001B0EAA"/>
    <w:rsid w:val="001B2619"/>
    <w:rsid w:val="001B390B"/>
    <w:rsid w:val="001E13BC"/>
    <w:rsid w:val="001F2038"/>
    <w:rsid w:val="002020B7"/>
    <w:rsid w:val="002A3A08"/>
    <w:rsid w:val="002C2285"/>
    <w:rsid w:val="002E2D3D"/>
    <w:rsid w:val="002E6D0F"/>
    <w:rsid w:val="002F1B86"/>
    <w:rsid w:val="00314C36"/>
    <w:rsid w:val="0033211B"/>
    <w:rsid w:val="00334B16"/>
    <w:rsid w:val="00343D0A"/>
    <w:rsid w:val="00396B5E"/>
    <w:rsid w:val="003B49BD"/>
    <w:rsid w:val="003C173C"/>
    <w:rsid w:val="003C62A4"/>
    <w:rsid w:val="003C6AF7"/>
    <w:rsid w:val="003F230E"/>
    <w:rsid w:val="00456C1B"/>
    <w:rsid w:val="00456C9C"/>
    <w:rsid w:val="0046547D"/>
    <w:rsid w:val="004712F5"/>
    <w:rsid w:val="00480084"/>
    <w:rsid w:val="00480FED"/>
    <w:rsid w:val="004916EC"/>
    <w:rsid w:val="004952BB"/>
    <w:rsid w:val="004A2E2E"/>
    <w:rsid w:val="004A3836"/>
    <w:rsid w:val="004D1626"/>
    <w:rsid w:val="004E350A"/>
    <w:rsid w:val="004E5929"/>
    <w:rsid w:val="004E7844"/>
    <w:rsid w:val="0050508F"/>
    <w:rsid w:val="0050795B"/>
    <w:rsid w:val="00513582"/>
    <w:rsid w:val="00567812"/>
    <w:rsid w:val="005A424B"/>
    <w:rsid w:val="005B627E"/>
    <w:rsid w:val="005B6B53"/>
    <w:rsid w:val="005C1B73"/>
    <w:rsid w:val="005C4C40"/>
    <w:rsid w:val="005C57E1"/>
    <w:rsid w:val="005E19A1"/>
    <w:rsid w:val="005E7DFA"/>
    <w:rsid w:val="0060193B"/>
    <w:rsid w:val="006150FD"/>
    <w:rsid w:val="00623766"/>
    <w:rsid w:val="00646A6F"/>
    <w:rsid w:val="0069516F"/>
    <w:rsid w:val="006A4B27"/>
    <w:rsid w:val="006C6C21"/>
    <w:rsid w:val="006E608A"/>
    <w:rsid w:val="00701ED8"/>
    <w:rsid w:val="00716F19"/>
    <w:rsid w:val="00717324"/>
    <w:rsid w:val="007242A2"/>
    <w:rsid w:val="00724B8E"/>
    <w:rsid w:val="00743BC8"/>
    <w:rsid w:val="007472B9"/>
    <w:rsid w:val="0076131D"/>
    <w:rsid w:val="00762D05"/>
    <w:rsid w:val="00771B5B"/>
    <w:rsid w:val="007760FF"/>
    <w:rsid w:val="007C6E22"/>
    <w:rsid w:val="007E051B"/>
    <w:rsid w:val="00872E59"/>
    <w:rsid w:val="00876FF6"/>
    <w:rsid w:val="008D024B"/>
    <w:rsid w:val="008D0270"/>
    <w:rsid w:val="008F44D9"/>
    <w:rsid w:val="00900D71"/>
    <w:rsid w:val="00917EBE"/>
    <w:rsid w:val="009321F9"/>
    <w:rsid w:val="00943B46"/>
    <w:rsid w:val="0094532F"/>
    <w:rsid w:val="00947487"/>
    <w:rsid w:val="00951FED"/>
    <w:rsid w:val="00956B28"/>
    <w:rsid w:val="009571F4"/>
    <w:rsid w:val="00963C8A"/>
    <w:rsid w:val="00992626"/>
    <w:rsid w:val="009A6B9E"/>
    <w:rsid w:val="009B1987"/>
    <w:rsid w:val="009E043F"/>
    <w:rsid w:val="009E5914"/>
    <w:rsid w:val="00A1508C"/>
    <w:rsid w:val="00A2444E"/>
    <w:rsid w:val="00A51645"/>
    <w:rsid w:val="00A74B35"/>
    <w:rsid w:val="00A7510B"/>
    <w:rsid w:val="00A75CB7"/>
    <w:rsid w:val="00A9743F"/>
    <w:rsid w:val="00AA142C"/>
    <w:rsid w:val="00AA1F49"/>
    <w:rsid w:val="00AA20EB"/>
    <w:rsid w:val="00AA5A97"/>
    <w:rsid w:val="00AC1715"/>
    <w:rsid w:val="00AD77F9"/>
    <w:rsid w:val="00B07B91"/>
    <w:rsid w:val="00B2158B"/>
    <w:rsid w:val="00B37774"/>
    <w:rsid w:val="00B61F1F"/>
    <w:rsid w:val="00B67ECF"/>
    <w:rsid w:val="00B85979"/>
    <w:rsid w:val="00BA59FA"/>
    <w:rsid w:val="00BC0A15"/>
    <w:rsid w:val="00BC1657"/>
    <w:rsid w:val="00C135B8"/>
    <w:rsid w:val="00C25286"/>
    <w:rsid w:val="00C272CE"/>
    <w:rsid w:val="00C50057"/>
    <w:rsid w:val="00C50ED0"/>
    <w:rsid w:val="00C603AB"/>
    <w:rsid w:val="00C61982"/>
    <w:rsid w:val="00CB2EA0"/>
    <w:rsid w:val="00CB6331"/>
    <w:rsid w:val="00CC22BD"/>
    <w:rsid w:val="00CC6B93"/>
    <w:rsid w:val="00CF559F"/>
    <w:rsid w:val="00D0003E"/>
    <w:rsid w:val="00D46B3B"/>
    <w:rsid w:val="00D50544"/>
    <w:rsid w:val="00D526E7"/>
    <w:rsid w:val="00D556E1"/>
    <w:rsid w:val="00D83806"/>
    <w:rsid w:val="00D84536"/>
    <w:rsid w:val="00D87785"/>
    <w:rsid w:val="00D93806"/>
    <w:rsid w:val="00DA062C"/>
    <w:rsid w:val="00DA6395"/>
    <w:rsid w:val="00DB2D37"/>
    <w:rsid w:val="00DB2F18"/>
    <w:rsid w:val="00DC1FD0"/>
    <w:rsid w:val="00DC709F"/>
    <w:rsid w:val="00E04C58"/>
    <w:rsid w:val="00E1511F"/>
    <w:rsid w:val="00E36754"/>
    <w:rsid w:val="00E66AD2"/>
    <w:rsid w:val="00E92B1C"/>
    <w:rsid w:val="00E92F40"/>
    <w:rsid w:val="00E93F30"/>
    <w:rsid w:val="00EA7C5B"/>
    <w:rsid w:val="00EB5A26"/>
    <w:rsid w:val="00EC1ACD"/>
    <w:rsid w:val="00EE68EC"/>
    <w:rsid w:val="00EF0BB3"/>
    <w:rsid w:val="00F30463"/>
    <w:rsid w:val="00F45BE7"/>
    <w:rsid w:val="00F60FA7"/>
    <w:rsid w:val="00F62825"/>
    <w:rsid w:val="00F64A92"/>
    <w:rsid w:val="00F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8"/>
    <o:shapelayout v:ext="edit">
      <o:idmap v:ext="edit" data="1"/>
    </o:shapelayout>
  </w:shapeDefaults>
  <w:decimalSymbol w:val="."/>
  <w:listSeparator w:val=","/>
  <w14:docId w14:val="0047DD23"/>
  <w15:docId w15:val="{6F01277A-8EE0-4E9A-9F11-7014329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43F"/>
    <w:pPr>
      <w:tabs>
        <w:tab w:val="center" w:pos="4513"/>
        <w:tab w:val="right" w:pos="9026"/>
      </w:tabs>
    </w:pPr>
  </w:style>
  <w:style w:type="character" w:customStyle="1" w:styleId="HeaderChar">
    <w:name w:val="Header Char"/>
    <w:basedOn w:val="DefaultParagraphFont"/>
    <w:link w:val="Header"/>
    <w:uiPriority w:val="99"/>
    <w:rsid w:val="00A9743F"/>
    <w:rPr>
      <w:sz w:val="24"/>
      <w:szCs w:val="24"/>
    </w:rPr>
  </w:style>
  <w:style w:type="paragraph" w:styleId="Footer">
    <w:name w:val="footer"/>
    <w:basedOn w:val="Normal"/>
    <w:link w:val="FooterChar"/>
    <w:uiPriority w:val="99"/>
    <w:rsid w:val="00A9743F"/>
    <w:pPr>
      <w:tabs>
        <w:tab w:val="center" w:pos="4513"/>
        <w:tab w:val="right" w:pos="9026"/>
      </w:tabs>
    </w:pPr>
  </w:style>
  <w:style w:type="character" w:customStyle="1" w:styleId="FooterChar">
    <w:name w:val="Footer Char"/>
    <w:basedOn w:val="DefaultParagraphFont"/>
    <w:link w:val="Footer"/>
    <w:uiPriority w:val="99"/>
    <w:rsid w:val="00A9743F"/>
    <w:rPr>
      <w:sz w:val="24"/>
      <w:szCs w:val="24"/>
    </w:rPr>
  </w:style>
  <w:style w:type="paragraph" w:styleId="BalloonText">
    <w:name w:val="Balloon Text"/>
    <w:basedOn w:val="Normal"/>
    <w:link w:val="BalloonTextChar"/>
    <w:rsid w:val="00A9743F"/>
    <w:rPr>
      <w:rFonts w:ascii="Tahoma" w:hAnsi="Tahoma" w:cs="Tahoma"/>
      <w:sz w:val="16"/>
      <w:szCs w:val="16"/>
    </w:rPr>
  </w:style>
  <w:style w:type="character" w:customStyle="1" w:styleId="BalloonTextChar">
    <w:name w:val="Balloon Text Char"/>
    <w:basedOn w:val="DefaultParagraphFont"/>
    <w:link w:val="BalloonText"/>
    <w:rsid w:val="00A9743F"/>
    <w:rPr>
      <w:rFonts w:ascii="Tahoma" w:hAnsi="Tahoma" w:cs="Tahoma"/>
      <w:sz w:val="16"/>
      <w:szCs w:val="16"/>
    </w:rPr>
  </w:style>
  <w:style w:type="table" w:styleId="TableGrid">
    <w:name w:val="Table Grid"/>
    <w:basedOn w:val="TableNormal"/>
    <w:rsid w:val="00A9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B3"/>
    <w:pPr>
      <w:tabs>
        <w:tab w:val="left" w:pos="567"/>
      </w:tabs>
      <w:spacing w:after="140" w:line="300" w:lineRule="atLeast"/>
      <w:ind w:left="720"/>
      <w:contextualSpacing/>
    </w:pPr>
    <w:rPr>
      <w:rFonts w:ascii="Gill Sans MT" w:hAnsi="Gill Sans MT"/>
      <w:sz w:val="22"/>
      <w:szCs w:val="22"/>
      <w:lang w:eastAsia="en-US"/>
    </w:rPr>
  </w:style>
  <w:style w:type="character" w:styleId="Hyperlink">
    <w:name w:val="Hyperlink"/>
    <w:basedOn w:val="DefaultParagraphFont"/>
    <w:rsid w:val="00DC709F"/>
    <w:rPr>
      <w:color w:val="0000FF" w:themeColor="hyperlink"/>
      <w:u w:val="single"/>
    </w:rPr>
  </w:style>
  <w:style w:type="character" w:styleId="CommentReference">
    <w:name w:val="annotation reference"/>
    <w:basedOn w:val="DefaultParagraphFont"/>
    <w:rsid w:val="002A3A08"/>
    <w:rPr>
      <w:sz w:val="16"/>
      <w:szCs w:val="16"/>
    </w:rPr>
  </w:style>
  <w:style w:type="paragraph" w:styleId="CommentText">
    <w:name w:val="annotation text"/>
    <w:basedOn w:val="Normal"/>
    <w:link w:val="CommentTextChar"/>
    <w:rsid w:val="002A3A08"/>
    <w:rPr>
      <w:sz w:val="20"/>
      <w:szCs w:val="20"/>
    </w:rPr>
  </w:style>
  <w:style w:type="character" w:customStyle="1" w:styleId="CommentTextChar">
    <w:name w:val="Comment Text Char"/>
    <w:basedOn w:val="DefaultParagraphFont"/>
    <w:link w:val="CommentText"/>
    <w:rsid w:val="002A3A08"/>
  </w:style>
  <w:style w:type="paragraph" w:styleId="CommentSubject">
    <w:name w:val="annotation subject"/>
    <w:basedOn w:val="CommentText"/>
    <w:next w:val="CommentText"/>
    <w:link w:val="CommentSubjectChar"/>
    <w:rsid w:val="002A3A08"/>
    <w:rPr>
      <w:b/>
      <w:bCs/>
    </w:rPr>
  </w:style>
  <w:style w:type="character" w:customStyle="1" w:styleId="CommentSubjectChar">
    <w:name w:val="Comment Subject Char"/>
    <w:basedOn w:val="CommentTextChar"/>
    <w:link w:val="CommentSubject"/>
    <w:rsid w:val="002A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ne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PT@health.tas.gov.au" TargetMode="External"/><Relationship Id="rId4" Type="http://schemas.openxmlformats.org/officeDocument/2006/relationships/settings" Target="settings.xml"/><Relationship Id="rId9" Type="http://schemas.openxmlformats.org/officeDocument/2006/relationships/hyperlink" Target="mailto:NEPT@health.tas.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E1FF-45A0-405D-B994-DEE4F1F1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1035</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 Tamlyn J</dc:creator>
  <cp:lastModifiedBy>Bastion, Marissa</cp:lastModifiedBy>
  <cp:revision>4</cp:revision>
  <cp:lastPrinted>2018-11-16T05:24:00Z</cp:lastPrinted>
  <dcterms:created xsi:type="dcterms:W3CDTF">2019-01-07T04:41:00Z</dcterms:created>
  <dcterms:modified xsi:type="dcterms:W3CDTF">2019-01-07T04:48:00Z</dcterms:modified>
</cp:coreProperties>
</file>