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3AADF" w14:textId="77777777" w:rsidR="0009010C" w:rsidRPr="00F759F0" w:rsidRDefault="00D865F7" w:rsidP="00D865F7">
      <w:pPr>
        <w:pStyle w:val="MainHeading"/>
        <w:ind w:firstLine="85"/>
        <w:jc w:val="center"/>
        <w:rPr>
          <w:b/>
          <w:color w:val="auto"/>
          <w:sz w:val="24"/>
          <w:szCs w:val="24"/>
        </w:rPr>
      </w:pPr>
      <w:r w:rsidRPr="00F759F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252095" simplePos="0" relativeHeight="251659264" behindDoc="1" locked="0" layoutInCell="1" allowOverlap="1" wp14:anchorId="2F4A971B" wp14:editId="5B93BC00">
                <wp:simplePos x="0" y="0"/>
                <wp:positionH relativeFrom="page">
                  <wp:posOffset>123825</wp:posOffset>
                </wp:positionH>
                <wp:positionV relativeFrom="paragraph">
                  <wp:posOffset>419735</wp:posOffset>
                </wp:positionV>
                <wp:extent cx="7315200" cy="1038225"/>
                <wp:effectExtent l="0" t="0" r="0" b="9525"/>
                <wp:wrapTight wrapText="bothSides">
                  <wp:wrapPolygon edited="0">
                    <wp:start x="0" y="0"/>
                    <wp:lineTo x="0" y="21402"/>
                    <wp:lineTo x="21544" y="21402"/>
                    <wp:lineTo x="21544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038225"/>
                        </a:xfrm>
                        <a:prstGeom prst="rect">
                          <a:avLst/>
                        </a:prstGeom>
                        <a:solidFill>
                          <a:srgbClr val="45B8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E4B2A" w14:textId="77777777" w:rsidR="00D865F7" w:rsidRPr="00DA2DB9" w:rsidRDefault="00D865F7" w:rsidP="00D865F7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This leaflet gives you important information about the general use and care of a bedside commode. </w:t>
                            </w:r>
                          </w:p>
                          <w:p w14:paraId="79964FF0" w14:textId="77777777" w:rsidR="00D865F7" w:rsidRPr="00DA2DB9" w:rsidRDefault="00D865F7" w:rsidP="00D865F7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The information describes how to install, use and care for the bedside commode.</w:t>
                            </w:r>
                          </w:p>
                          <w:p w14:paraId="1685A78C" w14:textId="77777777" w:rsidR="00D865F7" w:rsidRPr="00DA2DB9" w:rsidRDefault="00D865F7" w:rsidP="00D865F7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It does not replace specific instructions given to you by the equipment prescriber.</w:t>
                            </w:r>
                          </w:p>
                          <w:p w14:paraId="207954FE" w14:textId="77777777" w:rsidR="00D865F7" w:rsidRPr="00DA2DB9" w:rsidRDefault="00D865F7" w:rsidP="00D865F7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69BE516A" w14:textId="77777777" w:rsidR="00D865F7" w:rsidRDefault="00D865F7" w:rsidP="00D865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5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A971B" id="Rectangle 2" o:spid="_x0000_s1026" style="position:absolute;left:0;text-align:left;margin-left:9.75pt;margin-top:33.05pt;width:8in;height:81.75pt;z-index:-251657216;visibility:visible;mso-wrap-style:square;mso-width-percent:0;mso-height-percent:0;mso-wrap-distance-left:9pt;mso-wrap-distance-top:0;mso-wrap-distance-right:19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" fillcolor="#45b8c7" stroked="f" strokeweight="2pt">
                <v:textbox inset=",,21mm">
                  <w:txbxContent>
                    <w:p w14:paraId="1FFE4B2A" w14:textId="77777777" w:rsidR="00D865F7" w:rsidRPr="00DA2DB9" w:rsidRDefault="00D865F7" w:rsidP="00D865F7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This leaflet gives you important information about the general use and care of a bedside commode. </w:t>
                      </w:r>
                    </w:p>
                    <w:p w14:paraId="79964FF0" w14:textId="77777777" w:rsidR="00D865F7" w:rsidRPr="00DA2DB9" w:rsidRDefault="00D865F7" w:rsidP="00D865F7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The information describes how to install, use and care for the bedside commode.</w:t>
                      </w:r>
                    </w:p>
                    <w:p w14:paraId="1685A78C" w14:textId="77777777" w:rsidR="00D865F7" w:rsidRPr="00DA2DB9" w:rsidRDefault="00D865F7" w:rsidP="00D865F7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It does not replace specific instructions given to you by the equipment prescriber.</w:t>
                      </w:r>
                    </w:p>
                    <w:p w14:paraId="207954FE" w14:textId="77777777" w:rsidR="00D865F7" w:rsidRPr="00DA2DB9" w:rsidRDefault="00D865F7" w:rsidP="00D865F7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</w:p>
                    <w:p w14:paraId="69BE516A" w14:textId="77777777" w:rsidR="00D865F7" w:rsidRDefault="00D865F7" w:rsidP="00D865F7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091ED540" w14:textId="77777777" w:rsidR="001E33E5" w:rsidRPr="0009010C" w:rsidRDefault="00AC4389" w:rsidP="00D865F7">
      <w:pPr>
        <w:pStyle w:val="MainHeading"/>
        <w:ind w:firstLine="85"/>
        <w:jc w:val="center"/>
        <w:rPr>
          <w:color w:val="auto"/>
          <w:sz w:val="48"/>
          <w:szCs w:val="48"/>
        </w:rPr>
      </w:pPr>
      <w:r w:rsidRPr="0009010C">
        <w:rPr>
          <w:color w:val="auto"/>
          <w:sz w:val="48"/>
          <w:szCs w:val="48"/>
        </w:rPr>
        <w:t>Bedside Commode</w:t>
      </w:r>
      <w:r w:rsidR="00D40676" w:rsidRPr="0009010C">
        <w:rPr>
          <w:color w:val="auto"/>
          <w:sz w:val="48"/>
          <w:szCs w:val="48"/>
        </w:rPr>
        <w:t xml:space="preserve"> </w:t>
      </w:r>
      <w:r w:rsidR="000D72DE" w:rsidRPr="0009010C">
        <w:rPr>
          <w:color w:val="auto"/>
          <w:sz w:val="48"/>
          <w:szCs w:val="48"/>
        </w:rPr>
        <w:t xml:space="preserve">– Use and Care </w:t>
      </w:r>
    </w:p>
    <w:p w14:paraId="7EE7C07A" w14:textId="77777777" w:rsidR="00D40676" w:rsidRDefault="00F759F0" w:rsidP="00D865F7">
      <w:pPr>
        <w:spacing w:after="0" w:line="276" w:lineRule="auto"/>
        <w:ind w:left="644" w:right="0"/>
        <w:contextualSpacing/>
        <w:jc w:val="center"/>
        <w:rPr>
          <w:rFonts w:cs="Arial"/>
          <w:b/>
          <w:bCs/>
          <w:szCs w:val="22"/>
        </w:rPr>
      </w:pPr>
      <w:r w:rsidRPr="00D40676"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19DD6" wp14:editId="04F111F5">
                <wp:simplePos x="0" y="0"/>
                <wp:positionH relativeFrom="column">
                  <wp:posOffset>1333500</wp:posOffset>
                </wp:positionH>
                <wp:positionV relativeFrom="paragraph">
                  <wp:posOffset>1352550</wp:posOffset>
                </wp:positionV>
                <wp:extent cx="962025" cy="4095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FE85" w14:textId="77777777" w:rsidR="00DD6802" w:rsidRDefault="00DD6802" w:rsidP="00DD6802">
                            <w:r>
                              <w:t xml:space="preserve">Adjustable legs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19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05pt;margin-top:106.5pt;width:75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" stroked="f">
                <v:textbox>
                  <w:txbxContent>
                    <w:p w14:paraId="30EEFE85" w14:textId="77777777" w:rsidR="00DD6802" w:rsidRDefault="00DD6802" w:rsidP="00DD6802">
                      <w:r>
                        <w:t xml:space="preserve">Adjustable legs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30FE9" wp14:editId="698639BB">
                <wp:simplePos x="0" y="0"/>
                <wp:positionH relativeFrom="column">
                  <wp:posOffset>2390140</wp:posOffset>
                </wp:positionH>
                <wp:positionV relativeFrom="paragraph">
                  <wp:posOffset>1385570</wp:posOffset>
                </wp:positionV>
                <wp:extent cx="390525" cy="114300"/>
                <wp:effectExtent l="19050" t="76200" r="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77B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88.2pt;margin-top:109.1pt;width:30.75pt;height: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" strokecolor="black [3213]" strokeweight="2.25pt">
                <v:stroke endarrow="open"/>
              </v:shape>
            </w:pict>
          </mc:Fallback>
        </mc:AlternateContent>
      </w:r>
      <w:r w:rsidR="00AC4389">
        <w:rPr>
          <w:noProof/>
          <w:color w:val="000000"/>
        </w:rPr>
        <w:drawing>
          <wp:inline distT="0" distB="0" distL="0" distR="0" wp14:anchorId="2164C49B" wp14:editId="31D72562">
            <wp:extent cx="2486025" cy="2486025"/>
            <wp:effectExtent l="0" t="0" r="9525" b="9525"/>
            <wp:docPr id="50" name="Picture 50" descr="Image result for bedside commod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dside commod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0C6C" w14:textId="77777777" w:rsidR="00D865F7" w:rsidRDefault="00D865F7" w:rsidP="00416595">
      <w:pPr>
        <w:spacing w:after="0" w:line="276" w:lineRule="auto"/>
        <w:ind w:right="0"/>
        <w:contextualSpacing/>
        <w:rPr>
          <w:rFonts w:cs="Arial"/>
          <w:bCs/>
          <w:color w:val="000000"/>
          <w:szCs w:val="22"/>
        </w:rPr>
      </w:pPr>
      <w:r w:rsidRPr="00C133D5">
        <w:rPr>
          <w:rFonts w:cs="Arial"/>
          <w:bCs/>
          <w:color w:val="000000"/>
          <w:szCs w:val="22"/>
        </w:rPr>
        <w:t xml:space="preserve">Bedside commodes come with </w:t>
      </w:r>
      <w:r>
        <w:rPr>
          <w:rFonts w:cs="Arial"/>
          <w:bCs/>
          <w:color w:val="000000"/>
          <w:szCs w:val="22"/>
        </w:rPr>
        <w:t>a</w:t>
      </w:r>
      <w:r w:rsidRPr="00C133D5">
        <w:rPr>
          <w:rFonts w:cs="Arial"/>
          <w:bCs/>
          <w:color w:val="000000"/>
          <w:szCs w:val="22"/>
        </w:rPr>
        <w:t xml:space="preserve"> ch</w:t>
      </w:r>
      <w:r>
        <w:rPr>
          <w:rFonts w:cs="Arial"/>
          <w:bCs/>
          <w:color w:val="000000"/>
          <w:szCs w:val="22"/>
        </w:rPr>
        <w:t xml:space="preserve">air frame with padded armrests and </w:t>
      </w:r>
      <w:r w:rsidRPr="00C133D5">
        <w:rPr>
          <w:rFonts w:cs="Arial"/>
          <w:bCs/>
          <w:color w:val="000000"/>
          <w:szCs w:val="22"/>
        </w:rPr>
        <w:t>seat back</w:t>
      </w:r>
      <w:r>
        <w:rPr>
          <w:rFonts w:cs="Arial"/>
          <w:bCs/>
          <w:color w:val="000000"/>
          <w:szCs w:val="22"/>
        </w:rPr>
        <w:t xml:space="preserve">, removable padded seat, </w:t>
      </w:r>
      <w:r w:rsidRPr="00C133D5">
        <w:rPr>
          <w:rFonts w:cs="Arial"/>
          <w:bCs/>
          <w:color w:val="000000"/>
          <w:szCs w:val="22"/>
        </w:rPr>
        <w:t xml:space="preserve">toilet seat and a </w:t>
      </w:r>
      <w:r>
        <w:rPr>
          <w:rFonts w:cs="Arial"/>
          <w:bCs/>
          <w:color w:val="000000"/>
          <w:szCs w:val="22"/>
        </w:rPr>
        <w:t xml:space="preserve">removable </w:t>
      </w:r>
      <w:r w:rsidRPr="00C133D5">
        <w:rPr>
          <w:rFonts w:cs="Arial"/>
          <w:bCs/>
          <w:color w:val="000000"/>
          <w:szCs w:val="22"/>
        </w:rPr>
        <w:t>bucket with lid.</w:t>
      </w:r>
    </w:p>
    <w:p w14:paraId="177947B4" w14:textId="77777777" w:rsidR="00D865F7" w:rsidRPr="00C133D5" w:rsidRDefault="00D865F7" w:rsidP="00D865F7">
      <w:pPr>
        <w:spacing w:after="0" w:line="480" w:lineRule="auto"/>
        <w:ind w:right="0"/>
        <w:jc w:val="both"/>
        <w:rPr>
          <w:rFonts w:cs="Arial"/>
          <w:color w:val="000000"/>
          <w:szCs w:val="22"/>
        </w:rPr>
      </w:pPr>
    </w:p>
    <w:p w14:paraId="22C08E46" w14:textId="77777777" w:rsidR="00D865F7" w:rsidRPr="006D197F" w:rsidRDefault="00D865F7" w:rsidP="00D865F7">
      <w:pPr>
        <w:spacing w:before="60" w:after="0" w:line="480" w:lineRule="auto"/>
        <w:ind w:right="0"/>
        <w:contextualSpacing/>
        <w:rPr>
          <w:rFonts w:cs="Arial"/>
          <w:b/>
          <w:bCs/>
          <w:color w:val="000000"/>
          <w:szCs w:val="22"/>
        </w:rPr>
      </w:pPr>
      <w:r w:rsidRPr="006D197F">
        <w:rPr>
          <w:rFonts w:cs="Arial"/>
          <w:b/>
          <w:bCs/>
          <w:color w:val="000000"/>
          <w:szCs w:val="22"/>
        </w:rPr>
        <w:t>Install</w:t>
      </w:r>
      <w:r>
        <w:rPr>
          <w:rFonts w:cs="Arial"/>
          <w:b/>
          <w:bCs/>
          <w:color w:val="000000"/>
          <w:szCs w:val="22"/>
        </w:rPr>
        <w:t>ing the bedside c</w:t>
      </w:r>
      <w:r w:rsidRPr="006D197F">
        <w:rPr>
          <w:rFonts w:cs="Arial"/>
          <w:b/>
          <w:bCs/>
          <w:color w:val="000000"/>
          <w:szCs w:val="22"/>
        </w:rPr>
        <w:t>ommode:</w:t>
      </w:r>
    </w:p>
    <w:p w14:paraId="501ECAA7" w14:textId="77777777" w:rsidR="00D865F7" w:rsidRDefault="00D865F7" w:rsidP="0009010C">
      <w:pPr>
        <w:numPr>
          <w:ilvl w:val="0"/>
          <w:numId w:val="38"/>
        </w:numPr>
        <w:tabs>
          <w:tab w:val="clear" w:pos="530"/>
        </w:tabs>
        <w:spacing w:after="0" w:line="480" w:lineRule="auto"/>
        <w:ind w:right="0" w:hanging="530"/>
        <w:jc w:val="both"/>
        <w:rPr>
          <w:rFonts w:cs="Arial"/>
          <w:color w:val="000000"/>
          <w:szCs w:val="22"/>
        </w:rPr>
      </w:pPr>
      <w:r>
        <w:rPr>
          <w:rFonts w:cs="Arial"/>
          <w:bCs/>
          <w:color w:val="000000"/>
          <w:szCs w:val="22"/>
        </w:rPr>
        <w:t>Use the height adjusting buttons on the legs to a</w:t>
      </w:r>
      <w:r w:rsidRPr="00C133D5">
        <w:rPr>
          <w:rFonts w:cs="Arial"/>
          <w:bCs/>
          <w:color w:val="000000"/>
          <w:szCs w:val="22"/>
        </w:rPr>
        <w:t xml:space="preserve">djust the </w:t>
      </w:r>
      <w:r>
        <w:rPr>
          <w:rFonts w:cs="Arial"/>
          <w:bCs/>
          <w:color w:val="000000"/>
          <w:szCs w:val="22"/>
        </w:rPr>
        <w:t>height</w:t>
      </w:r>
      <w:r w:rsidRPr="00C133D5">
        <w:rPr>
          <w:rFonts w:cs="Arial"/>
          <w:bCs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so it is comfortable</w:t>
      </w:r>
      <w:r w:rsidRPr="00C133D5">
        <w:rPr>
          <w:rFonts w:cs="Arial"/>
          <w:color w:val="000000"/>
          <w:szCs w:val="22"/>
        </w:rPr>
        <w:t xml:space="preserve"> for the person using the bedside commode</w:t>
      </w:r>
      <w:r>
        <w:rPr>
          <w:rFonts w:cs="Arial"/>
          <w:color w:val="000000"/>
          <w:szCs w:val="22"/>
        </w:rPr>
        <w:t>.  F</w:t>
      </w:r>
      <w:r w:rsidRPr="00C133D5">
        <w:rPr>
          <w:rFonts w:cs="Arial"/>
          <w:color w:val="000000"/>
          <w:szCs w:val="22"/>
        </w:rPr>
        <w:t xml:space="preserve">eet should be flat on the floor when sitting on the bedside commode. </w:t>
      </w:r>
    </w:p>
    <w:p w14:paraId="48513D7D" w14:textId="77777777" w:rsidR="00D865F7" w:rsidRPr="00C133D5" w:rsidRDefault="00D865F7" w:rsidP="0009010C">
      <w:pPr>
        <w:numPr>
          <w:ilvl w:val="0"/>
          <w:numId w:val="38"/>
        </w:numPr>
        <w:tabs>
          <w:tab w:val="clear" w:pos="530"/>
        </w:tabs>
        <w:spacing w:after="0" w:line="480" w:lineRule="auto"/>
        <w:ind w:right="0" w:hanging="530"/>
        <w:jc w:val="both"/>
        <w:rPr>
          <w:rFonts w:cs="Arial"/>
          <w:color w:val="000000"/>
          <w:szCs w:val="22"/>
        </w:rPr>
      </w:pPr>
      <w:r w:rsidRPr="00C133D5">
        <w:rPr>
          <w:rFonts w:cs="Arial"/>
          <w:color w:val="000000"/>
          <w:szCs w:val="22"/>
        </w:rPr>
        <w:t xml:space="preserve">Make sure that the height adjusting buttons on </w:t>
      </w:r>
      <w:r>
        <w:rPr>
          <w:rFonts w:cs="Arial"/>
          <w:color w:val="000000"/>
          <w:szCs w:val="22"/>
        </w:rPr>
        <w:t>the legs are ‘popped out fully’ before sitting on the commode.</w:t>
      </w:r>
    </w:p>
    <w:p w14:paraId="6FB0AF90" w14:textId="77777777" w:rsidR="00D865F7" w:rsidRDefault="00D865F7" w:rsidP="0009010C">
      <w:pPr>
        <w:numPr>
          <w:ilvl w:val="0"/>
          <w:numId w:val="38"/>
        </w:numPr>
        <w:tabs>
          <w:tab w:val="clear" w:pos="530"/>
        </w:tabs>
        <w:spacing w:after="0" w:line="480" w:lineRule="auto"/>
        <w:ind w:right="0" w:hanging="53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Before using</w:t>
      </w:r>
      <w:r w:rsidRPr="00C133D5">
        <w:rPr>
          <w:rFonts w:cs="Arial"/>
          <w:color w:val="000000"/>
          <w:szCs w:val="22"/>
        </w:rPr>
        <w:t xml:space="preserve"> the commode for toileting remove the </w:t>
      </w:r>
      <w:r>
        <w:rPr>
          <w:rFonts w:cs="Arial"/>
          <w:color w:val="000000"/>
          <w:szCs w:val="22"/>
        </w:rPr>
        <w:t>padded seat</w:t>
      </w:r>
      <w:r w:rsidRPr="00C133D5">
        <w:rPr>
          <w:rFonts w:cs="Arial"/>
          <w:color w:val="000000"/>
          <w:szCs w:val="22"/>
        </w:rPr>
        <w:t xml:space="preserve"> and the bucket lid.</w:t>
      </w:r>
    </w:p>
    <w:p w14:paraId="684C0845" w14:textId="77777777" w:rsidR="00D865F7" w:rsidRDefault="00D865F7" w:rsidP="00D865F7">
      <w:pPr>
        <w:spacing w:after="0" w:line="480" w:lineRule="auto"/>
        <w:ind w:right="0"/>
        <w:jc w:val="both"/>
        <w:rPr>
          <w:rFonts w:cs="Arial"/>
          <w:color w:val="000000"/>
          <w:szCs w:val="22"/>
        </w:rPr>
      </w:pPr>
    </w:p>
    <w:p w14:paraId="47E61AB4" w14:textId="0B88045E" w:rsidR="008E087B" w:rsidRDefault="008E087B">
      <w:pPr>
        <w:spacing w:after="0" w:line="240" w:lineRule="auto"/>
        <w:ind w:right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br w:type="page"/>
      </w:r>
    </w:p>
    <w:p w14:paraId="619B4AD9" w14:textId="77777777" w:rsidR="00D865F7" w:rsidRPr="006D197F" w:rsidRDefault="00D865F7" w:rsidP="00D865F7">
      <w:pPr>
        <w:spacing w:before="60" w:line="360" w:lineRule="auto"/>
        <w:jc w:val="both"/>
        <w:rPr>
          <w:rFonts w:cs="Arial"/>
          <w:b/>
          <w:bCs/>
          <w:color w:val="000000"/>
          <w:szCs w:val="22"/>
        </w:rPr>
      </w:pPr>
      <w:r w:rsidRPr="006D197F">
        <w:rPr>
          <w:rFonts w:cs="Arial"/>
          <w:b/>
          <w:bCs/>
          <w:color w:val="000000"/>
          <w:szCs w:val="22"/>
        </w:rPr>
        <w:lastRenderedPageBreak/>
        <w:t>Usi</w:t>
      </w:r>
      <w:r>
        <w:rPr>
          <w:rFonts w:cs="Arial"/>
          <w:b/>
          <w:bCs/>
          <w:color w:val="000000"/>
          <w:szCs w:val="22"/>
        </w:rPr>
        <w:t>ng the bedside c</w:t>
      </w:r>
      <w:r w:rsidRPr="006D197F">
        <w:rPr>
          <w:rFonts w:cs="Arial"/>
          <w:b/>
          <w:bCs/>
          <w:color w:val="000000"/>
          <w:szCs w:val="22"/>
        </w:rPr>
        <w:t>ommode:</w:t>
      </w:r>
    </w:p>
    <w:p w14:paraId="1D935069" w14:textId="77777777" w:rsidR="00D865F7" w:rsidRPr="0009010C" w:rsidRDefault="00D865F7" w:rsidP="0025704D">
      <w:pPr>
        <w:pStyle w:val="ListParagraph"/>
        <w:numPr>
          <w:ilvl w:val="0"/>
          <w:numId w:val="44"/>
        </w:numPr>
        <w:spacing w:line="360" w:lineRule="auto"/>
        <w:ind w:left="567" w:hanging="567"/>
        <w:jc w:val="both"/>
        <w:rPr>
          <w:rFonts w:ascii="Gill Sans MT" w:hAnsi="Gill Sans MT" w:cs="Arial"/>
          <w:bCs/>
          <w:color w:val="000000"/>
        </w:rPr>
      </w:pPr>
      <w:r w:rsidRPr="0009010C">
        <w:rPr>
          <w:rFonts w:ascii="Gill Sans MT" w:hAnsi="Gill Sans MT" w:cs="Arial"/>
          <w:bCs/>
          <w:color w:val="000000"/>
        </w:rPr>
        <w:t xml:space="preserve">Stand in front of the </w:t>
      </w:r>
      <w:r w:rsidRPr="0009010C">
        <w:rPr>
          <w:rFonts w:ascii="Gill Sans MT" w:hAnsi="Gill Sans MT" w:cs="Arial"/>
          <w:color w:val="000000"/>
        </w:rPr>
        <w:t>bedside commode</w:t>
      </w:r>
      <w:r w:rsidRPr="0009010C">
        <w:rPr>
          <w:rFonts w:ascii="Gill Sans MT" w:hAnsi="Gill Sans MT" w:cs="Arial"/>
          <w:bCs/>
          <w:color w:val="000000"/>
        </w:rPr>
        <w:t xml:space="preserve"> so the frame is touching the back of your legs.</w:t>
      </w:r>
    </w:p>
    <w:p w14:paraId="37807D00" w14:textId="77777777" w:rsidR="00D865F7" w:rsidRPr="0009010C" w:rsidRDefault="00D865F7" w:rsidP="0025704D">
      <w:pPr>
        <w:pStyle w:val="ListParagraph"/>
        <w:numPr>
          <w:ilvl w:val="0"/>
          <w:numId w:val="44"/>
        </w:numPr>
        <w:spacing w:line="360" w:lineRule="auto"/>
        <w:ind w:left="567" w:hanging="567"/>
        <w:jc w:val="both"/>
        <w:rPr>
          <w:rFonts w:ascii="Gill Sans MT" w:hAnsi="Gill Sans MT" w:cs="Arial"/>
          <w:bCs/>
          <w:color w:val="000000"/>
        </w:rPr>
      </w:pPr>
      <w:r w:rsidRPr="0009010C">
        <w:rPr>
          <w:rFonts w:ascii="Gill Sans MT" w:hAnsi="Gill Sans MT" w:cs="Arial"/>
          <w:bCs/>
          <w:color w:val="000000"/>
        </w:rPr>
        <w:t>Reach behind you and place your hands on both armrests for support.</w:t>
      </w:r>
    </w:p>
    <w:p w14:paraId="57482CF5" w14:textId="77777777" w:rsidR="00D865F7" w:rsidRPr="0009010C" w:rsidRDefault="00D865F7" w:rsidP="0025704D">
      <w:pPr>
        <w:pStyle w:val="ListParagraph"/>
        <w:numPr>
          <w:ilvl w:val="0"/>
          <w:numId w:val="44"/>
        </w:numPr>
        <w:spacing w:line="360" w:lineRule="auto"/>
        <w:ind w:left="567" w:hanging="567"/>
        <w:jc w:val="both"/>
        <w:rPr>
          <w:rFonts w:ascii="Gill Sans MT" w:hAnsi="Gill Sans MT" w:cs="Arial"/>
          <w:bCs/>
          <w:color w:val="000000"/>
        </w:rPr>
      </w:pPr>
      <w:r w:rsidRPr="0009010C">
        <w:rPr>
          <w:rFonts w:ascii="Gill Sans MT" w:hAnsi="Gill Sans MT" w:cs="Arial"/>
          <w:bCs/>
          <w:color w:val="000000"/>
        </w:rPr>
        <w:t>Lower yourself onto the toilet seat, using the armrests for support.</w:t>
      </w:r>
    </w:p>
    <w:p w14:paraId="06F1A98B" w14:textId="77777777" w:rsidR="00D865F7" w:rsidRPr="0009010C" w:rsidRDefault="00D865F7" w:rsidP="0025704D">
      <w:pPr>
        <w:pStyle w:val="ListParagraph"/>
        <w:numPr>
          <w:ilvl w:val="0"/>
          <w:numId w:val="44"/>
        </w:numPr>
        <w:spacing w:line="360" w:lineRule="auto"/>
        <w:ind w:left="567" w:hanging="567"/>
        <w:jc w:val="both"/>
        <w:rPr>
          <w:rFonts w:ascii="Gill Sans MT" w:hAnsi="Gill Sans MT" w:cs="Arial"/>
          <w:bCs/>
          <w:color w:val="000000"/>
        </w:rPr>
      </w:pPr>
      <w:r w:rsidRPr="0009010C">
        <w:rPr>
          <w:rFonts w:ascii="Gill Sans MT" w:hAnsi="Gill Sans MT" w:cs="Arial"/>
          <w:bCs/>
          <w:color w:val="000000"/>
        </w:rPr>
        <w:t xml:space="preserve">Empty the commode bucket after each use and clean thoroughly with warm soapy water. </w:t>
      </w:r>
    </w:p>
    <w:p w14:paraId="0001FA9D" w14:textId="77777777" w:rsidR="00D865F7" w:rsidRPr="0009010C" w:rsidRDefault="00D865F7" w:rsidP="0025704D">
      <w:pPr>
        <w:pStyle w:val="ListParagraph"/>
        <w:numPr>
          <w:ilvl w:val="0"/>
          <w:numId w:val="44"/>
        </w:numPr>
        <w:spacing w:line="360" w:lineRule="auto"/>
        <w:ind w:left="567" w:hanging="567"/>
        <w:jc w:val="both"/>
        <w:rPr>
          <w:rFonts w:ascii="Gill Sans MT" w:hAnsi="Gill Sans MT" w:cs="Arial"/>
          <w:bCs/>
          <w:color w:val="000000"/>
        </w:rPr>
      </w:pPr>
      <w:r w:rsidRPr="0009010C">
        <w:rPr>
          <w:rFonts w:ascii="Gill Sans MT" w:hAnsi="Gill Sans MT" w:cs="Arial"/>
          <w:bCs/>
          <w:color w:val="000000"/>
        </w:rPr>
        <w:t>Always use the lid when carrying the bucket to prevent spills and splashes.</w:t>
      </w:r>
    </w:p>
    <w:p w14:paraId="66F80697" w14:textId="77777777" w:rsidR="00D865F7" w:rsidRDefault="00D865F7" w:rsidP="00D865F7">
      <w:pPr>
        <w:spacing w:before="30" w:line="360" w:lineRule="auto"/>
        <w:ind w:left="170"/>
        <w:jc w:val="both"/>
        <w:rPr>
          <w:rFonts w:cs="Arial"/>
          <w:b/>
          <w:color w:val="000000"/>
        </w:rPr>
      </w:pPr>
    </w:p>
    <w:p w14:paraId="5421B97B" w14:textId="38BBA256" w:rsidR="00F759F0" w:rsidRDefault="00D865F7" w:rsidP="0009010C">
      <w:pPr>
        <w:spacing w:before="30" w:line="360" w:lineRule="auto"/>
        <w:jc w:val="both"/>
        <w:rPr>
          <w:rFonts w:cs="Arial"/>
          <w:b/>
          <w:color w:val="000000"/>
        </w:rPr>
      </w:pPr>
      <w:r w:rsidRPr="00735633">
        <w:rPr>
          <w:rFonts w:cs="Arial"/>
          <w:b/>
          <w:color w:val="000000"/>
        </w:rPr>
        <w:t xml:space="preserve">CAUTION: </w:t>
      </w:r>
    </w:p>
    <w:p w14:paraId="2CD5773B" w14:textId="77777777" w:rsidR="00D865F7" w:rsidRDefault="00D865F7" w:rsidP="0009010C">
      <w:pPr>
        <w:spacing w:before="30" w:line="360" w:lineRule="auto"/>
        <w:jc w:val="both"/>
        <w:rPr>
          <w:rFonts w:cs="Arial"/>
          <w:color w:val="000000"/>
        </w:rPr>
      </w:pPr>
      <w:r w:rsidRPr="00735633">
        <w:rPr>
          <w:rFonts w:cs="Arial"/>
          <w:color w:val="000000"/>
        </w:rPr>
        <w:t xml:space="preserve">Push weight through both armrests when standing up, sitting down or using the armrests as a support.   </w:t>
      </w:r>
    </w:p>
    <w:p w14:paraId="144BDA38" w14:textId="77777777" w:rsidR="00D865F7" w:rsidRPr="00735633" w:rsidRDefault="00D865F7" w:rsidP="0009010C">
      <w:pPr>
        <w:spacing w:before="30" w:line="360" w:lineRule="auto"/>
        <w:jc w:val="both"/>
        <w:rPr>
          <w:rFonts w:cs="Arial"/>
          <w:color w:val="000000"/>
        </w:rPr>
      </w:pPr>
      <w:r w:rsidRPr="00735633">
        <w:rPr>
          <w:rFonts w:cs="Arial"/>
          <w:color w:val="000000"/>
        </w:rPr>
        <w:t>Putting weight through only one armrest may cause the bedside commode to tip.</w:t>
      </w:r>
    </w:p>
    <w:p w14:paraId="3CFF4A45" w14:textId="77777777" w:rsidR="00D865F7" w:rsidRPr="006D197F" w:rsidRDefault="00D865F7" w:rsidP="00D865F7">
      <w:pPr>
        <w:spacing w:line="360" w:lineRule="auto"/>
        <w:jc w:val="both"/>
        <w:rPr>
          <w:rFonts w:cs="Arial"/>
          <w:b/>
          <w:bCs/>
          <w:color w:val="000000"/>
          <w:szCs w:val="22"/>
        </w:rPr>
      </w:pPr>
      <w:r>
        <w:rPr>
          <w:rFonts w:cs="Arial"/>
          <w:b/>
          <w:bCs/>
          <w:color w:val="000000"/>
          <w:szCs w:val="22"/>
        </w:rPr>
        <w:t>Care of the bedside c</w:t>
      </w:r>
      <w:r w:rsidRPr="006D197F">
        <w:rPr>
          <w:rFonts w:cs="Arial"/>
          <w:b/>
          <w:bCs/>
          <w:color w:val="000000"/>
          <w:szCs w:val="22"/>
        </w:rPr>
        <w:t>ommode:</w:t>
      </w:r>
    </w:p>
    <w:p w14:paraId="28D10E30" w14:textId="77777777" w:rsidR="00D865F7" w:rsidRPr="0009010C" w:rsidRDefault="00D865F7" w:rsidP="0009010C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color w:val="000000"/>
          <w:u w:val="single"/>
        </w:rPr>
      </w:pPr>
      <w:r w:rsidRPr="0009010C">
        <w:rPr>
          <w:rFonts w:ascii="Gill Sans MT" w:hAnsi="Gill Sans MT" w:cs="Arial"/>
          <w:color w:val="000000"/>
        </w:rPr>
        <w:t xml:space="preserve">If the bedside commode becomes soiled, clean immediately with warm, soapy water. The toilet seat on the frame </w:t>
      </w:r>
      <w:proofErr w:type="gramStart"/>
      <w:r w:rsidRPr="0009010C">
        <w:rPr>
          <w:rFonts w:ascii="Gill Sans MT" w:hAnsi="Gill Sans MT" w:cs="Arial"/>
          <w:color w:val="000000"/>
        </w:rPr>
        <w:t>lifts up</w:t>
      </w:r>
      <w:proofErr w:type="gramEnd"/>
      <w:r w:rsidRPr="0009010C">
        <w:rPr>
          <w:rFonts w:ascii="Gill Sans MT" w:hAnsi="Gill Sans MT" w:cs="Arial"/>
          <w:color w:val="000000"/>
        </w:rPr>
        <w:t xml:space="preserve"> to make cleaning easier.</w:t>
      </w:r>
    </w:p>
    <w:p w14:paraId="771A0819" w14:textId="77777777" w:rsidR="00A366C3" w:rsidRPr="0009010C" w:rsidRDefault="00A366C3" w:rsidP="0009010C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09010C">
        <w:rPr>
          <w:rFonts w:ascii="Gill Sans MT" w:hAnsi="Gill Sans MT" w:cs="Arial"/>
        </w:rPr>
        <w:t>Regularly check the rubber stoppers on each leg are not cracked or worn.</w:t>
      </w:r>
    </w:p>
    <w:p w14:paraId="3CB59DEB" w14:textId="77777777" w:rsidR="00A366C3" w:rsidRPr="0009010C" w:rsidRDefault="00A366C3" w:rsidP="0009010C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09010C">
        <w:rPr>
          <w:rFonts w:ascii="Gill Sans MT" w:hAnsi="Gill Sans MT" w:cs="Arial"/>
        </w:rPr>
        <w:t xml:space="preserve">Routinely inspect for rust and the frame is straight </w:t>
      </w:r>
    </w:p>
    <w:p w14:paraId="1E781D82" w14:textId="77777777" w:rsidR="00D865F7" w:rsidRPr="0009010C" w:rsidRDefault="00A366C3" w:rsidP="0009010C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09010C">
        <w:rPr>
          <w:rFonts w:ascii="Gill Sans MT" w:hAnsi="Gill Sans MT" w:cs="Arial"/>
        </w:rPr>
        <w:t xml:space="preserve">Routinely inspect the plastic is not cracked and the vinyl is intact.  </w:t>
      </w:r>
    </w:p>
    <w:p w14:paraId="0110D59A" w14:textId="77777777" w:rsidR="00A366C3" w:rsidRPr="00A366C3" w:rsidRDefault="00A366C3" w:rsidP="00A366C3">
      <w:pPr>
        <w:spacing w:after="0" w:line="360" w:lineRule="auto"/>
        <w:ind w:left="510" w:right="0"/>
        <w:jc w:val="both"/>
        <w:rPr>
          <w:rFonts w:cs="Arial"/>
          <w:szCs w:val="22"/>
          <w:u w:val="single"/>
        </w:rPr>
      </w:pPr>
    </w:p>
    <w:p w14:paraId="7DDF3275" w14:textId="77777777" w:rsidR="00D865F7" w:rsidRDefault="00DD6802" w:rsidP="00D865F7">
      <w:pPr>
        <w:spacing w:line="360" w:lineRule="auto"/>
        <w:rPr>
          <w:szCs w:val="22"/>
        </w:rPr>
      </w:pPr>
      <w:r>
        <w:rPr>
          <w:b/>
          <w:bCs/>
          <w:iCs/>
          <w:szCs w:val="22"/>
        </w:rPr>
        <w:t>Repairs to your e</w:t>
      </w:r>
      <w:r w:rsidR="00D865F7">
        <w:rPr>
          <w:b/>
          <w:bCs/>
          <w:iCs/>
          <w:szCs w:val="22"/>
        </w:rPr>
        <w:t>quipment:</w:t>
      </w:r>
    </w:p>
    <w:p w14:paraId="769FB793" w14:textId="77777777" w:rsidR="00D865F7" w:rsidRDefault="00D865F7" w:rsidP="00525478">
      <w:pPr>
        <w:spacing w:line="240" w:lineRule="auto"/>
        <w:ind w:right="-11"/>
        <w:jc w:val="both"/>
        <w:rPr>
          <w:szCs w:val="22"/>
        </w:rPr>
      </w:pPr>
      <w:r>
        <w:rPr>
          <w:szCs w:val="22"/>
        </w:rPr>
        <w:t>If your equipment is broken, damaged, rusted or worn contact your local TasEquip warehouse to arra</w:t>
      </w:r>
      <w:r w:rsidR="00DD6802">
        <w:rPr>
          <w:szCs w:val="22"/>
        </w:rPr>
        <w:t>nge for repair or replacement.</w:t>
      </w:r>
    </w:p>
    <w:p w14:paraId="68527E8E" w14:textId="77777777" w:rsidR="00525478" w:rsidRDefault="00525478" w:rsidP="00525478">
      <w:pPr>
        <w:spacing w:line="240" w:lineRule="auto"/>
        <w:ind w:right="-11"/>
        <w:jc w:val="both"/>
        <w:rPr>
          <w:szCs w:val="22"/>
        </w:rPr>
      </w:pPr>
    </w:p>
    <w:p w14:paraId="3FCE0D0A" w14:textId="77777777" w:rsidR="00A21625" w:rsidRPr="00AD0AEE" w:rsidRDefault="00A21625" w:rsidP="0009010C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  <w:r w:rsidRPr="00AD0AEE">
        <w:rPr>
          <w:rFonts w:eastAsiaTheme="minorHAnsi"/>
          <w:iCs/>
          <w:szCs w:val="22"/>
          <w:lang w:eastAsia="en-US"/>
        </w:rPr>
        <w:t xml:space="preserve">Contact TasEquip on:  1300 827 </w:t>
      </w:r>
      <w:proofErr w:type="gramStart"/>
      <w:r w:rsidRPr="00AD0AEE">
        <w:rPr>
          <w:rFonts w:eastAsiaTheme="minorHAnsi"/>
          <w:iCs/>
          <w:szCs w:val="22"/>
          <w:lang w:eastAsia="en-US"/>
        </w:rPr>
        <w:t>378  or</w:t>
      </w:r>
      <w:proofErr w:type="gramEnd"/>
      <w:r w:rsidRPr="00AD0AEE">
        <w:rPr>
          <w:rFonts w:eastAsiaTheme="minorHAnsi"/>
          <w:iCs/>
          <w:szCs w:val="22"/>
          <w:lang w:eastAsia="en-US"/>
        </w:rPr>
        <w:t xml:space="preserve"> directly to the regional warehouse below:</w:t>
      </w:r>
    </w:p>
    <w:p w14:paraId="5ED71159" w14:textId="77777777" w:rsidR="00A21625" w:rsidRPr="00A21625" w:rsidRDefault="00A21625" w:rsidP="00A21625">
      <w:pPr>
        <w:spacing w:after="0" w:line="240" w:lineRule="auto"/>
        <w:ind w:left="720" w:right="0"/>
        <w:jc w:val="center"/>
        <w:rPr>
          <w:rFonts w:ascii="Arial" w:eastAsiaTheme="minorHAnsi" w:hAnsi="Arial" w:cs="Arial"/>
          <w:b/>
          <w:bCs/>
          <w:sz w:val="12"/>
          <w:szCs w:val="12"/>
          <w:lang w:eastAsia="en-US"/>
        </w:rPr>
      </w:pPr>
    </w:p>
    <w:tbl>
      <w:tblPr>
        <w:tblW w:w="8886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2835"/>
        <w:gridCol w:w="2977"/>
      </w:tblGrid>
      <w:tr w:rsidR="00A21625" w:rsidRPr="00A21625" w14:paraId="0D7E1161" w14:textId="77777777" w:rsidTr="002836AD">
        <w:tc>
          <w:tcPr>
            <w:tcW w:w="3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15F91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447C2E85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Repat Centre,</w:t>
            </w:r>
          </w:p>
          <w:p w14:paraId="6B116D12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90 Davey Street,</w:t>
            </w:r>
          </w:p>
          <w:p w14:paraId="169233B1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01D5D35D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Tel: 03 6166 7393,</w:t>
            </w:r>
          </w:p>
          <w:p w14:paraId="031A43E5" w14:textId="77777777" w:rsidR="00A21625" w:rsidRPr="00AD0AEE" w:rsidRDefault="002169D9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9" w:history="1">
              <w:r w:rsidR="00A21625" w:rsidRPr="00AD0AEE">
                <w:rPr>
                  <w:rFonts w:eastAsiaTheme="minorHAnsi" w:cs="Arial"/>
                  <w:szCs w:val="22"/>
                  <w:lang w:eastAsia="en-US"/>
                </w:rPr>
                <w:t>SouthTasEquip@ths.tas.gov.au</w:t>
              </w:r>
            </w:hyperlink>
          </w:p>
          <w:p w14:paraId="21AB6902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Fax: 03 6173 0413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840C5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3409AFF7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3/213 Wellington Street,</w:t>
            </w:r>
          </w:p>
          <w:p w14:paraId="72B06DDF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7573E75D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Tel: 03 6777 4336</w:t>
            </w:r>
          </w:p>
          <w:p w14:paraId="7A7FD597" w14:textId="77777777" w:rsidR="00A21625" w:rsidRPr="00AD0AEE" w:rsidRDefault="002169D9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10" w:history="1">
              <w:r w:rsidR="00A21625" w:rsidRPr="00AD0AEE">
                <w:rPr>
                  <w:rFonts w:eastAsiaTheme="minorHAnsi" w:cs="Arial"/>
                  <w:szCs w:val="22"/>
                  <w:lang w:eastAsia="en-US"/>
                </w:rPr>
                <w:t>NthTasEquip@ths.tas.gov.au</w:t>
              </w:r>
            </w:hyperlink>
          </w:p>
          <w:p w14:paraId="1531F6F9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Fax: 03 6777 5142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C5E56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Latrobe</w:t>
            </w:r>
          </w:p>
          <w:p w14:paraId="791BE5B3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Mersey Community Hospital,</w:t>
            </w:r>
          </w:p>
          <w:p w14:paraId="3E4809C6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Moriarty Rd, Latrobe</w:t>
            </w:r>
          </w:p>
          <w:p w14:paraId="6CABD39C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Tel: 03 6478 5599</w:t>
            </w:r>
          </w:p>
          <w:p w14:paraId="16E1E9FB" w14:textId="77777777" w:rsidR="00A21625" w:rsidRPr="00AD0AEE" w:rsidRDefault="002169D9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11" w:history="1">
              <w:r w:rsidR="00A21625" w:rsidRPr="00AD0AEE">
                <w:rPr>
                  <w:rFonts w:eastAsiaTheme="minorHAnsi" w:cs="Arial"/>
                  <w:szCs w:val="22"/>
                  <w:lang w:eastAsia="en-US"/>
                </w:rPr>
                <w:t>NWTasEquip@ths.tas.gov.au</w:t>
              </w:r>
            </w:hyperlink>
          </w:p>
          <w:p w14:paraId="73DA01A5" w14:textId="77777777" w:rsidR="00A21625" w:rsidRPr="00AD0AEE" w:rsidRDefault="00A21625" w:rsidP="00A21625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AD0AEE">
              <w:rPr>
                <w:rFonts w:eastAsiaTheme="minorHAnsi" w:cs="Arial"/>
                <w:szCs w:val="22"/>
                <w:lang w:eastAsia="en-US"/>
              </w:rPr>
              <w:t>Fax: 03 6441 5949</w:t>
            </w:r>
          </w:p>
        </w:tc>
      </w:tr>
    </w:tbl>
    <w:p w14:paraId="386D6239" w14:textId="66BBC35E" w:rsidR="00A21625" w:rsidRDefault="00A21625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4C42E675" w14:textId="3D8FF344" w:rsidR="008E087B" w:rsidRDefault="008E087B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56744C99" w14:textId="3EEAAB01" w:rsidR="008E087B" w:rsidRDefault="008E087B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4BAF268B" w14:textId="196692E4" w:rsidR="002169D9" w:rsidRDefault="002169D9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0F1DF9FE" w14:textId="77777777" w:rsidR="002169D9" w:rsidRDefault="002169D9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  <w:bookmarkStart w:id="0" w:name="_GoBack"/>
      <w:bookmarkEnd w:id="0"/>
    </w:p>
    <w:p w14:paraId="585F162F" w14:textId="77777777" w:rsidR="008E087B" w:rsidRDefault="008E087B" w:rsidP="00A2162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575DF015" w14:textId="77777777" w:rsidR="001C4429" w:rsidRDefault="001C4429" w:rsidP="001C4429">
      <w:pPr>
        <w:spacing w:after="0" w:line="276" w:lineRule="auto"/>
        <w:ind w:right="0"/>
        <w:contextualSpacing/>
        <w:rPr>
          <w:rFonts w:eastAsia="Arial Unicode MS"/>
          <w:b/>
          <w:bCs/>
          <w:szCs w:val="22"/>
        </w:rPr>
      </w:pPr>
      <w:bookmarkStart w:id="1" w:name="_Hlk7697727"/>
      <w:r>
        <w:rPr>
          <w:noProof/>
          <w:szCs w:val="22"/>
        </w:rPr>
        <w:drawing>
          <wp:anchor distT="0" distB="0" distL="114300" distR="114300" simplePos="0" relativeHeight="251665408" behindDoc="0" locked="0" layoutInCell="1" allowOverlap="1" wp14:anchorId="4DA039FF" wp14:editId="16DDB7FE">
            <wp:simplePos x="0" y="0"/>
            <wp:positionH relativeFrom="column">
              <wp:posOffset>4885690</wp:posOffset>
            </wp:positionH>
            <wp:positionV relativeFrom="paragraph">
              <wp:posOffset>-166370</wp:posOffset>
            </wp:positionV>
            <wp:extent cx="771525" cy="449282"/>
            <wp:effectExtent l="0" t="0" r="0" b="8255"/>
            <wp:wrapThrough wrapText="bothSides">
              <wp:wrapPolygon edited="0">
                <wp:start x="0" y="0"/>
                <wp:lineTo x="0" y="21081"/>
                <wp:lineTo x="20800" y="21081"/>
                <wp:lineTo x="208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ard2Logowithti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29" cy="45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10C">
        <w:rPr>
          <w:rFonts w:eastAsiaTheme="minorHAnsi"/>
          <w:sz w:val="20"/>
          <w:szCs w:val="20"/>
          <w:lang w:eastAsia="en-US"/>
        </w:rPr>
        <w:t>T</w:t>
      </w:r>
      <w:r>
        <w:rPr>
          <w:rFonts w:eastAsiaTheme="minorHAnsi"/>
          <w:sz w:val="20"/>
          <w:szCs w:val="20"/>
          <w:lang w:eastAsia="en-US"/>
        </w:rPr>
        <w:t xml:space="preserve">asEquip – Bedside Commodes – 20190502     Date:  May 2019   Review Date:  May 2021     </w:t>
      </w:r>
      <w:bookmarkEnd w:id="1"/>
    </w:p>
    <w:sectPr w:rsidR="001C4429" w:rsidSect="002169D9">
      <w:headerReference w:type="default" r:id="rId13"/>
      <w:headerReference w:type="first" r:id="rId14"/>
      <w:type w:val="continuous"/>
      <w:pgSz w:w="11906" w:h="16838" w:code="9"/>
      <w:pgMar w:top="2699" w:right="828" w:bottom="284" w:left="601" w:header="709" w:footer="20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653CB" w14:textId="77777777" w:rsidR="00685A8F" w:rsidRDefault="00685A8F">
      <w:r>
        <w:separator/>
      </w:r>
    </w:p>
  </w:endnote>
  <w:endnote w:type="continuationSeparator" w:id="0">
    <w:p w14:paraId="2A0C7042" w14:textId="77777777" w:rsidR="00685A8F" w:rsidRDefault="0068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84245" w14:textId="77777777" w:rsidR="00685A8F" w:rsidRDefault="00685A8F">
      <w:r>
        <w:separator/>
      </w:r>
    </w:p>
  </w:footnote>
  <w:footnote w:type="continuationSeparator" w:id="0">
    <w:p w14:paraId="34AF027C" w14:textId="77777777" w:rsidR="00685A8F" w:rsidRDefault="0068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A6BAD" w14:textId="77777777" w:rsidR="004C2ED9" w:rsidRDefault="001F48F7">
    <w:pPr>
      <w:pStyle w:val="Header"/>
    </w:pPr>
    <w:r w:rsidRPr="001F48F7">
      <w:rPr>
        <w:noProof/>
      </w:rPr>
      <w:drawing>
        <wp:anchor distT="0" distB="0" distL="114300" distR="114300" simplePos="0" relativeHeight="251668992" behindDoc="1" locked="0" layoutInCell="1" allowOverlap="1" wp14:anchorId="0AA56E76" wp14:editId="078B4EAE">
          <wp:simplePos x="0" y="0"/>
          <wp:positionH relativeFrom="page">
            <wp:posOffset>-12700</wp:posOffset>
          </wp:positionH>
          <wp:positionV relativeFrom="page">
            <wp:align>top</wp:align>
          </wp:positionV>
          <wp:extent cx="7559040" cy="977900"/>
          <wp:effectExtent l="25400" t="0" r="10160" b="0"/>
          <wp:wrapNone/>
          <wp:docPr id="5" name="Picture 5" descr=":DCS TasEquip Fact Sheet 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DCS TasEquip Fact Sheet Fol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6182C6" w14:textId="77777777" w:rsidR="00BF4676" w:rsidRDefault="00BF46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D303" w14:textId="77777777" w:rsidR="004C2ED9" w:rsidRDefault="0050041C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06562A54" wp14:editId="32A28613">
          <wp:simplePos x="0" y="0"/>
          <wp:positionH relativeFrom="column">
            <wp:posOffset>-388620</wp:posOffset>
          </wp:positionH>
          <wp:positionV relativeFrom="paragraph">
            <wp:posOffset>-476789</wp:posOffset>
          </wp:positionV>
          <wp:extent cx="7559040" cy="10692760"/>
          <wp:effectExtent l="0" t="0" r="0" b="0"/>
          <wp:wrapNone/>
          <wp:docPr id="6" name="Picture 6" descr="O:\HAS\hass\pubrel\Templates and Branding\Templates\TasEquip\Updated Versions\DCS TasEquip Fact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AS\hass\pubrel\Templates and Branding\Templates\TasEquip\Updated Versions\DCS TasEquip Fact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ACF98D" w14:textId="77777777" w:rsidR="00BF4676" w:rsidRDefault="00BF46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078"/>
    <w:multiLevelType w:val="hybridMultilevel"/>
    <w:tmpl w:val="1916D766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B135B6"/>
    <w:multiLevelType w:val="hybridMultilevel"/>
    <w:tmpl w:val="90D833BC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63A00"/>
    <w:multiLevelType w:val="hybridMultilevel"/>
    <w:tmpl w:val="7FF690D0"/>
    <w:lvl w:ilvl="0" w:tplc="E194A820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9" w:hanging="360"/>
      </w:pPr>
    </w:lvl>
    <w:lvl w:ilvl="2" w:tplc="0C09001B" w:tentative="1">
      <w:start w:val="1"/>
      <w:numFmt w:val="lowerRoman"/>
      <w:lvlText w:val="%3."/>
      <w:lvlJc w:val="right"/>
      <w:pPr>
        <w:ind w:left="1999" w:hanging="180"/>
      </w:pPr>
    </w:lvl>
    <w:lvl w:ilvl="3" w:tplc="0C09000F" w:tentative="1">
      <w:start w:val="1"/>
      <w:numFmt w:val="decimal"/>
      <w:lvlText w:val="%4."/>
      <w:lvlJc w:val="left"/>
      <w:pPr>
        <w:ind w:left="2719" w:hanging="360"/>
      </w:pPr>
    </w:lvl>
    <w:lvl w:ilvl="4" w:tplc="0C090019" w:tentative="1">
      <w:start w:val="1"/>
      <w:numFmt w:val="lowerLetter"/>
      <w:lvlText w:val="%5."/>
      <w:lvlJc w:val="left"/>
      <w:pPr>
        <w:ind w:left="3439" w:hanging="360"/>
      </w:pPr>
    </w:lvl>
    <w:lvl w:ilvl="5" w:tplc="0C09001B" w:tentative="1">
      <w:start w:val="1"/>
      <w:numFmt w:val="lowerRoman"/>
      <w:lvlText w:val="%6."/>
      <w:lvlJc w:val="right"/>
      <w:pPr>
        <w:ind w:left="4159" w:hanging="180"/>
      </w:pPr>
    </w:lvl>
    <w:lvl w:ilvl="6" w:tplc="0C09000F" w:tentative="1">
      <w:start w:val="1"/>
      <w:numFmt w:val="decimal"/>
      <w:lvlText w:val="%7."/>
      <w:lvlJc w:val="left"/>
      <w:pPr>
        <w:ind w:left="4879" w:hanging="360"/>
      </w:pPr>
    </w:lvl>
    <w:lvl w:ilvl="7" w:tplc="0C090019" w:tentative="1">
      <w:start w:val="1"/>
      <w:numFmt w:val="lowerLetter"/>
      <w:lvlText w:val="%8."/>
      <w:lvlJc w:val="left"/>
      <w:pPr>
        <w:ind w:left="5599" w:hanging="360"/>
      </w:pPr>
    </w:lvl>
    <w:lvl w:ilvl="8" w:tplc="0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3" w15:restartNumberingAfterBreak="0">
    <w:nsid w:val="0C8F0237"/>
    <w:multiLevelType w:val="hybridMultilevel"/>
    <w:tmpl w:val="D60060F8"/>
    <w:lvl w:ilvl="0" w:tplc="4E685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DFF0EED"/>
    <w:multiLevelType w:val="hybridMultilevel"/>
    <w:tmpl w:val="B49A2012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2B2C6F"/>
    <w:multiLevelType w:val="hybridMultilevel"/>
    <w:tmpl w:val="C22813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A02D89"/>
    <w:multiLevelType w:val="hybridMultilevel"/>
    <w:tmpl w:val="1A64BC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0C738E"/>
    <w:multiLevelType w:val="hybridMultilevel"/>
    <w:tmpl w:val="AC1669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2C1854"/>
    <w:multiLevelType w:val="hybridMultilevel"/>
    <w:tmpl w:val="529CBC2A"/>
    <w:lvl w:ilvl="0" w:tplc="E194A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82FFB"/>
    <w:multiLevelType w:val="hybridMultilevel"/>
    <w:tmpl w:val="EEF84A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9A7D7F"/>
    <w:multiLevelType w:val="hybridMultilevel"/>
    <w:tmpl w:val="AD343D4A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C766C8"/>
    <w:multiLevelType w:val="hybridMultilevel"/>
    <w:tmpl w:val="5956A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882BCF"/>
    <w:multiLevelType w:val="hybridMultilevel"/>
    <w:tmpl w:val="C6E60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043882"/>
    <w:multiLevelType w:val="hybridMultilevel"/>
    <w:tmpl w:val="1D908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4137FE5"/>
    <w:multiLevelType w:val="hybridMultilevel"/>
    <w:tmpl w:val="75F84832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2476E4"/>
    <w:multiLevelType w:val="hybridMultilevel"/>
    <w:tmpl w:val="CB0E56C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9361C36"/>
    <w:multiLevelType w:val="hybridMultilevel"/>
    <w:tmpl w:val="F8D8226A"/>
    <w:lvl w:ilvl="0" w:tplc="25BC18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3FD2202D"/>
    <w:multiLevelType w:val="hybridMultilevel"/>
    <w:tmpl w:val="083889D0"/>
    <w:lvl w:ilvl="0" w:tplc="0C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8" w15:restartNumberingAfterBreak="0">
    <w:nsid w:val="479A2267"/>
    <w:multiLevelType w:val="hybridMultilevel"/>
    <w:tmpl w:val="3D5687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9273311"/>
    <w:multiLevelType w:val="hybridMultilevel"/>
    <w:tmpl w:val="DE783FFC"/>
    <w:lvl w:ilvl="0" w:tplc="3F7E3AF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C24929"/>
    <w:multiLevelType w:val="hybridMultilevel"/>
    <w:tmpl w:val="FE7C6378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B170742"/>
    <w:multiLevelType w:val="hybridMultilevel"/>
    <w:tmpl w:val="275C5742"/>
    <w:lvl w:ilvl="0" w:tplc="B16E6C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9612F"/>
    <w:multiLevelType w:val="hybridMultilevel"/>
    <w:tmpl w:val="1AC432B0"/>
    <w:lvl w:ilvl="0" w:tplc="C22C9E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E95D37"/>
    <w:multiLevelType w:val="hybridMultilevel"/>
    <w:tmpl w:val="5240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1FC092D"/>
    <w:multiLevelType w:val="hybridMultilevel"/>
    <w:tmpl w:val="8C761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0B7F"/>
    <w:multiLevelType w:val="hybridMultilevel"/>
    <w:tmpl w:val="6632EB5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BC155C"/>
    <w:multiLevelType w:val="hybridMultilevel"/>
    <w:tmpl w:val="529EDBB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85E6655"/>
    <w:multiLevelType w:val="hybridMultilevel"/>
    <w:tmpl w:val="10A01C2A"/>
    <w:lvl w:ilvl="0" w:tplc="E452B0D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2F17F0"/>
    <w:multiLevelType w:val="hybridMultilevel"/>
    <w:tmpl w:val="0DCC9F68"/>
    <w:lvl w:ilvl="0" w:tplc="0C09000F">
      <w:start w:val="1"/>
      <w:numFmt w:val="decimal"/>
      <w:lvlText w:val="%1."/>
      <w:lvlJc w:val="left"/>
      <w:pPr>
        <w:ind w:left="890" w:hanging="360"/>
      </w:pPr>
    </w:lvl>
    <w:lvl w:ilvl="1" w:tplc="0C090019" w:tentative="1">
      <w:start w:val="1"/>
      <w:numFmt w:val="lowerLetter"/>
      <w:lvlText w:val="%2."/>
      <w:lvlJc w:val="left"/>
      <w:pPr>
        <w:ind w:left="1610" w:hanging="360"/>
      </w:pPr>
    </w:lvl>
    <w:lvl w:ilvl="2" w:tplc="0C09001B" w:tentative="1">
      <w:start w:val="1"/>
      <w:numFmt w:val="lowerRoman"/>
      <w:lvlText w:val="%3."/>
      <w:lvlJc w:val="right"/>
      <w:pPr>
        <w:ind w:left="2330" w:hanging="180"/>
      </w:pPr>
    </w:lvl>
    <w:lvl w:ilvl="3" w:tplc="0C09000F" w:tentative="1">
      <w:start w:val="1"/>
      <w:numFmt w:val="decimal"/>
      <w:lvlText w:val="%4."/>
      <w:lvlJc w:val="left"/>
      <w:pPr>
        <w:ind w:left="3050" w:hanging="360"/>
      </w:pPr>
    </w:lvl>
    <w:lvl w:ilvl="4" w:tplc="0C090019" w:tentative="1">
      <w:start w:val="1"/>
      <w:numFmt w:val="lowerLetter"/>
      <w:lvlText w:val="%5."/>
      <w:lvlJc w:val="left"/>
      <w:pPr>
        <w:ind w:left="3770" w:hanging="360"/>
      </w:pPr>
    </w:lvl>
    <w:lvl w:ilvl="5" w:tplc="0C09001B" w:tentative="1">
      <w:start w:val="1"/>
      <w:numFmt w:val="lowerRoman"/>
      <w:lvlText w:val="%6."/>
      <w:lvlJc w:val="right"/>
      <w:pPr>
        <w:ind w:left="4490" w:hanging="180"/>
      </w:pPr>
    </w:lvl>
    <w:lvl w:ilvl="6" w:tplc="0C09000F" w:tentative="1">
      <w:start w:val="1"/>
      <w:numFmt w:val="decimal"/>
      <w:lvlText w:val="%7."/>
      <w:lvlJc w:val="left"/>
      <w:pPr>
        <w:ind w:left="5210" w:hanging="360"/>
      </w:pPr>
    </w:lvl>
    <w:lvl w:ilvl="7" w:tplc="0C090019" w:tentative="1">
      <w:start w:val="1"/>
      <w:numFmt w:val="lowerLetter"/>
      <w:lvlText w:val="%8."/>
      <w:lvlJc w:val="left"/>
      <w:pPr>
        <w:ind w:left="5930" w:hanging="360"/>
      </w:pPr>
    </w:lvl>
    <w:lvl w:ilvl="8" w:tplc="0C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9" w15:restartNumberingAfterBreak="0">
    <w:nsid w:val="5C7005B2"/>
    <w:multiLevelType w:val="hybridMultilevel"/>
    <w:tmpl w:val="35FC7146"/>
    <w:lvl w:ilvl="0" w:tplc="61406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C81C22"/>
    <w:multiLevelType w:val="hybridMultilevel"/>
    <w:tmpl w:val="E9F4D60A"/>
    <w:lvl w:ilvl="0" w:tplc="3F982326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41" w15:restartNumberingAfterBreak="0">
    <w:nsid w:val="628C6071"/>
    <w:multiLevelType w:val="hybridMultilevel"/>
    <w:tmpl w:val="D61EB40A"/>
    <w:lvl w:ilvl="0" w:tplc="36665828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50"/>
        </w:tabs>
        <w:ind w:left="125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42" w15:restartNumberingAfterBreak="0">
    <w:nsid w:val="725452EE"/>
    <w:multiLevelType w:val="hybridMultilevel"/>
    <w:tmpl w:val="52C245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D25D80"/>
    <w:multiLevelType w:val="hybridMultilevel"/>
    <w:tmpl w:val="826610AC"/>
    <w:lvl w:ilvl="0" w:tplc="E194A8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AC05A0F"/>
    <w:multiLevelType w:val="hybridMultilevel"/>
    <w:tmpl w:val="91026C1C"/>
    <w:lvl w:ilvl="0" w:tplc="DD6C3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39"/>
  </w:num>
  <w:num w:numId="13">
    <w:abstractNumId w:val="44"/>
  </w:num>
  <w:num w:numId="14">
    <w:abstractNumId w:val="25"/>
  </w:num>
  <w:num w:numId="15">
    <w:abstractNumId w:val="43"/>
  </w:num>
  <w:num w:numId="16">
    <w:abstractNumId w:val="36"/>
  </w:num>
  <w:num w:numId="17">
    <w:abstractNumId w:val="26"/>
  </w:num>
  <w:num w:numId="18">
    <w:abstractNumId w:val="22"/>
  </w:num>
  <w:num w:numId="19">
    <w:abstractNumId w:val="12"/>
  </w:num>
  <w:num w:numId="20">
    <w:abstractNumId w:val="21"/>
  </w:num>
  <w:num w:numId="21">
    <w:abstractNumId w:val="35"/>
  </w:num>
  <w:num w:numId="22">
    <w:abstractNumId w:val="31"/>
  </w:num>
  <w:num w:numId="23">
    <w:abstractNumId w:val="24"/>
  </w:num>
  <w:num w:numId="24">
    <w:abstractNumId w:val="11"/>
  </w:num>
  <w:num w:numId="25">
    <w:abstractNumId w:val="13"/>
  </w:num>
  <w:num w:numId="26">
    <w:abstractNumId w:val="23"/>
  </w:num>
  <w:num w:numId="27">
    <w:abstractNumId w:val="17"/>
  </w:num>
  <w:num w:numId="28">
    <w:abstractNumId w:val="16"/>
  </w:num>
  <w:num w:numId="29">
    <w:abstractNumId w:val="32"/>
  </w:num>
  <w:num w:numId="30">
    <w:abstractNumId w:val="29"/>
  </w:num>
  <w:num w:numId="31">
    <w:abstractNumId w:val="33"/>
  </w:num>
  <w:num w:numId="32">
    <w:abstractNumId w:val="30"/>
  </w:num>
  <w:num w:numId="33">
    <w:abstractNumId w:val="37"/>
  </w:num>
  <w:num w:numId="34">
    <w:abstractNumId w:val="15"/>
  </w:num>
  <w:num w:numId="35">
    <w:abstractNumId w:val="10"/>
  </w:num>
  <w:num w:numId="36">
    <w:abstractNumId w:val="20"/>
  </w:num>
  <w:num w:numId="37">
    <w:abstractNumId w:val="14"/>
  </w:num>
  <w:num w:numId="38">
    <w:abstractNumId w:val="41"/>
  </w:num>
  <w:num w:numId="39">
    <w:abstractNumId w:val="40"/>
  </w:num>
  <w:num w:numId="40">
    <w:abstractNumId w:val="42"/>
  </w:num>
  <w:num w:numId="41">
    <w:abstractNumId w:val="19"/>
  </w:num>
  <w:num w:numId="42">
    <w:abstractNumId w:val="34"/>
  </w:num>
  <w:num w:numId="43">
    <w:abstractNumId w:val="28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D9"/>
    <w:rsid w:val="0000378E"/>
    <w:rsid w:val="0003036F"/>
    <w:rsid w:val="000453F9"/>
    <w:rsid w:val="0009010C"/>
    <w:rsid w:val="000B43CB"/>
    <w:rsid w:val="000B7526"/>
    <w:rsid w:val="000D4059"/>
    <w:rsid w:val="000D72DE"/>
    <w:rsid w:val="000F153B"/>
    <w:rsid w:val="001100C3"/>
    <w:rsid w:val="001247CD"/>
    <w:rsid w:val="001249F7"/>
    <w:rsid w:val="001342F6"/>
    <w:rsid w:val="0015595F"/>
    <w:rsid w:val="00157D98"/>
    <w:rsid w:val="001661EC"/>
    <w:rsid w:val="00176EDB"/>
    <w:rsid w:val="00194C22"/>
    <w:rsid w:val="001A5F61"/>
    <w:rsid w:val="001C23D2"/>
    <w:rsid w:val="001C4429"/>
    <w:rsid w:val="001E33E5"/>
    <w:rsid w:val="001F29C8"/>
    <w:rsid w:val="001F48F7"/>
    <w:rsid w:val="001F5348"/>
    <w:rsid w:val="001F550B"/>
    <w:rsid w:val="00205958"/>
    <w:rsid w:val="002169D9"/>
    <w:rsid w:val="0023428B"/>
    <w:rsid w:val="00241BA2"/>
    <w:rsid w:val="00242373"/>
    <w:rsid w:val="002423B4"/>
    <w:rsid w:val="0024314B"/>
    <w:rsid w:val="00246308"/>
    <w:rsid w:val="00252D5B"/>
    <w:rsid w:val="0025704D"/>
    <w:rsid w:val="00292C9D"/>
    <w:rsid w:val="00295EB0"/>
    <w:rsid w:val="002E1A18"/>
    <w:rsid w:val="002E3C2A"/>
    <w:rsid w:val="002E7398"/>
    <w:rsid w:val="00303D8E"/>
    <w:rsid w:val="0030665E"/>
    <w:rsid w:val="0031065C"/>
    <w:rsid w:val="00320D53"/>
    <w:rsid w:val="00322A41"/>
    <w:rsid w:val="00333DC6"/>
    <w:rsid w:val="003727EF"/>
    <w:rsid w:val="003745E4"/>
    <w:rsid w:val="00383174"/>
    <w:rsid w:val="00390351"/>
    <w:rsid w:val="003A23C4"/>
    <w:rsid w:val="003C1384"/>
    <w:rsid w:val="003C7F82"/>
    <w:rsid w:val="003D0392"/>
    <w:rsid w:val="003D57D7"/>
    <w:rsid w:val="003E6B71"/>
    <w:rsid w:val="00411188"/>
    <w:rsid w:val="0041216F"/>
    <w:rsid w:val="00416595"/>
    <w:rsid w:val="004379CF"/>
    <w:rsid w:val="00441D29"/>
    <w:rsid w:val="00463A66"/>
    <w:rsid w:val="004B6405"/>
    <w:rsid w:val="004C2ED9"/>
    <w:rsid w:val="004C31B8"/>
    <w:rsid w:val="004C7C00"/>
    <w:rsid w:val="004D5EA7"/>
    <w:rsid w:val="004E1961"/>
    <w:rsid w:val="004F5191"/>
    <w:rsid w:val="0050041C"/>
    <w:rsid w:val="00505A38"/>
    <w:rsid w:val="005153CA"/>
    <w:rsid w:val="00515A02"/>
    <w:rsid w:val="00525478"/>
    <w:rsid w:val="005440AE"/>
    <w:rsid w:val="00545C04"/>
    <w:rsid w:val="005471B4"/>
    <w:rsid w:val="0059484C"/>
    <w:rsid w:val="005E7CF7"/>
    <w:rsid w:val="006010DF"/>
    <w:rsid w:val="006031DB"/>
    <w:rsid w:val="00612C94"/>
    <w:rsid w:val="0061474B"/>
    <w:rsid w:val="00617262"/>
    <w:rsid w:val="0062442B"/>
    <w:rsid w:val="00640C89"/>
    <w:rsid w:val="006508A5"/>
    <w:rsid w:val="00665859"/>
    <w:rsid w:val="006733D2"/>
    <w:rsid w:val="00676BA1"/>
    <w:rsid w:val="00681B59"/>
    <w:rsid w:val="00685A8F"/>
    <w:rsid w:val="006861C6"/>
    <w:rsid w:val="00687E49"/>
    <w:rsid w:val="006968D7"/>
    <w:rsid w:val="006A502D"/>
    <w:rsid w:val="006B71D4"/>
    <w:rsid w:val="006D197F"/>
    <w:rsid w:val="006D7588"/>
    <w:rsid w:val="006F5515"/>
    <w:rsid w:val="00706B74"/>
    <w:rsid w:val="007171D9"/>
    <w:rsid w:val="00745955"/>
    <w:rsid w:val="00753990"/>
    <w:rsid w:val="00754584"/>
    <w:rsid w:val="00756284"/>
    <w:rsid w:val="00765882"/>
    <w:rsid w:val="00785605"/>
    <w:rsid w:val="00792189"/>
    <w:rsid w:val="0079329F"/>
    <w:rsid w:val="007A01EF"/>
    <w:rsid w:val="007B11B5"/>
    <w:rsid w:val="007C06AE"/>
    <w:rsid w:val="007D673E"/>
    <w:rsid w:val="007E6B68"/>
    <w:rsid w:val="007E7852"/>
    <w:rsid w:val="00801CB7"/>
    <w:rsid w:val="00833057"/>
    <w:rsid w:val="0083602B"/>
    <w:rsid w:val="0085290E"/>
    <w:rsid w:val="0089547E"/>
    <w:rsid w:val="008A46B2"/>
    <w:rsid w:val="008B5177"/>
    <w:rsid w:val="008C4132"/>
    <w:rsid w:val="008D6A2D"/>
    <w:rsid w:val="008E087B"/>
    <w:rsid w:val="008E5FE9"/>
    <w:rsid w:val="0090278D"/>
    <w:rsid w:val="009226BD"/>
    <w:rsid w:val="0092779D"/>
    <w:rsid w:val="00932D17"/>
    <w:rsid w:val="00935463"/>
    <w:rsid w:val="00946AE5"/>
    <w:rsid w:val="0096330A"/>
    <w:rsid w:val="00973D46"/>
    <w:rsid w:val="009B07B6"/>
    <w:rsid w:val="009D090F"/>
    <w:rsid w:val="009D1B2A"/>
    <w:rsid w:val="009E230F"/>
    <w:rsid w:val="009F27E7"/>
    <w:rsid w:val="009F7381"/>
    <w:rsid w:val="00A114F1"/>
    <w:rsid w:val="00A1660D"/>
    <w:rsid w:val="00A21625"/>
    <w:rsid w:val="00A31BAF"/>
    <w:rsid w:val="00A366C3"/>
    <w:rsid w:val="00A4135E"/>
    <w:rsid w:val="00A61A14"/>
    <w:rsid w:val="00A61F56"/>
    <w:rsid w:val="00A6730C"/>
    <w:rsid w:val="00A8153D"/>
    <w:rsid w:val="00A83E1B"/>
    <w:rsid w:val="00AA7938"/>
    <w:rsid w:val="00AB41B6"/>
    <w:rsid w:val="00AC4389"/>
    <w:rsid w:val="00AD0AEE"/>
    <w:rsid w:val="00AD1160"/>
    <w:rsid w:val="00AE0C8D"/>
    <w:rsid w:val="00AF1F62"/>
    <w:rsid w:val="00AF4F75"/>
    <w:rsid w:val="00B255D5"/>
    <w:rsid w:val="00B35B9F"/>
    <w:rsid w:val="00B57DC0"/>
    <w:rsid w:val="00B609FC"/>
    <w:rsid w:val="00B87D65"/>
    <w:rsid w:val="00BA0D39"/>
    <w:rsid w:val="00BA4B76"/>
    <w:rsid w:val="00BC7B91"/>
    <w:rsid w:val="00BD4009"/>
    <w:rsid w:val="00BE0A97"/>
    <w:rsid w:val="00BF4676"/>
    <w:rsid w:val="00BF7C7C"/>
    <w:rsid w:val="00C0200C"/>
    <w:rsid w:val="00C04033"/>
    <w:rsid w:val="00C15D99"/>
    <w:rsid w:val="00C31329"/>
    <w:rsid w:val="00C32BD1"/>
    <w:rsid w:val="00C36FB7"/>
    <w:rsid w:val="00C438DE"/>
    <w:rsid w:val="00C579FD"/>
    <w:rsid w:val="00C856E6"/>
    <w:rsid w:val="00CA3B9C"/>
    <w:rsid w:val="00CB7EFC"/>
    <w:rsid w:val="00CD044D"/>
    <w:rsid w:val="00CE476C"/>
    <w:rsid w:val="00D02689"/>
    <w:rsid w:val="00D05568"/>
    <w:rsid w:val="00D17AED"/>
    <w:rsid w:val="00D40676"/>
    <w:rsid w:val="00D6160A"/>
    <w:rsid w:val="00D865F7"/>
    <w:rsid w:val="00DA50C3"/>
    <w:rsid w:val="00DB22DF"/>
    <w:rsid w:val="00DC3E79"/>
    <w:rsid w:val="00DD0F94"/>
    <w:rsid w:val="00DD6802"/>
    <w:rsid w:val="00DE34E7"/>
    <w:rsid w:val="00DF6845"/>
    <w:rsid w:val="00E12CAC"/>
    <w:rsid w:val="00E26505"/>
    <w:rsid w:val="00E47B24"/>
    <w:rsid w:val="00E74BD8"/>
    <w:rsid w:val="00EA7CA8"/>
    <w:rsid w:val="00EF7FCF"/>
    <w:rsid w:val="00F04FD2"/>
    <w:rsid w:val="00F23650"/>
    <w:rsid w:val="00F447D8"/>
    <w:rsid w:val="00F519AC"/>
    <w:rsid w:val="00F759F0"/>
    <w:rsid w:val="00F84802"/>
    <w:rsid w:val="00F934B7"/>
    <w:rsid w:val="00FA3D58"/>
    <w:rsid w:val="00FB368D"/>
    <w:rsid w:val="00FB6F8C"/>
    <w:rsid w:val="00FC358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170D2"/>
  <w15:docId w15:val="{374B918B-AF53-4A2B-9E5E-58D6A6A8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qFormat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4C2E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D9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50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04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3E5"/>
    <w:pPr>
      <w:spacing w:after="0" w:line="240" w:lineRule="auto"/>
      <w:ind w:left="720" w:right="0"/>
    </w:pPr>
    <w:rPr>
      <w:rFonts w:ascii="Calibri" w:eastAsiaTheme="minorHAnsi" w:hAnsi="Calibri"/>
      <w:szCs w:val="22"/>
      <w:lang w:eastAsia="en-US"/>
    </w:rPr>
  </w:style>
  <w:style w:type="paragraph" w:styleId="BodyText">
    <w:name w:val="Body Text"/>
    <w:basedOn w:val="Normal"/>
    <w:link w:val="BodyTextChar"/>
    <w:rsid w:val="000D72DE"/>
    <w:pPr>
      <w:spacing w:after="120" w:line="240" w:lineRule="auto"/>
      <w:ind w:right="0"/>
    </w:pPr>
    <w:rPr>
      <w:rFonts w:ascii="Times New Roman" w:hAnsi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D72DE"/>
    <w:rPr>
      <w:lang w:eastAsia="en-US"/>
    </w:rPr>
  </w:style>
  <w:style w:type="paragraph" w:styleId="BodyText2">
    <w:name w:val="Body Text 2"/>
    <w:basedOn w:val="Normal"/>
    <w:link w:val="BodyText2Char"/>
    <w:rsid w:val="006031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031DB"/>
    <w:rPr>
      <w:rFonts w:ascii="Gill Sans MT" w:hAnsi="Gill Sans MT"/>
      <w:sz w:val="22"/>
    </w:rPr>
  </w:style>
  <w:style w:type="paragraph" w:styleId="BodyTextIndent2">
    <w:name w:val="Body Text Indent 2"/>
    <w:basedOn w:val="Normal"/>
    <w:link w:val="BodyTextIndent2Char"/>
    <w:rsid w:val="006031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031DB"/>
    <w:rPr>
      <w:rFonts w:ascii="Gill Sans MT" w:hAnsi="Gill Sans MT"/>
      <w:sz w:val="22"/>
    </w:rPr>
  </w:style>
  <w:style w:type="table" w:styleId="TableGrid">
    <w:name w:val="Table Grid"/>
    <w:basedOn w:val="TableNormal"/>
    <w:rsid w:val="00CE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45C04"/>
    <w:rPr>
      <w:color w:val="800080"/>
      <w:u w:val="single"/>
    </w:rPr>
  </w:style>
  <w:style w:type="table" w:customStyle="1" w:styleId="TableGrid2">
    <w:name w:val="Table Grid2"/>
    <w:basedOn w:val="TableNormal"/>
    <w:uiPriority w:val="59"/>
    <w:rsid w:val="003C138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13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7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.au/url?sa=i&amp;rct=j&amp;q=&amp;esrc=s&amp;source=images&amp;cd=&amp;cad=rja&amp;uact=8&amp;ved=0ahUKEwjl6bvO39jYAhWBQJQKHYSYCccQjRwIBw&amp;url=https://www.activemedicalsupplies.com.au/active-care-bedside-commode-wpadded-arm&amp;psig=AOvVaw3AOTMrDCVInGwoRHaVsiVY&amp;ust=1516063715772170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WTasEquip@ths.tas.gov.a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thTasEquip@ths.ta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uthTasEquip@ths.tas.gov.a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Fyle, Erin F</dc:creator>
  <cp:lastModifiedBy>Cohen, Robyn J</cp:lastModifiedBy>
  <cp:revision>11</cp:revision>
  <cp:lastPrinted>2019-05-09T00:06:00Z</cp:lastPrinted>
  <dcterms:created xsi:type="dcterms:W3CDTF">2019-05-02T03:51:00Z</dcterms:created>
  <dcterms:modified xsi:type="dcterms:W3CDTF">2019-05-09T00:07:00Z</dcterms:modified>
</cp:coreProperties>
</file>