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A99" w:rsidRDefault="00087A99" w:rsidP="00301115">
      <w:pPr>
        <w:rPr>
          <w:rFonts w:eastAsia="Times New Roman" w:cs="Arial"/>
          <w:bCs/>
          <w:color w:val="0070C0"/>
          <w:kern w:val="28"/>
          <w:sz w:val="64"/>
          <w:szCs w:val="32"/>
          <w:lang w:eastAsia="en-AU"/>
        </w:rPr>
      </w:pPr>
      <w:bookmarkStart w:id="0" w:name="_GoBack"/>
      <w:bookmarkEnd w:id="0"/>
    </w:p>
    <w:p w:rsidR="00087A99" w:rsidRPr="00301115" w:rsidRDefault="00087A99" w:rsidP="00301115"/>
    <w:p w:rsidR="006C7DD3" w:rsidRDefault="00781778" w:rsidP="004A0739">
      <w:pPr>
        <w:pStyle w:val="MainHeading"/>
        <w:spacing w:before="100" w:beforeAutospacing="1" w:after="140"/>
        <w:ind w:left="0" w:right="0"/>
      </w:pPr>
      <w:r w:rsidRPr="00301115">
        <w:rPr>
          <w:color w:val="005395"/>
        </w:rPr>
        <w:t>Smoke Free Public Events</w:t>
      </w:r>
    </w:p>
    <w:p w:rsidR="00AE0838" w:rsidRPr="004A0739" w:rsidRDefault="00781778" w:rsidP="004A0739">
      <w:pPr>
        <w:pStyle w:val="MainHeading"/>
        <w:spacing w:before="0" w:after="140"/>
        <w:ind w:left="0" w:right="0"/>
        <w:rPr>
          <w:color w:val="005395"/>
        </w:rPr>
      </w:pPr>
      <w:r w:rsidRPr="004A0739">
        <w:rPr>
          <w:color w:val="005395"/>
        </w:rPr>
        <w:t>A Guide for Event Organisers</w:t>
      </w:r>
    </w:p>
    <w:p w:rsidR="006C7DD3" w:rsidRPr="004A0739" w:rsidRDefault="00210840" w:rsidP="004A0739">
      <w:pPr>
        <w:pStyle w:val="MainHeading"/>
        <w:spacing w:before="0" w:after="140"/>
        <w:ind w:left="0" w:right="0"/>
        <w:rPr>
          <w:color w:val="005395"/>
        </w:rPr>
      </w:pPr>
      <w:r w:rsidRPr="004A0739">
        <w:rPr>
          <w:color w:val="005395"/>
        </w:rPr>
        <w:t xml:space="preserve">June </w:t>
      </w:r>
      <w:r w:rsidR="00781778" w:rsidRPr="004A0739">
        <w:rPr>
          <w:color w:val="005395"/>
        </w:rPr>
        <w:t>201</w:t>
      </w:r>
      <w:r w:rsidRPr="004A0739">
        <w:rPr>
          <w:color w:val="005395"/>
        </w:rPr>
        <w:t>8</w:t>
      </w:r>
    </w:p>
    <w:p w:rsidR="006C7DD3" w:rsidRDefault="006C7DD3" w:rsidP="006C7DD3">
      <w:pPr>
        <w:rPr>
          <w:lang w:eastAsia="en-AU"/>
        </w:rPr>
      </w:pPr>
    </w:p>
    <w:p w:rsidR="006C7DD3" w:rsidRDefault="006C7DD3" w:rsidP="004A0739">
      <w:pPr>
        <w:tabs>
          <w:tab w:val="left" w:pos="2505"/>
        </w:tabs>
        <w:rPr>
          <w:lang w:eastAsia="en-AU"/>
        </w:rPr>
      </w:pPr>
      <w:r>
        <w:rPr>
          <w:lang w:eastAsia="en-AU"/>
        </w:rPr>
        <w:tab/>
      </w:r>
    </w:p>
    <w:p w:rsidR="006C7DD3" w:rsidRDefault="006C7DD3" w:rsidP="006C7DD3">
      <w:pPr>
        <w:rPr>
          <w:lang w:eastAsia="en-AU"/>
        </w:rPr>
      </w:pPr>
    </w:p>
    <w:p w:rsidR="00605482" w:rsidRPr="00EA4FFC" w:rsidRDefault="00605482" w:rsidP="004A0739">
      <w:pPr>
        <w:sectPr w:rsidR="00605482" w:rsidRPr="00EA4FFC" w:rsidSect="00B84EE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pPr>
    </w:p>
    <w:p w:rsidR="00781778" w:rsidRPr="00301115" w:rsidRDefault="00FD0A12" w:rsidP="00301115">
      <w:pPr>
        <w:rPr>
          <w:b/>
          <w:sz w:val="32"/>
          <w:szCs w:val="32"/>
        </w:rPr>
      </w:pPr>
      <w:r>
        <w:rPr>
          <w:b/>
          <w:sz w:val="32"/>
          <w:szCs w:val="32"/>
        </w:rPr>
        <w:lastRenderedPageBreak/>
        <w:t>Introduction</w:t>
      </w:r>
    </w:p>
    <w:p w:rsidR="00781778" w:rsidRPr="00301115" w:rsidRDefault="00781778" w:rsidP="00301115">
      <w:pPr>
        <w:rPr>
          <w:iCs/>
        </w:rPr>
      </w:pPr>
      <w:r w:rsidRPr="00301115">
        <w:rPr>
          <w:iCs/>
        </w:rPr>
        <w:t xml:space="preserve">This guide </w:t>
      </w:r>
      <w:r w:rsidR="00030475" w:rsidRPr="00301115">
        <w:rPr>
          <w:iCs/>
        </w:rPr>
        <w:t xml:space="preserve">is </w:t>
      </w:r>
      <w:r w:rsidRPr="00301115">
        <w:rPr>
          <w:iCs/>
        </w:rPr>
        <w:t xml:space="preserve">to </w:t>
      </w:r>
      <w:r w:rsidR="00030475" w:rsidRPr="00301115">
        <w:rPr>
          <w:iCs/>
        </w:rPr>
        <w:t>help</w:t>
      </w:r>
      <w:r w:rsidRPr="00301115">
        <w:rPr>
          <w:iCs/>
        </w:rPr>
        <w:t xml:space="preserve"> event organisers</w:t>
      </w:r>
      <w:r w:rsidR="00B133F6" w:rsidRPr="00301115">
        <w:rPr>
          <w:iCs/>
        </w:rPr>
        <w:t xml:space="preserve"> </w:t>
      </w:r>
      <w:r w:rsidRPr="00301115">
        <w:rPr>
          <w:iCs/>
        </w:rPr>
        <w:t xml:space="preserve">complete </w:t>
      </w:r>
      <w:r w:rsidRPr="00301115">
        <w:rPr>
          <w:i/>
          <w:iCs/>
        </w:rPr>
        <w:t>a Smoke Free Management Plan</w:t>
      </w:r>
      <w:r w:rsidRPr="00301115">
        <w:rPr>
          <w:iCs/>
        </w:rPr>
        <w:t xml:space="preserve"> for public events. </w:t>
      </w:r>
    </w:p>
    <w:p w:rsidR="00781778" w:rsidRPr="00301115" w:rsidRDefault="00030475" w:rsidP="00301115">
      <w:pPr>
        <w:rPr>
          <w:iCs/>
        </w:rPr>
      </w:pPr>
      <w:r w:rsidRPr="00301115">
        <w:rPr>
          <w:iCs/>
        </w:rPr>
        <w:t xml:space="preserve">Most </w:t>
      </w:r>
      <w:r w:rsidR="00781778" w:rsidRPr="00301115">
        <w:rPr>
          <w:iCs/>
        </w:rPr>
        <w:t xml:space="preserve">public events require a </w:t>
      </w:r>
      <w:r w:rsidR="00781778" w:rsidRPr="00301115">
        <w:rPr>
          <w:i/>
          <w:iCs/>
        </w:rPr>
        <w:t>Place of Assembly licence</w:t>
      </w:r>
      <w:r w:rsidR="00781778" w:rsidRPr="00301115">
        <w:rPr>
          <w:iCs/>
        </w:rPr>
        <w:t xml:space="preserve"> which is issued by local councils. A </w:t>
      </w:r>
      <w:r w:rsidR="00781778" w:rsidRPr="00301115">
        <w:rPr>
          <w:i/>
          <w:iCs/>
        </w:rPr>
        <w:t>Smoke Free Management Plan</w:t>
      </w:r>
      <w:r w:rsidR="00781778" w:rsidRPr="00301115">
        <w:rPr>
          <w:iCs/>
        </w:rPr>
        <w:t xml:space="preserve"> approved by the Department of Health and Human Services is also required before a local council can issue a </w:t>
      </w:r>
      <w:r w:rsidR="00781778" w:rsidRPr="00301115">
        <w:rPr>
          <w:i/>
          <w:iCs/>
        </w:rPr>
        <w:t>Place of Assembly licence</w:t>
      </w:r>
      <w:r w:rsidR="00781778" w:rsidRPr="00301115">
        <w:rPr>
          <w:iCs/>
        </w:rPr>
        <w:t xml:space="preserve"> for a public event. This applies to events declared by the Director as smoke free or events that voluntarily choose to be smoke</w:t>
      </w:r>
      <w:r w:rsidR="001C55C5" w:rsidRPr="00301115">
        <w:rPr>
          <w:iCs/>
        </w:rPr>
        <w:t>-</w:t>
      </w:r>
      <w:r w:rsidR="00781778" w:rsidRPr="00301115">
        <w:rPr>
          <w:iCs/>
        </w:rPr>
        <w:t xml:space="preserve">free or have a designated smoking area. </w:t>
      </w:r>
    </w:p>
    <w:p w:rsidR="00781778" w:rsidRPr="00301115" w:rsidRDefault="00781778" w:rsidP="00301115">
      <w:pPr>
        <w:rPr>
          <w:iCs/>
        </w:rPr>
      </w:pPr>
      <w:r w:rsidRPr="00301115">
        <w:rPr>
          <w:iCs/>
        </w:rPr>
        <w:t xml:space="preserve">A </w:t>
      </w:r>
      <w:r w:rsidRPr="00301115">
        <w:rPr>
          <w:i/>
          <w:iCs/>
        </w:rPr>
        <w:t>Smoke Free Management Plan</w:t>
      </w:r>
      <w:r w:rsidRPr="00301115">
        <w:rPr>
          <w:iCs/>
        </w:rPr>
        <w:t xml:space="preserve"> is an additional requirement that event organisers will need to allow time for when making a </w:t>
      </w:r>
      <w:r w:rsidRPr="00301115">
        <w:rPr>
          <w:i/>
          <w:iCs/>
        </w:rPr>
        <w:t>Place of Assembly</w:t>
      </w:r>
      <w:r w:rsidRPr="00301115">
        <w:rPr>
          <w:iCs/>
        </w:rPr>
        <w:t xml:space="preserve"> submission to local council. </w:t>
      </w:r>
    </w:p>
    <w:p w:rsidR="00B133F6" w:rsidRPr="00301115" w:rsidRDefault="00781778" w:rsidP="00301115">
      <w:pPr>
        <w:rPr>
          <w:i/>
        </w:rPr>
      </w:pPr>
      <w:r w:rsidRPr="00301115">
        <w:t xml:space="preserve">There are no additional costs for event organisers, other than the time needed to complete a </w:t>
      </w:r>
      <w:r w:rsidRPr="00301115">
        <w:rPr>
          <w:i/>
        </w:rPr>
        <w:t>Smoke Free Management Plan.</w:t>
      </w:r>
      <w:r w:rsidR="008F713A" w:rsidRPr="00301115">
        <w:rPr>
          <w:i/>
        </w:rPr>
        <w:t xml:space="preserve"> </w:t>
      </w:r>
    </w:p>
    <w:p w:rsidR="00781778" w:rsidRPr="00301115" w:rsidRDefault="00030475" w:rsidP="00301115">
      <w:r w:rsidRPr="00301115">
        <w:t xml:space="preserve">Under section 67I of </w:t>
      </w:r>
      <w:r w:rsidR="00526019" w:rsidRPr="00301115">
        <w:t xml:space="preserve">the </w:t>
      </w:r>
      <w:r w:rsidR="00526019" w:rsidRPr="00301115">
        <w:rPr>
          <w:i/>
        </w:rPr>
        <w:t>Public Health Act 1997</w:t>
      </w:r>
      <w:r w:rsidRPr="00301115">
        <w:rPr>
          <w:i/>
        </w:rPr>
        <w:t xml:space="preserve"> (</w:t>
      </w:r>
      <w:r w:rsidRPr="00FD0A12">
        <w:t>the Act</w:t>
      </w:r>
      <w:r w:rsidRPr="00301115">
        <w:rPr>
          <w:i/>
        </w:rPr>
        <w:t>)</w:t>
      </w:r>
      <w:r w:rsidR="00526019" w:rsidRPr="00301115">
        <w:t xml:space="preserve"> </w:t>
      </w:r>
      <w:r w:rsidR="008F713A" w:rsidRPr="00301115">
        <w:t xml:space="preserve">the Director may </w:t>
      </w:r>
      <w:r w:rsidRPr="00301115">
        <w:t xml:space="preserve">receive applications to designate </w:t>
      </w:r>
      <w:r w:rsidR="008F713A" w:rsidRPr="00301115">
        <w:t>a smoking area at an event that has been declared smoke free.</w:t>
      </w:r>
      <w:r w:rsidR="008F713A" w:rsidRPr="00301115">
        <w:rPr>
          <w:i/>
        </w:rPr>
        <w:t xml:space="preserve"> </w:t>
      </w:r>
      <w:r w:rsidR="00781778" w:rsidRPr="00301115">
        <w:t>The intention is for smoking to only occur if areas are designated for smoking.</w:t>
      </w:r>
      <w:r w:rsidR="008F713A" w:rsidRPr="00301115">
        <w:t xml:space="preserve"> </w:t>
      </w:r>
      <w:r w:rsidR="00781778" w:rsidRPr="00301115">
        <w:t>There are restrictions on designated smoking areas wh</w:t>
      </w:r>
      <w:r w:rsidR="008F713A" w:rsidRPr="00301115">
        <w:t>ich are outlined in this guide.</w:t>
      </w:r>
    </w:p>
    <w:p w:rsidR="00781778" w:rsidRPr="00301115" w:rsidRDefault="00781778" w:rsidP="00301115">
      <w:r w:rsidRPr="00301115">
        <w:t xml:space="preserve">Smoke free laws aim to reduce smoking rates by: </w:t>
      </w:r>
    </w:p>
    <w:p w:rsidR="00781778" w:rsidRPr="00301115" w:rsidRDefault="00781778" w:rsidP="00FD0A12">
      <w:pPr>
        <w:numPr>
          <w:ilvl w:val="0"/>
          <w:numId w:val="1"/>
        </w:numPr>
        <w:ind w:left="567" w:hanging="567"/>
      </w:pPr>
      <w:r w:rsidRPr="00301115">
        <w:t>Protecting the health of non-smokers, including staff and patrons from exposure</w:t>
      </w:r>
      <w:r w:rsidR="00605B7A">
        <w:t xml:space="preserve"> to environmental tobacco smoke.</w:t>
      </w:r>
    </w:p>
    <w:p w:rsidR="00781778" w:rsidRPr="00301115" w:rsidRDefault="00781778" w:rsidP="00FD0A12">
      <w:pPr>
        <w:numPr>
          <w:ilvl w:val="0"/>
          <w:numId w:val="1"/>
        </w:numPr>
        <w:ind w:left="567" w:hanging="567"/>
      </w:pPr>
      <w:r w:rsidRPr="00301115">
        <w:t>Reducing uptake by young people by making smoking less likely to be considered the norm when it is removed from busy public areas, particularly w</w:t>
      </w:r>
      <w:r w:rsidR="00605B7A">
        <w:t>here there are young people.</w:t>
      </w:r>
    </w:p>
    <w:p w:rsidR="00781778" w:rsidRPr="00301115" w:rsidRDefault="00781778" w:rsidP="00FD0A12">
      <w:pPr>
        <w:numPr>
          <w:ilvl w:val="0"/>
          <w:numId w:val="1"/>
        </w:numPr>
        <w:ind w:left="567" w:hanging="567"/>
      </w:pPr>
      <w:r w:rsidRPr="00301115">
        <w:t>Supporting smokers by making it easier to quit or remain quit.</w:t>
      </w:r>
    </w:p>
    <w:p w:rsidR="00781778" w:rsidRPr="00301115" w:rsidRDefault="00526019" w:rsidP="00301115">
      <w:r w:rsidRPr="00301115">
        <w:rPr>
          <w:iCs/>
        </w:rPr>
        <w:t>Smoke-free public event</w:t>
      </w:r>
      <w:r w:rsidR="00AD2887" w:rsidRPr="00301115">
        <w:rPr>
          <w:iCs/>
        </w:rPr>
        <w:t xml:space="preserve"> </w:t>
      </w:r>
      <w:r w:rsidR="00781778" w:rsidRPr="00301115">
        <w:rPr>
          <w:iCs/>
        </w:rPr>
        <w:t>law</w:t>
      </w:r>
      <w:r w:rsidRPr="00301115">
        <w:rPr>
          <w:iCs/>
        </w:rPr>
        <w:t>s</w:t>
      </w:r>
      <w:r w:rsidR="00781778" w:rsidRPr="00301115">
        <w:rPr>
          <w:iCs/>
        </w:rPr>
        <w:t xml:space="preserve"> w</w:t>
      </w:r>
      <w:r w:rsidRPr="00301115">
        <w:rPr>
          <w:iCs/>
        </w:rPr>
        <w:t>ere</w:t>
      </w:r>
      <w:r w:rsidR="00781778" w:rsidRPr="00301115">
        <w:rPr>
          <w:iCs/>
        </w:rPr>
        <w:t xml:space="preserve"> passed by the Tasmanian Parliament in November 2011 and took effect on 1 March 2012. </w:t>
      </w:r>
      <w:r w:rsidR="005A08E6" w:rsidRPr="00301115">
        <w:rPr>
          <w:iCs/>
        </w:rPr>
        <w:t>Over a num</w:t>
      </w:r>
      <w:r w:rsidR="00623EA2" w:rsidRPr="00301115">
        <w:rPr>
          <w:iCs/>
        </w:rPr>
        <w:t>ber of years, classes of events i.e.</w:t>
      </w:r>
      <w:r w:rsidR="005A08E6" w:rsidRPr="00301115">
        <w:rPr>
          <w:iCs/>
        </w:rPr>
        <w:t xml:space="preserve"> </w:t>
      </w:r>
      <w:r w:rsidR="00AD2887" w:rsidRPr="00301115">
        <w:rPr>
          <w:iCs/>
        </w:rPr>
        <w:t>c</w:t>
      </w:r>
      <w:r w:rsidR="00B32BEC" w:rsidRPr="00301115">
        <w:rPr>
          <w:iCs/>
        </w:rPr>
        <w:t xml:space="preserve">arols by </w:t>
      </w:r>
      <w:r w:rsidR="00AD2887" w:rsidRPr="00301115">
        <w:rPr>
          <w:iCs/>
        </w:rPr>
        <w:t>c</w:t>
      </w:r>
      <w:r w:rsidR="00B32BEC" w:rsidRPr="00301115">
        <w:rPr>
          <w:iCs/>
        </w:rPr>
        <w:t>andlelight</w:t>
      </w:r>
      <w:r w:rsidR="005A08E6" w:rsidRPr="00301115">
        <w:rPr>
          <w:iCs/>
        </w:rPr>
        <w:t xml:space="preserve">, then </w:t>
      </w:r>
      <w:r w:rsidR="00AD2887" w:rsidRPr="00301115">
        <w:rPr>
          <w:iCs/>
        </w:rPr>
        <w:t>m</w:t>
      </w:r>
      <w:r w:rsidR="005A08E6" w:rsidRPr="00301115">
        <w:rPr>
          <w:iCs/>
        </w:rPr>
        <w:t>ar</w:t>
      </w:r>
      <w:r w:rsidR="00B32BEC" w:rsidRPr="00301115">
        <w:rPr>
          <w:iCs/>
        </w:rPr>
        <w:t>kets</w:t>
      </w:r>
      <w:r w:rsidR="005A08E6" w:rsidRPr="00301115">
        <w:rPr>
          <w:iCs/>
        </w:rPr>
        <w:t xml:space="preserve"> and </w:t>
      </w:r>
      <w:r w:rsidR="00AD2887" w:rsidRPr="00301115">
        <w:rPr>
          <w:iCs/>
        </w:rPr>
        <w:t>f</w:t>
      </w:r>
      <w:r w:rsidR="00B32BEC" w:rsidRPr="00301115">
        <w:rPr>
          <w:iCs/>
        </w:rPr>
        <w:t>estivals</w:t>
      </w:r>
      <w:r w:rsidR="00623EA2" w:rsidRPr="00301115">
        <w:rPr>
          <w:iCs/>
        </w:rPr>
        <w:t xml:space="preserve">, and </w:t>
      </w:r>
      <w:r w:rsidR="005A08E6" w:rsidRPr="00301115">
        <w:rPr>
          <w:iCs/>
        </w:rPr>
        <w:t xml:space="preserve">more recently </w:t>
      </w:r>
      <w:r w:rsidR="00AD2887" w:rsidRPr="00301115">
        <w:rPr>
          <w:iCs/>
        </w:rPr>
        <w:t>a</w:t>
      </w:r>
      <w:r w:rsidR="005A08E6" w:rsidRPr="00301115">
        <w:rPr>
          <w:iCs/>
        </w:rPr>
        <w:t xml:space="preserve">gricultural </w:t>
      </w:r>
      <w:r w:rsidR="00AD2887" w:rsidRPr="00301115">
        <w:rPr>
          <w:iCs/>
        </w:rPr>
        <w:t>s</w:t>
      </w:r>
      <w:r w:rsidR="005A08E6" w:rsidRPr="00301115">
        <w:rPr>
          <w:iCs/>
        </w:rPr>
        <w:t>hows</w:t>
      </w:r>
      <w:r w:rsidR="00623EA2" w:rsidRPr="00301115">
        <w:rPr>
          <w:iCs/>
        </w:rPr>
        <w:t>,</w:t>
      </w:r>
      <w:r w:rsidR="005A08E6" w:rsidRPr="00301115">
        <w:rPr>
          <w:iCs/>
        </w:rPr>
        <w:t xml:space="preserve"> w</w:t>
      </w:r>
      <w:r w:rsidR="00B32BEC" w:rsidRPr="00301115">
        <w:rPr>
          <w:iCs/>
        </w:rPr>
        <w:t>ere designated as smoke-free by the Director of Public Health</w:t>
      </w:r>
      <w:r w:rsidR="008F713A" w:rsidRPr="00301115">
        <w:rPr>
          <w:iCs/>
        </w:rPr>
        <w:t xml:space="preserve"> by public notices</w:t>
      </w:r>
      <w:r w:rsidR="00B32BEC" w:rsidRPr="00301115">
        <w:rPr>
          <w:iCs/>
        </w:rPr>
        <w:t xml:space="preserve">. </w:t>
      </w:r>
      <w:r w:rsidR="008F713A" w:rsidRPr="00301115">
        <w:rPr>
          <w:iCs/>
        </w:rPr>
        <w:t xml:space="preserve"> </w:t>
      </w:r>
      <w:r w:rsidR="003176EC" w:rsidRPr="00301115">
        <w:rPr>
          <w:iCs/>
        </w:rPr>
        <w:t xml:space="preserve">A separate public notice was issued to declare all mass outdoor events smoke-free in 2016. </w:t>
      </w:r>
      <w:r w:rsidR="00F62447">
        <w:rPr>
          <w:iCs/>
        </w:rPr>
        <w:t xml:space="preserve">In 2017 </w:t>
      </w:r>
      <w:r w:rsidR="00210840">
        <w:rPr>
          <w:iCs/>
        </w:rPr>
        <w:t xml:space="preserve">the Act </w:t>
      </w:r>
      <w:r w:rsidR="00F62447">
        <w:rPr>
          <w:iCs/>
        </w:rPr>
        <w:t>w</w:t>
      </w:r>
      <w:r w:rsidR="00210840">
        <w:rPr>
          <w:iCs/>
        </w:rPr>
        <w:t>as</w:t>
      </w:r>
      <w:r w:rsidR="00F62447">
        <w:rPr>
          <w:iCs/>
        </w:rPr>
        <w:t xml:space="preserve"> strengthened to prohibit the use of electronic cigarettes (personal vaporiser products) or other herbal cigarettes in smoke free areas. </w:t>
      </w:r>
      <w:r w:rsidR="00F62447" w:rsidRPr="00F62447">
        <w:rPr>
          <w:iCs/>
          <w:lang w:val="en"/>
        </w:rPr>
        <w:t>Using an electronic cigarette is sometimes called vaping. In Tasmania, the law refers to this as smoking</w:t>
      </w:r>
      <w:r w:rsidR="00F62447">
        <w:rPr>
          <w:iCs/>
          <w:lang w:val="en"/>
        </w:rPr>
        <w:t>.</w:t>
      </w:r>
    </w:p>
    <w:p w:rsidR="00781778" w:rsidRPr="00301115" w:rsidRDefault="00781778" w:rsidP="00301115">
      <w:r w:rsidRPr="00301115">
        <w:t xml:space="preserve">For </w:t>
      </w:r>
      <w:r w:rsidR="00605B7A">
        <w:t>more</w:t>
      </w:r>
      <w:r w:rsidRPr="00301115">
        <w:t xml:space="preserve"> information or </w:t>
      </w:r>
      <w:r w:rsidR="00FD0A12">
        <w:t>help</w:t>
      </w:r>
      <w:r w:rsidRPr="00301115">
        <w:t xml:space="preserve"> completing a </w:t>
      </w:r>
      <w:r w:rsidRPr="00301115">
        <w:rPr>
          <w:i/>
        </w:rPr>
        <w:t>Smoke Free Management Plan</w:t>
      </w:r>
      <w:r w:rsidRPr="00301115">
        <w:t xml:space="preserve"> contact:</w:t>
      </w:r>
    </w:p>
    <w:p w:rsidR="00781778" w:rsidRPr="00301115" w:rsidRDefault="00781778" w:rsidP="00301115">
      <w:pPr>
        <w:contextualSpacing/>
      </w:pPr>
      <w:r w:rsidRPr="00301115">
        <w:t>Phone:</w:t>
      </w:r>
      <w:r w:rsidR="003441DA" w:rsidRPr="00301115">
        <w:tab/>
      </w:r>
      <w:r w:rsidRPr="00301115">
        <w:t>1800 671 738 (free call)</w:t>
      </w:r>
      <w:r w:rsidRPr="00301115">
        <w:tab/>
      </w:r>
    </w:p>
    <w:p w:rsidR="00781778" w:rsidRPr="00301115" w:rsidRDefault="00781778" w:rsidP="00301115">
      <w:pPr>
        <w:ind w:firstLine="720"/>
        <w:contextualSpacing/>
      </w:pPr>
      <w:r w:rsidRPr="00301115">
        <w:t xml:space="preserve">(03) </w:t>
      </w:r>
      <w:r w:rsidR="003441DA" w:rsidRPr="00301115">
        <w:t>61660656</w:t>
      </w:r>
      <w:r w:rsidRPr="00301115">
        <w:t xml:space="preserve"> south </w:t>
      </w:r>
    </w:p>
    <w:p w:rsidR="00781778" w:rsidRPr="00301115" w:rsidRDefault="00781778" w:rsidP="00301115">
      <w:pPr>
        <w:ind w:firstLine="720"/>
        <w:contextualSpacing/>
      </w:pPr>
      <w:r w:rsidRPr="00301115">
        <w:t xml:space="preserve">(03) </w:t>
      </w:r>
      <w:r w:rsidR="003441DA" w:rsidRPr="00301115">
        <w:t>67771979</w:t>
      </w:r>
      <w:r w:rsidRPr="00301115">
        <w:t xml:space="preserve"> north</w:t>
      </w:r>
    </w:p>
    <w:p w:rsidR="00781778" w:rsidRPr="00301115" w:rsidRDefault="00FD0A12" w:rsidP="00301115">
      <w:pPr>
        <w:contextualSpacing/>
      </w:pPr>
      <w:r>
        <w:t>Email:</w:t>
      </w:r>
      <w:r>
        <w:tab/>
      </w:r>
      <w:hyperlink r:id="rId15" w:history="1">
        <w:r w:rsidR="00781778" w:rsidRPr="00301115">
          <w:rPr>
            <w:rStyle w:val="Hyperlink"/>
          </w:rPr>
          <w:t>public.health@dhhs.tas.gov.au</w:t>
        </w:r>
      </w:hyperlink>
      <w:r w:rsidR="00781778" w:rsidRPr="00301115">
        <w:t xml:space="preserve"> </w:t>
      </w:r>
    </w:p>
    <w:p w:rsidR="00F62447" w:rsidRDefault="00FD0A12">
      <w:pPr>
        <w:rPr>
          <w:b/>
        </w:rPr>
      </w:pPr>
      <w:r>
        <w:t>Website:</w:t>
      </w:r>
      <w:r w:rsidR="000F75E9" w:rsidRPr="000F75E9">
        <w:t xml:space="preserve"> </w:t>
      </w:r>
      <w:r w:rsidR="000F75E9">
        <w:t>h</w:t>
      </w:r>
      <w:r w:rsidR="000F75E9" w:rsidRPr="000F75E9">
        <w:t>ttp://www.dhhs.tas.gov.au/publichealth/tobacco_control</w:t>
      </w:r>
      <w:r w:rsidR="00F62447">
        <w:rPr>
          <w:b/>
        </w:rPr>
        <w:br w:type="page"/>
      </w:r>
    </w:p>
    <w:p w:rsidR="008F713A" w:rsidRPr="00FD0A12" w:rsidRDefault="008F713A" w:rsidP="00301115">
      <w:pPr>
        <w:rPr>
          <w:b/>
        </w:rPr>
      </w:pPr>
      <w:r w:rsidRPr="00FD0A12">
        <w:rPr>
          <w:b/>
        </w:rPr>
        <w:lastRenderedPageBreak/>
        <w:t>Version notes</w:t>
      </w:r>
    </w:p>
    <w:p w:rsidR="008F713A" w:rsidRPr="00301115" w:rsidRDefault="008F713A" w:rsidP="00301115">
      <w:r w:rsidRPr="00301115">
        <w:t xml:space="preserve">This version of the Guide, </w:t>
      </w:r>
      <w:proofErr w:type="gramStart"/>
      <w:r w:rsidRPr="00301115">
        <w:t xml:space="preserve">effective  </w:t>
      </w:r>
      <w:r w:rsidR="00F62447">
        <w:t>1</w:t>
      </w:r>
      <w:proofErr w:type="gramEnd"/>
      <w:r w:rsidR="00F62447">
        <w:t xml:space="preserve"> June 2018</w:t>
      </w:r>
      <w:r w:rsidRPr="00301115">
        <w:t xml:space="preserve">, amends the </w:t>
      </w:r>
      <w:r w:rsidR="00B133F6" w:rsidRPr="00301115">
        <w:t xml:space="preserve">previous </w:t>
      </w:r>
      <w:r w:rsidRPr="00301115">
        <w:t>guide by:</w:t>
      </w:r>
    </w:p>
    <w:p w:rsidR="008F713A" w:rsidRPr="00301115" w:rsidRDefault="00B133F6" w:rsidP="000C52F7">
      <w:pPr>
        <w:numPr>
          <w:ilvl w:val="0"/>
          <w:numId w:val="6"/>
        </w:numPr>
        <w:ind w:left="567" w:hanging="567"/>
        <w:contextualSpacing/>
      </w:pPr>
      <w:r w:rsidRPr="00301115">
        <w:t>reformatting</w:t>
      </w:r>
    </w:p>
    <w:p w:rsidR="008F713A" w:rsidRPr="00301115" w:rsidRDefault="008F713A" w:rsidP="000C52F7">
      <w:pPr>
        <w:numPr>
          <w:ilvl w:val="0"/>
          <w:numId w:val="6"/>
        </w:numPr>
        <w:ind w:left="567" w:hanging="567"/>
        <w:contextualSpacing/>
      </w:pPr>
      <w:r w:rsidRPr="00301115">
        <w:t xml:space="preserve">updating website references </w:t>
      </w:r>
    </w:p>
    <w:p w:rsidR="00B133F6" w:rsidRDefault="008F713A" w:rsidP="000C52F7">
      <w:pPr>
        <w:numPr>
          <w:ilvl w:val="0"/>
          <w:numId w:val="6"/>
        </w:numPr>
        <w:ind w:left="567" w:hanging="567"/>
        <w:contextualSpacing/>
      </w:pPr>
      <w:r w:rsidRPr="00301115">
        <w:t xml:space="preserve">updating contact details </w:t>
      </w:r>
    </w:p>
    <w:p w:rsidR="00A27941" w:rsidRPr="00301115" w:rsidRDefault="00A27941" w:rsidP="000C52F7">
      <w:pPr>
        <w:numPr>
          <w:ilvl w:val="0"/>
          <w:numId w:val="6"/>
        </w:numPr>
        <w:ind w:left="567" w:hanging="567"/>
        <w:contextualSpacing/>
      </w:pPr>
      <w:r>
        <w:t>the definition of smoking includes e-cigarettes, personal vaporisers and herbal cigarettes</w:t>
      </w:r>
    </w:p>
    <w:p w:rsidR="00B133F6" w:rsidRPr="00301115" w:rsidRDefault="00B133F6" w:rsidP="004A0739">
      <w:pPr>
        <w:ind w:left="567"/>
        <w:contextualSpacing/>
      </w:pPr>
    </w:p>
    <w:p w:rsidR="00781778" w:rsidRPr="00087A99" w:rsidRDefault="00781778" w:rsidP="004A0739">
      <w:pPr>
        <w:contextualSpacing/>
        <w:rPr>
          <w:b/>
          <w:sz w:val="24"/>
          <w:szCs w:val="24"/>
        </w:rPr>
      </w:pPr>
      <w:r w:rsidRPr="00087A99">
        <w:rPr>
          <w:b/>
        </w:rPr>
        <w:br w:type="page"/>
      </w:r>
      <w:r w:rsidRPr="00087A99">
        <w:rPr>
          <w:b/>
          <w:sz w:val="24"/>
          <w:szCs w:val="24"/>
        </w:rPr>
        <w:lastRenderedPageBreak/>
        <w:t xml:space="preserve">Completing a Smoke Free Management Plan </w:t>
      </w:r>
    </w:p>
    <w:p w:rsidR="00781778" w:rsidRPr="00301115" w:rsidRDefault="00781778" w:rsidP="00301115">
      <w:r w:rsidRPr="00301115">
        <w:t>A</w:t>
      </w:r>
      <w:r w:rsidR="003441DA" w:rsidRPr="00301115">
        <w:t>ll</w:t>
      </w:r>
      <w:r w:rsidRPr="00301115">
        <w:t xml:space="preserve"> event organisers are required to complete questions 1 to 5 on the </w:t>
      </w:r>
      <w:r w:rsidRPr="00301115">
        <w:rPr>
          <w:i/>
        </w:rPr>
        <w:t>Smoke Free Management Plan</w:t>
      </w:r>
      <w:r w:rsidRPr="00301115">
        <w:t xml:space="preserve">.  Answers to questions 1, 2 and 3 are compulsory and 4 and 5 are optional.  </w:t>
      </w:r>
      <w:r w:rsidR="006B7634" w:rsidRPr="00301115">
        <w:t xml:space="preserve">You only need to answer question six if your event plans to have a </w:t>
      </w:r>
      <w:r w:rsidRPr="00301115">
        <w:t>designated smoking area</w:t>
      </w:r>
      <w:r w:rsidR="006B7634" w:rsidRPr="00301115">
        <w:t>.</w:t>
      </w:r>
      <w:r w:rsidRPr="00301115">
        <w:t xml:space="preserve">  </w:t>
      </w:r>
    </w:p>
    <w:p w:rsidR="00781778" w:rsidRPr="00301115" w:rsidRDefault="00781778" w:rsidP="00301115">
      <w:pPr>
        <w:rPr>
          <w:b/>
          <w:sz w:val="24"/>
          <w:szCs w:val="24"/>
        </w:rPr>
      </w:pPr>
      <w:r w:rsidRPr="00301115">
        <w:rPr>
          <w:b/>
          <w:sz w:val="24"/>
          <w:szCs w:val="24"/>
        </w:rPr>
        <w:t xml:space="preserve">Q1. </w:t>
      </w:r>
      <w:r w:rsidRPr="00301115">
        <w:rPr>
          <w:b/>
          <w:sz w:val="24"/>
          <w:szCs w:val="24"/>
        </w:rPr>
        <w:tab/>
        <w:t xml:space="preserve">Signage </w:t>
      </w:r>
      <w:r w:rsidRPr="00301115">
        <w:rPr>
          <w:sz w:val="24"/>
          <w:szCs w:val="24"/>
        </w:rPr>
        <w:t>(compulsory answer)</w:t>
      </w:r>
    </w:p>
    <w:p w:rsidR="00781778" w:rsidRPr="00301115" w:rsidRDefault="00781778" w:rsidP="00301115">
      <w:r w:rsidRPr="00B71A82">
        <w:t xml:space="preserve">The </w:t>
      </w:r>
      <w:r w:rsidR="00A71FFC" w:rsidRPr="00B71A82">
        <w:t>Act</w:t>
      </w:r>
      <w:r w:rsidR="00A71FFC" w:rsidRPr="00301115">
        <w:t xml:space="preserve"> </w:t>
      </w:r>
      <w:r w:rsidRPr="00301115">
        <w:t xml:space="preserve">requires signage approved by the Director of Public Health to be displayed in smoke free areas. </w:t>
      </w:r>
      <w:r w:rsidR="00A71FFC" w:rsidRPr="00301115">
        <w:t xml:space="preserve">You must indicate </w:t>
      </w:r>
      <w:r w:rsidRPr="00301115">
        <w:t xml:space="preserve">where </w:t>
      </w:r>
      <w:r w:rsidR="00A71FFC" w:rsidRPr="00301115">
        <w:t xml:space="preserve">these </w:t>
      </w:r>
      <w:r w:rsidRPr="00301115">
        <w:t>sign</w:t>
      </w:r>
      <w:r w:rsidR="00A71FFC" w:rsidRPr="00301115">
        <w:t>s</w:t>
      </w:r>
      <w:r w:rsidRPr="00301115">
        <w:t xml:space="preserve"> will be located.  </w:t>
      </w:r>
    </w:p>
    <w:p w:rsidR="00781778" w:rsidRPr="00301115" w:rsidRDefault="00781778" w:rsidP="00301115">
      <w:r w:rsidRPr="00301115">
        <w:t>Th</w:t>
      </w:r>
      <w:r w:rsidR="00A71FFC" w:rsidRPr="00301115">
        <w:t>is is to ensure that signs are placed where patrons can see them</w:t>
      </w:r>
      <w:r w:rsidRPr="00301115">
        <w:t>. This will ensure the smoke</w:t>
      </w:r>
      <w:r w:rsidR="00A71FFC" w:rsidRPr="00301115">
        <w:t>-</w:t>
      </w:r>
      <w:r w:rsidRPr="00301115">
        <w:t xml:space="preserve">free requirements of </w:t>
      </w:r>
      <w:r w:rsidR="00A71FFC" w:rsidRPr="00301115">
        <w:t>your</w:t>
      </w:r>
      <w:r w:rsidRPr="00301115">
        <w:t xml:space="preserve"> event are communicated, which may also </w:t>
      </w:r>
      <w:r w:rsidR="00A71FFC" w:rsidRPr="00301115">
        <w:t>help</w:t>
      </w:r>
      <w:r w:rsidRPr="00301115">
        <w:t xml:space="preserve"> with compliance.  </w:t>
      </w:r>
    </w:p>
    <w:p w:rsidR="00781778" w:rsidRPr="00301115" w:rsidRDefault="00781778" w:rsidP="00301115">
      <w:r w:rsidRPr="00301115">
        <w:t xml:space="preserve">Examples of suitable areas where signage could be located include entrances or areas where smokers are likely to gather. </w:t>
      </w:r>
    </w:p>
    <w:p w:rsidR="00781778" w:rsidRPr="00301115" w:rsidRDefault="00781778" w:rsidP="00301115">
      <w:r w:rsidRPr="00301115">
        <w:t xml:space="preserve">Only signage approved by the Director can be displayed.  </w:t>
      </w:r>
      <w:hyperlink r:id="rId16" w:history="1">
        <w:r w:rsidRPr="006C7DD3">
          <w:rPr>
            <w:rStyle w:val="Hyperlink"/>
          </w:rPr>
          <w:t xml:space="preserve">Copies of approved signs can be downloaded from </w:t>
        </w:r>
        <w:r w:rsidR="00B71A82" w:rsidRPr="006C7DD3">
          <w:rPr>
            <w:rStyle w:val="Hyperlink"/>
          </w:rPr>
          <w:t>www.dhhs.tas.gov.au/publichealth/tobacco_control</w:t>
        </w:r>
      </w:hyperlink>
      <w:r w:rsidR="00F44F9D" w:rsidRPr="00301115">
        <w:t xml:space="preserve"> </w:t>
      </w:r>
      <w:r w:rsidRPr="00301115">
        <w:t xml:space="preserve">or you can contact Tobacco Control for copies, including laminated versions or banners. </w:t>
      </w:r>
    </w:p>
    <w:p w:rsidR="00781778" w:rsidRPr="00301115" w:rsidRDefault="00F44F9D" w:rsidP="00301115">
      <w:r w:rsidRPr="00301115">
        <w:t xml:space="preserve">You can use alternative </w:t>
      </w:r>
      <w:r w:rsidR="00781778" w:rsidRPr="00301115">
        <w:t>sign</w:t>
      </w:r>
      <w:r w:rsidRPr="00301115">
        <w:t>s</w:t>
      </w:r>
      <w:r w:rsidR="00781778" w:rsidRPr="00301115">
        <w:t xml:space="preserve"> </w:t>
      </w:r>
      <w:r w:rsidRPr="00301115">
        <w:t xml:space="preserve">but you </w:t>
      </w:r>
      <w:r w:rsidR="00781778" w:rsidRPr="00301115">
        <w:t>will need to seek permission from the Director</w:t>
      </w:r>
      <w:r w:rsidRPr="00301115">
        <w:t xml:space="preserve"> of Public Health</w:t>
      </w:r>
      <w:r w:rsidR="00781778" w:rsidRPr="00301115">
        <w:t>. For further information on this contact</w:t>
      </w:r>
      <w:r w:rsidRPr="00301115">
        <w:t xml:space="preserve"> Public Health Services</w:t>
      </w:r>
      <w:r w:rsidR="00781778" w:rsidRPr="00301115">
        <w:t xml:space="preserve">. </w:t>
      </w:r>
    </w:p>
    <w:p w:rsidR="00781778" w:rsidRPr="00301115" w:rsidRDefault="00781778" w:rsidP="00301115">
      <w:pPr>
        <w:rPr>
          <w:b/>
          <w:sz w:val="24"/>
          <w:szCs w:val="24"/>
        </w:rPr>
      </w:pPr>
      <w:r w:rsidRPr="00301115">
        <w:rPr>
          <w:b/>
          <w:sz w:val="24"/>
          <w:szCs w:val="24"/>
        </w:rPr>
        <w:t>Q2.</w:t>
      </w:r>
      <w:r w:rsidRPr="00301115">
        <w:rPr>
          <w:b/>
          <w:sz w:val="24"/>
          <w:szCs w:val="24"/>
        </w:rPr>
        <w:tab/>
        <w:t xml:space="preserve">Event Promotion Materials </w:t>
      </w:r>
      <w:r w:rsidRPr="00301115">
        <w:rPr>
          <w:sz w:val="24"/>
          <w:szCs w:val="24"/>
        </w:rPr>
        <w:t>(compulsory answer)</w:t>
      </w:r>
    </w:p>
    <w:p w:rsidR="00781778" w:rsidRPr="00301115" w:rsidRDefault="00FB1D5A" w:rsidP="00301115">
      <w:r w:rsidRPr="00301115">
        <w:t xml:space="preserve">You must provide </w:t>
      </w:r>
      <w:r w:rsidR="00781778" w:rsidRPr="00301115">
        <w:t>information on the event promotion materials that will be used to inform patrons of the smoke</w:t>
      </w:r>
      <w:r w:rsidRPr="00301115">
        <w:t>-</w:t>
      </w:r>
      <w:r w:rsidR="00781778" w:rsidRPr="00301115">
        <w:t xml:space="preserve">free requirements that apply. This can include ticketing, advertising on posters, websites or broadcasting at the event.  </w:t>
      </w:r>
    </w:p>
    <w:p w:rsidR="00781778" w:rsidRPr="00301115" w:rsidRDefault="00FB1D5A" w:rsidP="00301115">
      <w:r w:rsidRPr="00301115">
        <w:t xml:space="preserve">This is to ensure </w:t>
      </w:r>
      <w:r w:rsidR="00781778" w:rsidRPr="00301115">
        <w:t>patrons are aware the event is completely smoke</w:t>
      </w:r>
      <w:r w:rsidRPr="00301115">
        <w:t>-</w:t>
      </w:r>
      <w:r w:rsidR="00781778" w:rsidRPr="00301115">
        <w:t xml:space="preserve">free or that designated </w:t>
      </w:r>
      <w:r w:rsidRPr="00301115">
        <w:t xml:space="preserve">smoking areas are available. </w:t>
      </w:r>
    </w:p>
    <w:p w:rsidR="00781778" w:rsidRPr="00301115" w:rsidRDefault="00781778" w:rsidP="00301115">
      <w:r w:rsidRPr="00301115">
        <w:t xml:space="preserve">An example of wording for a smoke free event is </w:t>
      </w:r>
      <w:r w:rsidR="00FB1D5A" w:rsidRPr="00301115">
        <w:t>“</w:t>
      </w:r>
      <w:r w:rsidRPr="00301115">
        <w:t>This is a smoke</w:t>
      </w:r>
      <w:r w:rsidR="00FB1D5A" w:rsidRPr="00301115">
        <w:t>-</w:t>
      </w:r>
      <w:r w:rsidRPr="00301115">
        <w:t>free event</w:t>
      </w:r>
      <w:r w:rsidR="00FB1D5A" w:rsidRPr="00301115">
        <w:t>”</w:t>
      </w:r>
      <w:r w:rsidRPr="00301115">
        <w:t xml:space="preserve">. </w:t>
      </w:r>
    </w:p>
    <w:p w:rsidR="00781778" w:rsidRPr="00301115" w:rsidRDefault="00781778" w:rsidP="00301115">
      <w:r w:rsidRPr="00301115">
        <w:t xml:space="preserve">An example of wording for an event with designated smoking areas is </w:t>
      </w:r>
      <w:r w:rsidR="009B74EF" w:rsidRPr="00301115">
        <w:t>“</w:t>
      </w:r>
      <w:r w:rsidRPr="00301115">
        <w:t>Designated areas for smoking apply</w:t>
      </w:r>
      <w:r w:rsidR="009B74EF" w:rsidRPr="00301115">
        <w:t>”</w:t>
      </w:r>
      <w:r w:rsidRPr="00301115">
        <w:t xml:space="preserve">. </w:t>
      </w:r>
    </w:p>
    <w:p w:rsidR="00781778" w:rsidRPr="00301115" w:rsidRDefault="00781778" w:rsidP="00301115">
      <w:r w:rsidRPr="00301115">
        <w:t xml:space="preserve">If no promotion materials are used for an event then tick the no box and provide a reason. </w:t>
      </w:r>
    </w:p>
    <w:p w:rsidR="003441DA" w:rsidRPr="00301115" w:rsidRDefault="003441DA" w:rsidP="00301115">
      <w:pPr>
        <w:rPr>
          <w:b/>
        </w:rPr>
      </w:pPr>
      <w:r w:rsidRPr="00301115">
        <w:rPr>
          <w:b/>
        </w:rPr>
        <w:br w:type="page"/>
      </w:r>
    </w:p>
    <w:p w:rsidR="00781778" w:rsidRPr="00301115" w:rsidRDefault="00781778" w:rsidP="00301115">
      <w:pPr>
        <w:rPr>
          <w:b/>
          <w:sz w:val="24"/>
          <w:szCs w:val="24"/>
        </w:rPr>
      </w:pPr>
      <w:r w:rsidRPr="00301115">
        <w:rPr>
          <w:b/>
          <w:sz w:val="24"/>
          <w:szCs w:val="24"/>
        </w:rPr>
        <w:lastRenderedPageBreak/>
        <w:t xml:space="preserve">Q3.  </w:t>
      </w:r>
      <w:r w:rsidRPr="00301115">
        <w:rPr>
          <w:b/>
          <w:sz w:val="24"/>
          <w:szCs w:val="24"/>
        </w:rPr>
        <w:tab/>
        <w:t xml:space="preserve">Staff Communication </w:t>
      </w:r>
      <w:r w:rsidRPr="00301115">
        <w:rPr>
          <w:sz w:val="24"/>
          <w:szCs w:val="24"/>
        </w:rPr>
        <w:t>(compulsory answer)</w:t>
      </w:r>
    </w:p>
    <w:p w:rsidR="00781778" w:rsidRPr="00301115" w:rsidRDefault="00D1155A" w:rsidP="00301115">
      <w:r w:rsidRPr="00301115">
        <w:t>You must provide</w:t>
      </w:r>
      <w:r w:rsidR="00781778" w:rsidRPr="00301115">
        <w:t xml:space="preserve"> information on how </w:t>
      </w:r>
      <w:r w:rsidRPr="00301115">
        <w:t xml:space="preserve">you will communicate your event’s </w:t>
      </w:r>
      <w:r w:rsidR="00781778" w:rsidRPr="00301115">
        <w:t>smoke</w:t>
      </w:r>
      <w:r w:rsidRPr="00301115">
        <w:t>-</w:t>
      </w:r>
      <w:r w:rsidR="00781778" w:rsidRPr="00301115">
        <w:t>free requirements</w:t>
      </w:r>
      <w:r w:rsidRPr="00301115">
        <w:t xml:space="preserve"> to staff</w:t>
      </w:r>
      <w:r w:rsidR="00781778" w:rsidRPr="00301115">
        <w:t>. This can be verbally or in writing. The key point is to ensure</w:t>
      </w:r>
      <w:r w:rsidRPr="00301115">
        <w:t xml:space="preserve"> your </w:t>
      </w:r>
      <w:proofErr w:type="gramStart"/>
      <w:r w:rsidR="00781778" w:rsidRPr="00301115">
        <w:t xml:space="preserve">staff </w:t>
      </w:r>
      <w:r w:rsidRPr="00301115">
        <w:t>are</w:t>
      </w:r>
      <w:proofErr w:type="gramEnd"/>
      <w:r w:rsidRPr="00301115">
        <w:t xml:space="preserve"> </w:t>
      </w:r>
      <w:r w:rsidR="00781778" w:rsidRPr="00301115">
        <w:t>aware patrons cannot just smoke anywhere and that the event is either completely smoke</w:t>
      </w:r>
      <w:r w:rsidRPr="00301115">
        <w:t>-</w:t>
      </w:r>
      <w:r w:rsidR="00781778" w:rsidRPr="00301115">
        <w:t xml:space="preserve">free or has designated smoking areas. </w:t>
      </w:r>
    </w:p>
    <w:p w:rsidR="00781778" w:rsidRPr="00B71A82" w:rsidRDefault="00781778" w:rsidP="00301115">
      <w:pPr>
        <w:rPr>
          <w:b/>
        </w:rPr>
      </w:pPr>
      <w:r w:rsidRPr="00B71A82">
        <w:rPr>
          <w:b/>
        </w:rPr>
        <w:t>Enforcement</w:t>
      </w:r>
    </w:p>
    <w:p w:rsidR="00781778" w:rsidRPr="00301115" w:rsidRDefault="00781778" w:rsidP="00301115">
      <w:r w:rsidRPr="00301115">
        <w:t>Smoke</w:t>
      </w:r>
      <w:r w:rsidR="00D1155A" w:rsidRPr="00301115">
        <w:t>-</w:t>
      </w:r>
      <w:r w:rsidRPr="00301115">
        <w:t xml:space="preserve">free public events </w:t>
      </w:r>
      <w:r w:rsidR="00D1155A" w:rsidRPr="00301115">
        <w:t xml:space="preserve">are not commonly visited by tobacco control officers </w:t>
      </w:r>
      <w:r w:rsidRPr="00301115">
        <w:t xml:space="preserve">which is why awareness by staff of the requirements is important so </w:t>
      </w:r>
      <w:r w:rsidR="00D1155A" w:rsidRPr="00301115">
        <w:t>can tell patrons</w:t>
      </w:r>
      <w:r w:rsidRPr="00301115">
        <w:t xml:space="preserve">. </w:t>
      </w:r>
    </w:p>
    <w:p w:rsidR="00781778" w:rsidRPr="00301115" w:rsidRDefault="00781778" w:rsidP="00301115">
      <w:r w:rsidRPr="00301115">
        <w:t xml:space="preserve">Enforcement needs will vary according to the type of event and numbers of people that attend. </w:t>
      </w:r>
      <w:r w:rsidR="00D1155A" w:rsidRPr="00301115">
        <w:t xml:space="preserve">You will have to make your </w:t>
      </w:r>
      <w:r w:rsidRPr="00301115">
        <w:t xml:space="preserve">own judgement on the best approach to take. </w:t>
      </w:r>
    </w:p>
    <w:p w:rsidR="00D1155A" w:rsidRPr="00301115" w:rsidRDefault="00781778" w:rsidP="00301115">
      <w:r w:rsidRPr="00301115">
        <w:t>Experience</w:t>
      </w:r>
      <w:r w:rsidR="00D1155A" w:rsidRPr="00301115">
        <w:t xml:space="preserve"> suggests communities are help to enforce the law when they are </w:t>
      </w:r>
      <w:r w:rsidRPr="00301115">
        <w:t xml:space="preserve">aware </w:t>
      </w:r>
      <w:r w:rsidR="00D1155A" w:rsidRPr="00301115">
        <w:t xml:space="preserve">an event being </w:t>
      </w:r>
      <w:r w:rsidRPr="00301115">
        <w:t>smoke</w:t>
      </w:r>
      <w:r w:rsidR="00D1155A" w:rsidRPr="00301115">
        <w:t>-free</w:t>
      </w:r>
      <w:r w:rsidRPr="00301115">
        <w:t>. Smokers themselves</w:t>
      </w:r>
      <w:r w:rsidR="00D1155A" w:rsidRPr="00301115">
        <w:t xml:space="preserve"> are used to looking for signs</w:t>
      </w:r>
      <w:r w:rsidRPr="00301115">
        <w:t xml:space="preserve"> to ensure they know where they can and cannot smoke.  </w:t>
      </w:r>
    </w:p>
    <w:p w:rsidR="00781778" w:rsidRPr="00301115" w:rsidRDefault="00D1155A" w:rsidP="00301115">
      <w:r w:rsidRPr="00301115">
        <w:t>T</w:t>
      </w:r>
      <w:r w:rsidR="00781778" w:rsidRPr="00301115">
        <w:t xml:space="preserve">he general expectation </w:t>
      </w:r>
      <w:r w:rsidRPr="00301115">
        <w:t>o</w:t>
      </w:r>
      <w:r w:rsidR="00781778" w:rsidRPr="00301115">
        <w:t xml:space="preserve">n ensuring compliance is for public event staff to be readily able to </w:t>
      </w:r>
      <w:r w:rsidR="0054079D" w:rsidRPr="00301115">
        <w:t>tell patrons about smoke-</w:t>
      </w:r>
      <w:r w:rsidR="00781778" w:rsidRPr="00301115">
        <w:t>free requirements.</w:t>
      </w:r>
    </w:p>
    <w:p w:rsidR="00781778" w:rsidRPr="00301115" w:rsidRDefault="00051379" w:rsidP="00301115">
      <w:r w:rsidRPr="00301115">
        <w:t xml:space="preserve">Signs are </w:t>
      </w:r>
      <w:r w:rsidR="00781778" w:rsidRPr="00301115">
        <w:t xml:space="preserve">particularly important </w:t>
      </w:r>
      <w:r w:rsidRPr="00301115">
        <w:t xml:space="preserve">so staff </w:t>
      </w:r>
      <w:r w:rsidR="00781778" w:rsidRPr="00301115">
        <w:t>can point to</w:t>
      </w:r>
      <w:r w:rsidRPr="00301115">
        <w:t xml:space="preserve"> them</w:t>
      </w:r>
      <w:r w:rsidR="00781778" w:rsidRPr="00301115">
        <w:t xml:space="preserve">. Another option is to have Information Cards available </w:t>
      </w:r>
      <w:r w:rsidR="00B71A82">
        <w:t>that</w:t>
      </w:r>
      <w:r w:rsidR="00781778" w:rsidRPr="00301115">
        <w:t xml:space="preserve"> can be handed to people smoking. </w:t>
      </w:r>
    </w:p>
    <w:p w:rsidR="00107889" w:rsidRDefault="004A0739" w:rsidP="00301115">
      <w:r>
        <w:rPr>
          <w:noProof/>
          <w:lang w:eastAsia="en-AU"/>
        </w:rPr>
        <w:drawing>
          <wp:inline distT="0" distB="0" distL="0" distR="0" wp14:anchorId="7C17D563" wp14:editId="396226AF">
            <wp:extent cx="4019550" cy="2486025"/>
            <wp:effectExtent l="0" t="0" r="0" b="9525"/>
            <wp:docPr id="12" name="Picture 12" descr="Information Card - This public event is Smoke free!&#10;Please use designated smoking areas if they have been provided. Thank you for your co-operation and enjoy the event. " title="Information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salter\Desktop\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2486025"/>
                    </a:xfrm>
                    <a:prstGeom prst="rect">
                      <a:avLst/>
                    </a:prstGeom>
                    <a:noFill/>
                    <a:ln>
                      <a:noFill/>
                    </a:ln>
                  </pic:spPr>
                </pic:pic>
              </a:graphicData>
            </a:graphic>
          </wp:inline>
        </w:drawing>
      </w:r>
    </w:p>
    <w:p w:rsidR="00781778" w:rsidRPr="00301115" w:rsidRDefault="002341C6" w:rsidP="00301115">
      <w:hyperlink r:id="rId18" w:history="1">
        <w:r w:rsidR="00781778" w:rsidRPr="006C7DD3">
          <w:rPr>
            <w:rStyle w:val="Hyperlink"/>
          </w:rPr>
          <w:t xml:space="preserve">These are available from </w:t>
        </w:r>
        <w:r w:rsidR="00051379" w:rsidRPr="006C7DD3">
          <w:rPr>
            <w:rStyle w:val="Hyperlink"/>
          </w:rPr>
          <w:t>Public Health Services or can be downloaded from</w:t>
        </w:r>
        <w:r w:rsidR="00781778" w:rsidRPr="006C7DD3">
          <w:rPr>
            <w:rStyle w:val="Hyperlink"/>
          </w:rPr>
          <w:t xml:space="preserve">:  </w:t>
        </w:r>
        <w:r w:rsidR="00B71A82" w:rsidRPr="006C7DD3">
          <w:rPr>
            <w:rStyle w:val="Hyperlink"/>
          </w:rPr>
          <w:t>www.dhhs.tas.gov.au/publichealth/tobacco_control</w:t>
        </w:r>
      </w:hyperlink>
    </w:p>
    <w:p w:rsidR="00051379" w:rsidRPr="00301115" w:rsidRDefault="00051379" w:rsidP="00301115"/>
    <w:p w:rsidR="00781778" w:rsidRPr="00301115" w:rsidRDefault="00781778" w:rsidP="00301115"/>
    <w:p w:rsidR="00816CC7" w:rsidRPr="00301115" w:rsidRDefault="00816CC7" w:rsidP="00301115">
      <w:r w:rsidRPr="00301115">
        <w:br w:type="page"/>
      </w:r>
    </w:p>
    <w:p w:rsidR="006230D4" w:rsidRDefault="00781778" w:rsidP="00301115">
      <w:r w:rsidRPr="00301115">
        <w:lastRenderedPageBreak/>
        <w:t xml:space="preserve">For </w:t>
      </w:r>
      <w:r w:rsidR="00822DA1" w:rsidRPr="00301115">
        <w:t xml:space="preserve">large </w:t>
      </w:r>
      <w:r w:rsidRPr="00301115">
        <w:t>events (</w:t>
      </w:r>
      <w:r w:rsidR="00822DA1" w:rsidRPr="00301115">
        <w:t xml:space="preserve">tens of </w:t>
      </w:r>
      <w:r w:rsidRPr="00301115">
        <w:t>thousands</w:t>
      </w:r>
      <w:r w:rsidR="00822DA1" w:rsidRPr="00301115">
        <w:t xml:space="preserve"> of people</w:t>
      </w:r>
      <w:r w:rsidRPr="00301115">
        <w:t xml:space="preserve">), </w:t>
      </w:r>
      <w:r w:rsidR="00822DA1" w:rsidRPr="00301115">
        <w:t>you</w:t>
      </w:r>
      <w:r w:rsidRPr="00301115">
        <w:t xml:space="preserve"> may wish to have more specific procedures in place to deal with non-compliance and complaints.  </w:t>
      </w:r>
    </w:p>
    <w:p w:rsidR="00781778" w:rsidRPr="00301115" w:rsidRDefault="00781778" w:rsidP="00301115">
      <w:r w:rsidRPr="00301115">
        <w:t xml:space="preserve">Issues for consideration and communication to staff include: </w:t>
      </w:r>
    </w:p>
    <w:p w:rsidR="00781778" w:rsidRPr="00301115" w:rsidRDefault="00781778" w:rsidP="00B71A82">
      <w:pPr>
        <w:numPr>
          <w:ilvl w:val="0"/>
          <w:numId w:val="3"/>
        </w:numPr>
        <w:ind w:left="567" w:hanging="567"/>
      </w:pPr>
      <w:r w:rsidRPr="00301115">
        <w:t xml:space="preserve">What is an offence under </w:t>
      </w:r>
      <w:r w:rsidRPr="00B71A82">
        <w:t>the Act</w:t>
      </w:r>
      <w:r w:rsidRPr="00301115">
        <w:t xml:space="preserve"> and that offenders risk an on-the-spot fine or if they smoke in a smoke</w:t>
      </w:r>
      <w:r w:rsidR="00822DA1" w:rsidRPr="00301115">
        <w:t>-</w:t>
      </w:r>
      <w:r w:rsidRPr="00301115">
        <w:t>free area.</w:t>
      </w:r>
    </w:p>
    <w:p w:rsidR="00781778" w:rsidRPr="00301115" w:rsidRDefault="00781778" w:rsidP="00B71A82">
      <w:pPr>
        <w:numPr>
          <w:ilvl w:val="0"/>
          <w:numId w:val="3"/>
        </w:numPr>
        <w:ind w:left="567" w:hanging="567"/>
      </w:pPr>
      <w:r w:rsidRPr="00301115">
        <w:t>The need to be fair and consistent in their approach, such as by first asking a person smoking in a smoke</w:t>
      </w:r>
      <w:r w:rsidR="00822DA1" w:rsidRPr="00301115">
        <w:t>-</w:t>
      </w:r>
      <w:r w:rsidRPr="00301115">
        <w:t xml:space="preserve">free area to stop or to move to a designated smoking area (if available) before taking stronger action if their behaviour does not change. </w:t>
      </w:r>
    </w:p>
    <w:p w:rsidR="00781778" w:rsidRPr="00301115" w:rsidRDefault="00781778" w:rsidP="00B71A82">
      <w:pPr>
        <w:numPr>
          <w:ilvl w:val="0"/>
          <w:numId w:val="3"/>
        </w:numPr>
        <w:ind w:left="567" w:hanging="567"/>
      </w:pPr>
      <w:r w:rsidRPr="00301115">
        <w:t>What to do if a patron complains about smoke</w:t>
      </w:r>
      <w:r w:rsidR="00822DA1" w:rsidRPr="00301115">
        <w:t>-</w:t>
      </w:r>
      <w:r w:rsidRPr="00301115">
        <w:t xml:space="preserve">free requirements. </w:t>
      </w:r>
    </w:p>
    <w:p w:rsidR="00781778" w:rsidRPr="00301115" w:rsidRDefault="00781778" w:rsidP="00B71A82">
      <w:pPr>
        <w:numPr>
          <w:ilvl w:val="0"/>
          <w:numId w:val="3"/>
        </w:numPr>
        <w:ind w:left="567" w:hanging="567"/>
      </w:pPr>
      <w:r w:rsidRPr="00301115">
        <w:t xml:space="preserve">Keeping a log or record of offences observed and action taken. </w:t>
      </w:r>
    </w:p>
    <w:p w:rsidR="00781778" w:rsidRPr="00301115" w:rsidRDefault="00822DA1" w:rsidP="00B71A82">
      <w:pPr>
        <w:numPr>
          <w:ilvl w:val="0"/>
          <w:numId w:val="3"/>
        </w:numPr>
        <w:ind w:left="567" w:hanging="567"/>
      </w:pPr>
      <w:r w:rsidRPr="00301115">
        <w:t xml:space="preserve">Appoint nominated officers under </w:t>
      </w:r>
      <w:r w:rsidRPr="00B71A82">
        <w:t>the</w:t>
      </w:r>
      <w:r w:rsidR="00781778" w:rsidRPr="00B71A82">
        <w:t xml:space="preserve"> Act</w:t>
      </w:r>
      <w:r w:rsidR="00781778" w:rsidRPr="00301115">
        <w:t xml:space="preserve"> who have the authority to issue warnings and on-the-spot fines. Event organisers can write to the Director and request certain staff be authorised as nominated officers to assist with enforcement at an event.  </w:t>
      </w:r>
      <w:r w:rsidR="00781778" w:rsidRPr="00301115">
        <w:tab/>
      </w:r>
    </w:p>
    <w:p w:rsidR="00781778" w:rsidRPr="00301115" w:rsidRDefault="00E212E4" w:rsidP="00301115">
      <w:r w:rsidRPr="00301115">
        <w:t xml:space="preserve">Public Health Services </w:t>
      </w:r>
      <w:r w:rsidR="00781778" w:rsidRPr="00301115">
        <w:t xml:space="preserve">may also be able to </w:t>
      </w:r>
      <w:r w:rsidRPr="00301115">
        <w:t xml:space="preserve">help </w:t>
      </w:r>
      <w:r w:rsidR="00781778" w:rsidRPr="00301115">
        <w:t xml:space="preserve">monitor </w:t>
      </w:r>
      <w:r w:rsidRPr="00301115">
        <w:t xml:space="preserve">large </w:t>
      </w:r>
      <w:r w:rsidR="00781778" w:rsidRPr="00301115">
        <w:t xml:space="preserve">events. </w:t>
      </w:r>
      <w:r w:rsidRPr="00301115">
        <w:t xml:space="preserve">Contact Public Health Services for more information or help to </w:t>
      </w:r>
      <w:r w:rsidR="00781778" w:rsidRPr="00301115">
        <w:t xml:space="preserve">develop specific procedures for enforcement. </w:t>
      </w:r>
    </w:p>
    <w:p w:rsidR="00781778" w:rsidRPr="00301115" w:rsidRDefault="00781778" w:rsidP="00301115">
      <w:pPr>
        <w:rPr>
          <w:b/>
          <w:sz w:val="24"/>
          <w:szCs w:val="24"/>
        </w:rPr>
      </w:pPr>
      <w:r w:rsidRPr="00301115">
        <w:rPr>
          <w:b/>
          <w:sz w:val="24"/>
          <w:szCs w:val="24"/>
        </w:rPr>
        <w:t xml:space="preserve">Q4.  </w:t>
      </w:r>
      <w:r w:rsidRPr="00301115">
        <w:rPr>
          <w:b/>
          <w:sz w:val="24"/>
          <w:szCs w:val="24"/>
        </w:rPr>
        <w:tab/>
        <w:t xml:space="preserve">Cessation Support </w:t>
      </w:r>
      <w:r w:rsidRPr="00301115">
        <w:rPr>
          <w:sz w:val="24"/>
          <w:szCs w:val="24"/>
        </w:rPr>
        <w:t>(optional answer)</w:t>
      </w:r>
    </w:p>
    <w:p w:rsidR="00781778" w:rsidRPr="00301115" w:rsidRDefault="00580E86" w:rsidP="00301115">
      <w:r w:rsidRPr="00301115">
        <w:t xml:space="preserve">You </w:t>
      </w:r>
      <w:r w:rsidR="00781778" w:rsidRPr="00301115">
        <w:t>may wish to provid</w:t>
      </w:r>
      <w:r w:rsidRPr="00301115">
        <w:t>e</w:t>
      </w:r>
      <w:r w:rsidR="00781778" w:rsidRPr="00301115">
        <w:t xml:space="preserve"> cessation support </w:t>
      </w:r>
      <w:r w:rsidRPr="00301115">
        <w:t xml:space="preserve">for staff </w:t>
      </w:r>
      <w:r w:rsidR="00781778" w:rsidRPr="00301115">
        <w:t>such as nicotine patches or gum</w:t>
      </w:r>
      <w:r w:rsidRPr="00301115">
        <w:t xml:space="preserve">, especially for long running events that are completely smoke-free. </w:t>
      </w:r>
      <w:r w:rsidR="00781778" w:rsidRPr="00301115">
        <w:t xml:space="preserve"> </w:t>
      </w:r>
    </w:p>
    <w:p w:rsidR="00781778" w:rsidRPr="00301115" w:rsidRDefault="00781778" w:rsidP="00301115">
      <w:pPr>
        <w:rPr>
          <w:b/>
          <w:sz w:val="24"/>
          <w:szCs w:val="24"/>
        </w:rPr>
      </w:pPr>
      <w:r w:rsidRPr="00301115">
        <w:rPr>
          <w:b/>
          <w:sz w:val="24"/>
          <w:szCs w:val="24"/>
        </w:rPr>
        <w:t xml:space="preserve">Q5.  </w:t>
      </w:r>
      <w:r w:rsidRPr="00301115">
        <w:rPr>
          <w:b/>
          <w:sz w:val="24"/>
          <w:szCs w:val="24"/>
        </w:rPr>
        <w:tab/>
        <w:t xml:space="preserve">Health Promotion </w:t>
      </w:r>
      <w:r w:rsidRPr="00301115">
        <w:rPr>
          <w:sz w:val="24"/>
          <w:szCs w:val="24"/>
        </w:rPr>
        <w:t>(optional answer)</w:t>
      </w:r>
    </w:p>
    <w:p w:rsidR="00087A99" w:rsidRDefault="00402340" w:rsidP="00301115">
      <w:r w:rsidRPr="00301115">
        <w:t xml:space="preserve">Event organisers may wish to promote a health message at smoke free events.  Quit Tasmania can provide free resources such as flags, banners and other promotional materials to help encourage </w:t>
      </w:r>
    </w:p>
    <w:p w:rsidR="00087A99" w:rsidRDefault="00087A99" w:rsidP="00301115">
      <w:pPr>
        <w:sectPr w:rsidR="00087A99" w:rsidSect="00FD0A12">
          <w:headerReference w:type="default" r:id="rId19"/>
          <w:pgSz w:w="11906" w:h="16838"/>
          <w:pgMar w:top="1276" w:right="1440" w:bottom="1135" w:left="1440" w:header="708" w:footer="708" w:gutter="0"/>
          <w:cols w:space="708"/>
          <w:docGrid w:linePitch="360"/>
        </w:sectPr>
      </w:pPr>
    </w:p>
    <w:p w:rsidR="00402340" w:rsidRDefault="00402340" w:rsidP="00301115">
      <w:proofErr w:type="gramStart"/>
      <w:r w:rsidRPr="00301115">
        <w:lastRenderedPageBreak/>
        <w:t>people</w:t>
      </w:r>
      <w:proofErr w:type="gramEnd"/>
      <w:r w:rsidRPr="00301115">
        <w:t xml:space="preserve"> to quit smoking.</w:t>
      </w:r>
    </w:p>
    <w:p w:rsidR="00087A99" w:rsidRDefault="00087A99" w:rsidP="00301115"/>
    <w:p w:rsidR="00087A99" w:rsidRDefault="00087A99" w:rsidP="00301115">
      <w:pPr>
        <w:sectPr w:rsidR="00087A99" w:rsidSect="00087A99">
          <w:type w:val="continuous"/>
          <w:pgSz w:w="11906" w:h="16838"/>
          <w:pgMar w:top="1276" w:right="1440" w:bottom="1135" w:left="1440" w:header="708" w:footer="708" w:gutter="0"/>
          <w:cols w:space="708"/>
          <w:docGrid w:linePitch="360"/>
        </w:sectPr>
      </w:pPr>
    </w:p>
    <w:p w:rsidR="00B86C9E" w:rsidRDefault="00087A99" w:rsidP="00301115">
      <w:r w:rsidRPr="00B86C9E">
        <w:rPr>
          <w:rFonts w:ascii="Calibri" w:eastAsia="Times New Roman" w:hAnsi="Calibri" w:cs="Calibri"/>
          <w:noProof/>
          <w:color w:val="000000"/>
          <w:kern w:val="28"/>
          <w:sz w:val="20"/>
          <w:szCs w:val="20"/>
          <w:lang w:eastAsia="en-AU"/>
        </w:rPr>
        <w:lastRenderedPageBreak/>
        <w:drawing>
          <wp:inline distT="0" distB="0" distL="0" distR="0" wp14:anchorId="76E0DBD2" wp14:editId="2B5DF5F6">
            <wp:extent cx="3467100" cy="1134276"/>
            <wp:effectExtent l="19050" t="19050" r="19050" b="27940"/>
            <wp:docPr id="11" name="Picture 12" descr="The banner is 1 meter by 3 meters and is available on loan for events. The banner reads Quit for good, Quit for your health, your wealth and your self.  There is an image of healthy lungs, coins in a person's pocket and a person with a smiling face on in their mind. " title="Image of an oversized QUIT tasmania banner fo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3467100" cy="1134276"/>
                    </a:xfrm>
                    <a:prstGeom prst="rect">
                      <a:avLst/>
                    </a:prstGeom>
                    <a:noFill/>
                    <a:ln w="9525">
                      <a:solidFill>
                        <a:sysClr val="windowText" lastClr="000000">
                          <a:lumMod val="0"/>
                          <a:lumOff val="0"/>
                        </a:sysClr>
                      </a:solidFill>
                      <a:miter lim="800000"/>
                      <a:headEnd/>
                      <a:tailEnd/>
                    </a:ln>
                    <a:effectLst/>
                    <a:extLst/>
                  </pic:spPr>
                </pic:pic>
              </a:graphicData>
            </a:graphic>
          </wp:inline>
        </w:drawing>
      </w:r>
    </w:p>
    <w:p w:rsidR="00087A99" w:rsidRDefault="00087A99" w:rsidP="00301115">
      <w:r>
        <w:rPr>
          <w:noProof/>
          <w:lang w:eastAsia="en-AU"/>
        </w:rPr>
        <w:drawing>
          <wp:inline distT="0" distB="0" distL="0" distR="0" wp14:anchorId="5023926C" wp14:editId="7FB51BE9">
            <wp:extent cx="1993265" cy="1231900"/>
            <wp:effectExtent l="19050" t="19050" r="26035" b="25400"/>
            <wp:docPr id="8" name="Picture 6" descr="This is an example of the loan banners and flags available from QUIT Tasmania either in the shape of a tear or a rectangular banner 1 meter high by 3 meters wide. There are five QUIT banners in the image and seven tear drop shaped flags. The image shows banners in the background and event partons in the foreground. " title="An image of a smoke free events with QUIT tasmania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11060883_652250788140506_8587886641676424532_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265" cy="1231900"/>
                    </a:xfrm>
                    <a:prstGeom prst="rect">
                      <a:avLst/>
                    </a:prstGeom>
                    <a:noFill/>
                    <a:ln w="9525" algn="in">
                      <a:solidFill>
                        <a:schemeClr val="dk1">
                          <a:lumMod val="0"/>
                          <a:lumOff val="0"/>
                        </a:schemeClr>
                      </a:solidFill>
                      <a:miter lim="800000"/>
                      <a:headEnd/>
                      <a:tailEnd/>
                    </a:ln>
                    <a:extLst/>
                  </pic:spPr>
                </pic:pic>
              </a:graphicData>
            </a:graphic>
          </wp:inline>
        </w:drawing>
      </w:r>
      <w:r w:rsidRPr="00B86C9E">
        <w:rPr>
          <w:rFonts w:ascii="Calibri" w:eastAsia="Times New Roman" w:hAnsi="Calibri" w:cs="Calibri"/>
          <w:noProof/>
          <w:color w:val="000000"/>
          <w:kern w:val="28"/>
          <w:sz w:val="20"/>
          <w:szCs w:val="20"/>
          <w:lang w:eastAsia="en-AU"/>
        </w:rPr>
        <w:drawing>
          <wp:inline distT="0" distB="0" distL="0" distR="0" wp14:anchorId="38B75CE4" wp14:editId="6D736AE5">
            <wp:extent cx="2019300" cy="1236980"/>
            <wp:effectExtent l="19050" t="19050" r="19050" b="20320"/>
            <wp:docPr id="10" name="Picture 9" descr="The image shows the finish line of a beach event involving swimmers and spectators standing on kingston beach, near a banner 2 meters wide and 1 meter high with the words smoke free QUIT on it. " title="An example of QUIT Tasmania smoke free banner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278390_384898458209075_1946088870_o"/>
                    <pic:cNvPicPr>
                      <a:picLocks noChangeAspect="1" noChangeArrowheads="1"/>
                    </pic:cNvPicPr>
                  </pic:nvPicPr>
                  <pic:blipFill>
                    <a:blip r:embed="rId22" cstate="print">
                      <a:extLst>
                        <a:ext uri="{28A0092B-C50C-407E-A947-70E740481C1C}">
                          <a14:useLocalDpi xmlns:a14="http://schemas.microsoft.com/office/drawing/2010/main" val="0"/>
                        </a:ext>
                      </a:extLst>
                    </a:blip>
                    <a:srcRect t="14401"/>
                    <a:stretch>
                      <a:fillRect/>
                    </a:stretch>
                  </pic:blipFill>
                  <pic:spPr bwMode="auto">
                    <a:xfrm>
                      <a:off x="0" y="0"/>
                      <a:ext cx="2019300" cy="1236980"/>
                    </a:xfrm>
                    <a:prstGeom prst="rect">
                      <a:avLst/>
                    </a:prstGeom>
                    <a:noFill/>
                    <a:ln w="9525" algn="in">
                      <a:solidFill>
                        <a:sysClr val="windowText" lastClr="000000">
                          <a:lumMod val="0"/>
                          <a:lumOff val="0"/>
                        </a:sysClr>
                      </a:solidFill>
                      <a:miter lim="800000"/>
                      <a:headEnd/>
                      <a:tailEnd/>
                    </a:ln>
                    <a:extLst/>
                  </pic:spPr>
                </pic:pic>
              </a:graphicData>
            </a:graphic>
          </wp:inline>
        </w:drawing>
      </w:r>
    </w:p>
    <w:p w:rsidR="00087A99" w:rsidRDefault="00087A99" w:rsidP="00301115">
      <w:pPr>
        <w:sectPr w:rsidR="00087A99" w:rsidSect="004A0739">
          <w:type w:val="continuous"/>
          <w:pgSz w:w="11906" w:h="16838"/>
          <w:pgMar w:top="1276" w:right="1440" w:bottom="1135" w:left="1440" w:header="708" w:footer="708" w:gutter="0"/>
          <w:cols w:space="282"/>
          <w:docGrid w:linePitch="360"/>
        </w:sectPr>
      </w:pPr>
    </w:p>
    <w:p w:rsidR="00087A99" w:rsidRDefault="00087A99" w:rsidP="00301115">
      <w:pPr>
        <w:rPr>
          <w:b/>
        </w:rPr>
        <w:sectPr w:rsidR="00087A99" w:rsidSect="004A0739">
          <w:type w:val="continuous"/>
          <w:pgSz w:w="11906" w:h="16838"/>
          <w:pgMar w:top="1276" w:right="1440" w:bottom="1135" w:left="1440" w:header="708" w:footer="708" w:gutter="0"/>
          <w:cols w:num="2" w:space="282"/>
          <w:docGrid w:linePitch="360"/>
        </w:sectPr>
      </w:pPr>
      <w:r>
        <w:rPr>
          <w:noProof/>
          <w:lang w:eastAsia="en-AU"/>
        </w:rPr>
        <w:lastRenderedPageBreak/>
        <w:drawing>
          <wp:inline distT="0" distB="0" distL="0" distR="0" wp14:anchorId="1205AC84" wp14:editId="7EB8091C">
            <wp:extent cx="2726055" cy="1143000"/>
            <wp:effectExtent l="19050" t="19050" r="17145" b="19050"/>
            <wp:docPr id="19" name="Picture 20" descr="smoke free event sticker, it reads this is a smoke free event. Quit for good. " title="smoke free event sticker available for la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smoke free event stick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6055" cy="1143000"/>
                    </a:xfrm>
                    <a:prstGeom prst="rect">
                      <a:avLst/>
                    </a:prstGeom>
                    <a:noFill/>
                    <a:ln w="9525">
                      <a:solidFill>
                        <a:sysClr val="windowText" lastClr="000000">
                          <a:lumMod val="0"/>
                          <a:lumOff val="0"/>
                        </a:sysClr>
                      </a:solidFill>
                      <a:miter lim="800000"/>
                      <a:headEnd/>
                      <a:tailEnd/>
                    </a:ln>
                    <a:effectLst/>
                    <a:extLst/>
                  </pic:spPr>
                </pic:pic>
              </a:graphicData>
            </a:graphic>
          </wp:inline>
        </w:drawing>
      </w:r>
    </w:p>
    <w:p w:rsidR="00402340" w:rsidRDefault="00402340" w:rsidP="00301115">
      <w:pPr>
        <w:rPr>
          <w:b/>
        </w:rPr>
      </w:pPr>
    </w:p>
    <w:p w:rsidR="00B86C9E" w:rsidRDefault="00B86C9E" w:rsidP="00301115">
      <w:pPr>
        <w:rPr>
          <w:b/>
        </w:rPr>
      </w:pPr>
    </w:p>
    <w:p w:rsidR="00781778" w:rsidRPr="00301115" w:rsidRDefault="00402340" w:rsidP="00301115">
      <w:r w:rsidRPr="00301115">
        <w:t xml:space="preserve">For further information contact Quit Tasmania </w:t>
      </w:r>
      <w:proofErr w:type="gramStart"/>
      <w:r w:rsidRPr="00301115">
        <w:t xml:space="preserve">on </w:t>
      </w:r>
      <w:r w:rsidR="00210840">
        <w:t xml:space="preserve"> </w:t>
      </w:r>
      <w:r w:rsidR="00210840" w:rsidRPr="00210840">
        <w:t>6169</w:t>
      </w:r>
      <w:proofErr w:type="gramEnd"/>
      <w:r w:rsidR="00210840" w:rsidRPr="00210840">
        <w:t xml:space="preserve"> 1943</w:t>
      </w:r>
      <w:r w:rsidRPr="00301115">
        <w:t xml:space="preserve">or email </w:t>
      </w:r>
      <w:hyperlink r:id="rId24" w:history="1">
        <w:r w:rsidRPr="00301115">
          <w:rPr>
            <w:rStyle w:val="Hyperlink"/>
          </w:rPr>
          <w:t>admin@quittas.org.au</w:t>
        </w:r>
      </w:hyperlink>
    </w:p>
    <w:p w:rsidR="00D874DB" w:rsidRPr="00301115" w:rsidRDefault="00D874DB" w:rsidP="00301115">
      <w:pPr>
        <w:rPr>
          <w:b/>
          <w:sz w:val="24"/>
          <w:szCs w:val="24"/>
        </w:rPr>
      </w:pPr>
      <w:r w:rsidRPr="00301115">
        <w:rPr>
          <w:b/>
          <w:sz w:val="24"/>
          <w:szCs w:val="24"/>
        </w:rPr>
        <w:br w:type="page"/>
      </w:r>
    </w:p>
    <w:p w:rsidR="00781778" w:rsidRPr="00301115" w:rsidRDefault="00781778" w:rsidP="00301115">
      <w:pPr>
        <w:rPr>
          <w:b/>
          <w:sz w:val="24"/>
          <w:szCs w:val="24"/>
        </w:rPr>
      </w:pPr>
      <w:r w:rsidRPr="00301115">
        <w:rPr>
          <w:b/>
          <w:sz w:val="24"/>
          <w:szCs w:val="24"/>
        </w:rPr>
        <w:lastRenderedPageBreak/>
        <w:t xml:space="preserve">Q6. </w:t>
      </w:r>
      <w:r w:rsidRPr="00301115">
        <w:rPr>
          <w:b/>
          <w:sz w:val="24"/>
          <w:szCs w:val="24"/>
        </w:rPr>
        <w:tab/>
        <w:t xml:space="preserve">Designated Smoking Areas </w:t>
      </w:r>
      <w:r w:rsidRPr="00301115">
        <w:rPr>
          <w:sz w:val="24"/>
          <w:szCs w:val="24"/>
        </w:rPr>
        <w:t>(compulsory answer if applicable)</w:t>
      </w:r>
    </w:p>
    <w:p w:rsidR="00864806" w:rsidRPr="00301115" w:rsidRDefault="00864806" w:rsidP="00301115">
      <w:pPr>
        <w:rPr>
          <w:i/>
        </w:rPr>
      </w:pPr>
      <w:r w:rsidRPr="00301115">
        <w:t xml:space="preserve">This section of the </w:t>
      </w:r>
      <w:r w:rsidRPr="00301115">
        <w:rPr>
          <w:i/>
        </w:rPr>
        <w:t>Smoke Free Management Plan</w:t>
      </w:r>
      <w:r w:rsidRPr="00301115">
        <w:t xml:space="preserve"> may act as an application to the Director of Public Health for designated smoking area at a Public Event that has been declared smoke-free under </w:t>
      </w:r>
      <w:r w:rsidRPr="00B71A82">
        <w:t>the Act.</w:t>
      </w:r>
      <w:r w:rsidRPr="004A0739">
        <w:t xml:space="preserve"> </w:t>
      </w:r>
      <w:r w:rsidR="00210840" w:rsidRPr="004A0739">
        <w:t>Designated smoking areas were</w:t>
      </w:r>
      <w:r w:rsidR="00210840" w:rsidRPr="004A0739">
        <w:rPr>
          <w:lang w:val="en"/>
        </w:rPr>
        <w:t xml:space="preserve"> introduced to help </w:t>
      </w:r>
      <w:proofErr w:type="spellStart"/>
      <w:r w:rsidR="00210840" w:rsidRPr="004A0739">
        <w:rPr>
          <w:lang w:val="en"/>
        </w:rPr>
        <w:t>organisers</w:t>
      </w:r>
      <w:proofErr w:type="spellEnd"/>
      <w:r w:rsidR="00210840" w:rsidRPr="004A0739">
        <w:rPr>
          <w:lang w:val="en"/>
        </w:rPr>
        <w:t xml:space="preserve"> transition towards an entirely smoke-free event.</w:t>
      </w:r>
      <w:r w:rsidR="00210840">
        <w:rPr>
          <w:lang w:val="en"/>
        </w:rPr>
        <w:t xml:space="preserve"> A single designated smoking area should provide for smoking including the use of personal </w:t>
      </w:r>
      <w:proofErr w:type="gramStart"/>
      <w:r w:rsidR="00210840">
        <w:rPr>
          <w:lang w:val="en"/>
        </w:rPr>
        <w:t>vaporisers</w:t>
      </w:r>
      <w:proofErr w:type="gramEnd"/>
      <w:r w:rsidR="00210840">
        <w:rPr>
          <w:lang w:val="en"/>
        </w:rPr>
        <w:t xml:space="preserve"> e-cigarettes or herbal cigarettes. </w:t>
      </w:r>
    </w:p>
    <w:p w:rsidR="00781778" w:rsidRPr="00301115" w:rsidRDefault="00781778" w:rsidP="00301115">
      <w:r w:rsidRPr="00301115">
        <w:t xml:space="preserve">Events </w:t>
      </w:r>
      <w:r w:rsidR="00864806" w:rsidRPr="00301115">
        <w:t xml:space="preserve">with </w:t>
      </w:r>
      <w:r w:rsidRPr="00301115">
        <w:t>designated smoking area or areas must provide a site plan clearly</w:t>
      </w:r>
      <w:r w:rsidR="00864806" w:rsidRPr="00301115">
        <w:t xml:space="preserve"> showing</w:t>
      </w:r>
      <w:r w:rsidRPr="00301115">
        <w:t xml:space="preserve">: </w:t>
      </w:r>
    </w:p>
    <w:p w:rsidR="00781778" w:rsidRPr="00301115" w:rsidRDefault="00D874DB" w:rsidP="00301115">
      <w:pPr>
        <w:numPr>
          <w:ilvl w:val="0"/>
          <w:numId w:val="2"/>
        </w:numPr>
        <w:ind w:left="567" w:hanging="567"/>
      </w:pPr>
      <w:r w:rsidRPr="00301115">
        <w:t>n</w:t>
      </w:r>
      <w:r w:rsidR="00781778" w:rsidRPr="00301115">
        <w:t xml:space="preserve">umber </w:t>
      </w:r>
    </w:p>
    <w:p w:rsidR="00781778" w:rsidRPr="00301115" w:rsidRDefault="00D874DB" w:rsidP="00301115">
      <w:pPr>
        <w:numPr>
          <w:ilvl w:val="0"/>
          <w:numId w:val="2"/>
        </w:numPr>
        <w:ind w:left="567" w:hanging="567"/>
      </w:pPr>
      <w:r w:rsidRPr="00301115">
        <w:t>s</w:t>
      </w:r>
      <w:r w:rsidR="00781778" w:rsidRPr="00301115">
        <w:t>ize – maximum of 10m x 10m permitted</w:t>
      </w:r>
    </w:p>
    <w:p w:rsidR="00781778" w:rsidRPr="00301115" w:rsidRDefault="00D874DB" w:rsidP="00301115">
      <w:pPr>
        <w:numPr>
          <w:ilvl w:val="0"/>
          <w:numId w:val="2"/>
        </w:numPr>
        <w:ind w:left="567" w:hanging="567"/>
      </w:pPr>
      <w:r w:rsidRPr="00301115">
        <w:t>l</w:t>
      </w:r>
      <w:r w:rsidR="00781778" w:rsidRPr="00301115">
        <w:t>ocation</w:t>
      </w:r>
      <w:r w:rsidRPr="00301115">
        <w:t xml:space="preserve"> (towards the </w:t>
      </w:r>
      <w:r w:rsidR="00781778" w:rsidRPr="00301115">
        <w:t xml:space="preserve">outermost edge of the entire area used </w:t>
      </w:r>
      <w:r w:rsidRPr="00301115">
        <w:t xml:space="preserve">for the </w:t>
      </w:r>
      <w:r w:rsidR="00781778" w:rsidRPr="00301115">
        <w:t xml:space="preserve">event </w:t>
      </w:r>
      <w:r w:rsidRPr="00301115">
        <w:t>or</w:t>
      </w:r>
      <w:r w:rsidR="00781778" w:rsidRPr="00301115">
        <w:t xml:space="preserve"> for patrons to view a staged performance</w:t>
      </w:r>
      <w:r w:rsidRPr="00301115">
        <w:t>)</w:t>
      </w:r>
    </w:p>
    <w:p w:rsidR="00781778" w:rsidRPr="00301115" w:rsidRDefault="00864806" w:rsidP="00301115">
      <w:pPr>
        <w:numPr>
          <w:ilvl w:val="0"/>
          <w:numId w:val="2"/>
        </w:numPr>
        <w:ind w:left="567" w:hanging="567"/>
      </w:pPr>
      <w:r w:rsidRPr="00301115">
        <w:t xml:space="preserve">not within </w:t>
      </w:r>
      <w:r w:rsidR="00781778" w:rsidRPr="00301115">
        <w:t>20 metres</w:t>
      </w:r>
      <w:r w:rsidRPr="00301115">
        <w:t xml:space="preserve"> of food outlets</w:t>
      </w:r>
    </w:p>
    <w:p w:rsidR="00864806" w:rsidRPr="00301115" w:rsidRDefault="00B71A82" w:rsidP="00301115">
      <w:pPr>
        <w:numPr>
          <w:ilvl w:val="0"/>
          <w:numId w:val="2"/>
        </w:numPr>
        <w:ind w:left="567" w:hanging="567"/>
      </w:pPr>
      <w:r>
        <w:t>not within 20 met</w:t>
      </w:r>
      <w:r w:rsidR="00864806" w:rsidRPr="00301115">
        <w:t>r</w:t>
      </w:r>
      <w:r>
        <w:t>e</w:t>
      </w:r>
      <w:r w:rsidR="00864806" w:rsidRPr="00301115">
        <w:t>s of children’s activities</w:t>
      </w:r>
      <w:r w:rsidR="00781778" w:rsidRPr="00301115">
        <w:t xml:space="preserve">  </w:t>
      </w:r>
    </w:p>
    <w:p w:rsidR="00781778" w:rsidRPr="00301115" w:rsidRDefault="00864806" w:rsidP="00301115">
      <w:pPr>
        <w:numPr>
          <w:ilvl w:val="0"/>
          <w:numId w:val="2"/>
        </w:numPr>
        <w:ind w:left="567" w:hanging="567"/>
      </w:pPr>
      <w:proofErr w:type="gramStart"/>
      <w:r w:rsidRPr="00301115">
        <w:t>w</w:t>
      </w:r>
      <w:r w:rsidR="00781778" w:rsidRPr="00301115">
        <w:t>here</w:t>
      </w:r>
      <w:proofErr w:type="gramEnd"/>
      <w:r w:rsidR="00781778" w:rsidRPr="00301115">
        <w:t xml:space="preserve"> approved sign</w:t>
      </w:r>
      <w:r w:rsidRPr="00301115">
        <w:t>s</w:t>
      </w:r>
      <w:r w:rsidR="00781778" w:rsidRPr="00301115">
        <w:t xml:space="preserve"> </w:t>
      </w:r>
      <w:r w:rsidRPr="00301115">
        <w:t>are</w:t>
      </w:r>
      <w:r w:rsidR="00781778" w:rsidRPr="00301115">
        <w:t xml:space="preserve"> located. </w:t>
      </w:r>
    </w:p>
    <w:p w:rsidR="00781778" w:rsidRPr="00301115" w:rsidRDefault="00D874DB" w:rsidP="00301115">
      <w:r w:rsidRPr="00301115">
        <w:t>An</w:t>
      </w:r>
      <w:r w:rsidR="00781778" w:rsidRPr="00301115">
        <w:t xml:space="preserve"> example of a site plan is provided </w:t>
      </w:r>
      <w:r w:rsidR="00816CC7" w:rsidRPr="00301115">
        <w:t>below</w:t>
      </w:r>
      <w:r w:rsidR="00781778" w:rsidRPr="00301115">
        <w:t xml:space="preserve"> where the designated smoking area is highlighted in red:</w:t>
      </w:r>
    </w:p>
    <w:p w:rsidR="00781778" w:rsidRPr="00301115" w:rsidRDefault="00781778" w:rsidP="00301115"/>
    <w:p w:rsidR="00781778" w:rsidRPr="00301115" w:rsidRDefault="00781778" w:rsidP="00301115">
      <w:r w:rsidRPr="00301115">
        <w:rPr>
          <w:noProof/>
          <w:lang w:eastAsia="en-AU"/>
        </w:rPr>
        <w:drawing>
          <wp:inline distT="0" distB="0" distL="0" distR="0" wp14:anchorId="4A203B14" wp14:editId="5187476E">
            <wp:extent cx="4073843" cy="2346960"/>
            <wp:effectExtent l="0" t="0" r="3175" b="0"/>
            <wp:docPr id="1" name="Picture 1" descr="Designated smoking areas should be far away from food stalls children play areas and the stage. This image shows the designated smoking area is behind the toilets at a example event. " title="A plan of an example event with a designated smoking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ated smoking areas"/>
                    <pic:cNvPicPr>
                      <a:picLocks noChangeAspect="1" noChangeArrowheads="1"/>
                    </pic:cNvPicPr>
                  </pic:nvPicPr>
                  <pic:blipFill>
                    <a:blip r:embed="rId25">
                      <a:extLst>
                        <a:ext uri="{28A0092B-C50C-407E-A947-70E740481C1C}">
                          <a14:useLocalDpi xmlns:a14="http://schemas.microsoft.com/office/drawing/2010/main" val="0"/>
                        </a:ext>
                      </a:extLst>
                    </a:blip>
                    <a:srcRect l="14937" t="2032" r="1126" b="10216"/>
                    <a:stretch>
                      <a:fillRect/>
                    </a:stretch>
                  </pic:blipFill>
                  <pic:spPr bwMode="auto">
                    <a:xfrm>
                      <a:off x="0" y="0"/>
                      <a:ext cx="4073843" cy="2346960"/>
                    </a:xfrm>
                    <a:prstGeom prst="rect">
                      <a:avLst/>
                    </a:prstGeom>
                    <a:noFill/>
                    <a:ln>
                      <a:noFill/>
                    </a:ln>
                  </pic:spPr>
                </pic:pic>
              </a:graphicData>
            </a:graphic>
          </wp:inline>
        </w:drawing>
      </w:r>
    </w:p>
    <w:p w:rsidR="00816CC7" w:rsidRPr="00301115" w:rsidRDefault="00816CC7" w:rsidP="00301115"/>
    <w:p w:rsidR="00781778" w:rsidRPr="00301115" w:rsidRDefault="00781778" w:rsidP="00301115">
      <w:r w:rsidRPr="00301115">
        <w:t xml:space="preserve">Other </w:t>
      </w:r>
      <w:r w:rsidR="00864806" w:rsidRPr="00301115">
        <w:t>designated smoking areas requirements include</w:t>
      </w:r>
      <w:r w:rsidRPr="00301115">
        <w:t>:</w:t>
      </w:r>
    </w:p>
    <w:p w:rsidR="00781778" w:rsidRPr="00301115" w:rsidRDefault="00864806" w:rsidP="00B71A82">
      <w:pPr>
        <w:numPr>
          <w:ilvl w:val="0"/>
          <w:numId w:val="4"/>
        </w:numPr>
        <w:ind w:left="567" w:hanging="567"/>
      </w:pPr>
      <w:r w:rsidRPr="00301115">
        <w:t>n</w:t>
      </w:r>
      <w:r w:rsidR="00781778" w:rsidRPr="00301115">
        <w:t xml:space="preserve">o broadcasting equipment </w:t>
      </w:r>
      <w:r w:rsidRPr="00301115">
        <w:t>p</w:t>
      </w:r>
      <w:r w:rsidR="00781778" w:rsidRPr="00301115">
        <w:t>ositioned within a designated smoking area, although any broadcasting outside the area may be heard within it</w:t>
      </w:r>
    </w:p>
    <w:p w:rsidR="00781778" w:rsidRPr="00301115" w:rsidRDefault="00864806" w:rsidP="00B71A82">
      <w:pPr>
        <w:numPr>
          <w:ilvl w:val="0"/>
          <w:numId w:val="4"/>
        </w:numPr>
        <w:ind w:left="567" w:hanging="567"/>
      </w:pPr>
      <w:r w:rsidRPr="00301115">
        <w:t>n</w:t>
      </w:r>
      <w:r w:rsidR="00781778" w:rsidRPr="00301115">
        <w:t>o children permitted within the area</w:t>
      </w:r>
    </w:p>
    <w:p w:rsidR="00781778" w:rsidRPr="00301115" w:rsidRDefault="00864806" w:rsidP="00B71A82">
      <w:pPr>
        <w:numPr>
          <w:ilvl w:val="0"/>
          <w:numId w:val="4"/>
        </w:numPr>
        <w:ind w:left="567" w:hanging="567"/>
      </w:pPr>
      <w:r w:rsidRPr="00301115">
        <w:t>n</w:t>
      </w:r>
      <w:r w:rsidR="00781778" w:rsidRPr="00301115">
        <w:t xml:space="preserve">o food (including </w:t>
      </w:r>
      <w:r w:rsidR="00B71A82">
        <w:t>drinks</w:t>
      </w:r>
      <w:r w:rsidR="00781778" w:rsidRPr="00301115">
        <w:t xml:space="preserve"> other than water)</w:t>
      </w:r>
    </w:p>
    <w:p w:rsidR="00781778" w:rsidRPr="00301115" w:rsidRDefault="00864806" w:rsidP="00B71A82">
      <w:pPr>
        <w:numPr>
          <w:ilvl w:val="0"/>
          <w:numId w:val="4"/>
        </w:numPr>
        <w:ind w:left="567" w:hanging="567"/>
      </w:pPr>
      <w:r w:rsidRPr="00301115">
        <w:t>n</w:t>
      </w:r>
      <w:r w:rsidR="00781778" w:rsidRPr="00301115">
        <w:t xml:space="preserve">o servicing by staff of any food or beverages </w:t>
      </w:r>
    </w:p>
    <w:p w:rsidR="00781778" w:rsidRPr="00301115" w:rsidRDefault="00864806" w:rsidP="00B71A82">
      <w:pPr>
        <w:numPr>
          <w:ilvl w:val="0"/>
          <w:numId w:val="4"/>
        </w:numPr>
        <w:ind w:left="567" w:hanging="567"/>
      </w:pPr>
      <w:proofErr w:type="gramStart"/>
      <w:r w:rsidRPr="00301115">
        <w:t>n</w:t>
      </w:r>
      <w:r w:rsidR="00781778" w:rsidRPr="00301115">
        <w:t>o</w:t>
      </w:r>
      <w:proofErr w:type="gramEnd"/>
      <w:r w:rsidR="00781778" w:rsidRPr="00301115">
        <w:t xml:space="preserve"> seating</w:t>
      </w:r>
      <w:r w:rsidR="00E95234" w:rsidRPr="00301115">
        <w:t>.</w:t>
      </w:r>
    </w:p>
    <w:p w:rsidR="00816CC7" w:rsidRPr="00301115" w:rsidRDefault="00816CC7" w:rsidP="00301115">
      <w:pPr>
        <w:ind w:left="1287"/>
      </w:pPr>
    </w:p>
    <w:p w:rsidR="00ED5A98" w:rsidRDefault="00781778" w:rsidP="00301115">
      <w:r w:rsidRPr="00301115">
        <w:lastRenderedPageBreak/>
        <w:t>A</w:t>
      </w:r>
      <w:r w:rsidR="00864806" w:rsidRPr="00301115">
        <w:t>ll</w:t>
      </w:r>
      <w:r w:rsidRPr="00301115">
        <w:t xml:space="preserve"> structure</w:t>
      </w:r>
      <w:r w:rsidR="00864806" w:rsidRPr="00301115">
        <w:t>s</w:t>
      </w:r>
      <w:r w:rsidRPr="00301115">
        <w:t xml:space="preserve"> must comply with the requirements for outdoor smoking areas under </w:t>
      </w:r>
      <w:r w:rsidRPr="00B71A82">
        <w:t xml:space="preserve">the </w:t>
      </w:r>
      <w:r w:rsidR="00864806" w:rsidRPr="00B71A82">
        <w:t>Act</w:t>
      </w:r>
      <w:r w:rsidRPr="00B71A82">
        <w:t>.</w:t>
      </w:r>
      <w:r w:rsidRPr="00301115">
        <w:t xml:space="preserve"> </w:t>
      </w:r>
    </w:p>
    <w:p w:rsidR="00ED5A98" w:rsidRDefault="00781778" w:rsidP="00301115">
      <w:r w:rsidRPr="00301115">
        <w:t>This means it must not have a roof, or if it has a roof, does not have a perimeter consisting of more than 50 per</w:t>
      </w:r>
      <w:r w:rsidR="00B71A82">
        <w:t xml:space="preserve"> </w:t>
      </w:r>
      <w:r w:rsidRPr="00301115">
        <w:t xml:space="preserve">cent walls and windows. </w:t>
      </w:r>
    </w:p>
    <w:p w:rsidR="003109B1" w:rsidRPr="00301115" w:rsidRDefault="003109B1" w:rsidP="00301115">
      <w:r w:rsidRPr="00301115">
        <w:t>B</w:t>
      </w:r>
      <w:r w:rsidR="00781778" w:rsidRPr="00301115">
        <w:t xml:space="preserve">utt </w:t>
      </w:r>
      <w:r w:rsidRPr="00301115">
        <w:t xml:space="preserve">bins can be located in </w:t>
      </w:r>
      <w:r w:rsidR="00781778" w:rsidRPr="00301115">
        <w:t xml:space="preserve">designated smoking areas to </w:t>
      </w:r>
      <w:r w:rsidRPr="00301115">
        <w:t xml:space="preserve">reduce litter. </w:t>
      </w:r>
    </w:p>
    <w:p w:rsidR="00ED5A98" w:rsidRDefault="003109B1" w:rsidP="00301115">
      <w:r w:rsidRPr="00301115">
        <w:t xml:space="preserve">Under section 67I of </w:t>
      </w:r>
      <w:r w:rsidRPr="00ED5A98">
        <w:t>the Act</w:t>
      </w:r>
      <w:r w:rsidRPr="00301115">
        <w:rPr>
          <w:i/>
        </w:rPr>
        <w:t xml:space="preserve"> </w:t>
      </w:r>
      <w:r w:rsidRPr="00301115">
        <w:t xml:space="preserve">you must take steps to endure that the condition imposed on the designated smoking areas are maintained. </w:t>
      </w:r>
    </w:p>
    <w:p w:rsidR="00781778" w:rsidRPr="00301115" w:rsidRDefault="003109B1" w:rsidP="00301115">
      <w:r w:rsidRPr="00301115">
        <w:t>Therefore</w:t>
      </w:r>
      <w:r w:rsidR="00ED5A98">
        <w:t>,</w:t>
      </w:r>
      <w:r w:rsidRPr="00301115">
        <w:t xml:space="preserve"> if during the event seating is provided or it nears activities for children or food, you could be penalised. </w:t>
      </w:r>
      <w:r w:rsidR="00781778" w:rsidRPr="00301115">
        <w:t xml:space="preserve"> </w:t>
      </w:r>
    </w:p>
    <w:p w:rsidR="003109B1" w:rsidRPr="00301115" w:rsidRDefault="003109B1" w:rsidP="00301115">
      <w:r w:rsidRPr="00301115">
        <w:t xml:space="preserve">A letter from Public Health Services will be issued to you stating these requirements, the date of your event and the number of designated smoking areas that you are allowed. </w:t>
      </w:r>
    </w:p>
    <w:sectPr w:rsidR="003109B1" w:rsidRPr="00301115" w:rsidSect="00087A99">
      <w:type w:val="continuous"/>
      <w:pgSz w:w="11906" w:h="16838"/>
      <w:pgMar w:top="1276"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2A3" w:rsidRDefault="002202A3" w:rsidP="00590171">
      <w:pPr>
        <w:spacing w:after="336" w:line="240" w:lineRule="auto"/>
      </w:pPr>
      <w:r>
        <w:separator/>
      </w:r>
    </w:p>
  </w:endnote>
  <w:endnote w:type="continuationSeparator" w:id="0">
    <w:p w:rsidR="002202A3" w:rsidRDefault="002202A3"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A5F" w:rsidRDefault="00275A5F" w:rsidP="00275A5F">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212" w:rsidRDefault="006464E8" w:rsidP="004A0739">
    <w:pPr>
      <w:pStyle w:val="Footer"/>
      <w:tabs>
        <w:tab w:val="clear" w:pos="4513"/>
      </w:tabs>
      <w:spacing w:after="336"/>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A5F" w:rsidRDefault="00275A5F" w:rsidP="00275A5F">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2A3" w:rsidRDefault="002202A3" w:rsidP="00590171">
      <w:pPr>
        <w:spacing w:after="336" w:line="240" w:lineRule="auto"/>
      </w:pPr>
      <w:r>
        <w:separator/>
      </w:r>
    </w:p>
  </w:footnote>
  <w:footnote w:type="continuationSeparator" w:id="0">
    <w:p w:rsidR="002202A3" w:rsidRDefault="002202A3"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A5F" w:rsidRDefault="00275A5F" w:rsidP="00275A5F">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A5F" w:rsidRDefault="00275A5F" w:rsidP="00275A5F">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EE7" w:rsidRDefault="001C6E33" w:rsidP="00590171">
    <w:pPr>
      <w:pStyle w:val="Header"/>
      <w:spacing w:after="336"/>
    </w:pPr>
    <w:r>
      <w:rPr>
        <w:noProof/>
        <w:lang w:eastAsia="en-AU"/>
      </w:rPr>
      <w:drawing>
        <wp:anchor distT="0" distB="0" distL="114300" distR="114300" simplePos="0" relativeHeight="251664384" behindDoc="1" locked="0" layoutInCell="1" allowOverlap="1" wp14:anchorId="2B71A1C3" wp14:editId="415790F4">
          <wp:simplePos x="0" y="0"/>
          <wp:positionH relativeFrom="page">
            <wp:align>center</wp:align>
          </wp:positionH>
          <wp:positionV relativeFrom="page">
            <wp:align>top</wp:align>
          </wp:positionV>
          <wp:extent cx="7563933" cy="10695600"/>
          <wp:effectExtent l="0" t="0" r="0" b="0"/>
          <wp:wrapNone/>
          <wp:docPr id="2" name="Picture 2" title="Banner for Department of Health Public Health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 No Images.jpg"/>
                  <pic:cNvPicPr/>
                </pic:nvPicPr>
                <pic:blipFill>
                  <a:blip r:embed="rId1">
                    <a:extLst>
                      <a:ext uri="{28A0092B-C50C-407E-A947-70E740481C1C}">
                        <a14:useLocalDpi xmlns:a14="http://schemas.microsoft.com/office/drawing/2010/main" val="0"/>
                      </a:ext>
                    </a:extLst>
                  </a:blip>
                  <a:stretch>
                    <a:fillRect/>
                  </a:stretch>
                </pic:blipFill>
                <pic:spPr>
                  <a:xfrm>
                    <a:off x="0" y="0"/>
                    <a:ext cx="7563933" cy="10695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838" w:rsidRDefault="00AE0838" w:rsidP="00590171">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7795F"/>
    <w:multiLevelType w:val="hybridMultilevel"/>
    <w:tmpl w:val="162018FE"/>
    <w:lvl w:ilvl="0" w:tplc="0C090001">
      <w:start w:val="1"/>
      <w:numFmt w:val="bullet"/>
      <w:lvlText w:val=""/>
      <w:lvlJc w:val="left"/>
      <w:pPr>
        <w:ind w:left="1146" w:hanging="360"/>
      </w:pPr>
      <w:rPr>
        <w:rFonts w:ascii="Symbol" w:hAnsi="Symbol" w:hint="default"/>
        <w:sz w:val="16"/>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nsid w:val="35AF4A21"/>
    <w:multiLevelType w:val="hybridMultilevel"/>
    <w:tmpl w:val="0F76A4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08572CB"/>
    <w:multiLevelType w:val="hybridMultilevel"/>
    <w:tmpl w:val="385CA2C0"/>
    <w:lvl w:ilvl="0" w:tplc="253E1B60">
      <w:start w:val="1"/>
      <w:numFmt w:val="bullet"/>
      <w:lvlText w:val=""/>
      <w:lvlJc w:val="left"/>
      <w:pPr>
        <w:ind w:left="1146" w:hanging="360"/>
      </w:pPr>
      <w:rPr>
        <w:rFonts w:ascii="Symbol" w:hAnsi="Symbol" w:hint="default"/>
        <w:sz w:val="16"/>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nsid w:val="5D4E3779"/>
    <w:multiLevelType w:val="hybridMultilevel"/>
    <w:tmpl w:val="DCBE27E6"/>
    <w:lvl w:ilvl="0" w:tplc="53EAA726">
      <w:start w:val="1"/>
      <w:numFmt w:val="bullet"/>
      <w:lvlText w:val=""/>
      <w:lvlJc w:val="left"/>
      <w:pPr>
        <w:ind w:left="1287" w:hanging="360"/>
      </w:pPr>
      <w:rPr>
        <w:rFonts w:ascii="Symbol" w:hAnsi="Symbol" w:hint="default"/>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5EE835FE"/>
    <w:multiLevelType w:val="hybridMultilevel"/>
    <w:tmpl w:val="96A26B0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0E37A88"/>
    <w:multiLevelType w:val="hybridMultilevel"/>
    <w:tmpl w:val="10FCDA3E"/>
    <w:lvl w:ilvl="0" w:tplc="BC5A79B6">
      <w:start w:val="1"/>
      <w:numFmt w:val="bullet"/>
      <w:lvlText w:val=""/>
      <w:lvlJc w:val="left"/>
      <w:pPr>
        <w:ind w:left="1146" w:hanging="360"/>
      </w:pPr>
      <w:rPr>
        <w:rFonts w:ascii="Symbol" w:hAnsi="Symbol" w:hint="default"/>
        <w:sz w:val="16"/>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78"/>
    <w:rsid w:val="00030475"/>
    <w:rsid w:val="00051379"/>
    <w:rsid w:val="00087A99"/>
    <w:rsid w:val="000C3212"/>
    <w:rsid w:val="000C52F7"/>
    <w:rsid w:val="000F75E9"/>
    <w:rsid w:val="00107889"/>
    <w:rsid w:val="00140D9C"/>
    <w:rsid w:val="001C55C5"/>
    <w:rsid w:val="001C6E33"/>
    <w:rsid w:val="001F2187"/>
    <w:rsid w:val="00210840"/>
    <w:rsid w:val="002202A3"/>
    <w:rsid w:val="00222EBB"/>
    <w:rsid w:val="002341C6"/>
    <w:rsid w:val="002722E5"/>
    <w:rsid w:val="002746BC"/>
    <w:rsid w:val="00275A5F"/>
    <w:rsid w:val="002B4429"/>
    <w:rsid w:val="002C393C"/>
    <w:rsid w:val="002E3B74"/>
    <w:rsid w:val="00301115"/>
    <w:rsid w:val="003109B1"/>
    <w:rsid w:val="00314701"/>
    <w:rsid w:val="003176EC"/>
    <w:rsid w:val="003441DA"/>
    <w:rsid w:val="0038222E"/>
    <w:rsid w:val="003A7A3F"/>
    <w:rsid w:val="00402340"/>
    <w:rsid w:val="004357D2"/>
    <w:rsid w:val="00490AC1"/>
    <w:rsid w:val="004A0739"/>
    <w:rsid w:val="004F3ED9"/>
    <w:rsid w:val="0050584B"/>
    <w:rsid w:val="00526019"/>
    <w:rsid w:val="0054079D"/>
    <w:rsid w:val="00580E86"/>
    <w:rsid w:val="00590171"/>
    <w:rsid w:val="005A08E6"/>
    <w:rsid w:val="005B3919"/>
    <w:rsid w:val="005F0E43"/>
    <w:rsid w:val="00605482"/>
    <w:rsid w:val="00605B7A"/>
    <w:rsid w:val="00620831"/>
    <w:rsid w:val="006230D4"/>
    <w:rsid w:val="00623EA2"/>
    <w:rsid w:val="006464E8"/>
    <w:rsid w:val="00662D90"/>
    <w:rsid w:val="006A1590"/>
    <w:rsid w:val="006B7634"/>
    <w:rsid w:val="006C788B"/>
    <w:rsid w:val="006C7DD3"/>
    <w:rsid w:val="00781778"/>
    <w:rsid w:val="007A3628"/>
    <w:rsid w:val="007A577A"/>
    <w:rsid w:val="007C1F48"/>
    <w:rsid w:val="007D2320"/>
    <w:rsid w:val="00815394"/>
    <w:rsid w:val="00816CC7"/>
    <w:rsid w:val="00822DA1"/>
    <w:rsid w:val="00864806"/>
    <w:rsid w:val="008F42C3"/>
    <w:rsid w:val="008F713A"/>
    <w:rsid w:val="009650CD"/>
    <w:rsid w:val="009B74EF"/>
    <w:rsid w:val="00A27941"/>
    <w:rsid w:val="00A27AE9"/>
    <w:rsid w:val="00A71FFC"/>
    <w:rsid w:val="00A833BE"/>
    <w:rsid w:val="00AD099C"/>
    <w:rsid w:val="00AD2887"/>
    <w:rsid w:val="00AE0811"/>
    <w:rsid w:val="00AE0838"/>
    <w:rsid w:val="00B133F6"/>
    <w:rsid w:val="00B32BEC"/>
    <w:rsid w:val="00B71A82"/>
    <w:rsid w:val="00B72A57"/>
    <w:rsid w:val="00B84EE7"/>
    <w:rsid w:val="00B86C9E"/>
    <w:rsid w:val="00BF2E9A"/>
    <w:rsid w:val="00C30FE9"/>
    <w:rsid w:val="00D1155A"/>
    <w:rsid w:val="00D57794"/>
    <w:rsid w:val="00D77402"/>
    <w:rsid w:val="00D874DB"/>
    <w:rsid w:val="00DD19E3"/>
    <w:rsid w:val="00E212E4"/>
    <w:rsid w:val="00E35C07"/>
    <w:rsid w:val="00E71391"/>
    <w:rsid w:val="00E95234"/>
    <w:rsid w:val="00EA1CCF"/>
    <w:rsid w:val="00EA4FFC"/>
    <w:rsid w:val="00EB0AC4"/>
    <w:rsid w:val="00ED5A98"/>
    <w:rsid w:val="00F44F9D"/>
    <w:rsid w:val="00F506AC"/>
    <w:rsid w:val="00F62447"/>
    <w:rsid w:val="00FA2E89"/>
    <w:rsid w:val="00FB1D5A"/>
    <w:rsid w:val="00FC51DC"/>
    <w:rsid w:val="00FC64C8"/>
    <w:rsid w:val="00FD0A12"/>
    <w:rsid w:val="00FF374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6C7DD3"/>
    <w:pPr>
      <w:spacing w:before="240" w:after="60"/>
      <w:ind w:left="199" w:right="199"/>
      <w:outlineLvl w:val="0"/>
    </w:pPr>
    <w:rPr>
      <w:rFonts w:eastAsia="Times New Roman" w:cs="Arial"/>
      <w:bCs/>
      <w:color w:val="0070C0"/>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styleId="Hyperlink">
    <w:name w:val="Hyperlink"/>
    <w:basedOn w:val="DefaultParagraphFont"/>
    <w:uiPriority w:val="99"/>
    <w:unhideWhenUsed/>
    <w:rsid w:val="00781778"/>
    <w:rPr>
      <w:color w:val="0000FF" w:themeColor="hyperlink"/>
      <w:u w:val="single"/>
    </w:rPr>
  </w:style>
  <w:style w:type="character" w:styleId="FollowedHyperlink">
    <w:name w:val="FollowedHyperlink"/>
    <w:basedOn w:val="DefaultParagraphFont"/>
    <w:uiPriority w:val="99"/>
    <w:semiHidden/>
    <w:unhideWhenUsed/>
    <w:rsid w:val="003441DA"/>
    <w:rPr>
      <w:color w:val="800080" w:themeColor="followedHyperlink"/>
      <w:u w:val="single"/>
    </w:rPr>
  </w:style>
  <w:style w:type="character" w:styleId="CommentReference">
    <w:name w:val="annotation reference"/>
    <w:basedOn w:val="DefaultParagraphFont"/>
    <w:uiPriority w:val="99"/>
    <w:semiHidden/>
    <w:unhideWhenUsed/>
    <w:rsid w:val="00210840"/>
    <w:rPr>
      <w:sz w:val="16"/>
      <w:szCs w:val="16"/>
    </w:rPr>
  </w:style>
  <w:style w:type="paragraph" w:styleId="CommentText">
    <w:name w:val="annotation text"/>
    <w:basedOn w:val="Normal"/>
    <w:link w:val="CommentTextChar"/>
    <w:uiPriority w:val="99"/>
    <w:semiHidden/>
    <w:unhideWhenUsed/>
    <w:rsid w:val="00210840"/>
    <w:pPr>
      <w:spacing w:line="240" w:lineRule="auto"/>
    </w:pPr>
    <w:rPr>
      <w:sz w:val="20"/>
      <w:szCs w:val="20"/>
    </w:rPr>
  </w:style>
  <w:style w:type="character" w:customStyle="1" w:styleId="CommentTextChar">
    <w:name w:val="Comment Text Char"/>
    <w:basedOn w:val="DefaultParagraphFont"/>
    <w:link w:val="CommentText"/>
    <w:uiPriority w:val="99"/>
    <w:semiHidden/>
    <w:rsid w:val="00210840"/>
    <w:rPr>
      <w:sz w:val="20"/>
      <w:szCs w:val="20"/>
    </w:rPr>
  </w:style>
  <w:style w:type="paragraph" w:styleId="CommentSubject">
    <w:name w:val="annotation subject"/>
    <w:basedOn w:val="CommentText"/>
    <w:next w:val="CommentText"/>
    <w:link w:val="CommentSubjectChar"/>
    <w:uiPriority w:val="99"/>
    <w:semiHidden/>
    <w:unhideWhenUsed/>
    <w:rsid w:val="00210840"/>
    <w:rPr>
      <w:b/>
      <w:bCs/>
    </w:rPr>
  </w:style>
  <w:style w:type="character" w:customStyle="1" w:styleId="CommentSubjectChar">
    <w:name w:val="Comment Subject Char"/>
    <w:basedOn w:val="CommentTextChar"/>
    <w:link w:val="CommentSubject"/>
    <w:uiPriority w:val="99"/>
    <w:semiHidden/>
    <w:rsid w:val="00210840"/>
    <w:rPr>
      <w:b/>
      <w:bCs/>
      <w:sz w:val="20"/>
      <w:szCs w:val="20"/>
    </w:rPr>
  </w:style>
  <w:style w:type="paragraph" w:styleId="Revision">
    <w:name w:val="Revision"/>
    <w:hidden/>
    <w:uiPriority w:val="99"/>
    <w:semiHidden/>
    <w:rsid w:val="00B86C9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6C7DD3"/>
    <w:pPr>
      <w:spacing w:before="240" w:after="60"/>
      <w:ind w:left="199" w:right="199"/>
      <w:outlineLvl w:val="0"/>
    </w:pPr>
    <w:rPr>
      <w:rFonts w:eastAsia="Times New Roman" w:cs="Arial"/>
      <w:bCs/>
      <w:color w:val="0070C0"/>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styleId="Hyperlink">
    <w:name w:val="Hyperlink"/>
    <w:basedOn w:val="DefaultParagraphFont"/>
    <w:uiPriority w:val="99"/>
    <w:unhideWhenUsed/>
    <w:rsid w:val="00781778"/>
    <w:rPr>
      <w:color w:val="0000FF" w:themeColor="hyperlink"/>
      <w:u w:val="single"/>
    </w:rPr>
  </w:style>
  <w:style w:type="character" w:styleId="FollowedHyperlink">
    <w:name w:val="FollowedHyperlink"/>
    <w:basedOn w:val="DefaultParagraphFont"/>
    <w:uiPriority w:val="99"/>
    <w:semiHidden/>
    <w:unhideWhenUsed/>
    <w:rsid w:val="003441DA"/>
    <w:rPr>
      <w:color w:val="800080" w:themeColor="followedHyperlink"/>
      <w:u w:val="single"/>
    </w:rPr>
  </w:style>
  <w:style w:type="character" w:styleId="CommentReference">
    <w:name w:val="annotation reference"/>
    <w:basedOn w:val="DefaultParagraphFont"/>
    <w:uiPriority w:val="99"/>
    <w:semiHidden/>
    <w:unhideWhenUsed/>
    <w:rsid w:val="00210840"/>
    <w:rPr>
      <w:sz w:val="16"/>
      <w:szCs w:val="16"/>
    </w:rPr>
  </w:style>
  <w:style w:type="paragraph" w:styleId="CommentText">
    <w:name w:val="annotation text"/>
    <w:basedOn w:val="Normal"/>
    <w:link w:val="CommentTextChar"/>
    <w:uiPriority w:val="99"/>
    <w:semiHidden/>
    <w:unhideWhenUsed/>
    <w:rsid w:val="00210840"/>
    <w:pPr>
      <w:spacing w:line="240" w:lineRule="auto"/>
    </w:pPr>
    <w:rPr>
      <w:sz w:val="20"/>
      <w:szCs w:val="20"/>
    </w:rPr>
  </w:style>
  <w:style w:type="character" w:customStyle="1" w:styleId="CommentTextChar">
    <w:name w:val="Comment Text Char"/>
    <w:basedOn w:val="DefaultParagraphFont"/>
    <w:link w:val="CommentText"/>
    <w:uiPriority w:val="99"/>
    <w:semiHidden/>
    <w:rsid w:val="00210840"/>
    <w:rPr>
      <w:sz w:val="20"/>
      <w:szCs w:val="20"/>
    </w:rPr>
  </w:style>
  <w:style w:type="paragraph" w:styleId="CommentSubject">
    <w:name w:val="annotation subject"/>
    <w:basedOn w:val="CommentText"/>
    <w:next w:val="CommentText"/>
    <w:link w:val="CommentSubjectChar"/>
    <w:uiPriority w:val="99"/>
    <w:semiHidden/>
    <w:unhideWhenUsed/>
    <w:rsid w:val="00210840"/>
    <w:rPr>
      <w:b/>
      <w:bCs/>
    </w:rPr>
  </w:style>
  <w:style w:type="character" w:customStyle="1" w:styleId="CommentSubjectChar">
    <w:name w:val="Comment Subject Char"/>
    <w:basedOn w:val="CommentTextChar"/>
    <w:link w:val="CommentSubject"/>
    <w:uiPriority w:val="99"/>
    <w:semiHidden/>
    <w:rsid w:val="00210840"/>
    <w:rPr>
      <w:b/>
      <w:bCs/>
      <w:sz w:val="20"/>
      <w:szCs w:val="20"/>
    </w:rPr>
  </w:style>
  <w:style w:type="paragraph" w:styleId="Revision">
    <w:name w:val="Revision"/>
    <w:hidden/>
    <w:uiPriority w:val="99"/>
    <w:semiHidden/>
    <w:rsid w:val="00B86C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02370">
      <w:bodyDiv w:val="1"/>
      <w:marLeft w:val="0"/>
      <w:marRight w:val="0"/>
      <w:marTop w:val="0"/>
      <w:marBottom w:val="0"/>
      <w:divBdr>
        <w:top w:val="none" w:sz="0" w:space="0" w:color="auto"/>
        <w:left w:val="none" w:sz="0" w:space="0" w:color="auto"/>
        <w:bottom w:val="none" w:sz="0" w:space="0" w:color="auto"/>
        <w:right w:val="none" w:sz="0" w:space="0" w:color="auto"/>
      </w:divBdr>
    </w:div>
    <w:div w:id="106857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dhhs.tas.gov.au/publichealth/tobacco_contro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dhhs.tas.gov.au/publichealth/tobacco_control" TargetMode="External"/><Relationship Id="rId20" Type="http://schemas.openxmlformats.org/officeDocument/2006/relationships/image" Target="media/image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admin@quittas.org.au" TargetMode="External"/><Relationship Id="rId5" Type="http://schemas.openxmlformats.org/officeDocument/2006/relationships/settings" Target="settings.xml"/><Relationship Id="rId15" Type="http://schemas.openxmlformats.org/officeDocument/2006/relationships/hyperlink" Target="mailto:public.health@dhhs.tas.gov.au" TargetMode="External"/><Relationship Id="rId23" Type="http://schemas.openxmlformats.org/officeDocument/2006/relationships/image" Target="media/image6.jpeg"/><Relationship Id="rId28"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theme" Target="theme/theme1.xml"/><Relationship Id="rId30" Type="http://schemas.openxmlformats.org/officeDocument/2006/relationships/customXml" Target="../customXml/item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7F13C4915C8E94EA6E976DB77F112AE" ma:contentTypeVersion="11" ma:contentTypeDescription="Create a new document." ma:contentTypeScope="" ma:versionID="fe184d96b089e684fba14a7d25797182">
  <xsd:schema xmlns:xsd="http://www.w3.org/2001/XMLSchema" xmlns:xs="http://www.w3.org/2001/XMLSchema" xmlns:p="http://schemas.microsoft.com/office/2006/metadata/properties" xmlns:ns2="b1e46d13-7f28-4c3c-b77e-e9192e648740" targetNamespace="http://schemas.microsoft.com/office/2006/metadata/properties" ma:root="true" ma:fieldsID="25ad4c077bb974fa64f75448480f99b7" ns2:_="">
    <xsd:import namespace="b1e46d13-7f28-4c3c-b77e-e9192e6487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46d13-7f28-4c3c-b77e-e9192e648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A2A626-7B5D-4A64-8598-3B3D36D44321}">
  <ds:schemaRefs>
    <ds:schemaRef ds:uri="http://schemas.openxmlformats.org/officeDocument/2006/bibliography"/>
  </ds:schemaRefs>
</ds:datastoreItem>
</file>

<file path=customXml/itemProps2.xml><?xml version="1.0" encoding="utf-8"?>
<ds:datastoreItem xmlns:ds="http://schemas.openxmlformats.org/officeDocument/2006/customXml" ds:itemID="{D8AC2DE9-A848-4B90-8C16-7B76462D19AF}"/>
</file>

<file path=customXml/itemProps3.xml><?xml version="1.0" encoding="utf-8"?>
<ds:datastoreItem xmlns:ds="http://schemas.openxmlformats.org/officeDocument/2006/customXml" ds:itemID="{34D94567-45AF-45B6-B115-BAEE4D30F4ED}"/>
</file>

<file path=customXml/itemProps4.xml><?xml version="1.0" encoding="utf-8"?>
<ds:datastoreItem xmlns:ds="http://schemas.openxmlformats.org/officeDocument/2006/customXml" ds:itemID="{637A0F49-C6AC-4B9E-A0F2-F8964CE656D4}"/>
</file>

<file path=docProps/app.xml><?xml version="1.0" encoding="utf-8"?>
<Properties xmlns="http://schemas.openxmlformats.org/officeDocument/2006/extended-properties" xmlns:vt="http://schemas.openxmlformats.org/officeDocument/2006/docPropsVTypes">
  <Template>8F052E88.dotm</Template>
  <TotalTime>2</TotalTime>
  <Pages>9</Pages>
  <Words>1500</Words>
  <Characters>8555</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Smoke Free Public Event Guide for organisers Tasmania</vt:lpstr>
    </vt:vector>
  </TitlesOfParts>
  <Company>DHHS</Company>
  <LinksUpToDate>false</LinksUpToDate>
  <CharactersWithSpaces>10035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Smoke Free Public Event Guide for organisers Tasmania</dc:title>
  <dc:creator>Martin-Gall, Veronica A</dc:creator>
  <cp:keywords>smoke free, public events, tasmania, no smoking</cp:keywords>
  <dc:description>This guide is current from June 2018</dc:description>
  <cp:lastModifiedBy>Toon, Karen M</cp:lastModifiedBy>
  <cp:revision>2</cp:revision>
  <cp:lastPrinted>2014-01-14T03:33:00Z</cp:lastPrinted>
  <dcterms:created xsi:type="dcterms:W3CDTF">2018-08-06T01:40:00Z</dcterms:created>
  <dcterms:modified xsi:type="dcterms:W3CDTF">2018-08-06T01:40:00Z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0x010100C7F13C4915C8E94EA6E976DB77F112AE</vt:lpwstr>
  </property>
</Properties>
</file>