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53D" w:rsidRPr="0013518C" w:rsidRDefault="00AC6A29" w:rsidP="00751FAA">
      <w:pPr>
        <w:pStyle w:val="MainHeading"/>
        <w:ind w:left="0" w:right="109"/>
        <w:rPr>
          <w:color w:val="005395"/>
        </w:rPr>
      </w:pPr>
      <w:r>
        <w:rPr>
          <w:color w:val="005395"/>
        </w:rPr>
        <w:t>Legumes</w:t>
      </w:r>
    </w:p>
    <w:p w:rsidR="00AC6A29" w:rsidRDefault="00AC6A29" w:rsidP="00A42EC3">
      <w:pPr>
        <w:ind w:right="109"/>
        <w:rPr>
          <w:rFonts w:cs="Calibri"/>
          <w:szCs w:val="22"/>
        </w:rPr>
      </w:pPr>
    </w:p>
    <w:p w:rsidR="00AC6A29" w:rsidRDefault="00AC6A29" w:rsidP="00AC6A29">
      <w:pPr>
        <w:ind w:right="108"/>
      </w:pPr>
      <w:r w:rsidRPr="00F848B3">
        <w:t xml:space="preserve">Legumes are a great food for almost everyone! </w:t>
      </w:r>
      <w:r>
        <w:t>They’re cheap, easy to prepare, and</w:t>
      </w:r>
      <w:r w:rsidR="00B5248B">
        <w:t xml:space="preserve"> nutritious.</w:t>
      </w:r>
    </w:p>
    <w:p w:rsidR="00AC6A29" w:rsidRPr="00F848B3" w:rsidRDefault="00AC6A29" w:rsidP="00AC6A29">
      <w:pPr>
        <w:ind w:right="108"/>
      </w:pPr>
      <w:r>
        <w:t>B</w:t>
      </w:r>
      <w:r w:rsidRPr="00F848B3">
        <w:t>aked beans, chickpeas</w:t>
      </w:r>
      <w:r>
        <w:t>, kidney beans</w:t>
      </w:r>
      <w:r w:rsidR="00DB371C">
        <w:t>, lentils</w:t>
      </w:r>
      <w:r>
        <w:t xml:space="preserve"> and split peas are all types of legumes. Legumes are high in fibre, protein and vitamins, so they can help you feel fuller for longer. They’re also good for your heart!</w:t>
      </w:r>
    </w:p>
    <w:p w:rsidR="00AC6A29" w:rsidRPr="00AC6A29" w:rsidRDefault="00AC6A29" w:rsidP="00AC6A29">
      <w:pPr>
        <w:ind w:right="108"/>
        <w:rPr>
          <w:rFonts w:cs="Arial"/>
        </w:rPr>
      </w:pPr>
    </w:p>
    <w:p w:rsidR="00AC6A29" w:rsidRPr="00AC6A29" w:rsidRDefault="00AC6A29" w:rsidP="00AC6A29">
      <w:pPr>
        <w:ind w:right="108"/>
        <w:rPr>
          <w:b/>
          <w:sz w:val="24"/>
        </w:rPr>
      </w:pPr>
      <w:r w:rsidRPr="00AC6A29">
        <w:rPr>
          <w:b/>
          <w:sz w:val="24"/>
        </w:rPr>
        <w:t xml:space="preserve">How to cook legumes: </w:t>
      </w:r>
    </w:p>
    <w:p w:rsidR="00AC6A29" w:rsidRPr="00F848B3" w:rsidRDefault="00AC6A29" w:rsidP="00AC6A29">
      <w:pPr>
        <w:pStyle w:val="ListParagraph"/>
        <w:numPr>
          <w:ilvl w:val="0"/>
          <w:numId w:val="15"/>
        </w:numPr>
        <w:ind w:left="567" w:right="108" w:hanging="567"/>
      </w:pPr>
      <w:r w:rsidRPr="00F848B3">
        <w:t>Tinned legumes are already cooked an</w:t>
      </w:r>
      <w:r>
        <w:t>d are ready to use</w:t>
      </w:r>
      <w:r w:rsidRPr="00F848B3">
        <w:t xml:space="preserve">. Drain off the liquid and rinse the legumes in cold water before use. </w:t>
      </w:r>
    </w:p>
    <w:p w:rsidR="00AC6A29" w:rsidRPr="00F848B3" w:rsidRDefault="00AC6A29" w:rsidP="00AC6A29">
      <w:pPr>
        <w:pStyle w:val="ListParagraph"/>
        <w:numPr>
          <w:ilvl w:val="0"/>
          <w:numId w:val="15"/>
        </w:numPr>
        <w:ind w:left="567" w:right="108" w:hanging="567"/>
      </w:pPr>
      <w:r w:rsidRPr="00F848B3">
        <w:t xml:space="preserve">Soak dried beans and chickpeas overnight. Drain and then bring to the boil in fresh unsalted water. Simmer for 30 minutes to 2 hours (check the label). </w:t>
      </w:r>
    </w:p>
    <w:p w:rsidR="00AC6A29" w:rsidRPr="00F848B3" w:rsidRDefault="00AC6A29" w:rsidP="00AC6A29">
      <w:pPr>
        <w:pStyle w:val="ListParagraph"/>
        <w:numPr>
          <w:ilvl w:val="0"/>
          <w:numId w:val="15"/>
        </w:numPr>
        <w:ind w:left="567" w:right="108" w:hanging="567"/>
      </w:pPr>
      <w:r w:rsidRPr="00F848B3">
        <w:t xml:space="preserve">Split peas and lentils do not need to be soaked before cooking. </w:t>
      </w:r>
    </w:p>
    <w:p w:rsidR="00AC6A29" w:rsidRDefault="00AC6A29" w:rsidP="00AC6A29">
      <w:pPr>
        <w:ind w:left="709" w:right="-14" w:hanging="283"/>
        <w:rPr>
          <w:rFonts w:cs="Arial"/>
          <w:sz w:val="24"/>
        </w:rPr>
      </w:pPr>
    </w:p>
    <w:p w:rsidR="00AC6A29" w:rsidRPr="00AC6A29" w:rsidRDefault="00AC6A29" w:rsidP="00AC6A29">
      <w:pPr>
        <w:ind w:right="108"/>
        <w:rPr>
          <w:b/>
          <w:sz w:val="24"/>
        </w:rPr>
      </w:pPr>
      <w:r w:rsidRPr="00AC6A29">
        <w:rPr>
          <w:b/>
          <w:sz w:val="24"/>
        </w:rPr>
        <w:t>How to eat legumes:</w:t>
      </w:r>
    </w:p>
    <w:p w:rsidR="00AC6A29" w:rsidRPr="00F848B3" w:rsidRDefault="00AC6A29" w:rsidP="00AC6A29">
      <w:pPr>
        <w:pStyle w:val="ListParagraph"/>
        <w:numPr>
          <w:ilvl w:val="0"/>
          <w:numId w:val="15"/>
        </w:numPr>
        <w:ind w:left="567" w:right="108" w:hanging="567"/>
      </w:pPr>
      <w:r>
        <w:t>Legumes are high in fibre, so it’s</w:t>
      </w:r>
      <w:r w:rsidRPr="00F848B3">
        <w:t xml:space="preserve"> best to introduce </w:t>
      </w:r>
      <w:r>
        <w:t>them</w:t>
      </w:r>
      <w:r w:rsidRPr="00F848B3">
        <w:t xml:space="preserve"> into your </w:t>
      </w:r>
      <w:r>
        <w:t>diet</w:t>
      </w:r>
      <w:r w:rsidRPr="00F848B3">
        <w:t xml:space="preserve"> gradually</w:t>
      </w:r>
      <w:r>
        <w:t>. This</w:t>
      </w:r>
      <w:r w:rsidRPr="00F848B3">
        <w:t xml:space="preserve"> let</w:t>
      </w:r>
      <w:r>
        <w:t>s</w:t>
      </w:r>
      <w:r w:rsidRPr="00F848B3">
        <w:t xml:space="preserve"> your </w:t>
      </w:r>
      <w:r>
        <w:t>stomach</w:t>
      </w:r>
      <w:r w:rsidRPr="00F848B3">
        <w:t xml:space="preserve"> get used to them. </w:t>
      </w:r>
    </w:p>
    <w:p w:rsidR="00AC6A29" w:rsidRPr="00F848B3" w:rsidRDefault="00AC6A29" w:rsidP="00AC6A29">
      <w:pPr>
        <w:pStyle w:val="ListParagraph"/>
        <w:numPr>
          <w:ilvl w:val="0"/>
          <w:numId w:val="15"/>
        </w:numPr>
        <w:ind w:left="567" w:right="108" w:hanging="567"/>
      </w:pPr>
      <w:r>
        <w:t>Add legumes</w:t>
      </w:r>
      <w:r w:rsidRPr="00F848B3">
        <w:t xml:space="preserve"> to soups – try red kidney beans</w:t>
      </w:r>
      <w:r w:rsidR="00EE382D">
        <w:t xml:space="preserve"> or red lentils</w:t>
      </w:r>
      <w:r w:rsidRPr="00F848B3">
        <w:t xml:space="preserve"> in vegetable soup or split peas in ham soup.</w:t>
      </w:r>
    </w:p>
    <w:p w:rsidR="00AC6A29" w:rsidRPr="00F848B3" w:rsidRDefault="00AC6A29" w:rsidP="00AC6A29">
      <w:pPr>
        <w:pStyle w:val="ListParagraph"/>
        <w:numPr>
          <w:ilvl w:val="0"/>
          <w:numId w:val="15"/>
        </w:numPr>
        <w:ind w:left="567" w:right="108" w:hanging="567"/>
      </w:pPr>
      <w:r w:rsidRPr="00F848B3">
        <w:t>Add a cup of red kidney beans, borlotti beans or cannellini beans to a casserole or mince</w:t>
      </w:r>
      <w:r>
        <w:t>d</w:t>
      </w:r>
      <w:r w:rsidRPr="00F848B3">
        <w:t xml:space="preserve"> meat dish (</w:t>
      </w:r>
      <w:r>
        <w:t xml:space="preserve">like bolognaise or </w:t>
      </w:r>
      <w:r w:rsidRPr="00F848B3">
        <w:t xml:space="preserve">shepherd’s pie). </w:t>
      </w:r>
    </w:p>
    <w:p w:rsidR="00AC6A29" w:rsidRPr="00F848B3" w:rsidRDefault="00AC6A29" w:rsidP="00AC6A29">
      <w:pPr>
        <w:pStyle w:val="ListParagraph"/>
        <w:numPr>
          <w:ilvl w:val="0"/>
          <w:numId w:val="15"/>
        </w:numPr>
        <w:ind w:left="567" w:right="108" w:hanging="567"/>
      </w:pPr>
      <w:r>
        <w:t>Add tinned three</w:t>
      </w:r>
      <w:r w:rsidRPr="00F848B3">
        <w:t xml:space="preserve"> bean mix or chickpeas to salads.</w:t>
      </w:r>
    </w:p>
    <w:p w:rsidR="00AC6A29" w:rsidRPr="00F848B3" w:rsidRDefault="00AC6A29" w:rsidP="00AC6A29">
      <w:pPr>
        <w:pStyle w:val="ListParagraph"/>
        <w:numPr>
          <w:ilvl w:val="0"/>
          <w:numId w:val="15"/>
        </w:numPr>
        <w:ind w:left="567" w:right="108" w:hanging="567"/>
      </w:pPr>
      <w:r w:rsidRPr="00F848B3">
        <w:t xml:space="preserve">Mash legumes with grated vegetables to make patties. Serve with a salad and bread rolls as a main meal. </w:t>
      </w:r>
    </w:p>
    <w:p w:rsidR="00AC6A29" w:rsidRDefault="00AC6A29" w:rsidP="00AC6A29">
      <w:pPr>
        <w:pStyle w:val="ListParagraph"/>
        <w:numPr>
          <w:ilvl w:val="0"/>
          <w:numId w:val="15"/>
        </w:numPr>
        <w:ind w:left="567" w:right="108" w:hanging="567"/>
      </w:pPr>
      <w:r w:rsidRPr="00F848B3">
        <w:t>Have baked beans on toast for an easy and quick meal.</w:t>
      </w:r>
    </w:p>
    <w:p w:rsidR="00EE382D" w:rsidRDefault="00EE382D" w:rsidP="00AC6A29">
      <w:pPr>
        <w:pStyle w:val="ListParagraph"/>
        <w:numPr>
          <w:ilvl w:val="0"/>
          <w:numId w:val="15"/>
        </w:numPr>
        <w:ind w:left="567" w:right="108" w:hanging="567"/>
      </w:pPr>
      <w:r>
        <w:t xml:space="preserve">Try making your own falafels out of chick peas. Serve with pita bread and a salad. </w:t>
      </w:r>
    </w:p>
    <w:p w:rsidR="00AC6A29" w:rsidRDefault="00AC6A29" w:rsidP="00AC6A29">
      <w:pPr>
        <w:ind w:right="108"/>
      </w:pPr>
    </w:p>
    <w:p w:rsidR="00397A93" w:rsidRDefault="00AC6A29" w:rsidP="00AC6A29">
      <w:pPr>
        <w:ind w:right="108"/>
        <w:rPr>
          <w:rFonts w:cs="Calibri"/>
          <w:szCs w:val="22"/>
        </w:rPr>
      </w:pPr>
      <w:r w:rsidRPr="00AC6A29">
        <w:rPr>
          <w:i/>
        </w:rPr>
        <w:t xml:space="preserve">Updated </w:t>
      </w:r>
      <w:r w:rsidR="00FB6A84">
        <w:rPr>
          <w:i/>
        </w:rPr>
        <w:t>August</w:t>
      </w:r>
      <w:r w:rsidR="008F4B5A">
        <w:rPr>
          <w:i/>
        </w:rPr>
        <w:t xml:space="preserve"> 2019</w:t>
      </w:r>
    </w:p>
    <w:sectPr w:rsidR="00397A93" w:rsidSect="00FB6A84">
      <w:footerReference w:type="default" r:id="rId8"/>
      <w:headerReference w:type="first" r:id="rId9"/>
      <w:footerReference w:type="first" r:id="rId10"/>
      <w:type w:val="continuous"/>
      <w:pgSz w:w="11906" w:h="16838" w:code="9"/>
      <w:pgMar w:top="2698" w:right="991" w:bottom="2000" w:left="993" w:header="0" w:footer="3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6C7" w:rsidRDefault="003E76C7">
      <w:r>
        <w:separator/>
      </w:r>
    </w:p>
  </w:endnote>
  <w:endnote w:type="continuationSeparator" w:id="0">
    <w:p w:rsidR="003E76C7" w:rsidRDefault="003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6AE" w:rsidRDefault="008F56AE">
    <w:pPr>
      <w:pStyle w:val="Footer"/>
    </w:pPr>
    <w:bookmarkStart w:id="0" w:name="_GoBack"/>
    <w:bookmarkEnd w:id="0"/>
    <w:r>
      <w:rPr>
        <w:noProof/>
      </w:rPr>
      <w:drawing>
        <wp:inline distT="0" distB="0" distL="0" distR="0" wp14:anchorId="2D1D896D">
          <wp:extent cx="7563600" cy="3132006"/>
          <wp:effectExtent l="0" t="0" r="0" b="0"/>
          <wp:docPr id="73" name="Picture 73"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130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B6" w:rsidRDefault="00FB6A84" w:rsidP="00FB6A84">
    <w:pPr>
      <w:ind w:left="-567"/>
    </w:pPr>
    <w:r>
      <w:rPr>
        <w:noProof/>
      </w:rPr>
      <w:drawing>
        <wp:inline distT="0" distB="0" distL="0" distR="0">
          <wp:extent cx="6962775" cy="1171575"/>
          <wp:effectExtent l="0" t="0" r="9525" b="9525"/>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2775" cy="1171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6C7" w:rsidRDefault="003E76C7">
      <w:r>
        <w:separator/>
      </w:r>
    </w:p>
  </w:footnote>
  <w:footnote w:type="continuationSeparator" w:id="0">
    <w:p w:rsidR="003E76C7" w:rsidRDefault="003E7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B6" w:rsidRDefault="00751FAA" w:rsidP="00FB6A84">
    <w:pPr>
      <w:pStyle w:val="Header"/>
      <w:ind w:left="-993"/>
    </w:pPr>
    <w:r>
      <w:rPr>
        <w:noProof/>
      </w:rPr>
      <w:drawing>
        <wp:inline distT="0" distB="0" distL="0" distR="0" wp14:anchorId="380D80A2">
          <wp:extent cx="7558475" cy="1405023"/>
          <wp:effectExtent l="0" t="0" r="4445" b="5080"/>
          <wp:docPr id="74" name="Picture 74" title="DHH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Header for Word No Images.jpg"/>
                  <pic:cNvPicPr/>
                </pic:nvPicPr>
                <pic:blipFill>
                  <a:blip r:embed="rId1">
                    <a:extLst>
                      <a:ext uri="{28A0092B-C50C-407E-A947-70E740481C1C}">
                        <a14:useLocalDpi xmlns:a14="http://schemas.microsoft.com/office/drawing/2010/main" val="0"/>
                      </a:ext>
                    </a:extLst>
                  </a:blip>
                  <a:stretch>
                    <a:fillRect/>
                  </a:stretch>
                </pic:blipFill>
                <pic:spPr>
                  <a:xfrm>
                    <a:off x="0" y="0"/>
                    <a:ext cx="7558475" cy="140502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4EE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A01C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BEC9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6E9F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E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B6B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906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7AFA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8212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04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02748"/>
    <w:multiLevelType w:val="hybridMultilevel"/>
    <w:tmpl w:val="64F8F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674865"/>
    <w:multiLevelType w:val="hybridMultilevel"/>
    <w:tmpl w:val="A6349E7C"/>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12" w15:restartNumberingAfterBreak="0">
    <w:nsid w:val="15743D8F"/>
    <w:multiLevelType w:val="multilevel"/>
    <w:tmpl w:val="BA26E28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9FE78D2"/>
    <w:multiLevelType w:val="hybridMultilevel"/>
    <w:tmpl w:val="A66AB198"/>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14" w15:restartNumberingAfterBreak="0">
    <w:nsid w:val="435D1606"/>
    <w:multiLevelType w:val="hybridMultilevel"/>
    <w:tmpl w:val="14B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24"/>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4EF"/>
    <w:rsid w:val="0000378E"/>
    <w:rsid w:val="000243EC"/>
    <w:rsid w:val="0003036F"/>
    <w:rsid w:val="00033028"/>
    <w:rsid w:val="000453F9"/>
    <w:rsid w:val="000B7526"/>
    <w:rsid w:val="000C09B3"/>
    <w:rsid w:val="000D4059"/>
    <w:rsid w:val="000E6E95"/>
    <w:rsid w:val="000F153B"/>
    <w:rsid w:val="001249F7"/>
    <w:rsid w:val="001342F6"/>
    <w:rsid w:val="0013518C"/>
    <w:rsid w:val="0015595F"/>
    <w:rsid w:val="00163765"/>
    <w:rsid w:val="00176EDB"/>
    <w:rsid w:val="00196471"/>
    <w:rsid w:val="001A5F61"/>
    <w:rsid w:val="001C23D2"/>
    <w:rsid w:val="001E0B07"/>
    <w:rsid w:val="001F29C8"/>
    <w:rsid w:val="001F550B"/>
    <w:rsid w:val="00205958"/>
    <w:rsid w:val="00241BA2"/>
    <w:rsid w:val="0024314B"/>
    <w:rsid w:val="00246308"/>
    <w:rsid w:val="00252D5B"/>
    <w:rsid w:val="00292C9D"/>
    <w:rsid w:val="00295EB0"/>
    <w:rsid w:val="002E1A18"/>
    <w:rsid w:val="002E3C2A"/>
    <w:rsid w:val="002E7398"/>
    <w:rsid w:val="00303D8E"/>
    <w:rsid w:val="0030665E"/>
    <w:rsid w:val="00320D53"/>
    <w:rsid w:val="00322A41"/>
    <w:rsid w:val="003727EF"/>
    <w:rsid w:val="003745E4"/>
    <w:rsid w:val="00390351"/>
    <w:rsid w:val="00397A93"/>
    <w:rsid w:val="003A23C4"/>
    <w:rsid w:val="003C7F82"/>
    <w:rsid w:val="003D0392"/>
    <w:rsid w:val="003D57D7"/>
    <w:rsid w:val="003E76C7"/>
    <w:rsid w:val="00411188"/>
    <w:rsid w:val="004303E2"/>
    <w:rsid w:val="00463A66"/>
    <w:rsid w:val="0047582A"/>
    <w:rsid w:val="004D5EA7"/>
    <w:rsid w:val="004E1961"/>
    <w:rsid w:val="00515A02"/>
    <w:rsid w:val="005440AE"/>
    <w:rsid w:val="005471B4"/>
    <w:rsid w:val="005E7CF7"/>
    <w:rsid w:val="006010DF"/>
    <w:rsid w:val="00612C94"/>
    <w:rsid w:val="0061474B"/>
    <w:rsid w:val="00617262"/>
    <w:rsid w:val="006222A8"/>
    <w:rsid w:val="006508A5"/>
    <w:rsid w:val="00654460"/>
    <w:rsid w:val="00665859"/>
    <w:rsid w:val="006733D2"/>
    <w:rsid w:val="00676BA1"/>
    <w:rsid w:val="006861C6"/>
    <w:rsid w:val="00687E49"/>
    <w:rsid w:val="006968D7"/>
    <w:rsid w:val="006A502D"/>
    <w:rsid w:val="006B71D4"/>
    <w:rsid w:val="006D7588"/>
    <w:rsid w:val="006F15AC"/>
    <w:rsid w:val="006F64CC"/>
    <w:rsid w:val="006F7031"/>
    <w:rsid w:val="00706B74"/>
    <w:rsid w:val="007171D9"/>
    <w:rsid w:val="00745955"/>
    <w:rsid w:val="00751FAA"/>
    <w:rsid w:val="00753990"/>
    <w:rsid w:val="00756284"/>
    <w:rsid w:val="00785605"/>
    <w:rsid w:val="00792189"/>
    <w:rsid w:val="007B11B5"/>
    <w:rsid w:val="007D673E"/>
    <w:rsid w:val="007E6B68"/>
    <w:rsid w:val="007E7852"/>
    <w:rsid w:val="0083602B"/>
    <w:rsid w:val="0085290E"/>
    <w:rsid w:val="0089547E"/>
    <w:rsid w:val="008A46B2"/>
    <w:rsid w:val="008B5177"/>
    <w:rsid w:val="008C1BF2"/>
    <w:rsid w:val="008C4132"/>
    <w:rsid w:val="008E5499"/>
    <w:rsid w:val="008F4B5A"/>
    <w:rsid w:val="008F56AE"/>
    <w:rsid w:val="009226BD"/>
    <w:rsid w:val="00932D17"/>
    <w:rsid w:val="00935463"/>
    <w:rsid w:val="00946AE5"/>
    <w:rsid w:val="0096330A"/>
    <w:rsid w:val="0096712E"/>
    <w:rsid w:val="009B07B6"/>
    <w:rsid w:val="009D090F"/>
    <w:rsid w:val="009F27E7"/>
    <w:rsid w:val="009F7381"/>
    <w:rsid w:val="00A114F1"/>
    <w:rsid w:val="00A1660D"/>
    <w:rsid w:val="00A30DA0"/>
    <w:rsid w:val="00A31BAF"/>
    <w:rsid w:val="00A4135E"/>
    <w:rsid w:val="00A419E7"/>
    <w:rsid w:val="00A42EC3"/>
    <w:rsid w:val="00A61A14"/>
    <w:rsid w:val="00A61F56"/>
    <w:rsid w:val="00A8153D"/>
    <w:rsid w:val="00A83E1B"/>
    <w:rsid w:val="00AA7938"/>
    <w:rsid w:val="00AB41B6"/>
    <w:rsid w:val="00AC6A29"/>
    <w:rsid w:val="00AE0C8D"/>
    <w:rsid w:val="00AF1F62"/>
    <w:rsid w:val="00AF4F75"/>
    <w:rsid w:val="00B121FF"/>
    <w:rsid w:val="00B255D5"/>
    <w:rsid w:val="00B35B9F"/>
    <w:rsid w:val="00B46CDA"/>
    <w:rsid w:val="00B5248B"/>
    <w:rsid w:val="00B57DC0"/>
    <w:rsid w:val="00B609FC"/>
    <w:rsid w:val="00B759E6"/>
    <w:rsid w:val="00B87D65"/>
    <w:rsid w:val="00BA0D39"/>
    <w:rsid w:val="00BA4B76"/>
    <w:rsid w:val="00BB3A90"/>
    <w:rsid w:val="00BD4009"/>
    <w:rsid w:val="00BD4787"/>
    <w:rsid w:val="00BF7C7C"/>
    <w:rsid w:val="00C0200C"/>
    <w:rsid w:val="00C051D7"/>
    <w:rsid w:val="00C3349F"/>
    <w:rsid w:val="00C36FB7"/>
    <w:rsid w:val="00C438DE"/>
    <w:rsid w:val="00C579FD"/>
    <w:rsid w:val="00CA069E"/>
    <w:rsid w:val="00CA3B9C"/>
    <w:rsid w:val="00CB7EFC"/>
    <w:rsid w:val="00CD044D"/>
    <w:rsid w:val="00D02689"/>
    <w:rsid w:val="00D05568"/>
    <w:rsid w:val="00D457CB"/>
    <w:rsid w:val="00D52C69"/>
    <w:rsid w:val="00DA50C3"/>
    <w:rsid w:val="00DB22DF"/>
    <w:rsid w:val="00DB371C"/>
    <w:rsid w:val="00DC0D93"/>
    <w:rsid w:val="00DC1EF3"/>
    <w:rsid w:val="00DE34E7"/>
    <w:rsid w:val="00DF6845"/>
    <w:rsid w:val="00E12CAC"/>
    <w:rsid w:val="00E47B24"/>
    <w:rsid w:val="00E63505"/>
    <w:rsid w:val="00E74BD8"/>
    <w:rsid w:val="00EA7CA8"/>
    <w:rsid w:val="00EE382D"/>
    <w:rsid w:val="00EF7FCF"/>
    <w:rsid w:val="00F04FD2"/>
    <w:rsid w:val="00F23650"/>
    <w:rsid w:val="00F464EF"/>
    <w:rsid w:val="00F519AC"/>
    <w:rsid w:val="00F84802"/>
    <w:rsid w:val="00F934B7"/>
    <w:rsid w:val="00FA3D58"/>
    <w:rsid w:val="00FB6A84"/>
    <w:rsid w:val="00FC3582"/>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5CD0989"/>
  <w15:docId w15:val="{88E53AAC-B4DF-4F49-8253-913C2327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paragraph" w:styleId="ListParagraph">
    <w:name w:val="List Paragraph"/>
    <w:basedOn w:val="Normal"/>
    <w:rsid w:val="00AC6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O:\hav\Communications,%20Marketing%20and%20Media\templates\New%20Templates%202016\Public%20HS%20Fact%20Sheet%20No%20Images%20One%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61E0-64B6-49D6-ACB7-9E00D96C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HS Fact Sheet No Images One Column.dotx</Template>
  <TotalTime>13</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Text goes here</vt:lpstr>
    </vt:vector>
  </TitlesOfParts>
  <Company>DHHS</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Gorsuch, Carmel</dc:creator>
  <cp:lastModifiedBy>Jarvis, Antonella</cp:lastModifiedBy>
  <cp:revision>9</cp:revision>
  <cp:lastPrinted>2011-10-26T04:56:00Z</cp:lastPrinted>
  <dcterms:created xsi:type="dcterms:W3CDTF">2018-02-20T03:36:00Z</dcterms:created>
  <dcterms:modified xsi:type="dcterms:W3CDTF">2019-08-27T03:49:00Z</dcterms:modified>
</cp:coreProperties>
</file>