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00" w:rsidRDefault="00D91600" w:rsidP="00DC0D93">
      <w:pPr>
        <w:pStyle w:val="MainHeading"/>
        <w:ind w:left="426"/>
        <w:rPr>
          <w:color w:val="005395"/>
        </w:rPr>
      </w:pPr>
    </w:p>
    <w:p w:rsidR="00D91600" w:rsidRDefault="00D91600" w:rsidP="00DC0D93">
      <w:pPr>
        <w:pStyle w:val="MainHeading"/>
        <w:ind w:left="426"/>
        <w:rPr>
          <w:color w:val="005395"/>
        </w:rPr>
        <w:sectPr w:rsidR="00D91600" w:rsidSect="006E3918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2" w:right="830" w:bottom="2000" w:left="600" w:header="709" w:footer="2047" w:gutter="0"/>
          <w:cols w:space="708"/>
          <w:titlePg/>
          <w:docGrid w:linePitch="360"/>
        </w:sectPr>
      </w:pPr>
    </w:p>
    <w:p w:rsidR="00CE5944" w:rsidRPr="0013518C" w:rsidRDefault="0025236E" w:rsidP="00CE5944">
      <w:pPr>
        <w:pStyle w:val="MainHeading"/>
        <w:ind w:left="0" w:right="109"/>
        <w:rPr>
          <w:color w:val="005395"/>
        </w:rPr>
      </w:pPr>
      <w:r>
        <w:rPr>
          <w:color w:val="005395"/>
        </w:rPr>
        <w:lastRenderedPageBreak/>
        <w:t>Finger F</w:t>
      </w:r>
      <w:r w:rsidR="00A9796D">
        <w:rPr>
          <w:color w:val="005395"/>
        </w:rPr>
        <w:t>oods</w:t>
      </w:r>
      <w:r w:rsidR="006E3918">
        <w:rPr>
          <w:color w:val="005395"/>
        </w:rPr>
        <w:t xml:space="preserve"> for Dementia</w:t>
      </w:r>
    </w:p>
    <w:p w:rsidR="00A9796D" w:rsidRDefault="00A9796D" w:rsidP="00A9796D">
      <w:pPr>
        <w:ind w:right="108"/>
      </w:pPr>
    </w:p>
    <w:p w:rsidR="00A9796D" w:rsidRDefault="00A9796D" w:rsidP="00A9796D">
      <w:pPr>
        <w:ind w:right="108"/>
      </w:pPr>
      <w:r>
        <w:t xml:space="preserve">For some older people, it can become harder to use cutlery at mealtimes. Finger foods can make meal and snack times easier. </w:t>
      </w:r>
      <w:r w:rsidR="008B2FA3">
        <w:t>Choose</w:t>
      </w:r>
      <w:r>
        <w:t xml:space="preserve"> </w:t>
      </w:r>
      <w:r w:rsidR="008B2FA3">
        <w:t>‘</w:t>
      </w:r>
      <w:r>
        <w:t>finger</w:t>
      </w:r>
      <w:r w:rsidR="008B2FA3">
        <w:t>’</w:t>
      </w:r>
      <w:r>
        <w:t xml:space="preserve"> foods from the five food groups. </w:t>
      </w:r>
    </w:p>
    <w:p w:rsidR="00A9796D" w:rsidRDefault="00A9796D" w:rsidP="00A9796D">
      <w:pPr>
        <w:ind w:right="108"/>
      </w:pPr>
    </w:p>
    <w:p w:rsidR="00A9796D" w:rsidRDefault="0097311E" w:rsidP="00A9796D">
      <w:pPr>
        <w:pStyle w:val="ContentHeading"/>
        <w:ind w:left="142" w:right="-46" w:hanging="142"/>
        <w:rPr>
          <w:noProof/>
        </w:rPr>
      </w:pPr>
      <w:r>
        <w:rPr>
          <w:noProof/>
        </w:rPr>
        <w:t>Breads and C</w:t>
      </w:r>
      <w:r w:rsidR="00A9796D">
        <w:rPr>
          <w:noProof/>
        </w:rPr>
        <w:t>ereals</w:t>
      </w:r>
    </w:p>
    <w:p w:rsidR="00A9796D" w:rsidRDefault="00A9796D" w:rsidP="00A9796D">
      <w:pPr>
        <w:pStyle w:val="BodyCopy"/>
        <w:numPr>
          <w:ilvl w:val="0"/>
          <w:numId w:val="21"/>
        </w:numPr>
        <w:ind w:left="567" w:right="108" w:hanging="567"/>
      </w:pPr>
      <w:r>
        <w:t>Toast fingers with a spread or dip – try peanut butter or hummus.</w:t>
      </w:r>
    </w:p>
    <w:p w:rsidR="00A9796D" w:rsidRDefault="00A9796D" w:rsidP="00A9796D">
      <w:pPr>
        <w:pStyle w:val="BodyCopy"/>
        <w:numPr>
          <w:ilvl w:val="0"/>
          <w:numId w:val="21"/>
        </w:numPr>
        <w:ind w:left="567" w:right="108" w:hanging="567"/>
      </w:pPr>
      <w:r>
        <w:t>Finger crumpets, pikelets, pancakes, banana bread and scones.</w:t>
      </w:r>
    </w:p>
    <w:p w:rsidR="00A9796D" w:rsidRDefault="00A9796D" w:rsidP="00A9796D">
      <w:pPr>
        <w:pStyle w:val="BodyCopy"/>
        <w:numPr>
          <w:ilvl w:val="0"/>
          <w:numId w:val="21"/>
        </w:numPr>
        <w:ind w:left="567" w:right="108" w:hanging="567"/>
      </w:pPr>
      <w:r>
        <w:t xml:space="preserve">Sandwiches with </w:t>
      </w:r>
      <w:r w:rsidR="008B2FA3">
        <w:t>fillings that will not fall out. F</w:t>
      </w:r>
      <w:r>
        <w:t>or example, tinned tuna mashed with mayonnaise.</w:t>
      </w:r>
    </w:p>
    <w:p w:rsidR="006E3918" w:rsidRDefault="006E3918" w:rsidP="00A9796D">
      <w:pPr>
        <w:pStyle w:val="ContentHeading"/>
        <w:ind w:left="142" w:right="-46" w:hanging="142"/>
        <w:rPr>
          <w:noProof/>
        </w:rPr>
      </w:pPr>
    </w:p>
    <w:p w:rsidR="00A9796D" w:rsidRDefault="00A9796D" w:rsidP="00A9796D">
      <w:pPr>
        <w:pStyle w:val="ContentHeading"/>
        <w:ind w:left="142" w:right="-46" w:hanging="142"/>
        <w:rPr>
          <w:noProof/>
        </w:rPr>
      </w:pPr>
      <w:r>
        <w:rPr>
          <w:noProof/>
        </w:rPr>
        <w:t>Vegetables</w:t>
      </w:r>
    </w:p>
    <w:p w:rsidR="00A9796D" w:rsidRDefault="00A9796D" w:rsidP="00A9796D">
      <w:pPr>
        <w:pStyle w:val="BodyCopy"/>
        <w:numPr>
          <w:ilvl w:val="0"/>
          <w:numId w:val="22"/>
        </w:numPr>
        <w:ind w:left="567" w:right="108" w:hanging="567"/>
      </w:pPr>
      <w:r>
        <w:t>Chunky potato wedges, potato fritters or whole baby potatoes.</w:t>
      </w:r>
    </w:p>
    <w:p w:rsidR="00A9796D" w:rsidRDefault="00A9796D" w:rsidP="00A9796D">
      <w:pPr>
        <w:pStyle w:val="BodyCopy"/>
        <w:numPr>
          <w:ilvl w:val="0"/>
          <w:numId w:val="22"/>
        </w:numPr>
        <w:ind w:left="567" w:right="108" w:hanging="567"/>
      </w:pPr>
      <w:r>
        <w:t>Pieces of cooked, steamed or baked vegetables, such as sweet potato, carrot, or broccoli.</w:t>
      </w:r>
    </w:p>
    <w:p w:rsidR="00A9796D" w:rsidRDefault="00A9796D" w:rsidP="00A9796D">
      <w:pPr>
        <w:pStyle w:val="BodyCopy"/>
        <w:numPr>
          <w:ilvl w:val="0"/>
          <w:numId w:val="22"/>
        </w:numPr>
        <w:ind w:left="567" w:right="108" w:hanging="567"/>
      </w:pPr>
      <w:r>
        <w:t>Pikelets or patties made with grated or cooked vegetables.</w:t>
      </w:r>
    </w:p>
    <w:p w:rsidR="00A9796D" w:rsidRDefault="00A9796D" w:rsidP="00A9796D">
      <w:pPr>
        <w:pStyle w:val="ContentHeading"/>
        <w:ind w:left="142" w:right="-46" w:hanging="142"/>
        <w:rPr>
          <w:noProof/>
        </w:rPr>
      </w:pPr>
    </w:p>
    <w:p w:rsidR="00A9796D" w:rsidRDefault="00A9796D" w:rsidP="00A9796D">
      <w:pPr>
        <w:pStyle w:val="ContentHeading"/>
        <w:ind w:left="142" w:right="-46" w:hanging="142"/>
        <w:rPr>
          <w:noProof/>
        </w:rPr>
      </w:pPr>
      <w:r>
        <w:rPr>
          <w:noProof/>
        </w:rPr>
        <w:t>Fruit</w:t>
      </w:r>
    </w:p>
    <w:p w:rsidR="00A9796D" w:rsidRDefault="00A9796D" w:rsidP="00A9796D">
      <w:pPr>
        <w:pStyle w:val="BodyCopy"/>
        <w:numPr>
          <w:ilvl w:val="0"/>
          <w:numId w:val="23"/>
        </w:numPr>
        <w:ind w:left="567" w:right="108" w:hanging="567"/>
      </w:pPr>
      <w:r>
        <w:t>Fresh fruit such as melons, kiwi fruit or banana cut into finger sized pieces.</w:t>
      </w:r>
    </w:p>
    <w:p w:rsidR="00A9796D" w:rsidRDefault="00A9796D" w:rsidP="00A9796D">
      <w:pPr>
        <w:pStyle w:val="BodyCopy"/>
        <w:numPr>
          <w:ilvl w:val="0"/>
          <w:numId w:val="23"/>
        </w:numPr>
        <w:ind w:left="567" w:right="108" w:hanging="567"/>
      </w:pPr>
      <w:r>
        <w:t>Small fruit like strawberries and apricots cut in half.</w:t>
      </w:r>
    </w:p>
    <w:p w:rsidR="00A9796D" w:rsidRDefault="00A9796D" w:rsidP="00A9796D">
      <w:pPr>
        <w:pStyle w:val="BodyCopy"/>
        <w:numPr>
          <w:ilvl w:val="0"/>
          <w:numId w:val="23"/>
        </w:numPr>
        <w:ind w:left="567" w:right="108" w:hanging="567"/>
      </w:pPr>
      <w:r>
        <w:t>Fruit-based muffins, scones or pikelets made with soft fruit such as berries or banana.</w:t>
      </w:r>
    </w:p>
    <w:p w:rsidR="00A9796D" w:rsidRDefault="00A9796D" w:rsidP="00A9796D">
      <w:pPr>
        <w:pStyle w:val="BodyCopy"/>
        <w:ind w:left="142" w:right="-46" w:hanging="142"/>
      </w:pPr>
    </w:p>
    <w:p w:rsidR="00A9796D" w:rsidRDefault="00A9796D" w:rsidP="00A9796D">
      <w:pPr>
        <w:pStyle w:val="ContentHeading"/>
        <w:ind w:left="142" w:right="-46" w:hanging="142"/>
        <w:rPr>
          <w:noProof/>
        </w:rPr>
      </w:pPr>
      <w:r>
        <w:rPr>
          <w:noProof/>
        </w:rPr>
        <w:t>Dairy Foods</w:t>
      </w:r>
    </w:p>
    <w:p w:rsidR="00A9796D" w:rsidRDefault="00A9796D" w:rsidP="00A9796D">
      <w:pPr>
        <w:pStyle w:val="BodyCopy"/>
        <w:numPr>
          <w:ilvl w:val="0"/>
          <w:numId w:val="24"/>
        </w:numPr>
        <w:ind w:left="567" w:right="108" w:hanging="567"/>
      </w:pPr>
      <w:r>
        <w:t>Cheese slices or cubes.</w:t>
      </w:r>
    </w:p>
    <w:p w:rsidR="00A9796D" w:rsidRDefault="00A9796D" w:rsidP="00A9796D">
      <w:pPr>
        <w:pStyle w:val="BodyCopy"/>
        <w:numPr>
          <w:ilvl w:val="0"/>
          <w:numId w:val="24"/>
        </w:numPr>
        <w:ind w:left="567" w:right="108" w:hanging="567"/>
      </w:pPr>
      <w:r>
        <w:t>Cheese or yoghurt based dips</w:t>
      </w:r>
      <w:r w:rsidR="008B2FA3">
        <w:t>. S</w:t>
      </w:r>
      <w:r>
        <w:t>erve with crackers, toast fingers or softened vegetable sticks.</w:t>
      </w:r>
    </w:p>
    <w:p w:rsidR="00A9796D" w:rsidRDefault="00A9796D" w:rsidP="00A9796D">
      <w:pPr>
        <w:ind w:left="142" w:right="-46" w:hanging="142"/>
        <w:rPr>
          <w:rFonts w:cs="Arial"/>
          <w:b/>
          <w:noProof/>
          <w:sz w:val="24"/>
        </w:rPr>
      </w:pPr>
    </w:p>
    <w:p w:rsidR="00A9796D" w:rsidRDefault="00A9796D" w:rsidP="00A9796D">
      <w:pPr>
        <w:pStyle w:val="ContentHeading"/>
        <w:ind w:left="142" w:right="-46" w:hanging="142"/>
        <w:rPr>
          <w:noProof/>
        </w:rPr>
      </w:pPr>
      <w:r>
        <w:rPr>
          <w:noProof/>
        </w:rPr>
        <w:t xml:space="preserve">Meat and </w:t>
      </w:r>
      <w:r w:rsidR="0097311E">
        <w:rPr>
          <w:noProof/>
        </w:rPr>
        <w:t>M</w:t>
      </w:r>
      <w:r>
        <w:rPr>
          <w:noProof/>
        </w:rPr>
        <w:t xml:space="preserve">eat </w:t>
      </w:r>
      <w:r w:rsidR="0097311E">
        <w:rPr>
          <w:noProof/>
        </w:rPr>
        <w:t>A</w:t>
      </w:r>
      <w:r>
        <w:rPr>
          <w:noProof/>
        </w:rPr>
        <w:t>lternatives</w:t>
      </w:r>
    </w:p>
    <w:p w:rsidR="00A9796D" w:rsidRDefault="00A9796D" w:rsidP="00A9796D">
      <w:pPr>
        <w:pStyle w:val="BodyCopy"/>
        <w:numPr>
          <w:ilvl w:val="0"/>
          <w:numId w:val="25"/>
        </w:numPr>
        <w:ind w:left="567" w:right="108" w:hanging="567"/>
      </w:pPr>
      <w:r>
        <w:t>Strips of meat or chicken served with dipping sauces.</w:t>
      </w:r>
    </w:p>
    <w:p w:rsidR="00A9796D" w:rsidRDefault="006E3918" w:rsidP="00A9796D">
      <w:pPr>
        <w:pStyle w:val="BodyCopy"/>
        <w:numPr>
          <w:ilvl w:val="0"/>
          <w:numId w:val="25"/>
        </w:numPr>
        <w:ind w:left="567" w:right="108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E1B28" wp14:editId="3CB4BB14">
                <wp:simplePos x="0" y="0"/>
                <wp:positionH relativeFrom="column">
                  <wp:posOffset>1254760</wp:posOffset>
                </wp:positionH>
                <wp:positionV relativeFrom="paragraph">
                  <wp:posOffset>1351340</wp:posOffset>
                </wp:positionV>
                <wp:extent cx="1551940" cy="275590"/>
                <wp:effectExtent l="0" t="0" r="0" b="0"/>
                <wp:wrapNone/>
                <wp:docPr id="1" name="Text Box 1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D19" w:rsidRDefault="00E22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corative only" style="position:absolute;left:0;text-align:left;margin-left:98.8pt;margin-top:106.4pt;width:122.2pt;height:2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" fillcolor="white [3201]" stroked="f" strokeweight=".5pt">
                <v:textbox>
                  <w:txbxContent>
                    <w:p w:rsidR="00E22D19" w:rsidRDefault="00E22D19"/>
                  </w:txbxContent>
                </v:textbox>
              </v:shape>
            </w:pict>
          </mc:Fallback>
        </mc:AlternateContent>
      </w:r>
      <w:r w:rsidR="00A9796D">
        <w:t>Meat balls or patties.</w:t>
      </w:r>
    </w:p>
    <w:p w:rsidR="00A9796D" w:rsidRDefault="00A9796D" w:rsidP="00A9796D">
      <w:pPr>
        <w:pStyle w:val="BodyCopy"/>
        <w:numPr>
          <w:ilvl w:val="0"/>
          <w:numId w:val="25"/>
        </w:numPr>
        <w:ind w:left="567" w:right="108" w:hanging="567"/>
      </w:pPr>
      <w:r>
        <w:lastRenderedPageBreak/>
        <w:t>Hardboiled eggs or slices of quiche.</w:t>
      </w:r>
    </w:p>
    <w:p w:rsidR="00CE5944" w:rsidRDefault="00CE5944">
      <w:pPr>
        <w:spacing w:after="0" w:line="240" w:lineRule="auto"/>
        <w:ind w:right="0"/>
        <w:rPr>
          <w:rFonts w:cs="Calibri"/>
          <w:szCs w:val="22"/>
        </w:rPr>
      </w:pPr>
    </w:p>
    <w:p w:rsidR="00A9796D" w:rsidRPr="00A9796D" w:rsidRDefault="00A9796D">
      <w:pPr>
        <w:spacing w:after="0" w:line="240" w:lineRule="auto"/>
        <w:ind w:right="0"/>
        <w:rPr>
          <w:rFonts w:cs="Calibri"/>
          <w:i/>
          <w:szCs w:val="22"/>
        </w:rPr>
      </w:pPr>
      <w:r w:rsidRPr="00A9796D">
        <w:rPr>
          <w:rFonts w:cs="Calibri"/>
          <w:i/>
          <w:szCs w:val="22"/>
        </w:rPr>
        <w:t>Updated October 2017</w:t>
      </w:r>
    </w:p>
    <w:p w:rsidR="00CE5944" w:rsidRDefault="00CE5944" w:rsidP="00CE5944">
      <w:pPr>
        <w:ind w:right="109"/>
        <w:rPr>
          <w:rFonts w:cs="Calibri"/>
          <w:szCs w:val="22"/>
        </w:rPr>
      </w:pPr>
      <w:bookmarkStart w:id="0" w:name="_GoBack"/>
      <w:bookmarkEnd w:id="0"/>
    </w:p>
    <w:sectPr w:rsidR="00CE5944" w:rsidSect="006E3918">
      <w:type w:val="continuous"/>
      <w:pgSz w:w="11906" w:h="16838" w:code="9"/>
      <w:pgMar w:top="1702" w:right="830" w:bottom="2000" w:left="1134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6D" w:rsidRDefault="00A9796D">
      <w:r>
        <w:separator/>
      </w:r>
    </w:p>
  </w:endnote>
  <w:endnote w:type="continuationSeparator" w:id="0">
    <w:p w:rsidR="00A9796D" w:rsidRDefault="00A9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swiss"/>
    <w:pitch w:val="variable"/>
    <w:sig w:usb0="8000026F" w:usb1="50000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292C976D" wp14:editId="2EB9EAA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2" name="Picture 2" title="Decorative onl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30DA0">
    <w:r>
      <w:rPr>
        <w:noProof/>
      </w:rPr>
      <w:drawing>
        <wp:anchor distT="0" distB="0" distL="114300" distR="114300" simplePos="0" relativeHeight="251671040" behindDoc="1" locked="0" layoutInCell="1" allowOverlap="1" wp14:anchorId="7BE219D0" wp14:editId="2C052FA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6" name="Picture 6" title="DHHS pag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6D" w:rsidRDefault="00A9796D">
      <w:r>
        <w:separator/>
      </w:r>
    </w:p>
  </w:footnote>
  <w:footnote w:type="continuationSeparator" w:id="0">
    <w:p w:rsidR="00A9796D" w:rsidRDefault="00A9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DD7AEE">
    <w:pPr>
      <w:pStyle w:val="Head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2D6C7332" wp14:editId="348C0D2C">
          <wp:simplePos x="0" y="0"/>
          <wp:positionH relativeFrom="page">
            <wp:posOffset>762</wp:posOffset>
          </wp:positionH>
          <wp:positionV relativeFrom="page">
            <wp:posOffset>0</wp:posOffset>
          </wp:positionV>
          <wp:extent cx="7558475" cy="1405023"/>
          <wp:effectExtent l="0" t="0" r="4445" b="5080"/>
          <wp:wrapNone/>
          <wp:docPr id="4" name="Picture 4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03371"/>
    <w:multiLevelType w:val="hybridMultilevel"/>
    <w:tmpl w:val="78F82F92"/>
    <w:lvl w:ilvl="0" w:tplc="D8E0C604">
      <w:numFmt w:val="bullet"/>
      <w:lvlText w:val="•"/>
      <w:lvlJc w:val="left"/>
      <w:pPr>
        <w:ind w:left="360" w:hanging="360"/>
      </w:pPr>
      <w:rPr>
        <w:rFonts w:ascii="GillSans Light" w:eastAsia="Times New Roman" w:hAnsi="GillSans Ligh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8D41F6"/>
    <w:multiLevelType w:val="hybridMultilevel"/>
    <w:tmpl w:val="6298C79C"/>
    <w:lvl w:ilvl="0" w:tplc="D8E0C604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40AEF"/>
    <w:multiLevelType w:val="hybridMultilevel"/>
    <w:tmpl w:val="374E1A3C"/>
    <w:lvl w:ilvl="0" w:tplc="D8E0C604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06881"/>
    <w:multiLevelType w:val="hybridMultilevel"/>
    <w:tmpl w:val="D5248262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">
    <w:nsid w:val="19D23B4F"/>
    <w:multiLevelType w:val="hybridMultilevel"/>
    <w:tmpl w:val="EF1C93C4"/>
    <w:lvl w:ilvl="0" w:tplc="D8E0C604">
      <w:numFmt w:val="bullet"/>
      <w:lvlText w:val="•"/>
      <w:lvlJc w:val="left"/>
      <w:pPr>
        <w:ind w:left="919" w:hanging="360"/>
      </w:pPr>
      <w:rPr>
        <w:rFonts w:ascii="GillSans Light" w:eastAsia="Times New Roman" w:hAnsi="GillSans Ligh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>
    <w:nsid w:val="1D9F1DD4"/>
    <w:multiLevelType w:val="hybridMultilevel"/>
    <w:tmpl w:val="76A282FC"/>
    <w:lvl w:ilvl="0" w:tplc="D8E0C604">
      <w:numFmt w:val="bullet"/>
      <w:lvlText w:val="•"/>
      <w:lvlJc w:val="left"/>
      <w:pPr>
        <w:ind w:left="360" w:hanging="360"/>
      </w:pPr>
      <w:rPr>
        <w:rFonts w:ascii="GillSans Light" w:eastAsia="Times New Roman" w:hAnsi="GillSans Ligh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225CF5"/>
    <w:multiLevelType w:val="hybridMultilevel"/>
    <w:tmpl w:val="CA0CE392"/>
    <w:lvl w:ilvl="0" w:tplc="D8E0C604">
      <w:numFmt w:val="bullet"/>
      <w:lvlText w:val="•"/>
      <w:lvlJc w:val="left"/>
      <w:pPr>
        <w:ind w:left="919" w:hanging="360"/>
      </w:pPr>
      <w:rPr>
        <w:rFonts w:ascii="GillSans Light" w:eastAsia="Times New Roman" w:hAnsi="GillSans Ligh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7">
    <w:nsid w:val="3A25681E"/>
    <w:multiLevelType w:val="hybridMultilevel"/>
    <w:tmpl w:val="4C4E9C16"/>
    <w:lvl w:ilvl="0" w:tplc="D8E0C604">
      <w:numFmt w:val="bullet"/>
      <w:lvlText w:val="•"/>
      <w:lvlJc w:val="left"/>
      <w:pPr>
        <w:ind w:left="360" w:hanging="360"/>
      </w:pPr>
      <w:rPr>
        <w:rFonts w:ascii="GillSans Light" w:eastAsia="Times New Roman" w:hAnsi="GillSans Ligh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F16F55"/>
    <w:multiLevelType w:val="hybridMultilevel"/>
    <w:tmpl w:val="D9A29FFE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9">
    <w:nsid w:val="463D45DA"/>
    <w:multiLevelType w:val="hybridMultilevel"/>
    <w:tmpl w:val="6BEA7CFC"/>
    <w:lvl w:ilvl="0" w:tplc="D8E0C604">
      <w:numFmt w:val="bullet"/>
      <w:lvlText w:val="•"/>
      <w:lvlJc w:val="left"/>
      <w:pPr>
        <w:ind w:left="360" w:hanging="360"/>
      </w:pPr>
      <w:rPr>
        <w:rFonts w:ascii="GillSans Light" w:eastAsia="Times New Roman" w:hAnsi="GillSans Ligh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D94003"/>
    <w:multiLevelType w:val="hybridMultilevel"/>
    <w:tmpl w:val="C4A0B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E3AA8"/>
    <w:multiLevelType w:val="hybridMultilevel"/>
    <w:tmpl w:val="0E9A8038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2">
    <w:nsid w:val="687A4D53"/>
    <w:multiLevelType w:val="hybridMultilevel"/>
    <w:tmpl w:val="374814BC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3">
    <w:nsid w:val="68C81527"/>
    <w:multiLevelType w:val="hybridMultilevel"/>
    <w:tmpl w:val="41ACD792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4">
    <w:nsid w:val="7F844932"/>
    <w:multiLevelType w:val="hybridMultilevel"/>
    <w:tmpl w:val="AA760A1E"/>
    <w:lvl w:ilvl="0" w:tplc="D8E0C604">
      <w:numFmt w:val="bullet"/>
      <w:lvlText w:val="•"/>
      <w:lvlJc w:val="left"/>
      <w:pPr>
        <w:ind w:left="360" w:hanging="360"/>
      </w:pPr>
      <w:rPr>
        <w:rFonts w:ascii="GillSans Light" w:eastAsia="Times New Roman" w:hAnsi="GillSans Ligh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2"/>
  </w:num>
  <w:num w:numId="14">
    <w:abstractNumId w:val="17"/>
  </w:num>
  <w:num w:numId="15">
    <w:abstractNumId w:val="19"/>
  </w:num>
  <w:num w:numId="16">
    <w:abstractNumId w:val="24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22"/>
  </w:num>
  <w:num w:numId="22">
    <w:abstractNumId w:val="13"/>
  </w:num>
  <w:num w:numId="23">
    <w:abstractNumId w:val="23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D"/>
    <w:rsid w:val="0000378E"/>
    <w:rsid w:val="000243EC"/>
    <w:rsid w:val="0003036F"/>
    <w:rsid w:val="00033028"/>
    <w:rsid w:val="000453F9"/>
    <w:rsid w:val="000B7526"/>
    <w:rsid w:val="000D2B8D"/>
    <w:rsid w:val="000D4059"/>
    <w:rsid w:val="000E6E95"/>
    <w:rsid w:val="000F153B"/>
    <w:rsid w:val="001141BD"/>
    <w:rsid w:val="001249F7"/>
    <w:rsid w:val="001342F6"/>
    <w:rsid w:val="0013518C"/>
    <w:rsid w:val="0015595F"/>
    <w:rsid w:val="00163765"/>
    <w:rsid w:val="00176EDB"/>
    <w:rsid w:val="001A5F61"/>
    <w:rsid w:val="001C23D2"/>
    <w:rsid w:val="001F29C8"/>
    <w:rsid w:val="001F550B"/>
    <w:rsid w:val="00205958"/>
    <w:rsid w:val="00241BA2"/>
    <w:rsid w:val="0024314B"/>
    <w:rsid w:val="00246308"/>
    <w:rsid w:val="0025236E"/>
    <w:rsid w:val="00252D5B"/>
    <w:rsid w:val="002638A1"/>
    <w:rsid w:val="00292C9D"/>
    <w:rsid w:val="00295EB0"/>
    <w:rsid w:val="002D6E2E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A23C4"/>
    <w:rsid w:val="003C7F82"/>
    <w:rsid w:val="003D0392"/>
    <w:rsid w:val="003D57D7"/>
    <w:rsid w:val="00411188"/>
    <w:rsid w:val="004303E2"/>
    <w:rsid w:val="00463A66"/>
    <w:rsid w:val="004D5EA7"/>
    <w:rsid w:val="004E1961"/>
    <w:rsid w:val="004E4310"/>
    <w:rsid w:val="00515A02"/>
    <w:rsid w:val="005440AE"/>
    <w:rsid w:val="005471B4"/>
    <w:rsid w:val="0057260D"/>
    <w:rsid w:val="00580CCE"/>
    <w:rsid w:val="005B7EE0"/>
    <w:rsid w:val="005E7CF7"/>
    <w:rsid w:val="006010DF"/>
    <w:rsid w:val="00612C94"/>
    <w:rsid w:val="0061474B"/>
    <w:rsid w:val="00617262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E3918"/>
    <w:rsid w:val="006F64CC"/>
    <w:rsid w:val="00706B74"/>
    <w:rsid w:val="007171D9"/>
    <w:rsid w:val="00745955"/>
    <w:rsid w:val="00753990"/>
    <w:rsid w:val="00756284"/>
    <w:rsid w:val="00785605"/>
    <w:rsid w:val="00792189"/>
    <w:rsid w:val="007B11B5"/>
    <w:rsid w:val="007C1041"/>
    <w:rsid w:val="007D673E"/>
    <w:rsid w:val="007E6B68"/>
    <w:rsid w:val="007E7852"/>
    <w:rsid w:val="0083602B"/>
    <w:rsid w:val="0085290E"/>
    <w:rsid w:val="0089547E"/>
    <w:rsid w:val="008A46B2"/>
    <w:rsid w:val="008B2FA3"/>
    <w:rsid w:val="008B5177"/>
    <w:rsid w:val="008C1BF2"/>
    <w:rsid w:val="008C4132"/>
    <w:rsid w:val="008F56AE"/>
    <w:rsid w:val="009226BD"/>
    <w:rsid w:val="00932D17"/>
    <w:rsid w:val="00935463"/>
    <w:rsid w:val="00946AE5"/>
    <w:rsid w:val="0096330A"/>
    <w:rsid w:val="0096712E"/>
    <w:rsid w:val="0097311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61A14"/>
    <w:rsid w:val="00A61F56"/>
    <w:rsid w:val="00A64A2E"/>
    <w:rsid w:val="00A8153D"/>
    <w:rsid w:val="00A83E1B"/>
    <w:rsid w:val="00A9796D"/>
    <w:rsid w:val="00AA7938"/>
    <w:rsid w:val="00AB41B6"/>
    <w:rsid w:val="00AE0C8D"/>
    <w:rsid w:val="00AF1F62"/>
    <w:rsid w:val="00AF4F75"/>
    <w:rsid w:val="00B121FF"/>
    <w:rsid w:val="00B255D5"/>
    <w:rsid w:val="00B35B9F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6FB7"/>
    <w:rsid w:val="00C438DE"/>
    <w:rsid w:val="00C579FD"/>
    <w:rsid w:val="00CA3B9C"/>
    <w:rsid w:val="00CB7EFC"/>
    <w:rsid w:val="00CD044D"/>
    <w:rsid w:val="00CE5944"/>
    <w:rsid w:val="00D02689"/>
    <w:rsid w:val="00D05568"/>
    <w:rsid w:val="00D31CAC"/>
    <w:rsid w:val="00D412C9"/>
    <w:rsid w:val="00D52C69"/>
    <w:rsid w:val="00D91600"/>
    <w:rsid w:val="00DA50C3"/>
    <w:rsid w:val="00DB22DF"/>
    <w:rsid w:val="00DC0D93"/>
    <w:rsid w:val="00DD7AEE"/>
    <w:rsid w:val="00DE34E7"/>
    <w:rsid w:val="00DF6845"/>
    <w:rsid w:val="00E12CAC"/>
    <w:rsid w:val="00E13548"/>
    <w:rsid w:val="00E22D19"/>
    <w:rsid w:val="00E47B24"/>
    <w:rsid w:val="00E74BD8"/>
    <w:rsid w:val="00EA7CA8"/>
    <w:rsid w:val="00EF7FCF"/>
    <w:rsid w:val="00F04FD2"/>
    <w:rsid w:val="00F23650"/>
    <w:rsid w:val="00F519AC"/>
    <w:rsid w:val="00F84802"/>
    <w:rsid w:val="00F934B7"/>
    <w:rsid w:val="00FA3D58"/>
    <w:rsid w:val="00FC3582"/>
    <w:rsid w:val="00FF2D43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paragraph" w:customStyle="1" w:styleId="HandoutText">
    <w:name w:val="HandoutText"/>
    <w:basedOn w:val="Normal"/>
    <w:uiPriority w:val="99"/>
    <w:rsid w:val="00FF2D43"/>
    <w:pPr>
      <w:tabs>
        <w:tab w:val="left" w:pos="340"/>
        <w:tab w:val="left" w:pos="680"/>
        <w:tab w:val="left" w:pos="1020"/>
        <w:tab w:val="right" w:pos="5280"/>
      </w:tabs>
      <w:suppressAutoHyphens/>
      <w:autoSpaceDE w:val="0"/>
      <w:autoSpaceDN w:val="0"/>
      <w:adjustRightInd w:val="0"/>
      <w:spacing w:after="120" w:line="280" w:lineRule="atLeast"/>
      <w:ind w:right="0"/>
      <w:textAlignment w:val="center"/>
    </w:pPr>
    <w:rPr>
      <w:rFonts w:ascii="GillSans Light" w:hAnsi="GillSans Light" w:cs="GillSans Light"/>
      <w:color w:val="000000"/>
      <w:sz w:val="24"/>
      <w:lang w:val="en-GB"/>
    </w:rPr>
  </w:style>
  <w:style w:type="paragraph" w:customStyle="1" w:styleId="BodySubheads">
    <w:name w:val="Body Subheads"/>
    <w:basedOn w:val="Normal"/>
    <w:uiPriority w:val="99"/>
    <w:rsid w:val="00FF2D43"/>
    <w:pPr>
      <w:tabs>
        <w:tab w:val="left" w:pos="340"/>
        <w:tab w:val="left" w:pos="680"/>
        <w:tab w:val="left" w:pos="1020"/>
        <w:tab w:val="right" w:pos="5280"/>
      </w:tabs>
      <w:suppressAutoHyphens/>
      <w:autoSpaceDE w:val="0"/>
      <w:autoSpaceDN w:val="0"/>
      <w:adjustRightInd w:val="0"/>
      <w:spacing w:before="200" w:after="120" w:line="320" w:lineRule="atLeast"/>
      <w:ind w:right="0"/>
      <w:textAlignment w:val="center"/>
    </w:pPr>
    <w:rPr>
      <w:rFonts w:ascii="Gill Sans" w:hAnsi="Gill Sans" w:cs="Gill Sans"/>
      <w:b/>
      <w:bCs/>
      <w:color w:val="003FC6"/>
      <w:spacing w:val="-6"/>
      <w:sz w:val="30"/>
      <w:szCs w:val="30"/>
      <w:lang w:val="en-GB"/>
    </w:rPr>
  </w:style>
  <w:style w:type="paragraph" w:customStyle="1" w:styleId="Handoutdotpoints">
    <w:name w:val="Handout dotpoints"/>
    <w:basedOn w:val="Normal"/>
    <w:uiPriority w:val="99"/>
    <w:rsid w:val="00FF2D43"/>
    <w:pPr>
      <w:tabs>
        <w:tab w:val="left" w:pos="340"/>
        <w:tab w:val="left" w:pos="680"/>
        <w:tab w:val="left" w:pos="1020"/>
        <w:tab w:val="right" w:pos="5280"/>
      </w:tabs>
      <w:suppressAutoHyphens/>
      <w:autoSpaceDE w:val="0"/>
      <w:autoSpaceDN w:val="0"/>
      <w:adjustRightInd w:val="0"/>
      <w:spacing w:after="80" w:line="280" w:lineRule="atLeast"/>
      <w:ind w:right="0"/>
      <w:textAlignment w:val="center"/>
    </w:pPr>
    <w:rPr>
      <w:rFonts w:ascii="GillSans Light" w:hAnsi="GillSans Light" w:cs="GillSans Light"/>
      <w:color w:val="000000"/>
      <w:sz w:val="24"/>
      <w:lang w:val="en-GB"/>
    </w:rPr>
  </w:style>
  <w:style w:type="paragraph" w:styleId="ListParagraph">
    <w:name w:val="List Paragraph"/>
    <w:basedOn w:val="Normal"/>
    <w:rsid w:val="00FF2D4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9796D"/>
    <w:rPr>
      <w:rFonts w:ascii="Gill Sans MT" w:hAnsi="Gill Sans M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paragraph" w:customStyle="1" w:styleId="HandoutText">
    <w:name w:val="HandoutText"/>
    <w:basedOn w:val="Normal"/>
    <w:uiPriority w:val="99"/>
    <w:rsid w:val="00FF2D43"/>
    <w:pPr>
      <w:tabs>
        <w:tab w:val="left" w:pos="340"/>
        <w:tab w:val="left" w:pos="680"/>
        <w:tab w:val="left" w:pos="1020"/>
        <w:tab w:val="right" w:pos="5280"/>
      </w:tabs>
      <w:suppressAutoHyphens/>
      <w:autoSpaceDE w:val="0"/>
      <w:autoSpaceDN w:val="0"/>
      <w:adjustRightInd w:val="0"/>
      <w:spacing w:after="120" w:line="280" w:lineRule="atLeast"/>
      <w:ind w:right="0"/>
      <w:textAlignment w:val="center"/>
    </w:pPr>
    <w:rPr>
      <w:rFonts w:ascii="GillSans Light" w:hAnsi="GillSans Light" w:cs="GillSans Light"/>
      <w:color w:val="000000"/>
      <w:sz w:val="24"/>
      <w:lang w:val="en-GB"/>
    </w:rPr>
  </w:style>
  <w:style w:type="paragraph" w:customStyle="1" w:styleId="BodySubheads">
    <w:name w:val="Body Subheads"/>
    <w:basedOn w:val="Normal"/>
    <w:uiPriority w:val="99"/>
    <w:rsid w:val="00FF2D43"/>
    <w:pPr>
      <w:tabs>
        <w:tab w:val="left" w:pos="340"/>
        <w:tab w:val="left" w:pos="680"/>
        <w:tab w:val="left" w:pos="1020"/>
        <w:tab w:val="right" w:pos="5280"/>
      </w:tabs>
      <w:suppressAutoHyphens/>
      <w:autoSpaceDE w:val="0"/>
      <w:autoSpaceDN w:val="0"/>
      <w:adjustRightInd w:val="0"/>
      <w:spacing w:before="200" w:after="120" w:line="320" w:lineRule="atLeast"/>
      <w:ind w:right="0"/>
      <w:textAlignment w:val="center"/>
    </w:pPr>
    <w:rPr>
      <w:rFonts w:ascii="Gill Sans" w:hAnsi="Gill Sans" w:cs="Gill Sans"/>
      <w:b/>
      <w:bCs/>
      <w:color w:val="003FC6"/>
      <w:spacing w:val="-6"/>
      <w:sz w:val="30"/>
      <w:szCs w:val="30"/>
      <w:lang w:val="en-GB"/>
    </w:rPr>
  </w:style>
  <w:style w:type="paragraph" w:customStyle="1" w:styleId="Handoutdotpoints">
    <w:name w:val="Handout dotpoints"/>
    <w:basedOn w:val="Normal"/>
    <w:uiPriority w:val="99"/>
    <w:rsid w:val="00FF2D43"/>
    <w:pPr>
      <w:tabs>
        <w:tab w:val="left" w:pos="340"/>
        <w:tab w:val="left" w:pos="680"/>
        <w:tab w:val="left" w:pos="1020"/>
        <w:tab w:val="right" w:pos="5280"/>
      </w:tabs>
      <w:suppressAutoHyphens/>
      <w:autoSpaceDE w:val="0"/>
      <w:autoSpaceDN w:val="0"/>
      <w:adjustRightInd w:val="0"/>
      <w:spacing w:after="80" w:line="280" w:lineRule="atLeast"/>
      <w:ind w:right="0"/>
      <w:textAlignment w:val="center"/>
    </w:pPr>
    <w:rPr>
      <w:rFonts w:ascii="GillSans Light" w:hAnsi="GillSans Light" w:cs="GillSans Light"/>
      <w:color w:val="000000"/>
      <w:sz w:val="24"/>
      <w:lang w:val="en-GB"/>
    </w:rPr>
  </w:style>
  <w:style w:type="paragraph" w:styleId="ListParagraph">
    <w:name w:val="List Paragraph"/>
    <w:basedOn w:val="Normal"/>
    <w:rsid w:val="00FF2D4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9796D"/>
    <w:rPr>
      <w:rFonts w:ascii="Gill Sans MT" w:hAnsi="Gill Sans M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Two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Two Column.dotx</Template>
  <TotalTime>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Gorsuch, Carmel</cp:lastModifiedBy>
  <cp:revision>7</cp:revision>
  <cp:lastPrinted>2011-10-26T04:56:00Z</cp:lastPrinted>
  <dcterms:created xsi:type="dcterms:W3CDTF">2018-02-20T02:51:00Z</dcterms:created>
  <dcterms:modified xsi:type="dcterms:W3CDTF">2019-06-19T03:13:00Z</dcterms:modified>
</cp:coreProperties>
</file>