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2348DA" w:rsidP="00751FAA">
      <w:pPr>
        <w:pStyle w:val="MainHeading"/>
        <w:ind w:left="0" w:right="109"/>
        <w:rPr>
          <w:color w:val="005395"/>
        </w:rPr>
      </w:pPr>
      <w:r>
        <w:rPr>
          <w:color w:val="005395"/>
        </w:rPr>
        <w:t xml:space="preserve">Making </w:t>
      </w:r>
      <w:r w:rsidR="0015704C">
        <w:rPr>
          <w:color w:val="005395"/>
        </w:rPr>
        <w:t>S</w:t>
      </w:r>
      <w:r>
        <w:rPr>
          <w:color w:val="005395"/>
        </w:rPr>
        <w:t xml:space="preserve">ense of </w:t>
      </w:r>
      <w:r w:rsidR="0015704C">
        <w:rPr>
          <w:color w:val="005395"/>
        </w:rPr>
        <w:t>F</w:t>
      </w:r>
      <w:r>
        <w:rPr>
          <w:color w:val="005395"/>
        </w:rPr>
        <w:t>ats</w:t>
      </w:r>
    </w:p>
    <w:p w:rsidR="002348DA" w:rsidRDefault="002348DA" w:rsidP="00A42EC3">
      <w:pPr>
        <w:ind w:right="109"/>
        <w:rPr>
          <w:rFonts w:cs="Calibri"/>
          <w:szCs w:val="22"/>
        </w:rPr>
      </w:pPr>
    </w:p>
    <w:p w:rsidR="002348DA" w:rsidRDefault="002348DA" w:rsidP="002348DA">
      <w:pPr>
        <w:ind w:right="108"/>
      </w:pPr>
      <w:r>
        <w:t xml:space="preserve">We all need to eat some fat each day, but some fats are better than others. If you have lost weight without trying or you are trying to gain weight, then this </w:t>
      </w:r>
      <w:r w:rsidR="00A367FD">
        <w:t>information</w:t>
      </w:r>
      <w:r>
        <w:t xml:space="preserve"> won’t apply to you.</w:t>
      </w:r>
    </w:p>
    <w:p w:rsidR="002348DA" w:rsidRDefault="002348DA" w:rsidP="002348DA">
      <w:pPr>
        <w:ind w:right="108"/>
      </w:pPr>
      <w:r>
        <w:t>Unsaturated fats are ‘healthy fats’ and are found mostly in plant foods. Foods that have ‘unsaturated’ fats in them help to keep your cholesterol levels healthy</w:t>
      </w:r>
      <w:r w:rsidR="00A367FD">
        <w:t>. This</w:t>
      </w:r>
      <w:r>
        <w:t xml:space="preserve"> can lower your risk of getting heart disease. These foods include:</w:t>
      </w:r>
    </w:p>
    <w:p w:rsidR="00A367FD" w:rsidRDefault="002348DA" w:rsidP="002348DA">
      <w:pPr>
        <w:pStyle w:val="ListParagraph"/>
        <w:numPr>
          <w:ilvl w:val="0"/>
          <w:numId w:val="17"/>
        </w:numPr>
        <w:ind w:left="567" w:right="108" w:hanging="567"/>
      </w:pPr>
      <w:r>
        <w:t>olive, sunflower and canola oils and margarines</w:t>
      </w:r>
    </w:p>
    <w:p w:rsidR="002348DA" w:rsidRDefault="00A367FD" w:rsidP="002348DA">
      <w:pPr>
        <w:pStyle w:val="ListParagraph"/>
        <w:numPr>
          <w:ilvl w:val="0"/>
          <w:numId w:val="17"/>
        </w:numPr>
        <w:ind w:left="567" w:right="108" w:hanging="567"/>
      </w:pPr>
      <w:r>
        <w:t>avocado</w:t>
      </w:r>
    </w:p>
    <w:p w:rsidR="002348DA" w:rsidRDefault="002348DA" w:rsidP="002348DA">
      <w:pPr>
        <w:pStyle w:val="ListParagraph"/>
        <w:numPr>
          <w:ilvl w:val="0"/>
          <w:numId w:val="17"/>
        </w:numPr>
        <w:ind w:left="567" w:right="108" w:hanging="567"/>
      </w:pPr>
      <w:r>
        <w:t>nuts, like almonds, pecans, hazelnuts, walnuts, pine nuts, and brazil nuts</w:t>
      </w:r>
    </w:p>
    <w:p w:rsidR="002348DA" w:rsidRDefault="002348DA" w:rsidP="002348DA">
      <w:pPr>
        <w:pStyle w:val="ListParagraph"/>
        <w:numPr>
          <w:ilvl w:val="0"/>
          <w:numId w:val="17"/>
        </w:numPr>
        <w:ind w:left="567" w:right="108" w:hanging="567"/>
      </w:pPr>
      <w:proofErr w:type="gramStart"/>
      <w:r>
        <w:t>oily</w:t>
      </w:r>
      <w:proofErr w:type="gramEnd"/>
      <w:r>
        <w:t xml:space="preserve"> fish, like salmon, tuna and sardines.</w:t>
      </w:r>
    </w:p>
    <w:p w:rsidR="002348DA" w:rsidRDefault="002348DA" w:rsidP="002348DA">
      <w:pPr>
        <w:pStyle w:val="BodyCopy"/>
      </w:pPr>
    </w:p>
    <w:p w:rsidR="002348DA" w:rsidRDefault="002348DA" w:rsidP="002348DA">
      <w:pPr>
        <w:ind w:right="108"/>
      </w:pPr>
      <w:r>
        <w:t xml:space="preserve">Saturated </w:t>
      </w:r>
      <w:r w:rsidR="00A367FD">
        <w:t>fat is known as ‘unhealthy fat’. E</w:t>
      </w:r>
      <w:r>
        <w:t>ating too much can increase your blood cholesterol, which can lead to heart disease.</w:t>
      </w:r>
    </w:p>
    <w:p w:rsidR="002348DA" w:rsidRDefault="002348DA" w:rsidP="002348DA">
      <w:pPr>
        <w:ind w:right="108"/>
      </w:pPr>
      <w:r>
        <w:t>Saturated fats are found in meat, and in animal fats like lard, dripping, butter or cream. Saturated fat is also found in coconut and palm oil</w:t>
      </w:r>
      <w:r w:rsidR="00A367FD">
        <w:t xml:space="preserve">. These oils </w:t>
      </w:r>
      <w:r>
        <w:t>are in foods like pastries, cakes, biscuits and fried food. Replace these products with ‘unsaturated’ fats to keep your cholesterol levels healthy.</w:t>
      </w:r>
    </w:p>
    <w:p w:rsidR="002348DA" w:rsidRDefault="002348DA" w:rsidP="002348DA">
      <w:pPr>
        <w:pStyle w:val="ListParagraph"/>
        <w:numPr>
          <w:ilvl w:val="0"/>
          <w:numId w:val="17"/>
        </w:numPr>
        <w:ind w:left="567" w:right="108" w:hanging="567"/>
      </w:pPr>
      <w:r>
        <w:t>Remove the fat from meat and skin from chicken before you cook it.</w:t>
      </w:r>
    </w:p>
    <w:p w:rsidR="00D44473" w:rsidRDefault="002348DA" w:rsidP="00D44473">
      <w:pPr>
        <w:pStyle w:val="ListParagraph"/>
        <w:numPr>
          <w:ilvl w:val="0"/>
          <w:numId w:val="17"/>
        </w:numPr>
        <w:ind w:left="567" w:right="108" w:hanging="567"/>
      </w:pPr>
      <w:r>
        <w:t xml:space="preserve">Eat less processed meats like sausages, salami and Devon. </w:t>
      </w:r>
    </w:p>
    <w:p w:rsidR="002348DA" w:rsidRDefault="002348DA" w:rsidP="00D44473">
      <w:pPr>
        <w:pStyle w:val="ListParagraph"/>
        <w:numPr>
          <w:ilvl w:val="0"/>
          <w:numId w:val="17"/>
        </w:numPr>
        <w:ind w:left="567" w:right="108" w:hanging="567"/>
      </w:pPr>
      <w:r>
        <w:t>Eat less processed foods like pies, pastries, cakes, biscuits and buns and chocolate.</w:t>
      </w:r>
    </w:p>
    <w:p w:rsidR="00A367FD" w:rsidRDefault="002348DA" w:rsidP="002348DA">
      <w:pPr>
        <w:pStyle w:val="ListParagraph"/>
        <w:numPr>
          <w:ilvl w:val="0"/>
          <w:numId w:val="17"/>
        </w:numPr>
        <w:ind w:left="567" w:right="108" w:hanging="567"/>
        <w:rPr>
          <w:szCs w:val="22"/>
        </w:rPr>
      </w:pPr>
      <w:r w:rsidRPr="00A367FD">
        <w:rPr>
          <w:szCs w:val="22"/>
        </w:rPr>
        <w:t>Snack on unsalted nuts, fruit, yoghurt or wholegrain crackers and cheese</w:t>
      </w:r>
      <w:r w:rsidR="00A367FD" w:rsidRPr="00A367FD">
        <w:rPr>
          <w:szCs w:val="22"/>
        </w:rPr>
        <w:t>.</w:t>
      </w:r>
      <w:r w:rsidRPr="00A367FD">
        <w:rPr>
          <w:szCs w:val="22"/>
        </w:rPr>
        <w:t xml:space="preserve"> </w:t>
      </w:r>
    </w:p>
    <w:p w:rsidR="002348DA" w:rsidRPr="00A367FD" w:rsidRDefault="002348DA" w:rsidP="002348DA">
      <w:pPr>
        <w:pStyle w:val="ListParagraph"/>
        <w:numPr>
          <w:ilvl w:val="0"/>
          <w:numId w:val="17"/>
        </w:numPr>
        <w:ind w:left="567" w:right="108" w:hanging="567"/>
        <w:rPr>
          <w:szCs w:val="22"/>
        </w:rPr>
      </w:pPr>
      <w:r w:rsidRPr="00A367FD">
        <w:rPr>
          <w:szCs w:val="22"/>
        </w:rPr>
        <w:t>Choose dairy foods such as milk, yoghurt and custard as a snack.</w:t>
      </w:r>
    </w:p>
    <w:p w:rsidR="002348DA" w:rsidRDefault="002348DA" w:rsidP="002348DA"/>
    <w:p w:rsidR="00397A93" w:rsidRDefault="005D6F10" w:rsidP="002348DA">
      <w:pPr>
        <w:ind w:right="108"/>
        <w:rPr>
          <w:rFonts w:cs="Calibri"/>
          <w:szCs w:val="22"/>
        </w:rPr>
      </w:pPr>
      <w:r>
        <w:rPr>
          <w:i/>
          <w:noProof/>
        </w:rPr>
        <mc:AlternateContent>
          <mc:Choice Requires="wps">
            <w:drawing>
              <wp:anchor distT="0" distB="0" distL="114300" distR="114300" simplePos="0" relativeHeight="251659264" behindDoc="0" locked="0" layoutInCell="1" allowOverlap="1">
                <wp:simplePos x="0" y="0"/>
                <wp:positionH relativeFrom="column">
                  <wp:posOffset>1324610</wp:posOffset>
                </wp:positionH>
                <wp:positionV relativeFrom="paragraph">
                  <wp:posOffset>2915892</wp:posOffset>
                </wp:positionV>
                <wp:extent cx="1492250" cy="273050"/>
                <wp:effectExtent l="0" t="0" r="0" b="0"/>
                <wp:wrapNone/>
                <wp:docPr id="1" name="Text Box 1" title="decorative only"/>
                <wp:cNvGraphicFramePr/>
                <a:graphic xmlns:a="http://schemas.openxmlformats.org/drawingml/2006/main">
                  <a:graphicData uri="http://schemas.microsoft.com/office/word/2010/wordprocessingShape">
                    <wps:wsp>
                      <wps:cNvSpPr txBox="1"/>
                      <wps:spPr>
                        <a:xfrm>
                          <a:off x="0" y="0"/>
                          <a:ext cx="14922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F10" w:rsidRDefault="005D6F1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4.3pt;margin-top:229.6pt;width:117.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" fillcolor="white [3201]" stroked="f" strokeweight=".5pt">
                <v:textbox>
                  <w:txbxContent>
                    <w:p w:rsidR="005D6F10" w:rsidRDefault="005D6F10">
                      <w:bookmarkStart w:id="1" w:name="_GoBack"/>
                      <w:bookmarkEnd w:id="1"/>
                    </w:p>
                  </w:txbxContent>
                </v:textbox>
              </v:shape>
            </w:pict>
          </mc:Fallback>
        </mc:AlternateContent>
      </w:r>
      <w:r w:rsidR="00D44473">
        <w:rPr>
          <w:i/>
        </w:rPr>
        <w:t>Updated April 2019</w:t>
      </w:r>
    </w:p>
    <w:sectPr w:rsidR="00397A93"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9F72493"/>
    <w:multiLevelType w:val="hybridMultilevel"/>
    <w:tmpl w:val="CDA26F40"/>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2">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FE5982"/>
    <w:multiLevelType w:val="hybridMultilevel"/>
    <w:tmpl w:val="200E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167ABF"/>
    <w:multiLevelType w:val="hybridMultilevel"/>
    <w:tmpl w:val="AA1A552A"/>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5">
    <w:nsid w:val="78C907B6"/>
    <w:multiLevelType w:val="hybridMultilevel"/>
    <w:tmpl w:val="022A52B8"/>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1"/>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24"/>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5704C"/>
    <w:rsid w:val="00163765"/>
    <w:rsid w:val="00176EDB"/>
    <w:rsid w:val="00196471"/>
    <w:rsid w:val="001A5F61"/>
    <w:rsid w:val="001C23D2"/>
    <w:rsid w:val="001E0B07"/>
    <w:rsid w:val="001F29C8"/>
    <w:rsid w:val="001F550B"/>
    <w:rsid w:val="00205958"/>
    <w:rsid w:val="002348DA"/>
    <w:rsid w:val="00241BA2"/>
    <w:rsid w:val="0024314B"/>
    <w:rsid w:val="00246308"/>
    <w:rsid w:val="00252D5B"/>
    <w:rsid w:val="00292C9D"/>
    <w:rsid w:val="00295EB0"/>
    <w:rsid w:val="002A7045"/>
    <w:rsid w:val="002E1A18"/>
    <w:rsid w:val="002E3C2A"/>
    <w:rsid w:val="002E7398"/>
    <w:rsid w:val="00303D8E"/>
    <w:rsid w:val="0030665E"/>
    <w:rsid w:val="00320D53"/>
    <w:rsid w:val="00322A41"/>
    <w:rsid w:val="003727EF"/>
    <w:rsid w:val="003745E4"/>
    <w:rsid w:val="00390351"/>
    <w:rsid w:val="00397A93"/>
    <w:rsid w:val="003A23C4"/>
    <w:rsid w:val="003C7F82"/>
    <w:rsid w:val="003D0392"/>
    <w:rsid w:val="003D57D7"/>
    <w:rsid w:val="003E76C7"/>
    <w:rsid w:val="00411188"/>
    <w:rsid w:val="004303E2"/>
    <w:rsid w:val="00463A66"/>
    <w:rsid w:val="0047582A"/>
    <w:rsid w:val="004D5EA7"/>
    <w:rsid w:val="004E1961"/>
    <w:rsid w:val="00515A02"/>
    <w:rsid w:val="005440AE"/>
    <w:rsid w:val="005471B4"/>
    <w:rsid w:val="005D214E"/>
    <w:rsid w:val="005D6F10"/>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E5499"/>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367FD"/>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D02689"/>
    <w:rsid w:val="00D05568"/>
    <w:rsid w:val="00D44473"/>
    <w:rsid w:val="00D457CB"/>
    <w:rsid w:val="00D52C69"/>
    <w:rsid w:val="00DA50C3"/>
    <w:rsid w:val="00DB22DF"/>
    <w:rsid w:val="00DC0D93"/>
    <w:rsid w:val="00DC1EF3"/>
    <w:rsid w:val="00DE34E7"/>
    <w:rsid w:val="00DF6845"/>
    <w:rsid w:val="00E12CAC"/>
    <w:rsid w:val="00E41995"/>
    <w:rsid w:val="00E47B24"/>
    <w:rsid w:val="00E63505"/>
    <w:rsid w:val="00E74BD8"/>
    <w:rsid w:val="00EA7CA8"/>
    <w:rsid w:val="00EF7FCF"/>
    <w:rsid w:val="00F04FD2"/>
    <w:rsid w:val="00F23650"/>
    <w:rsid w:val="00F464EF"/>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2348DA"/>
    <w:pPr>
      <w:ind w:left="720"/>
      <w:contextualSpacing/>
    </w:pPr>
  </w:style>
  <w:style w:type="character" w:styleId="CommentReference">
    <w:name w:val="annotation reference"/>
    <w:basedOn w:val="DefaultParagraphFont"/>
    <w:semiHidden/>
    <w:unhideWhenUsed/>
    <w:rsid w:val="005D214E"/>
    <w:rPr>
      <w:sz w:val="16"/>
      <w:szCs w:val="16"/>
    </w:rPr>
  </w:style>
  <w:style w:type="paragraph" w:styleId="CommentText">
    <w:name w:val="annotation text"/>
    <w:basedOn w:val="Normal"/>
    <w:link w:val="CommentTextChar"/>
    <w:semiHidden/>
    <w:unhideWhenUsed/>
    <w:rsid w:val="005D214E"/>
    <w:pPr>
      <w:spacing w:line="240" w:lineRule="auto"/>
    </w:pPr>
    <w:rPr>
      <w:sz w:val="20"/>
      <w:szCs w:val="20"/>
    </w:rPr>
  </w:style>
  <w:style w:type="character" w:customStyle="1" w:styleId="CommentTextChar">
    <w:name w:val="Comment Text Char"/>
    <w:basedOn w:val="DefaultParagraphFont"/>
    <w:link w:val="CommentText"/>
    <w:semiHidden/>
    <w:rsid w:val="005D214E"/>
    <w:rPr>
      <w:rFonts w:ascii="Gill Sans MT" w:hAnsi="Gill Sans MT"/>
      <w:sz w:val="20"/>
      <w:szCs w:val="20"/>
    </w:rPr>
  </w:style>
  <w:style w:type="paragraph" w:styleId="CommentSubject">
    <w:name w:val="annotation subject"/>
    <w:basedOn w:val="CommentText"/>
    <w:next w:val="CommentText"/>
    <w:link w:val="CommentSubjectChar"/>
    <w:semiHidden/>
    <w:unhideWhenUsed/>
    <w:rsid w:val="005D214E"/>
    <w:rPr>
      <w:b/>
      <w:bCs/>
    </w:rPr>
  </w:style>
  <w:style w:type="character" w:customStyle="1" w:styleId="CommentSubjectChar">
    <w:name w:val="Comment Subject Char"/>
    <w:basedOn w:val="CommentTextChar"/>
    <w:link w:val="CommentSubject"/>
    <w:semiHidden/>
    <w:rsid w:val="005D214E"/>
    <w:rPr>
      <w:rFonts w:ascii="Gill Sans MT" w:hAnsi="Gill Sans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2348DA"/>
    <w:pPr>
      <w:ind w:left="720"/>
      <w:contextualSpacing/>
    </w:pPr>
  </w:style>
  <w:style w:type="character" w:styleId="CommentReference">
    <w:name w:val="annotation reference"/>
    <w:basedOn w:val="DefaultParagraphFont"/>
    <w:semiHidden/>
    <w:unhideWhenUsed/>
    <w:rsid w:val="005D214E"/>
    <w:rPr>
      <w:sz w:val="16"/>
      <w:szCs w:val="16"/>
    </w:rPr>
  </w:style>
  <w:style w:type="paragraph" w:styleId="CommentText">
    <w:name w:val="annotation text"/>
    <w:basedOn w:val="Normal"/>
    <w:link w:val="CommentTextChar"/>
    <w:semiHidden/>
    <w:unhideWhenUsed/>
    <w:rsid w:val="005D214E"/>
    <w:pPr>
      <w:spacing w:line="240" w:lineRule="auto"/>
    </w:pPr>
    <w:rPr>
      <w:sz w:val="20"/>
      <w:szCs w:val="20"/>
    </w:rPr>
  </w:style>
  <w:style w:type="character" w:customStyle="1" w:styleId="CommentTextChar">
    <w:name w:val="Comment Text Char"/>
    <w:basedOn w:val="DefaultParagraphFont"/>
    <w:link w:val="CommentText"/>
    <w:semiHidden/>
    <w:rsid w:val="005D214E"/>
    <w:rPr>
      <w:rFonts w:ascii="Gill Sans MT" w:hAnsi="Gill Sans MT"/>
      <w:sz w:val="20"/>
      <w:szCs w:val="20"/>
    </w:rPr>
  </w:style>
  <w:style w:type="paragraph" w:styleId="CommentSubject">
    <w:name w:val="annotation subject"/>
    <w:basedOn w:val="CommentText"/>
    <w:next w:val="CommentText"/>
    <w:link w:val="CommentSubjectChar"/>
    <w:semiHidden/>
    <w:unhideWhenUsed/>
    <w:rsid w:val="005D214E"/>
    <w:rPr>
      <w:b/>
      <w:bCs/>
    </w:rPr>
  </w:style>
  <w:style w:type="character" w:customStyle="1" w:styleId="CommentSubjectChar">
    <w:name w:val="Comment Subject Char"/>
    <w:basedOn w:val="CommentTextChar"/>
    <w:link w:val="CommentSubject"/>
    <w:semiHidden/>
    <w:rsid w:val="005D214E"/>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F588-97A8-4DD4-B65E-B12F3D8E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13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9</cp:revision>
  <cp:lastPrinted>2011-10-26T04:56:00Z</cp:lastPrinted>
  <dcterms:created xsi:type="dcterms:W3CDTF">2018-02-20T02:43:00Z</dcterms:created>
  <dcterms:modified xsi:type="dcterms:W3CDTF">2019-06-19T03:08:00Z</dcterms:modified>
</cp:coreProperties>
</file>