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BB3B0B" w14:textId="77777777" w:rsidR="00B2099E" w:rsidRPr="00DC110F" w:rsidRDefault="00B2099E">
      <w:pPr>
        <w:tabs>
          <w:tab w:val="clear" w:pos="567"/>
        </w:tabs>
        <w:spacing w:after="200" w:line="276" w:lineRule="auto"/>
        <w:rPr>
          <w:rFonts w:ascii="Gill Sans MT" w:hAnsi="Gill Sans MT"/>
        </w:rPr>
      </w:pPr>
      <w:bookmarkStart w:id="0" w:name="_GoBack"/>
      <w:bookmarkEnd w:id="0"/>
      <w:r w:rsidRPr="00DC110F">
        <w:rPr>
          <w:rFonts w:ascii="Gill Sans MT" w:hAnsi="Gill Sans MT"/>
        </w:rPr>
        <w:br w:type="page"/>
      </w:r>
    </w:p>
    <w:p w14:paraId="71DE5CFD" w14:textId="3CA37C86" w:rsidR="000800BD" w:rsidRPr="00DC110F" w:rsidRDefault="000800BD" w:rsidP="00B2099E">
      <w:pPr>
        <w:tabs>
          <w:tab w:val="clear" w:pos="567"/>
        </w:tabs>
        <w:spacing w:after="200" w:line="276" w:lineRule="auto"/>
        <w:jc w:val="center"/>
        <w:rPr>
          <w:rFonts w:ascii="Gill Sans MT" w:hAnsi="Gill Sans MT"/>
          <w:sz w:val="40"/>
          <w:szCs w:val="40"/>
        </w:rPr>
      </w:pPr>
      <w:r w:rsidRPr="00DC110F">
        <w:rPr>
          <w:rFonts w:ascii="Gill Sans MT" w:hAnsi="Gill Sans MT"/>
          <w:sz w:val="40"/>
          <w:szCs w:val="40"/>
        </w:rPr>
        <w:lastRenderedPageBreak/>
        <w:t>Contents – Part 2 – Regulatory Information</w:t>
      </w:r>
    </w:p>
    <w:p w14:paraId="55246166" w14:textId="11DFBEB2" w:rsidR="00BE591D" w:rsidRPr="00DC110F" w:rsidRDefault="007102BE">
      <w:pPr>
        <w:pStyle w:val="TOC1"/>
        <w:rPr>
          <w:rFonts w:ascii="Gill Sans MT" w:eastAsiaTheme="minorEastAsia" w:hAnsi="Gill Sans MT" w:cstheme="minorBidi"/>
          <w:szCs w:val="22"/>
          <w:lang w:eastAsia="en-AU"/>
        </w:rPr>
      </w:pPr>
      <w:r w:rsidRPr="00DC110F">
        <w:rPr>
          <w:rFonts w:ascii="Gill Sans MT" w:hAnsi="Gill Sans MT"/>
        </w:rPr>
        <w:fldChar w:fldCharType="begin"/>
      </w:r>
      <w:r w:rsidRPr="00DC110F">
        <w:rPr>
          <w:rFonts w:ascii="Gill Sans MT" w:hAnsi="Gill Sans MT"/>
        </w:rPr>
        <w:instrText xml:space="preserve"> TOC \o "1-1" \h \z \u </w:instrText>
      </w:r>
      <w:r w:rsidRPr="00DC110F">
        <w:rPr>
          <w:rFonts w:ascii="Gill Sans MT" w:hAnsi="Gill Sans MT"/>
        </w:rPr>
        <w:fldChar w:fldCharType="separate"/>
      </w:r>
      <w:hyperlink w:anchor="_Toc461692907" w:history="1">
        <w:r w:rsidR="00BE591D" w:rsidRPr="00DC110F">
          <w:rPr>
            <w:rStyle w:val="Hyperlink"/>
            <w:rFonts w:ascii="Gill Sans MT" w:eastAsiaTheme="majorEastAsia" w:hAnsi="Gill Sans MT"/>
          </w:rPr>
          <w:t>Capital Works and Asset Management</w:t>
        </w:r>
        <w:r w:rsidR="00BE591D" w:rsidRPr="00DC110F">
          <w:rPr>
            <w:rFonts w:ascii="Gill Sans MT" w:hAnsi="Gill Sans MT"/>
            <w:webHidden/>
          </w:rPr>
          <w:tab/>
        </w:r>
        <w:r w:rsidR="00BE591D" w:rsidRPr="00DC110F">
          <w:rPr>
            <w:rFonts w:ascii="Gill Sans MT" w:hAnsi="Gill Sans MT"/>
            <w:webHidden/>
          </w:rPr>
          <w:fldChar w:fldCharType="begin"/>
        </w:r>
        <w:r w:rsidR="00BE591D" w:rsidRPr="00DC110F">
          <w:rPr>
            <w:rFonts w:ascii="Gill Sans MT" w:hAnsi="Gill Sans MT"/>
            <w:webHidden/>
          </w:rPr>
          <w:instrText xml:space="preserve"> PAGEREF _Toc461692907 \h </w:instrText>
        </w:r>
        <w:r w:rsidR="00BE591D" w:rsidRPr="00DC110F">
          <w:rPr>
            <w:rFonts w:ascii="Gill Sans MT" w:hAnsi="Gill Sans MT"/>
            <w:webHidden/>
          </w:rPr>
        </w:r>
        <w:r w:rsidR="00BE591D" w:rsidRPr="00DC110F">
          <w:rPr>
            <w:rFonts w:ascii="Gill Sans MT" w:hAnsi="Gill Sans MT"/>
            <w:webHidden/>
          </w:rPr>
          <w:fldChar w:fldCharType="separate"/>
        </w:r>
        <w:r w:rsidR="005230E4">
          <w:rPr>
            <w:rFonts w:ascii="Gill Sans MT" w:hAnsi="Gill Sans MT"/>
            <w:webHidden/>
          </w:rPr>
          <w:t>61</w:t>
        </w:r>
        <w:r w:rsidR="00BE591D" w:rsidRPr="00DC110F">
          <w:rPr>
            <w:rFonts w:ascii="Gill Sans MT" w:hAnsi="Gill Sans MT"/>
            <w:webHidden/>
          </w:rPr>
          <w:fldChar w:fldCharType="end"/>
        </w:r>
      </w:hyperlink>
    </w:p>
    <w:p w14:paraId="6FB96968" w14:textId="28A4E0D1" w:rsidR="00BE591D" w:rsidRPr="00DC110F" w:rsidRDefault="00E95D66">
      <w:pPr>
        <w:pStyle w:val="TOC1"/>
        <w:rPr>
          <w:rFonts w:ascii="Gill Sans MT" w:eastAsiaTheme="minorEastAsia" w:hAnsi="Gill Sans MT" w:cstheme="minorBidi"/>
          <w:szCs w:val="22"/>
          <w:lang w:eastAsia="en-AU"/>
        </w:rPr>
      </w:pPr>
      <w:hyperlink w:anchor="_Toc461692908" w:history="1">
        <w:r w:rsidR="00BE591D" w:rsidRPr="00DC110F">
          <w:rPr>
            <w:rStyle w:val="Hyperlink"/>
            <w:rFonts w:ascii="Gill Sans MT" w:eastAsiaTheme="majorEastAsia" w:hAnsi="Gill Sans MT"/>
          </w:rPr>
          <w:t>Consultancies, Contracts and Tenders</w:t>
        </w:r>
        <w:r w:rsidR="00BE591D" w:rsidRPr="00DC110F">
          <w:rPr>
            <w:rFonts w:ascii="Gill Sans MT" w:hAnsi="Gill Sans MT"/>
            <w:webHidden/>
          </w:rPr>
          <w:tab/>
        </w:r>
        <w:r w:rsidR="00BE591D" w:rsidRPr="00DC110F">
          <w:rPr>
            <w:rFonts w:ascii="Gill Sans MT" w:hAnsi="Gill Sans MT"/>
            <w:webHidden/>
          </w:rPr>
          <w:fldChar w:fldCharType="begin"/>
        </w:r>
        <w:r w:rsidR="00BE591D" w:rsidRPr="00DC110F">
          <w:rPr>
            <w:rFonts w:ascii="Gill Sans MT" w:hAnsi="Gill Sans MT"/>
            <w:webHidden/>
          </w:rPr>
          <w:instrText xml:space="preserve"> PAGEREF _Toc461692908 \h </w:instrText>
        </w:r>
        <w:r w:rsidR="00BE591D" w:rsidRPr="00DC110F">
          <w:rPr>
            <w:rFonts w:ascii="Gill Sans MT" w:hAnsi="Gill Sans MT"/>
            <w:webHidden/>
          </w:rPr>
        </w:r>
        <w:r w:rsidR="00BE591D" w:rsidRPr="00DC110F">
          <w:rPr>
            <w:rFonts w:ascii="Gill Sans MT" w:hAnsi="Gill Sans MT"/>
            <w:webHidden/>
          </w:rPr>
          <w:fldChar w:fldCharType="separate"/>
        </w:r>
        <w:r w:rsidR="005230E4">
          <w:rPr>
            <w:rFonts w:ascii="Gill Sans MT" w:hAnsi="Gill Sans MT"/>
            <w:webHidden/>
          </w:rPr>
          <w:t>70</w:t>
        </w:r>
        <w:r w:rsidR="00BE591D" w:rsidRPr="00DC110F">
          <w:rPr>
            <w:rFonts w:ascii="Gill Sans MT" w:hAnsi="Gill Sans MT"/>
            <w:webHidden/>
          </w:rPr>
          <w:fldChar w:fldCharType="end"/>
        </w:r>
      </w:hyperlink>
    </w:p>
    <w:p w14:paraId="370DB571" w14:textId="3680002C" w:rsidR="00BE591D" w:rsidRPr="00DC110F" w:rsidRDefault="00E95D66">
      <w:pPr>
        <w:pStyle w:val="TOC1"/>
        <w:rPr>
          <w:rFonts w:ascii="Gill Sans MT" w:eastAsiaTheme="minorEastAsia" w:hAnsi="Gill Sans MT" w:cstheme="minorBidi"/>
          <w:szCs w:val="22"/>
          <w:lang w:eastAsia="en-AU"/>
        </w:rPr>
      </w:pPr>
      <w:hyperlink w:anchor="_Toc461692909" w:history="1">
        <w:r w:rsidR="00BE591D" w:rsidRPr="00DC110F">
          <w:rPr>
            <w:rStyle w:val="Hyperlink"/>
            <w:rFonts w:ascii="Gill Sans MT" w:eastAsiaTheme="majorEastAsia" w:hAnsi="Gill Sans MT"/>
          </w:rPr>
          <w:t>Community Sector Organisations Funded by DHHS</w:t>
        </w:r>
        <w:r w:rsidR="00BE591D" w:rsidRPr="00DC110F">
          <w:rPr>
            <w:rFonts w:ascii="Gill Sans MT" w:hAnsi="Gill Sans MT"/>
            <w:webHidden/>
          </w:rPr>
          <w:tab/>
        </w:r>
        <w:r w:rsidR="00BE591D" w:rsidRPr="00DC110F">
          <w:rPr>
            <w:rFonts w:ascii="Gill Sans MT" w:hAnsi="Gill Sans MT"/>
            <w:webHidden/>
          </w:rPr>
          <w:fldChar w:fldCharType="begin"/>
        </w:r>
        <w:r w:rsidR="00BE591D" w:rsidRPr="00DC110F">
          <w:rPr>
            <w:rFonts w:ascii="Gill Sans MT" w:hAnsi="Gill Sans MT"/>
            <w:webHidden/>
          </w:rPr>
          <w:instrText xml:space="preserve"> PAGEREF _Toc461692909 \h </w:instrText>
        </w:r>
        <w:r w:rsidR="00BE591D" w:rsidRPr="00DC110F">
          <w:rPr>
            <w:rFonts w:ascii="Gill Sans MT" w:hAnsi="Gill Sans MT"/>
            <w:webHidden/>
          </w:rPr>
        </w:r>
        <w:r w:rsidR="00BE591D" w:rsidRPr="00DC110F">
          <w:rPr>
            <w:rFonts w:ascii="Gill Sans MT" w:hAnsi="Gill Sans MT"/>
            <w:webHidden/>
          </w:rPr>
          <w:fldChar w:fldCharType="separate"/>
        </w:r>
        <w:r w:rsidR="005230E4">
          <w:rPr>
            <w:rFonts w:ascii="Gill Sans MT" w:hAnsi="Gill Sans MT"/>
            <w:webHidden/>
          </w:rPr>
          <w:t>85</w:t>
        </w:r>
        <w:r w:rsidR="00BE591D" w:rsidRPr="00DC110F">
          <w:rPr>
            <w:rFonts w:ascii="Gill Sans MT" w:hAnsi="Gill Sans MT"/>
            <w:webHidden/>
          </w:rPr>
          <w:fldChar w:fldCharType="end"/>
        </w:r>
      </w:hyperlink>
    </w:p>
    <w:p w14:paraId="23F670DE" w14:textId="2A07B35B" w:rsidR="00BE591D" w:rsidRPr="00DC110F" w:rsidRDefault="00E95D66">
      <w:pPr>
        <w:pStyle w:val="TOC1"/>
        <w:rPr>
          <w:rFonts w:ascii="Gill Sans MT" w:eastAsiaTheme="minorEastAsia" w:hAnsi="Gill Sans MT" w:cstheme="minorBidi"/>
          <w:szCs w:val="22"/>
          <w:lang w:eastAsia="en-AU"/>
        </w:rPr>
      </w:pPr>
      <w:hyperlink w:anchor="_Toc461692910" w:history="1">
        <w:r w:rsidR="00BE591D" w:rsidRPr="00DC110F">
          <w:rPr>
            <w:rStyle w:val="Hyperlink"/>
            <w:rFonts w:ascii="Gill Sans MT" w:eastAsiaTheme="majorEastAsia" w:hAnsi="Gill Sans MT"/>
          </w:rPr>
          <w:t>Climate Change</w:t>
        </w:r>
        <w:r w:rsidR="00BE591D" w:rsidRPr="00DC110F">
          <w:rPr>
            <w:rFonts w:ascii="Gill Sans MT" w:hAnsi="Gill Sans MT"/>
            <w:webHidden/>
          </w:rPr>
          <w:tab/>
        </w:r>
        <w:r w:rsidR="00BE591D" w:rsidRPr="00DC110F">
          <w:rPr>
            <w:rFonts w:ascii="Gill Sans MT" w:hAnsi="Gill Sans MT"/>
            <w:webHidden/>
          </w:rPr>
          <w:fldChar w:fldCharType="begin"/>
        </w:r>
        <w:r w:rsidR="00BE591D" w:rsidRPr="00DC110F">
          <w:rPr>
            <w:rFonts w:ascii="Gill Sans MT" w:hAnsi="Gill Sans MT"/>
            <w:webHidden/>
          </w:rPr>
          <w:instrText xml:space="preserve"> PAGEREF _Toc461692910 \h </w:instrText>
        </w:r>
        <w:r w:rsidR="00BE591D" w:rsidRPr="00DC110F">
          <w:rPr>
            <w:rFonts w:ascii="Gill Sans MT" w:hAnsi="Gill Sans MT"/>
            <w:webHidden/>
          </w:rPr>
        </w:r>
        <w:r w:rsidR="00BE591D" w:rsidRPr="00DC110F">
          <w:rPr>
            <w:rFonts w:ascii="Gill Sans MT" w:hAnsi="Gill Sans MT"/>
            <w:webHidden/>
          </w:rPr>
          <w:fldChar w:fldCharType="separate"/>
        </w:r>
        <w:r w:rsidR="005230E4">
          <w:rPr>
            <w:rFonts w:ascii="Gill Sans MT" w:hAnsi="Gill Sans MT"/>
            <w:webHidden/>
          </w:rPr>
          <w:t>86</w:t>
        </w:r>
        <w:r w:rsidR="00BE591D" w:rsidRPr="00DC110F">
          <w:rPr>
            <w:rFonts w:ascii="Gill Sans MT" w:hAnsi="Gill Sans MT"/>
            <w:webHidden/>
          </w:rPr>
          <w:fldChar w:fldCharType="end"/>
        </w:r>
      </w:hyperlink>
    </w:p>
    <w:p w14:paraId="4054ACB2" w14:textId="1523A3E4" w:rsidR="00BE591D" w:rsidRPr="00DC110F" w:rsidRDefault="00E95D66">
      <w:pPr>
        <w:pStyle w:val="TOC1"/>
        <w:rPr>
          <w:rFonts w:ascii="Gill Sans MT" w:eastAsiaTheme="minorEastAsia" w:hAnsi="Gill Sans MT" w:cstheme="minorBidi"/>
          <w:szCs w:val="22"/>
          <w:lang w:eastAsia="en-AU"/>
        </w:rPr>
      </w:pPr>
      <w:hyperlink w:anchor="_Toc461692911" w:history="1">
        <w:r w:rsidR="00BE591D" w:rsidRPr="00DC110F">
          <w:rPr>
            <w:rStyle w:val="Hyperlink"/>
            <w:rFonts w:ascii="Gill Sans MT" w:eastAsiaTheme="majorEastAsia" w:hAnsi="Gill Sans MT"/>
          </w:rPr>
          <w:t>Corporate Governance and Risk Management</w:t>
        </w:r>
        <w:r w:rsidR="00BE591D" w:rsidRPr="00DC110F">
          <w:rPr>
            <w:rFonts w:ascii="Gill Sans MT" w:hAnsi="Gill Sans MT"/>
            <w:webHidden/>
          </w:rPr>
          <w:tab/>
        </w:r>
        <w:r w:rsidR="00BE591D" w:rsidRPr="00DC110F">
          <w:rPr>
            <w:rFonts w:ascii="Gill Sans MT" w:hAnsi="Gill Sans MT"/>
            <w:webHidden/>
          </w:rPr>
          <w:fldChar w:fldCharType="begin"/>
        </w:r>
        <w:r w:rsidR="00BE591D" w:rsidRPr="00DC110F">
          <w:rPr>
            <w:rFonts w:ascii="Gill Sans MT" w:hAnsi="Gill Sans MT"/>
            <w:webHidden/>
          </w:rPr>
          <w:instrText xml:space="preserve"> PAGEREF _Toc461692911 \h </w:instrText>
        </w:r>
        <w:r w:rsidR="00BE591D" w:rsidRPr="00DC110F">
          <w:rPr>
            <w:rFonts w:ascii="Gill Sans MT" w:hAnsi="Gill Sans MT"/>
            <w:webHidden/>
          </w:rPr>
        </w:r>
        <w:r w:rsidR="00BE591D" w:rsidRPr="00DC110F">
          <w:rPr>
            <w:rFonts w:ascii="Gill Sans MT" w:hAnsi="Gill Sans MT"/>
            <w:webHidden/>
          </w:rPr>
          <w:fldChar w:fldCharType="separate"/>
        </w:r>
        <w:r w:rsidR="005230E4">
          <w:rPr>
            <w:rFonts w:ascii="Gill Sans MT" w:hAnsi="Gill Sans MT"/>
            <w:webHidden/>
          </w:rPr>
          <w:t>101</w:t>
        </w:r>
        <w:r w:rsidR="00BE591D" w:rsidRPr="00DC110F">
          <w:rPr>
            <w:rFonts w:ascii="Gill Sans MT" w:hAnsi="Gill Sans MT"/>
            <w:webHidden/>
          </w:rPr>
          <w:fldChar w:fldCharType="end"/>
        </w:r>
      </w:hyperlink>
    </w:p>
    <w:p w14:paraId="0B71FD69" w14:textId="3DA99486" w:rsidR="00BE591D" w:rsidRPr="00DC110F" w:rsidRDefault="00E95D66">
      <w:pPr>
        <w:pStyle w:val="TOC1"/>
        <w:rPr>
          <w:rFonts w:ascii="Gill Sans MT" w:eastAsiaTheme="minorEastAsia" w:hAnsi="Gill Sans MT" w:cstheme="minorBidi"/>
          <w:szCs w:val="22"/>
          <w:lang w:eastAsia="en-AU"/>
        </w:rPr>
      </w:pPr>
      <w:hyperlink w:anchor="_Toc461692912" w:history="1">
        <w:r w:rsidR="00BE591D" w:rsidRPr="00DC110F">
          <w:rPr>
            <w:rStyle w:val="Hyperlink"/>
            <w:rFonts w:ascii="Gill Sans MT" w:eastAsiaTheme="majorEastAsia" w:hAnsi="Gill Sans MT"/>
          </w:rPr>
          <w:t>Pricing Policies</w:t>
        </w:r>
        <w:r w:rsidR="00BE591D" w:rsidRPr="00DC110F">
          <w:rPr>
            <w:rFonts w:ascii="Gill Sans MT" w:hAnsi="Gill Sans MT"/>
            <w:webHidden/>
          </w:rPr>
          <w:tab/>
        </w:r>
        <w:r w:rsidR="00BE591D" w:rsidRPr="00DC110F">
          <w:rPr>
            <w:rFonts w:ascii="Gill Sans MT" w:hAnsi="Gill Sans MT"/>
            <w:webHidden/>
          </w:rPr>
          <w:fldChar w:fldCharType="begin"/>
        </w:r>
        <w:r w:rsidR="00BE591D" w:rsidRPr="00DC110F">
          <w:rPr>
            <w:rFonts w:ascii="Gill Sans MT" w:hAnsi="Gill Sans MT"/>
            <w:webHidden/>
          </w:rPr>
          <w:instrText xml:space="preserve"> PAGEREF _Toc461692912 \h </w:instrText>
        </w:r>
        <w:r w:rsidR="00BE591D" w:rsidRPr="00DC110F">
          <w:rPr>
            <w:rFonts w:ascii="Gill Sans MT" w:hAnsi="Gill Sans MT"/>
            <w:webHidden/>
          </w:rPr>
        </w:r>
        <w:r w:rsidR="00BE591D" w:rsidRPr="00DC110F">
          <w:rPr>
            <w:rFonts w:ascii="Gill Sans MT" w:hAnsi="Gill Sans MT"/>
            <w:webHidden/>
          </w:rPr>
          <w:fldChar w:fldCharType="separate"/>
        </w:r>
        <w:r w:rsidR="005230E4">
          <w:rPr>
            <w:rFonts w:ascii="Gill Sans MT" w:hAnsi="Gill Sans MT"/>
            <w:webHidden/>
          </w:rPr>
          <w:t>103</w:t>
        </w:r>
        <w:r w:rsidR="00BE591D" w:rsidRPr="00DC110F">
          <w:rPr>
            <w:rFonts w:ascii="Gill Sans MT" w:hAnsi="Gill Sans MT"/>
            <w:webHidden/>
          </w:rPr>
          <w:fldChar w:fldCharType="end"/>
        </w:r>
      </w:hyperlink>
    </w:p>
    <w:p w14:paraId="16BCA099" w14:textId="10267E1D" w:rsidR="00BE591D" w:rsidRPr="00DC110F" w:rsidRDefault="00E95D66">
      <w:pPr>
        <w:pStyle w:val="TOC1"/>
        <w:rPr>
          <w:rFonts w:ascii="Gill Sans MT" w:eastAsiaTheme="minorEastAsia" w:hAnsi="Gill Sans MT" w:cstheme="minorBidi"/>
          <w:szCs w:val="22"/>
          <w:lang w:eastAsia="en-AU"/>
        </w:rPr>
      </w:pPr>
      <w:hyperlink w:anchor="_Toc461692914" w:history="1">
        <w:r w:rsidR="00BE591D" w:rsidRPr="00DC110F">
          <w:rPr>
            <w:rStyle w:val="Hyperlink"/>
            <w:rFonts w:ascii="Gill Sans MT" w:eastAsiaTheme="majorEastAsia" w:hAnsi="Gill Sans MT"/>
          </w:rPr>
          <w:t>Superannuation Declaration</w:t>
        </w:r>
        <w:r w:rsidR="00BE591D" w:rsidRPr="00DC110F">
          <w:rPr>
            <w:rFonts w:ascii="Gill Sans MT" w:hAnsi="Gill Sans MT"/>
            <w:webHidden/>
          </w:rPr>
          <w:tab/>
        </w:r>
        <w:r w:rsidR="00BE591D" w:rsidRPr="00DC110F">
          <w:rPr>
            <w:rFonts w:ascii="Gill Sans MT" w:hAnsi="Gill Sans MT"/>
            <w:webHidden/>
          </w:rPr>
          <w:fldChar w:fldCharType="begin"/>
        </w:r>
        <w:r w:rsidR="00BE591D" w:rsidRPr="00DC110F">
          <w:rPr>
            <w:rFonts w:ascii="Gill Sans MT" w:hAnsi="Gill Sans MT"/>
            <w:webHidden/>
          </w:rPr>
          <w:instrText xml:space="preserve"> PAGEREF _Toc461692914 \h </w:instrText>
        </w:r>
        <w:r w:rsidR="00BE591D" w:rsidRPr="00DC110F">
          <w:rPr>
            <w:rFonts w:ascii="Gill Sans MT" w:hAnsi="Gill Sans MT"/>
            <w:webHidden/>
          </w:rPr>
        </w:r>
        <w:r w:rsidR="00BE591D" w:rsidRPr="00DC110F">
          <w:rPr>
            <w:rFonts w:ascii="Gill Sans MT" w:hAnsi="Gill Sans MT"/>
            <w:webHidden/>
          </w:rPr>
          <w:fldChar w:fldCharType="separate"/>
        </w:r>
        <w:r w:rsidR="005230E4">
          <w:rPr>
            <w:rFonts w:ascii="Gill Sans MT" w:hAnsi="Gill Sans MT"/>
            <w:webHidden/>
          </w:rPr>
          <w:t>103</w:t>
        </w:r>
        <w:r w:rsidR="00BE591D" w:rsidRPr="00DC110F">
          <w:rPr>
            <w:rFonts w:ascii="Gill Sans MT" w:hAnsi="Gill Sans MT"/>
            <w:webHidden/>
          </w:rPr>
          <w:fldChar w:fldCharType="end"/>
        </w:r>
      </w:hyperlink>
    </w:p>
    <w:p w14:paraId="5D69C255" w14:textId="6FB4E7B2" w:rsidR="00BE591D" w:rsidRPr="00DC110F" w:rsidRDefault="00E95D66">
      <w:pPr>
        <w:pStyle w:val="TOC1"/>
        <w:rPr>
          <w:rFonts w:ascii="Gill Sans MT" w:eastAsiaTheme="minorEastAsia" w:hAnsi="Gill Sans MT" w:cstheme="minorBidi"/>
          <w:szCs w:val="22"/>
          <w:lang w:eastAsia="en-AU"/>
        </w:rPr>
      </w:pPr>
      <w:hyperlink w:anchor="_Toc461692915" w:history="1">
        <w:r w:rsidR="00BE591D" w:rsidRPr="00DC110F">
          <w:rPr>
            <w:rStyle w:val="Hyperlink"/>
            <w:rFonts w:ascii="Gill Sans MT" w:eastAsiaTheme="majorEastAsia" w:hAnsi="Gill Sans MT"/>
          </w:rPr>
          <w:t>Transparency</w:t>
        </w:r>
        <w:r w:rsidR="00BE591D" w:rsidRPr="00DC110F">
          <w:rPr>
            <w:rFonts w:ascii="Gill Sans MT" w:hAnsi="Gill Sans MT"/>
            <w:webHidden/>
          </w:rPr>
          <w:tab/>
        </w:r>
        <w:r w:rsidR="00BE591D" w:rsidRPr="00DC110F">
          <w:rPr>
            <w:rFonts w:ascii="Gill Sans MT" w:hAnsi="Gill Sans MT"/>
            <w:webHidden/>
          </w:rPr>
          <w:fldChar w:fldCharType="begin"/>
        </w:r>
        <w:r w:rsidR="00BE591D" w:rsidRPr="00DC110F">
          <w:rPr>
            <w:rFonts w:ascii="Gill Sans MT" w:hAnsi="Gill Sans MT"/>
            <w:webHidden/>
          </w:rPr>
          <w:instrText xml:space="preserve"> PAGEREF _Toc461692915 \h </w:instrText>
        </w:r>
        <w:r w:rsidR="00BE591D" w:rsidRPr="00DC110F">
          <w:rPr>
            <w:rFonts w:ascii="Gill Sans MT" w:hAnsi="Gill Sans MT"/>
            <w:webHidden/>
          </w:rPr>
        </w:r>
        <w:r w:rsidR="00BE591D" w:rsidRPr="00DC110F">
          <w:rPr>
            <w:rFonts w:ascii="Gill Sans MT" w:hAnsi="Gill Sans MT"/>
            <w:webHidden/>
          </w:rPr>
          <w:fldChar w:fldCharType="separate"/>
        </w:r>
        <w:r w:rsidR="005230E4">
          <w:rPr>
            <w:rFonts w:ascii="Gill Sans MT" w:hAnsi="Gill Sans MT"/>
            <w:webHidden/>
          </w:rPr>
          <w:t>104</w:t>
        </w:r>
        <w:r w:rsidR="00BE591D" w:rsidRPr="00DC110F">
          <w:rPr>
            <w:rFonts w:ascii="Gill Sans MT" w:hAnsi="Gill Sans MT"/>
            <w:webHidden/>
          </w:rPr>
          <w:fldChar w:fldCharType="end"/>
        </w:r>
      </w:hyperlink>
    </w:p>
    <w:p w14:paraId="3D510BEC" w14:textId="2A51F799" w:rsidR="00BE591D" w:rsidRPr="00DC110F" w:rsidRDefault="00E95D66">
      <w:pPr>
        <w:pStyle w:val="TOC1"/>
        <w:rPr>
          <w:rFonts w:ascii="Gill Sans MT" w:eastAsiaTheme="minorEastAsia" w:hAnsi="Gill Sans MT" w:cstheme="minorBidi"/>
          <w:szCs w:val="22"/>
          <w:lang w:eastAsia="en-AU"/>
        </w:rPr>
      </w:pPr>
      <w:hyperlink w:anchor="_Toc461692916" w:history="1">
        <w:r w:rsidR="00BE591D" w:rsidRPr="00DC110F">
          <w:rPr>
            <w:rStyle w:val="Hyperlink"/>
            <w:rFonts w:ascii="Gill Sans MT" w:eastAsiaTheme="majorEastAsia" w:hAnsi="Gill Sans MT"/>
          </w:rPr>
          <w:t>Legislation</w:t>
        </w:r>
        <w:r w:rsidR="00BE591D" w:rsidRPr="00DC110F">
          <w:rPr>
            <w:rFonts w:ascii="Gill Sans MT" w:hAnsi="Gill Sans MT"/>
            <w:webHidden/>
          </w:rPr>
          <w:tab/>
        </w:r>
        <w:r w:rsidR="00BE591D" w:rsidRPr="00DC110F">
          <w:rPr>
            <w:rFonts w:ascii="Gill Sans MT" w:hAnsi="Gill Sans MT"/>
            <w:webHidden/>
          </w:rPr>
          <w:fldChar w:fldCharType="begin"/>
        </w:r>
        <w:r w:rsidR="00BE591D" w:rsidRPr="00DC110F">
          <w:rPr>
            <w:rFonts w:ascii="Gill Sans MT" w:hAnsi="Gill Sans MT"/>
            <w:webHidden/>
          </w:rPr>
          <w:instrText xml:space="preserve"> PAGEREF _Toc461692916 \h </w:instrText>
        </w:r>
        <w:r w:rsidR="00BE591D" w:rsidRPr="00DC110F">
          <w:rPr>
            <w:rFonts w:ascii="Gill Sans MT" w:hAnsi="Gill Sans MT"/>
            <w:webHidden/>
          </w:rPr>
        </w:r>
        <w:r w:rsidR="00BE591D" w:rsidRPr="00DC110F">
          <w:rPr>
            <w:rFonts w:ascii="Gill Sans MT" w:hAnsi="Gill Sans MT"/>
            <w:webHidden/>
          </w:rPr>
          <w:fldChar w:fldCharType="separate"/>
        </w:r>
        <w:r w:rsidR="005230E4">
          <w:rPr>
            <w:rFonts w:ascii="Gill Sans MT" w:hAnsi="Gill Sans MT"/>
            <w:webHidden/>
          </w:rPr>
          <w:t>109</w:t>
        </w:r>
        <w:r w:rsidR="00BE591D" w:rsidRPr="00DC110F">
          <w:rPr>
            <w:rFonts w:ascii="Gill Sans MT" w:hAnsi="Gill Sans MT"/>
            <w:webHidden/>
          </w:rPr>
          <w:fldChar w:fldCharType="end"/>
        </w:r>
      </w:hyperlink>
    </w:p>
    <w:p w14:paraId="69433CCA" w14:textId="1225A9D0" w:rsidR="00BE591D" w:rsidRPr="00DC110F" w:rsidRDefault="00E95D66">
      <w:pPr>
        <w:pStyle w:val="TOC1"/>
        <w:rPr>
          <w:rFonts w:ascii="Gill Sans MT" w:eastAsiaTheme="minorEastAsia" w:hAnsi="Gill Sans MT" w:cstheme="minorBidi"/>
          <w:szCs w:val="22"/>
          <w:lang w:eastAsia="en-AU"/>
        </w:rPr>
      </w:pPr>
      <w:hyperlink w:anchor="_Toc461692917" w:history="1">
        <w:r w:rsidR="00BE591D" w:rsidRPr="00DC110F">
          <w:rPr>
            <w:rStyle w:val="Hyperlink"/>
            <w:rFonts w:ascii="Gill Sans MT" w:eastAsiaTheme="majorEastAsia" w:hAnsi="Gill Sans MT"/>
          </w:rPr>
          <w:t>Other Annual Reports</w:t>
        </w:r>
        <w:r w:rsidR="00BE591D" w:rsidRPr="00DC110F">
          <w:rPr>
            <w:rFonts w:ascii="Gill Sans MT" w:hAnsi="Gill Sans MT"/>
            <w:webHidden/>
          </w:rPr>
          <w:tab/>
        </w:r>
        <w:r w:rsidR="00BE591D" w:rsidRPr="00DC110F">
          <w:rPr>
            <w:rFonts w:ascii="Gill Sans MT" w:hAnsi="Gill Sans MT"/>
            <w:webHidden/>
          </w:rPr>
          <w:fldChar w:fldCharType="begin"/>
        </w:r>
        <w:r w:rsidR="00BE591D" w:rsidRPr="00DC110F">
          <w:rPr>
            <w:rFonts w:ascii="Gill Sans MT" w:hAnsi="Gill Sans MT"/>
            <w:webHidden/>
          </w:rPr>
          <w:instrText xml:space="preserve"> PAGEREF _Toc461692917 \h </w:instrText>
        </w:r>
        <w:r w:rsidR="00BE591D" w:rsidRPr="00DC110F">
          <w:rPr>
            <w:rFonts w:ascii="Gill Sans MT" w:hAnsi="Gill Sans MT"/>
            <w:webHidden/>
          </w:rPr>
        </w:r>
        <w:r w:rsidR="00BE591D" w:rsidRPr="00DC110F">
          <w:rPr>
            <w:rFonts w:ascii="Gill Sans MT" w:hAnsi="Gill Sans MT"/>
            <w:webHidden/>
          </w:rPr>
          <w:fldChar w:fldCharType="separate"/>
        </w:r>
        <w:r w:rsidR="005230E4">
          <w:rPr>
            <w:rFonts w:ascii="Gill Sans MT" w:hAnsi="Gill Sans MT"/>
            <w:webHidden/>
          </w:rPr>
          <w:t>113</w:t>
        </w:r>
        <w:r w:rsidR="00BE591D" w:rsidRPr="00DC110F">
          <w:rPr>
            <w:rFonts w:ascii="Gill Sans MT" w:hAnsi="Gill Sans MT"/>
            <w:webHidden/>
          </w:rPr>
          <w:fldChar w:fldCharType="end"/>
        </w:r>
      </w:hyperlink>
    </w:p>
    <w:p w14:paraId="53800C57" w14:textId="70B5FD47" w:rsidR="00BE591D" w:rsidRPr="00DC110F" w:rsidRDefault="00E95D66">
      <w:pPr>
        <w:pStyle w:val="TOC1"/>
        <w:rPr>
          <w:rFonts w:ascii="Gill Sans MT" w:eastAsiaTheme="minorEastAsia" w:hAnsi="Gill Sans MT" w:cstheme="minorBidi"/>
          <w:szCs w:val="22"/>
          <w:lang w:eastAsia="en-AU"/>
        </w:rPr>
      </w:pPr>
      <w:hyperlink w:anchor="_Toc461692918" w:history="1">
        <w:r w:rsidR="00BE591D" w:rsidRPr="00DC110F">
          <w:rPr>
            <w:rStyle w:val="Hyperlink"/>
            <w:rFonts w:ascii="Gill Sans MT" w:eastAsiaTheme="majorEastAsia" w:hAnsi="Gill Sans MT"/>
            <w:i/>
          </w:rPr>
          <w:t>Disability Services Act 2011</w:t>
        </w:r>
        <w:r w:rsidR="00BE591D" w:rsidRPr="00DC110F">
          <w:rPr>
            <w:rFonts w:ascii="Gill Sans MT" w:hAnsi="Gill Sans MT"/>
            <w:webHidden/>
          </w:rPr>
          <w:tab/>
        </w:r>
        <w:r w:rsidR="00BE591D" w:rsidRPr="00DC110F">
          <w:rPr>
            <w:rFonts w:ascii="Gill Sans MT" w:hAnsi="Gill Sans MT"/>
            <w:webHidden/>
          </w:rPr>
          <w:fldChar w:fldCharType="begin"/>
        </w:r>
        <w:r w:rsidR="00BE591D" w:rsidRPr="00DC110F">
          <w:rPr>
            <w:rFonts w:ascii="Gill Sans MT" w:hAnsi="Gill Sans MT"/>
            <w:webHidden/>
          </w:rPr>
          <w:instrText xml:space="preserve"> PAGEREF _Toc461692918 \h </w:instrText>
        </w:r>
        <w:r w:rsidR="00BE591D" w:rsidRPr="00DC110F">
          <w:rPr>
            <w:rFonts w:ascii="Gill Sans MT" w:hAnsi="Gill Sans MT"/>
            <w:webHidden/>
          </w:rPr>
        </w:r>
        <w:r w:rsidR="00BE591D" w:rsidRPr="00DC110F">
          <w:rPr>
            <w:rFonts w:ascii="Gill Sans MT" w:hAnsi="Gill Sans MT"/>
            <w:webHidden/>
          </w:rPr>
          <w:fldChar w:fldCharType="separate"/>
        </w:r>
        <w:r w:rsidR="005230E4">
          <w:rPr>
            <w:rFonts w:ascii="Gill Sans MT" w:hAnsi="Gill Sans MT"/>
            <w:webHidden/>
          </w:rPr>
          <w:t>114</w:t>
        </w:r>
        <w:r w:rsidR="00BE591D" w:rsidRPr="00DC110F">
          <w:rPr>
            <w:rFonts w:ascii="Gill Sans MT" w:hAnsi="Gill Sans MT"/>
            <w:webHidden/>
          </w:rPr>
          <w:fldChar w:fldCharType="end"/>
        </w:r>
      </w:hyperlink>
    </w:p>
    <w:p w14:paraId="72664237" w14:textId="270D366F" w:rsidR="00BE591D" w:rsidRPr="00DC110F" w:rsidRDefault="00E95D66">
      <w:pPr>
        <w:pStyle w:val="TOC1"/>
        <w:rPr>
          <w:rFonts w:ascii="Gill Sans MT" w:eastAsiaTheme="minorEastAsia" w:hAnsi="Gill Sans MT" w:cstheme="minorBidi"/>
          <w:szCs w:val="22"/>
          <w:lang w:eastAsia="en-AU"/>
        </w:rPr>
      </w:pPr>
      <w:hyperlink w:anchor="_Toc461692919" w:history="1">
        <w:r w:rsidR="00BE591D" w:rsidRPr="00DC110F">
          <w:rPr>
            <w:rStyle w:val="Hyperlink"/>
            <w:rFonts w:ascii="Gill Sans MT" w:eastAsiaTheme="majorEastAsia" w:hAnsi="Gill Sans MT"/>
          </w:rPr>
          <w:t>Council of Obstetric and Paediatric Mortality and Morbidity</w:t>
        </w:r>
        <w:r w:rsidR="00BE591D" w:rsidRPr="00DC110F">
          <w:rPr>
            <w:rFonts w:ascii="Gill Sans MT" w:hAnsi="Gill Sans MT"/>
            <w:webHidden/>
          </w:rPr>
          <w:tab/>
        </w:r>
        <w:r w:rsidR="00BE591D" w:rsidRPr="00DC110F">
          <w:rPr>
            <w:rFonts w:ascii="Gill Sans MT" w:hAnsi="Gill Sans MT"/>
            <w:webHidden/>
          </w:rPr>
          <w:fldChar w:fldCharType="begin"/>
        </w:r>
        <w:r w:rsidR="00BE591D" w:rsidRPr="00DC110F">
          <w:rPr>
            <w:rFonts w:ascii="Gill Sans MT" w:hAnsi="Gill Sans MT"/>
            <w:webHidden/>
          </w:rPr>
          <w:instrText xml:space="preserve"> PAGEREF _Toc461692919 \h </w:instrText>
        </w:r>
        <w:r w:rsidR="00BE591D" w:rsidRPr="00DC110F">
          <w:rPr>
            <w:rFonts w:ascii="Gill Sans MT" w:hAnsi="Gill Sans MT"/>
            <w:webHidden/>
          </w:rPr>
        </w:r>
        <w:r w:rsidR="00BE591D" w:rsidRPr="00DC110F">
          <w:rPr>
            <w:rFonts w:ascii="Gill Sans MT" w:hAnsi="Gill Sans MT"/>
            <w:webHidden/>
          </w:rPr>
          <w:fldChar w:fldCharType="separate"/>
        </w:r>
        <w:r w:rsidR="005230E4">
          <w:rPr>
            <w:rFonts w:ascii="Gill Sans MT" w:hAnsi="Gill Sans MT"/>
            <w:webHidden/>
          </w:rPr>
          <w:t>119</w:t>
        </w:r>
        <w:r w:rsidR="00BE591D" w:rsidRPr="00DC110F">
          <w:rPr>
            <w:rFonts w:ascii="Gill Sans MT" w:hAnsi="Gill Sans MT"/>
            <w:webHidden/>
          </w:rPr>
          <w:fldChar w:fldCharType="end"/>
        </w:r>
      </w:hyperlink>
    </w:p>
    <w:p w14:paraId="5807254D" w14:textId="69F4788F" w:rsidR="00BE591D" w:rsidRPr="00DC110F" w:rsidRDefault="00E95D66">
      <w:pPr>
        <w:pStyle w:val="TOC1"/>
        <w:rPr>
          <w:rFonts w:ascii="Gill Sans MT" w:eastAsiaTheme="minorEastAsia" w:hAnsi="Gill Sans MT" w:cstheme="minorBidi"/>
          <w:szCs w:val="22"/>
          <w:lang w:eastAsia="en-AU"/>
        </w:rPr>
      </w:pPr>
      <w:hyperlink w:anchor="_Toc461692920" w:history="1">
        <w:r w:rsidR="00BE591D" w:rsidRPr="00DC110F">
          <w:rPr>
            <w:rStyle w:val="Hyperlink"/>
            <w:rFonts w:ascii="Gill Sans MT" w:eastAsiaTheme="majorEastAsia" w:hAnsi="Gill Sans MT"/>
          </w:rPr>
          <w:t>Tasmanian Pharmacy Authority</w:t>
        </w:r>
        <w:r w:rsidR="00BE591D" w:rsidRPr="00DC110F">
          <w:rPr>
            <w:rFonts w:ascii="Gill Sans MT" w:hAnsi="Gill Sans MT"/>
            <w:webHidden/>
          </w:rPr>
          <w:tab/>
        </w:r>
        <w:r w:rsidR="00BE591D" w:rsidRPr="00DC110F">
          <w:rPr>
            <w:rFonts w:ascii="Gill Sans MT" w:hAnsi="Gill Sans MT"/>
            <w:webHidden/>
          </w:rPr>
          <w:fldChar w:fldCharType="begin"/>
        </w:r>
        <w:r w:rsidR="00BE591D" w:rsidRPr="00DC110F">
          <w:rPr>
            <w:rFonts w:ascii="Gill Sans MT" w:hAnsi="Gill Sans MT"/>
            <w:webHidden/>
          </w:rPr>
          <w:instrText xml:space="preserve"> PAGEREF _Toc461692920 \h </w:instrText>
        </w:r>
        <w:r w:rsidR="00BE591D" w:rsidRPr="00DC110F">
          <w:rPr>
            <w:rFonts w:ascii="Gill Sans MT" w:hAnsi="Gill Sans MT"/>
            <w:webHidden/>
          </w:rPr>
        </w:r>
        <w:r w:rsidR="00BE591D" w:rsidRPr="00DC110F">
          <w:rPr>
            <w:rFonts w:ascii="Gill Sans MT" w:hAnsi="Gill Sans MT"/>
            <w:webHidden/>
          </w:rPr>
          <w:fldChar w:fldCharType="separate"/>
        </w:r>
        <w:r w:rsidR="005230E4">
          <w:rPr>
            <w:rFonts w:ascii="Gill Sans MT" w:hAnsi="Gill Sans MT"/>
            <w:webHidden/>
          </w:rPr>
          <w:t>126</w:t>
        </w:r>
        <w:r w:rsidR="00BE591D" w:rsidRPr="00DC110F">
          <w:rPr>
            <w:rFonts w:ascii="Gill Sans MT" w:hAnsi="Gill Sans MT"/>
            <w:webHidden/>
          </w:rPr>
          <w:fldChar w:fldCharType="end"/>
        </w:r>
      </w:hyperlink>
    </w:p>
    <w:p w14:paraId="2267CE61" w14:textId="37801BDF" w:rsidR="00F54845" w:rsidRPr="00DC110F" w:rsidRDefault="007102BE" w:rsidP="008324E5">
      <w:pPr>
        <w:tabs>
          <w:tab w:val="clear" w:pos="567"/>
        </w:tabs>
        <w:spacing w:after="200" w:line="276" w:lineRule="auto"/>
        <w:rPr>
          <w:rFonts w:ascii="Gill Sans MT" w:hAnsi="Gill Sans MT"/>
        </w:rPr>
      </w:pPr>
      <w:r w:rsidRPr="00DC110F">
        <w:rPr>
          <w:rFonts w:ascii="Gill Sans MT" w:hAnsi="Gill Sans MT"/>
          <w:noProof/>
          <w:szCs w:val="36"/>
        </w:rPr>
        <w:fldChar w:fldCharType="end"/>
      </w:r>
    </w:p>
    <w:p w14:paraId="33499BA2" w14:textId="77777777" w:rsidR="008E272D" w:rsidRPr="00DC110F" w:rsidRDefault="008E272D" w:rsidP="00F54845">
      <w:pPr>
        <w:rPr>
          <w:rFonts w:ascii="Gill Sans MT" w:hAnsi="Gill Sans MT"/>
        </w:rPr>
        <w:sectPr w:rsidR="008E272D" w:rsidRPr="00DC110F" w:rsidSect="00930A17">
          <w:headerReference w:type="even" r:id="rId9"/>
          <w:headerReference w:type="default" r:id="rId10"/>
          <w:footerReference w:type="even" r:id="rId11"/>
          <w:footerReference w:type="default" r:id="rId12"/>
          <w:headerReference w:type="first" r:id="rId13"/>
          <w:type w:val="continuous"/>
          <w:pgSz w:w="11906" w:h="16838" w:code="9"/>
          <w:pgMar w:top="1985" w:right="1134" w:bottom="720" w:left="1134" w:header="853" w:footer="709" w:gutter="0"/>
          <w:pgNumType w:start="59"/>
          <w:cols w:space="708"/>
          <w:titlePg/>
          <w:docGrid w:linePitch="360"/>
        </w:sectPr>
      </w:pPr>
    </w:p>
    <w:p w14:paraId="35FAA297" w14:textId="77777777" w:rsidR="00C601E8" w:rsidRPr="00DC110F" w:rsidRDefault="00C601E8" w:rsidP="004C61B8">
      <w:pPr>
        <w:pStyle w:val="Heading1"/>
      </w:pPr>
      <w:bookmarkStart w:id="1" w:name="_Toc461692907"/>
      <w:r w:rsidRPr="00DC110F">
        <w:lastRenderedPageBreak/>
        <w:t>Capital Works and Asset Management</w:t>
      </w:r>
      <w:bookmarkEnd w:id="1"/>
    </w:p>
    <w:p w14:paraId="55005499" w14:textId="77777777" w:rsidR="008F047C" w:rsidRPr="00DC110F" w:rsidRDefault="008F047C" w:rsidP="008F047C">
      <w:pPr>
        <w:pStyle w:val="Heading2"/>
        <w:rPr>
          <w:rFonts w:ascii="Gill Sans MT" w:hAnsi="Gill Sans MT"/>
        </w:rPr>
      </w:pPr>
      <w:r w:rsidRPr="00DC110F">
        <w:rPr>
          <w:rFonts w:ascii="Gill Sans MT" w:hAnsi="Gill Sans MT"/>
        </w:rPr>
        <w:t>Overview</w:t>
      </w:r>
    </w:p>
    <w:p w14:paraId="08BA4EF2" w14:textId="77777777" w:rsidR="008F047C" w:rsidRPr="00DC110F" w:rsidRDefault="008F047C" w:rsidP="008F047C">
      <w:pPr>
        <w:rPr>
          <w:rFonts w:ascii="Gill Sans MT" w:hAnsi="Gill Sans MT"/>
        </w:rPr>
        <w:sectPr w:rsidR="008F047C" w:rsidRPr="00DC110F" w:rsidSect="00930A17">
          <w:headerReference w:type="default" r:id="rId14"/>
          <w:footerReference w:type="default" r:id="rId15"/>
          <w:pgSz w:w="11906" w:h="16838" w:code="9"/>
          <w:pgMar w:top="1418" w:right="1134" w:bottom="720" w:left="1134" w:header="709" w:footer="709" w:gutter="0"/>
          <w:pgNumType w:start="61"/>
          <w:cols w:space="708"/>
          <w:docGrid w:linePitch="360"/>
        </w:sectPr>
      </w:pPr>
    </w:p>
    <w:p w14:paraId="0BF30575" w14:textId="7254A710" w:rsidR="00606BAF" w:rsidRPr="00DC110F" w:rsidRDefault="00BD1568" w:rsidP="00606BAF">
      <w:pPr>
        <w:rPr>
          <w:rFonts w:ascii="Gill Sans MT" w:hAnsi="Gill Sans MT"/>
        </w:rPr>
      </w:pPr>
      <w:r w:rsidRPr="00DC110F">
        <w:rPr>
          <w:rFonts w:ascii="Gill Sans MT" w:hAnsi="Gill Sans MT"/>
        </w:rPr>
        <w:lastRenderedPageBreak/>
        <w:t xml:space="preserve">AMS </w:t>
      </w:r>
      <w:r w:rsidR="00606BAF" w:rsidRPr="00DC110F">
        <w:rPr>
          <w:rFonts w:ascii="Gill Sans MT" w:hAnsi="Gill Sans MT"/>
        </w:rPr>
        <w:t xml:space="preserve">is responsible for delivering key property management elements of planning, procurement and sustainability for DHHS and the THS. </w:t>
      </w:r>
    </w:p>
    <w:p w14:paraId="05250F88" w14:textId="21276B93" w:rsidR="00606BAF" w:rsidRPr="00DC110F" w:rsidRDefault="00606BAF" w:rsidP="00606BAF">
      <w:pPr>
        <w:rPr>
          <w:rFonts w:ascii="Gill Sans MT" w:hAnsi="Gill Sans MT"/>
        </w:rPr>
      </w:pPr>
      <w:r w:rsidRPr="00DC110F">
        <w:rPr>
          <w:rFonts w:ascii="Gill Sans MT" w:hAnsi="Gill Sans MT"/>
        </w:rPr>
        <w:t>Capital works are delivered by AMS, Housing Tasm</w:t>
      </w:r>
      <w:r w:rsidR="00690467" w:rsidRPr="00DC110F">
        <w:rPr>
          <w:rFonts w:ascii="Gill Sans MT" w:hAnsi="Gill Sans MT"/>
        </w:rPr>
        <w:t>ania and the RHH Redevelopment P</w:t>
      </w:r>
      <w:r w:rsidRPr="00DC110F">
        <w:rPr>
          <w:rFonts w:ascii="Gill Sans MT" w:hAnsi="Gill Sans MT"/>
        </w:rPr>
        <w:t xml:space="preserve">roject </w:t>
      </w:r>
      <w:r w:rsidR="00690467" w:rsidRPr="00DC110F">
        <w:rPr>
          <w:rFonts w:ascii="Gill Sans MT" w:hAnsi="Gill Sans MT"/>
        </w:rPr>
        <w:t>T</w:t>
      </w:r>
      <w:r w:rsidRPr="00DC110F">
        <w:rPr>
          <w:rFonts w:ascii="Gill Sans MT" w:hAnsi="Gill Sans MT"/>
        </w:rPr>
        <w:t xml:space="preserve">eam. </w:t>
      </w:r>
    </w:p>
    <w:p w14:paraId="79D18675" w14:textId="32501B4F" w:rsidR="00606BAF" w:rsidRPr="00DC110F" w:rsidRDefault="00606BAF" w:rsidP="00606BAF">
      <w:pPr>
        <w:rPr>
          <w:rFonts w:ascii="Gill Sans MT" w:hAnsi="Gill Sans MT"/>
        </w:rPr>
      </w:pPr>
      <w:r w:rsidRPr="00DC110F">
        <w:rPr>
          <w:rFonts w:ascii="Gill Sans MT" w:hAnsi="Gill Sans MT"/>
        </w:rPr>
        <w:lastRenderedPageBreak/>
        <w:t xml:space="preserve">Many of the capital works projects delivered by AMS are </w:t>
      </w:r>
      <w:r w:rsidR="00C3691E" w:rsidRPr="00DC110F">
        <w:rPr>
          <w:rFonts w:ascii="Gill Sans MT" w:hAnsi="Gill Sans MT"/>
        </w:rPr>
        <w:t xml:space="preserve">delivered </w:t>
      </w:r>
      <w:r w:rsidRPr="00DC110F">
        <w:rPr>
          <w:rFonts w:ascii="Gill Sans MT" w:hAnsi="Gill Sans MT"/>
        </w:rPr>
        <w:t>on behalf of the THS.</w:t>
      </w:r>
    </w:p>
    <w:p w14:paraId="3B656098" w14:textId="63BAC915" w:rsidR="008F047C" w:rsidRPr="00DC110F" w:rsidRDefault="00606BAF" w:rsidP="00606BAF">
      <w:pPr>
        <w:rPr>
          <w:rFonts w:ascii="Gill Sans MT" w:hAnsi="Gill Sans MT"/>
        </w:rPr>
      </w:pPr>
      <w:r w:rsidRPr="00DC110F">
        <w:rPr>
          <w:rFonts w:ascii="Gill Sans MT" w:hAnsi="Gill Sans MT"/>
        </w:rPr>
        <w:t xml:space="preserve">AMS regularly undertakes projects and initiatives to improve asset management and safety as part of its proactive approach to the ongoing management of </w:t>
      </w:r>
      <w:r w:rsidR="00C3691E" w:rsidRPr="00DC110F">
        <w:rPr>
          <w:rFonts w:ascii="Gill Sans MT" w:hAnsi="Gill Sans MT"/>
        </w:rPr>
        <w:t>D</w:t>
      </w:r>
      <w:r w:rsidRPr="00DC110F">
        <w:rPr>
          <w:rFonts w:ascii="Gill Sans MT" w:hAnsi="Gill Sans MT"/>
        </w:rPr>
        <w:t>epartmental and fixed assets</w:t>
      </w:r>
      <w:r w:rsidR="008F047C" w:rsidRPr="00DC110F">
        <w:rPr>
          <w:rFonts w:ascii="Gill Sans MT" w:hAnsi="Gill Sans MT"/>
        </w:rPr>
        <w:t>.</w:t>
      </w:r>
    </w:p>
    <w:p w14:paraId="585F70A6" w14:textId="77777777" w:rsidR="008F047C" w:rsidRPr="00DC110F" w:rsidRDefault="008F047C" w:rsidP="008F047C">
      <w:pPr>
        <w:rPr>
          <w:rFonts w:ascii="Gill Sans MT" w:hAnsi="Gill Sans MT"/>
        </w:rPr>
      </w:pPr>
    </w:p>
    <w:p w14:paraId="607183D8" w14:textId="77777777" w:rsidR="008F047C" w:rsidRPr="00DC110F" w:rsidRDefault="008F047C" w:rsidP="008F047C">
      <w:pPr>
        <w:pStyle w:val="Heading1"/>
        <w:spacing w:line="260" w:lineRule="atLeast"/>
        <w:rPr>
          <w:sz w:val="20"/>
          <w:szCs w:val="20"/>
        </w:rPr>
        <w:sectPr w:rsidR="008F047C" w:rsidRPr="00DC110F" w:rsidSect="008F047C">
          <w:type w:val="continuous"/>
          <w:pgSz w:w="11906" w:h="16838" w:code="9"/>
          <w:pgMar w:top="907" w:right="1134" w:bottom="720" w:left="1134" w:header="709" w:footer="709" w:gutter="0"/>
          <w:cols w:num="2" w:space="708"/>
          <w:docGrid w:linePitch="360"/>
        </w:sectPr>
      </w:pPr>
    </w:p>
    <w:p w14:paraId="2531CA0C" w14:textId="77777777" w:rsidR="00B2099E" w:rsidRPr="00DC110F" w:rsidRDefault="00B2099E" w:rsidP="008F047C">
      <w:pPr>
        <w:pStyle w:val="Heading2"/>
        <w:rPr>
          <w:rFonts w:ascii="Gill Sans MT" w:hAnsi="Gill Sans MT"/>
        </w:rPr>
      </w:pPr>
    </w:p>
    <w:p w14:paraId="7531156B" w14:textId="77777777" w:rsidR="008F047C" w:rsidRPr="00DC110F" w:rsidRDefault="008F047C" w:rsidP="008F047C">
      <w:pPr>
        <w:pStyle w:val="Heading2"/>
        <w:rPr>
          <w:rFonts w:ascii="Gill Sans MT" w:hAnsi="Gill Sans MT"/>
        </w:rPr>
      </w:pPr>
      <w:r w:rsidRPr="00DC110F">
        <w:rPr>
          <w:rFonts w:ascii="Gill Sans MT" w:hAnsi="Gill Sans MT"/>
        </w:rPr>
        <w:t>Major Capital Works Program</w:t>
      </w:r>
    </w:p>
    <w:p w14:paraId="770FABDE" w14:textId="77777777" w:rsidR="008F047C" w:rsidRPr="00DC110F" w:rsidRDefault="008F047C" w:rsidP="008F047C">
      <w:pPr>
        <w:rPr>
          <w:rFonts w:ascii="Gill Sans MT" w:hAnsi="Gill Sans MT"/>
        </w:rPr>
        <w:sectPr w:rsidR="008F047C" w:rsidRPr="00DC110F" w:rsidSect="008F047C">
          <w:type w:val="continuous"/>
          <w:pgSz w:w="11906" w:h="16838" w:code="9"/>
          <w:pgMar w:top="907" w:right="1134" w:bottom="720" w:left="1134" w:header="709" w:footer="709" w:gutter="0"/>
          <w:cols w:space="708"/>
          <w:docGrid w:linePitch="360"/>
        </w:sectPr>
      </w:pPr>
    </w:p>
    <w:p w14:paraId="36AC492B" w14:textId="4E621171" w:rsidR="00606BAF" w:rsidRPr="00DC110F" w:rsidRDefault="00606BAF" w:rsidP="00606BAF">
      <w:pPr>
        <w:rPr>
          <w:rFonts w:ascii="Gill Sans MT" w:hAnsi="Gill Sans MT"/>
        </w:rPr>
      </w:pPr>
      <w:r w:rsidRPr="00DC110F">
        <w:rPr>
          <w:rFonts w:ascii="Gill Sans MT" w:hAnsi="Gill Sans MT"/>
        </w:rPr>
        <w:lastRenderedPageBreak/>
        <w:t>In 2016-17, AMS and Housing Tasmania commenced, progressed and delivered a number of significant capital works projects</w:t>
      </w:r>
      <w:r w:rsidR="00A9712E" w:rsidRPr="00DC110F">
        <w:rPr>
          <w:rFonts w:ascii="Gill Sans MT" w:hAnsi="Gill Sans MT"/>
        </w:rPr>
        <w:t>,</w:t>
      </w:r>
      <w:r w:rsidRPr="00DC110F">
        <w:rPr>
          <w:rFonts w:ascii="Gill Sans MT" w:hAnsi="Gill Sans MT"/>
        </w:rPr>
        <w:t xml:space="preserve"> while the RHH Redevelopment progressed its construction program on the new K Block on the </w:t>
      </w:r>
      <w:r w:rsidR="00DD515E" w:rsidRPr="00DC110F">
        <w:rPr>
          <w:rFonts w:ascii="Gill Sans MT" w:hAnsi="Gill Sans MT"/>
        </w:rPr>
        <w:t>RHH</w:t>
      </w:r>
      <w:r w:rsidRPr="00DC110F">
        <w:rPr>
          <w:rFonts w:ascii="Gill Sans MT" w:hAnsi="Gill Sans MT"/>
        </w:rPr>
        <w:t xml:space="preserve"> campus.</w:t>
      </w:r>
    </w:p>
    <w:p w14:paraId="0A7FC047" w14:textId="23440208" w:rsidR="00606BAF" w:rsidRPr="00DC110F" w:rsidRDefault="00606BAF" w:rsidP="00606BAF">
      <w:pPr>
        <w:rPr>
          <w:rFonts w:ascii="Gill Sans MT" w:hAnsi="Gill Sans MT"/>
        </w:rPr>
      </w:pPr>
      <w:r w:rsidRPr="00DC110F">
        <w:rPr>
          <w:rFonts w:ascii="Gill Sans MT" w:hAnsi="Gill Sans MT"/>
        </w:rPr>
        <w:t>Major capital works projects completed in 2016-17 include</w:t>
      </w:r>
      <w:r w:rsidR="00A9712E" w:rsidRPr="00DC110F">
        <w:rPr>
          <w:rFonts w:ascii="Gill Sans MT" w:hAnsi="Gill Sans MT"/>
        </w:rPr>
        <w:t>d</w:t>
      </w:r>
      <w:r w:rsidRPr="00DC110F">
        <w:rPr>
          <w:rFonts w:ascii="Gill Sans MT" w:hAnsi="Gill Sans MT"/>
        </w:rPr>
        <w:t xml:space="preserve"> the </w:t>
      </w:r>
      <w:r w:rsidR="00DD515E" w:rsidRPr="00DC110F">
        <w:rPr>
          <w:rFonts w:ascii="Gill Sans MT" w:hAnsi="Gill Sans MT"/>
        </w:rPr>
        <w:t>LGH</w:t>
      </w:r>
      <w:r w:rsidRPr="00DC110F">
        <w:rPr>
          <w:rFonts w:ascii="Gill Sans MT" w:hAnsi="Gill Sans MT"/>
        </w:rPr>
        <w:t xml:space="preserve"> Allied Health Clinic and Special Care Dental Unit and the provision of a new Mobile Breast Screening Unit. </w:t>
      </w:r>
    </w:p>
    <w:p w14:paraId="62002C79" w14:textId="030EA88E" w:rsidR="00606BAF" w:rsidRPr="00DC110F" w:rsidRDefault="00606BAF" w:rsidP="00606BAF">
      <w:pPr>
        <w:rPr>
          <w:rFonts w:ascii="Gill Sans MT" w:hAnsi="Gill Sans MT"/>
        </w:rPr>
      </w:pPr>
      <w:r w:rsidRPr="00DC110F">
        <w:rPr>
          <w:rFonts w:ascii="Gill Sans MT" w:hAnsi="Gill Sans MT"/>
        </w:rPr>
        <w:t xml:space="preserve">A new </w:t>
      </w:r>
      <w:r w:rsidR="00C3691E" w:rsidRPr="00DC110F">
        <w:rPr>
          <w:rFonts w:ascii="Gill Sans MT" w:hAnsi="Gill Sans MT"/>
        </w:rPr>
        <w:t>h</w:t>
      </w:r>
      <w:r w:rsidRPr="00DC110F">
        <w:rPr>
          <w:rFonts w:ascii="Gill Sans MT" w:hAnsi="Gill Sans MT"/>
        </w:rPr>
        <w:t xml:space="preserve">elipad was constructed on the NWRH site to facilitate the </w:t>
      </w:r>
      <w:r w:rsidR="00C3691E" w:rsidRPr="00DC110F">
        <w:rPr>
          <w:rFonts w:ascii="Gill Sans MT" w:hAnsi="Gill Sans MT"/>
        </w:rPr>
        <w:t>t</w:t>
      </w:r>
      <w:r w:rsidRPr="00DC110F">
        <w:rPr>
          <w:rFonts w:ascii="Gill Sans MT" w:hAnsi="Gill Sans MT"/>
        </w:rPr>
        <w:t>ransport initiatives identified under the Government</w:t>
      </w:r>
      <w:r w:rsidR="00C3691E" w:rsidRPr="00DC110F">
        <w:rPr>
          <w:rFonts w:ascii="Gill Sans MT" w:hAnsi="Gill Sans MT"/>
        </w:rPr>
        <w:t>’</w:t>
      </w:r>
      <w:r w:rsidRPr="00DC110F">
        <w:rPr>
          <w:rFonts w:ascii="Gill Sans MT" w:hAnsi="Gill Sans MT"/>
        </w:rPr>
        <w:t xml:space="preserve">s </w:t>
      </w:r>
      <w:r w:rsidR="00C3691E" w:rsidRPr="00DC110F">
        <w:rPr>
          <w:rFonts w:ascii="Gill Sans MT" w:hAnsi="Gill Sans MT"/>
        </w:rPr>
        <w:t>One Health System White</w:t>
      </w:r>
      <w:r w:rsidR="00C3691E" w:rsidRPr="00DC110F">
        <w:rPr>
          <w:rFonts w:ascii="Gill Sans MT" w:hAnsi="Gill Sans MT" w:cs="Calibri"/>
        </w:rPr>
        <w:t> </w:t>
      </w:r>
      <w:r w:rsidR="00C3691E" w:rsidRPr="00DC110F">
        <w:rPr>
          <w:rFonts w:ascii="Gill Sans MT" w:hAnsi="Gill Sans MT"/>
        </w:rPr>
        <w:t>P</w:t>
      </w:r>
      <w:r w:rsidRPr="00DC110F">
        <w:rPr>
          <w:rFonts w:ascii="Gill Sans MT" w:hAnsi="Gill Sans MT"/>
        </w:rPr>
        <w:t>aper.  Additionally</w:t>
      </w:r>
      <w:r w:rsidR="00A9712E" w:rsidRPr="00DC110F">
        <w:rPr>
          <w:rFonts w:ascii="Gill Sans MT" w:hAnsi="Gill Sans MT"/>
        </w:rPr>
        <w:t>,</w:t>
      </w:r>
      <w:r w:rsidRPr="00DC110F">
        <w:rPr>
          <w:rFonts w:ascii="Gill Sans MT" w:hAnsi="Gill Sans MT"/>
        </w:rPr>
        <w:t xml:space="preserve"> Transit Centres were completed at the </w:t>
      </w:r>
      <w:r w:rsidR="00DD515E" w:rsidRPr="00DC110F">
        <w:rPr>
          <w:rFonts w:ascii="Gill Sans MT" w:hAnsi="Gill Sans MT"/>
        </w:rPr>
        <w:t>MCH</w:t>
      </w:r>
      <w:r w:rsidRPr="00DC110F">
        <w:rPr>
          <w:rFonts w:ascii="Gill Sans MT" w:hAnsi="Gill Sans MT"/>
        </w:rPr>
        <w:t xml:space="preserve"> and NWRH as part of the larger Health Transport infrastructure initiative, with the Transit centre in the LGH nearing completion.</w:t>
      </w:r>
    </w:p>
    <w:p w14:paraId="3BB6FF24" w14:textId="66E1403C" w:rsidR="00606BAF" w:rsidRPr="00DC110F" w:rsidRDefault="00C3691E" w:rsidP="00606BAF">
      <w:pPr>
        <w:rPr>
          <w:rFonts w:ascii="Gill Sans MT" w:hAnsi="Gill Sans MT"/>
        </w:rPr>
      </w:pPr>
      <w:r w:rsidRPr="00DC110F">
        <w:rPr>
          <w:rFonts w:ascii="Gill Sans MT" w:hAnsi="Gill Sans MT"/>
        </w:rPr>
        <w:br w:type="column"/>
      </w:r>
      <w:r w:rsidRPr="00DC110F">
        <w:rPr>
          <w:rFonts w:ascii="Gill Sans MT" w:hAnsi="Gill Sans MT"/>
        </w:rPr>
        <w:lastRenderedPageBreak/>
        <w:t>An upgrade of the Ulverstone O</w:t>
      </w:r>
      <w:r w:rsidR="00606BAF" w:rsidRPr="00DC110F">
        <w:rPr>
          <w:rFonts w:ascii="Gill Sans MT" w:hAnsi="Gill Sans MT"/>
        </w:rPr>
        <w:t xml:space="preserve">ral </w:t>
      </w:r>
      <w:r w:rsidRPr="00DC110F">
        <w:rPr>
          <w:rFonts w:ascii="Gill Sans MT" w:hAnsi="Gill Sans MT"/>
        </w:rPr>
        <w:t>H</w:t>
      </w:r>
      <w:r w:rsidR="00606BAF" w:rsidRPr="00DC110F">
        <w:rPr>
          <w:rFonts w:ascii="Gill Sans MT" w:hAnsi="Gill Sans MT"/>
        </w:rPr>
        <w:t xml:space="preserve">ealth </w:t>
      </w:r>
      <w:r w:rsidRPr="00DC110F">
        <w:rPr>
          <w:rFonts w:ascii="Gill Sans MT" w:hAnsi="Gill Sans MT"/>
        </w:rPr>
        <w:t>C</w:t>
      </w:r>
      <w:r w:rsidR="00606BAF" w:rsidRPr="00DC110F">
        <w:rPr>
          <w:rFonts w:ascii="Gill Sans MT" w:hAnsi="Gill Sans MT"/>
        </w:rPr>
        <w:t xml:space="preserve">entre was completed during the year and construction started on a major redevelopment to increase the number of surgeries </w:t>
      </w:r>
      <w:r w:rsidRPr="00DC110F">
        <w:rPr>
          <w:rFonts w:ascii="Gill Sans MT" w:hAnsi="Gill Sans MT"/>
        </w:rPr>
        <w:t>available at the Archer Street O</w:t>
      </w:r>
      <w:r w:rsidR="00606BAF" w:rsidRPr="00DC110F">
        <w:rPr>
          <w:rFonts w:ascii="Gill Sans MT" w:hAnsi="Gill Sans MT"/>
        </w:rPr>
        <w:t xml:space="preserve">ral </w:t>
      </w:r>
      <w:r w:rsidRPr="00DC110F">
        <w:rPr>
          <w:rFonts w:ascii="Gill Sans MT" w:hAnsi="Gill Sans MT"/>
        </w:rPr>
        <w:t>H</w:t>
      </w:r>
      <w:r w:rsidR="00606BAF" w:rsidRPr="00DC110F">
        <w:rPr>
          <w:rFonts w:ascii="Gill Sans MT" w:hAnsi="Gill Sans MT"/>
        </w:rPr>
        <w:t xml:space="preserve">ealth </w:t>
      </w:r>
      <w:r w:rsidRPr="00DC110F">
        <w:rPr>
          <w:rFonts w:ascii="Gill Sans MT" w:hAnsi="Gill Sans MT"/>
        </w:rPr>
        <w:t>S</w:t>
      </w:r>
      <w:r w:rsidR="00606BAF" w:rsidRPr="00DC110F">
        <w:rPr>
          <w:rFonts w:ascii="Gill Sans MT" w:hAnsi="Gill Sans MT"/>
        </w:rPr>
        <w:t xml:space="preserve">urgery </w:t>
      </w:r>
      <w:r w:rsidRPr="00DC110F">
        <w:rPr>
          <w:rFonts w:ascii="Gill Sans MT" w:hAnsi="Gill Sans MT"/>
        </w:rPr>
        <w:t>C</w:t>
      </w:r>
      <w:r w:rsidR="00606BAF" w:rsidRPr="00DC110F">
        <w:rPr>
          <w:rFonts w:ascii="Gill Sans MT" w:hAnsi="Gill Sans MT"/>
        </w:rPr>
        <w:t>entre in N</w:t>
      </w:r>
      <w:r w:rsidR="00DD515E" w:rsidRPr="00DC110F">
        <w:rPr>
          <w:rFonts w:ascii="Gill Sans MT" w:hAnsi="Gill Sans MT"/>
        </w:rPr>
        <w:t>ew Town</w:t>
      </w:r>
      <w:r w:rsidR="00606BAF" w:rsidRPr="00DC110F">
        <w:rPr>
          <w:rFonts w:ascii="Gill Sans MT" w:hAnsi="Gill Sans MT"/>
        </w:rPr>
        <w:t>.</w:t>
      </w:r>
    </w:p>
    <w:p w14:paraId="7666D21B" w14:textId="0FD1E9E8" w:rsidR="00606BAF" w:rsidRPr="00DC110F" w:rsidRDefault="00606BAF" w:rsidP="00606BAF">
      <w:pPr>
        <w:rPr>
          <w:rFonts w:ascii="Gill Sans MT" w:hAnsi="Gill Sans MT"/>
        </w:rPr>
      </w:pPr>
      <w:r w:rsidRPr="00DC110F">
        <w:rPr>
          <w:rFonts w:ascii="Gill Sans MT" w:hAnsi="Gill Sans MT"/>
        </w:rPr>
        <w:t>Works continued on a number of major projects including the Glenorchy Health Centre and the new Northern Suburbs Community Centre at Newnham. The St Helens District Hospital received Parliamentary Standing Committee Public Works approval and</w:t>
      </w:r>
      <w:r w:rsidR="00A9712E" w:rsidRPr="00DC110F">
        <w:rPr>
          <w:rFonts w:ascii="Gill Sans MT" w:hAnsi="Gill Sans MT"/>
        </w:rPr>
        <w:t>,</w:t>
      </w:r>
      <w:r w:rsidRPr="00DC110F">
        <w:rPr>
          <w:rFonts w:ascii="Gill Sans MT" w:hAnsi="Gill Sans MT"/>
        </w:rPr>
        <w:t xml:space="preserve"> following an open tender process</w:t>
      </w:r>
      <w:r w:rsidR="00A9712E" w:rsidRPr="00DC110F">
        <w:rPr>
          <w:rFonts w:ascii="Gill Sans MT" w:hAnsi="Gill Sans MT"/>
        </w:rPr>
        <w:t>,</w:t>
      </w:r>
      <w:r w:rsidRPr="00DC110F">
        <w:rPr>
          <w:rFonts w:ascii="Gill Sans MT" w:hAnsi="Gill Sans MT"/>
        </w:rPr>
        <w:t xml:space="preserve"> will commence construction in 2017</w:t>
      </w:r>
      <w:r w:rsidRPr="00DC110F">
        <w:rPr>
          <w:rFonts w:ascii="Gill Sans MT" w:hAnsi="Gill Sans MT"/>
        </w:rPr>
        <w:noBreakHyphen/>
        <w:t xml:space="preserve">18. </w:t>
      </w:r>
    </w:p>
    <w:p w14:paraId="61974154" w14:textId="0D0FE9B2" w:rsidR="00606BAF" w:rsidRPr="00DC110F" w:rsidRDefault="00606BAF" w:rsidP="00606BAF">
      <w:pPr>
        <w:rPr>
          <w:rFonts w:ascii="Gill Sans MT" w:hAnsi="Gill Sans MT"/>
        </w:rPr>
      </w:pPr>
      <w:r w:rsidRPr="00DC110F">
        <w:rPr>
          <w:rFonts w:ascii="Gill Sans MT" w:hAnsi="Gill Sans MT"/>
        </w:rPr>
        <w:t xml:space="preserve">Design has progressed for the construction of a new Kingston </w:t>
      </w:r>
      <w:r w:rsidR="00690467" w:rsidRPr="00DC110F">
        <w:rPr>
          <w:rFonts w:ascii="Gill Sans MT" w:hAnsi="Gill Sans MT"/>
        </w:rPr>
        <w:t>H</w:t>
      </w:r>
      <w:r w:rsidRPr="00DC110F">
        <w:rPr>
          <w:rFonts w:ascii="Gill Sans MT" w:hAnsi="Gill Sans MT"/>
        </w:rPr>
        <w:t xml:space="preserve">ealth </w:t>
      </w:r>
      <w:r w:rsidR="00690467" w:rsidRPr="00DC110F">
        <w:rPr>
          <w:rFonts w:ascii="Gill Sans MT" w:hAnsi="Gill Sans MT"/>
        </w:rPr>
        <w:t>C</w:t>
      </w:r>
      <w:r w:rsidRPr="00DC110F">
        <w:rPr>
          <w:rFonts w:ascii="Gill Sans MT" w:hAnsi="Gill Sans MT"/>
        </w:rPr>
        <w:t>entre with construction scheduled to commence in 2017-18.</w:t>
      </w:r>
    </w:p>
    <w:p w14:paraId="573589A9" w14:textId="1A6E064D" w:rsidR="008F047C" w:rsidRPr="00DC110F" w:rsidRDefault="00606BAF" w:rsidP="00606BAF">
      <w:pPr>
        <w:rPr>
          <w:rFonts w:ascii="Gill Sans MT" w:hAnsi="Gill Sans MT"/>
        </w:rPr>
      </w:pPr>
      <w:r w:rsidRPr="00DC110F">
        <w:rPr>
          <w:rFonts w:ascii="Gill Sans MT" w:hAnsi="Gill Sans MT"/>
        </w:rPr>
        <w:t>The design and tender for</w:t>
      </w:r>
      <w:r w:rsidR="00DD515E" w:rsidRPr="00DC110F">
        <w:rPr>
          <w:rFonts w:ascii="Gill Sans MT" w:hAnsi="Gill Sans MT"/>
        </w:rPr>
        <w:t xml:space="preserve"> the construction of a new ante</w:t>
      </w:r>
      <w:r w:rsidRPr="00DC110F">
        <w:rPr>
          <w:rFonts w:ascii="Gill Sans MT" w:hAnsi="Gill Sans MT"/>
        </w:rPr>
        <w:t xml:space="preserve">natal centre at the </w:t>
      </w:r>
      <w:r w:rsidR="00DD515E" w:rsidRPr="00DC110F">
        <w:rPr>
          <w:rFonts w:ascii="Gill Sans MT" w:hAnsi="Gill Sans MT"/>
        </w:rPr>
        <w:t>MCH</w:t>
      </w:r>
      <w:r w:rsidRPr="00DC110F">
        <w:rPr>
          <w:rFonts w:ascii="Gill Sans MT" w:hAnsi="Gill Sans MT"/>
        </w:rPr>
        <w:t xml:space="preserve"> was completed with construction expected to be completed by the end of 2017</w:t>
      </w:r>
      <w:r w:rsidR="008F047C" w:rsidRPr="00DC110F">
        <w:rPr>
          <w:rFonts w:ascii="Gill Sans MT" w:hAnsi="Gill Sans MT"/>
        </w:rPr>
        <w:t>.</w:t>
      </w:r>
    </w:p>
    <w:p w14:paraId="4CE6C00A" w14:textId="77777777" w:rsidR="008F047C" w:rsidRPr="00DC110F" w:rsidRDefault="008F047C" w:rsidP="008F047C">
      <w:pPr>
        <w:rPr>
          <w:rFonts w:ascii="Gill Sans MT" w:hAnsi="Gill Sans MT"/>
        </w:rPr>
      </w:pPr>
    </w:p>
    <w:p w14:paraId="4B621893" w14:textId="77777777" w:rsidR="008F047C" w:rsidRPr="00DC110F" w:rsidRDefault="008F047C" w:rsidP="008F047C">
      <w:pPr>
        <w:pStyle w:val="Heading2"/>
        <w:rPr>
          <w:rFonts w:ascii="Gill Sans MT" w:hAnsi="Gill Sans MT"/>
          <w:sz w:val="28"/>
        </w:rPr>
        <w:sectPr w:rsidR="008F047C" w:rsidRPr="00DC110F" w:rsidSect="008F047C">
          <w:type w:val="continuous"/>
          <w:pgSz w:w="11906" w:h="16838" w:code="9"/>
          <w:pgMar w:top="907" w:right="1134" w:bottom="720" w:left="1134" w:header="709" w:footer="709" w:gutter="0"/>
          <w:cols w:num="2" w:space="708"/>
          <w:docGrid w:linePitch="360"/>
        </w:sectPr>
      </w:pPr>
    </w:p>
    <w:p w14:paraId="0D558A2F" w14:textId="77777777" w:rsidR="008F047C" w:rsidRPr="00DC110F" w:rsidRDefault="008F047C" w:rsidP="008F047C">
      <w:pPr>
        <w:tabs>
          <w:tab w:val="clear" w:pos="567"/>
        </w:tabs>
        <w:spacing w:after="160" w:line="259" w:lineRule="auto"/>
        <w:rPr>
          <w:rFonts w:ascii="Gill Sans MT" w:eastAsiaTheme="majorEastAsia" w:hAnsi="Gill Sans MT" w:cstheme="majorBidi"/>
          <w:b/>
          <w:bCs/>
          <w:sz w:val="32"/>
          <w:szCs w:val="26"/>
        </w:rPr>
      </w:pPr>
      <w:r w:rsidRPr="00DC110F">
        <w:rPr>
          <w:rFonts w:ascii="Gill Sans MT" w:hAnsi="Gill Sans MT"/>
        </w:rPr>
        <w:lastRenderedPageBreak/>
        <w:br w:type="page"/>
      </w:r>
    </w:p>
    <w:p w14:paraId="0E422952" w14:textId="065DC8B3" w:rsidR="008F047C" w:rsidRPr="00DC110F" w:rsidRDefault="008F047C" w:rsidP="008F047C">
      <w:pPr>
        <w:pStyle w:val="Heading3"/>
        <w:rPr>
          <w:rFonts w:ascii="Gill Sans MT" w:hAnsi="Gill Sans MT"/>
        </w:rPr>
      </w:pPr>
      <w:r w:rsidRPr="00DC110F">
        <w:rPr>
          <w:rFonts w:ascii="Gill Sans MT" w:hAnsi="Gill Sans MT"/>
        </w:rPr>
        <w:lastRenderedPageBreak/>
        <w:t>Completed Major Capital Works 201</w:t>
      </w:r>
      <w:r w:rsidR="00046480" w:rsidRPr="00DC110F">
        <w:rPr>
          <w:rFonts w:ascii="Gill Sans MT" w:hAnsi="Gill Sans MT"/>
        </w:rPr>
        <w:t>6</w:t>
      </w:r>
      <w:r w:rsidRPr="00DC110F">
        <w:rPr>
          <w:rFonts w:ascii="Gill Sans MT" w:hAnsi="Gill Sans MT"/>
        </w:rPr>
        <w:t>-1</w:t>
      </w:r>
      <w:r w:rsidR="00046480" w:rsidRPr="00DC110F">
        <w:rPr>
          <w:rFonts w:ascii="Gill Sans MT" w:hAnsi="Gill Sans MT"/>
        </w:rPr>
        <w:t>7</w:t>
      </w:r>
    </w:p>
    <w:tbl>
      <w:tblPr>
        <w:tblW w:w="9073" w:type="dxa"/>
        <w:tblInd w:w="108" w:type="dxa"/>
        <w:tblBorders>
          <w:insideH w:val="single" w:sz="4" w:space="0" w:color="BFBFBF" w:themeColor="background1" w:themeShade="BF"/>
        </w:tblBorders>
        <w:tblLook w:val="04A0" w:firstRow="1" w:lastRow="0" w:firstColumn="1" w:lastColumn="0" w:noHBand="0" w:noVBand="1"/>
        <w:tblCaption w:val="Completed Major Capital Works 2016-17"/>
      </w:tblPr>
      <w:tblGrid>
        <w:gridCol w:w="7980"/>
        <w:gridCol w:w="1093"/>
      </w:tblGrid>
      <w:tr w:rsidR="00BC313D" w:rsidRPr="00DC110F" w14:paraId="1F46AED9" w14:textId="77777777" w:rsidTr="00D207AC">
        <w:tc>
          <w:tcPr>
            <w:tcW w:w="7980" w:type="dxa"/>
            <w:shd w:val="clear" w:color="auto" w:fill="auto"/>
            <w:vAlign w:val="bottom"/>
          </w:tcPr>
          <w:p w14:paraId="3EC6DF93" w14:textId="77777777" w:rsidR="00BC313D" w:rsidRPr="00DC110F" w:rsidRDefault="00BC313D" w:rsidP="00904EFC">
            <w:pPr>
              <w:spacing w:after="60" w:line="260" w:lineRule="atLeast"/>
              <w:rPr>
                <w:rFonts w:ascii="Gill Sans MT" w:hAnsi="Gill Sans MT"/>
                <w:b/>
                <w:sz w:val="18"/>
                <w:szCs w:val="18"/>
              </w:rPr>
            </w:pPr>
            <w:r w:rsidRPr="00DC110F">
              <w:rPr>
                <w:rFonts w:ascii="Gill Sans MT" w:hAnsi="Gill Sans MT"/>
                <w:b/>
                <w:sz w:val="18"/>
                <w:szCs w:val="18"/>
              </w:rPr>
              <w:t>Completed Major Capital Works in 2016-17</w:t>
            </w:r>
          </w:p>
        </w:tc>
        <w:tc>
          <w:tcPr>
            <w:tcW w:w="1093" w:type="dxa"/>
            <w:shd w:val="clear" w:color="auto" w:fill="auto"/>
            <w:vAlign w:val="bottom"/>
          </w:tcPr>
          <w:p w14:paraId="6E7BD27B" w14:textId="77777777" w:rsidR="00BC313D" w:rsidRPr="00DC110F" w:rsidRDefault="00BC313D" w:rsidP="00904EFC">
            <w:pPr>
              <w:spacing w:after="60" w:line="260" w:lineRule="atLeast"/>
              <w:jc w:val="right"/>
              <w:rPr>
                <w:rFonts w:ascii="Gill Sans MT" w:hAnsi="Gill Sans MT"/>
                <w:b/>
                <w:sz w:val="18"/>
                <w:szCs w:val="18"/>
              </w:rPr>
            </w:pPr>
            <w:r w:rsidRPr="00DC110F">
              <w:rPr>
                <w:rFonts w:ascii="Gill Sans MT" w:hAnsi="Gill Sans MT"/>
                <w:b/>
                <w:sz w:val="18"/>
                <w:szCs w:val="18"/>
              </w:rPr>
              <w:t>Total Cost</w:t>
            </w:r>
            <w:r w:rsidRPr="00DC110F">
              <w:rPr>
                <w:rFonts w:ascii="Gill Sans MT" w:hAnsi="Gill Sans MT"/>
                <w:b/>
                <w:sz w:val="18"/>
                <w:szCs w:val="18"/>
              </w:rPr>
              <w:br/>
              <w:t>$’000</w:t>
            </w:r>
          </w:p>
        </w:tc>
      </w:tr>
      <w:tr w:rsidR="00BC313D" w:rsidRPr="00DC110F" w:rsidDel="008F2176" w14:paraId="6E6D9EC0" w14:textId="77777777" w:rsidTr="00DE6850">
        <w:tc>
          <w:tcPr>
            <w:tcW w:w="7980" w:type="dxa"/>
            <w:vAlign w:val="bottom"/>
          </w:tcPr>
          <w:p w14:paraId="75AE7F8A" w14:textId="77777777" w:rsidR="00BC313D" w:rsidRPr="00DC110F" w:rsidDel="008F2176" w:rsidRDefault="00BC313D" w:rsidP="00904EFC">
            <w:pPr>
              <w:pStyle w:val="Table-AnnualReport"/>
              <w:spacing w:line="260" w:lineRule="atLeast"/>
              <w:rPr>
                <w:rFonts w:ascii="Gill Sans MT" w:hAnsi="Gill Sans MT"/>
                <w:szCs w:val="18"/>
              </w:rPr>
            </w:pPr>
            <w:r w:rsidRPr="00DC110F">
              <w:rPr>
                <w:rFonts w:ascii="Gill Sans MT" w:hAnsi="Gill Sans MT"/>
                <w:color w:val="000000"/>
                <w:szCs w:val="18"/>
              </w:rPr>
              <w:t>Launceston General Hospital – Allied Health Clinics</w:t>
            </w:r>
            <w:r w:rsidRPr="00DC110F">
              <w:rPr>
                <w:rFonts w:ascii="Gill Sans MT" w:hAnsi="Gill Sans MT"/>
                <w:color w:val="000000"/>
                <w:szCs w:val="18"/>
                <w:vertAlign w:val="superscript"/>
              </w:rPr>
              <w:t>1</w:t>
            </w:r>
          </w:p>
        </w:tc>
        <w:tc>
          <w:tcPr>
            <w:tcW w:w="1093" w:type="dxa"/>
            <w:vAlign w:val="bottom"/>
          </w:tcPr>
          <w:p w14:paraId="425FC0A0" w14:textId="77777777" w:rsidR="00BC313D" w:rsidRPr="00DC110F" w:rsidDel="008F2176" w:rsidRDefault="00BC313D" w:rsidP="00904EFC">
            <w:pPr>
              <w:pStyle w:val="Table-AnnualReport"/>
              <w:spacing w:line="260" w:lineRule="atLeast"/>
              <w:jc w:val="right"/>
              <w:rPr>
                <w:rFonts w:ascii="Gill Sans MT" w:hAnsi="Gill Sans MT"/>
                <w:szCs w:val="18"/>
              </w:rPr>
            </w:pPr>
            <w:r w:rsidRPr="00DC110F">
              <w:rPr>
                <w:rFonts w:ascii="Gill Sans MT" w:hAnsi="Gill Sans MT"/>
                <w:color w:val="000000"/>
                <w:szCs w:val="18"/>
              </w:rPr>
              <w:t>3 400</w:t>
            </w:r>
          </w:p>
        </w:tc>
      </w:tr>
      <w:tr w:rsidR="00BC313D" w:rsidRPr="00DC110F" w:rsidDel="008F2176" w14:paraId="7D71F470" w14:textId="77777777" w:rsidTr="00DE6850">
        <w:tc>
          <w:tcPr>
            <w:tcW w:w="7980" w:type="dxa"/>
            <w:vAlign w:val="center"/>
          </w:tcPr>
          <w:p w14:paraId="7E7029C7" w14:textId="77777777" w:rsidR="00BC313D" w:rsidRPr="00DC110F" w:rsidRDefault="00BC313D" w:rsidP="00904EFC">
            <w:pPr>
              <w:pStyle w:val="Table-AnnualReport"/>
              <w:spacing w:line="260" w:lineRule="atLeast"/>
              <w:rPr>
                <w:rFonts w:ascii="Gill Sans MT" w:hAnsi="Gill Sans MT"/>
                <w:color w:val="000000"/>
                <w:szCs w:val="18"/>
              </w:rPr>
            </w:pPr>
            <w:r w:rsidRPr="00DC110F">
              <w:rPr>
                <w:rFonts w:ascii="Gill Sans MT" w:hAnsi="Gill Sans MT"/>
                <w:color w:val="000000"/>
                <w:szCs w:val="18"/>
              </w:rPr>
              <w:t>National Health and Hospitals Network - Capital - Elective Surgery - Royal Hobart Hospital</w:t>
            </w:r>
          </w:p>
        </w:tc>
        <w:tc>
          <w:tcPr>
            <w:tcW w:w="1093" w:type="dxa"/>
            <w:vAlign w:val="bottom"/>
          </w:tcPr>
          <w:p w14:paraId="2FFFA537" w14:textId="77777777" w:rsidR="00BC313D" w:rsidRPr="00DC110F" w:rsidRDefault="00BC313D" w:rsidP="00904EFC">
            <w:pPr>
              <w:pStyle w:val="Table-AnnualReport"/>
              <w:spacing w:line="260" w:lineRule="atLeast"/>
              <w:jc w:val="right"/>
              <w:rPr>
                <w:rFonts w:ascii="Gill Sans MT" w:hAnsi="Gill Sans MT"/>
                <w:color w:val="000000"/>
                <w:szCs w:val="18"/>
              </w:rPr>
            </w:pPr>
            <w:r w:rsidRPr="00DC110F">
              <w:rPr>
                <w:rFonts w:ascii="Gill Sans MT" w:hAnsi="Gill Sans MT"/>
                <w:color w:val="000000"/>
                <w:szCs w:val="18"/>
              </w:rPr>
              <w:t>3 660</w:t>
            </w:r>
          </w:p>
        </w:tc>
      </w:tr>
      <w:tr w:rsidR="00BC313D" w:rsidRPr="00DC110F" w:rsidDel="008F2176" w14:paraId="7C52004A" w14:textId="77777777" w:rsidTr="00DE6850">
        <w:tc>
          <w:tcPr>
            <w:tcW w:w="7980" w:type="dxa"/>
            <w:vAlign w:val="center"/>
          </w:tcPr>
          <w:p w14:paraId="17BB5524" w14:textId="77777777" w:rsidR="00BC313D" w:rsidRPr="00DC110F" w:rsidDel="008F2176" w:rsidRDefault="00BC313D" w:rsidP="00904EFC">
            <w:pPr>
              <w:pStyle w:val="Table-AnnualReport"/>
              <w:spacing w:line="260" w:lineRule="atLeast"/>
              <w:rPr>
                <w:rFonts w:ascii="Gill Sans MT" w:hAnsi="Gill Sans MT"/>
                <w:szCs w:val="18"/>
              </w:rPr>
            </w:pPr>
            <w:r w:rsidRPr="00DC110F">
              <w:rPr>
                <w:rFonts w:ascii="Gill Sans MT" w:hAnsi="Gill Sans MT"/>
                <w:color w:val="000000"/>
                <w:szCs w:val="18"/>
              </w:rPr>
              <w:t>Royal Hobart Hospital Redevelopment Fund</w:t>
            </w:r>
          </w:p>
        </w:tc>
        <w:tc>
          <w:tcPr>
            <w:tcW w:w="1093" w:type="dxa"/>
            <w:vAlign w:val="bottom"/>
          </w:tcPr>
          <w:p w14:paraId="08BE01A6" w14:textId="77777777" w:rsidR="00BC313D" w:rsidRPr="00DC110F" w:rsidDel="008F2176" w:rsidRDefault="00BC313D" w:rsidP="00904EFC">
            <w:pPr>
              <w:pStyle w:val="Table-AnnualReport"/>
              <w:spacing w:line="260" w:lineRule="atLeast"/>
              <w:jc w:val="right"/>
              <w:rPr>
                <w:rFonts w:ascii="Gill Sans MT" w:hAnsi="Gill Sans MT"/>
                <w:szCs w:val="18"/>
              </w:rPr>
            </w:pPr>
            <w:r w:rsidRPr="00DC110F">
              <w:rPr>
                <w:rFonts w:ascii="Gill Sans MT" w:hAnsi="Gill Sans MT"/>
                <w:color w:val="000000"/>
                <w:szCs w:val="18"/>
              </w:rPr>
              <w:t>35 000</w:t>
            </w:r>
          </w:p>
        </w:tc>
      </w:tr>
      <w:tr w:rsidR="00BC313D" w:rsidRPr="00DC110F" w:rsidDel="008F2176" w14:paraId="4772E96D" w14:textId="77777777" w:rsidTr="00DE6850">
        <w:tc>
          <w:tcPr>
            <w:tcW w:w="7980" w:type="dxa"/>
            <w:vAlign w:val="center"/>
          </w:tcPr>
          <w:p w14:paraId="70E1FF8E" w14:textId="77777777" w:rsidR="00BC313D" w:rsidRPr="00DC110F" w:rsidDel="008F2176" w:rsidRDefault="00BC313D" w:rsidP="00904EFC">
            <w:pPr>
              <w:pStyle w:val="Table-AnnualReport"/>
              <w:spacing w:line="260" w:lineRule="atLeast"/>
              <w:rPr>
                <w:rFonts w:ascii="Gill Sans MT" w:hAnsi="Gill Sans MT"/>
                <w:szCs w:val="18"/>
              </w:rPr>
            </w:pPr>
            <w:r w:rsidRPr="00DC110F">
              <w:rPr>
                <w:rFonts w:ascii="Gill Sans MT" w:hAnsi="Gill Sans MT"/>
                <w:color w:val="000000"/>
                <w:szCs w:val="18"/>
              </w:rPr>
              <w:t>Rural Breast Screening Clinics</w:t>
            </w:r>
          </w:p>
        </w:tc>
        <w:tc>
          <w:tcPr>
            <w:tcW w:w="1093" w:type="dxa"/>
            <w:vAlign w:val="bottom"/>
          </w:tcPr>
          <w:p w14:paraId="2915E159" w14:textId="77777777" w:rsidR="00BC313D" w:rsidRPr="00DC110F" w:rsidDel="008F2176" w:rsidRDefault="00BC313D" w:rsidP="00904EFC">
            <w:pPr>
              <w:pStyle w:val="Table-AnnualReport"/>
              <w:spacing w:line="260" w:lineRule="atLeast"/>
              <w:jc w:val="right"/>
              <w:rPr>
                <w:rFonts w:ascii="Gill Sans MT" w:hAnsi="Gill Sans MT"/>
                <w:szCs w:val="18"/>
              </w:rPr>
            </w:pPr>
            <w:r w:rsidRPr="00DC110F">
              <w:rPr>
                <w:rFonts w:ascii="Gill Sans MT" w:hAnsi="Gill Sans MT"/>
                <w:color w:val="000000"/>
                <w:szCs w:val="18"/>
              </w:rPr>
              <w:t>1 268</w:t>
            </w:r>
          </w:p>
        </w:tc>
      </w:tr>
      <w:tr w:rsidR="00BC313D" w:rsidRPr="00DC110F" w:rsidDel="008F2176" w14:paraId="6B129352" w14:textId="77777777" w:rsidTr="00DE6850">
        <w:tc>
          <w:tcPr>
            <w:tcW w:w="7980" w:type="dxa"/>
          </w:tcPr>
          <w:p w14:paraId="1E71C920" w14:textId="77777777" w:rsidR="00BC313D" w:rsidRPr="00DC110F" w:rsidRDefault="00BC313D" w:rsidP="00904EFC">
            <w:pPr>
              <w:spacing w:after="60" w:line="260" w:lineRule="atLeast"/>
              <w:ind w:right="-46"/>
              <w:rPr>
                <w:rFonts w:ascii="Gill Sans MT" w:hAnsi="Gill Sans MT"/>
                <w:sz w:val="18"/>
                <w:szCs w:val="17"/>
                <w:lang w:eastAsia="en-AU"/>
              </w:rPr>
            </w:pPr>
          </w:p>
        </w:tc>
        <w:tc>
          <w:tcPr>
            <w:tcW w:w="1093" w:type="dxa"/>
          </w:tcPr>
          <w:p w14:paraId="0E3D91E4" w14:textId="77777777" w:rsidR="00BC313D" w:rsidRPr="00DC110F" w:rsidRDefault="00BC313D" w:rsidP="00904EFC">
            <w:pPr>
              <w:spacing w:after="60" w:line="260" w:lineRule="atLeast"/>
              <w:ind w:right="-46"/>
              <w:jc w:val="right"/>
              <w:rPr>
                <w:rFonts w:ascii="Gill Sans MT" w:hAnsi="Gill Sans MT"/>
                <w:sz w:val="18"/>
                <w:szCs w:val="17"/>
                <w:lang w:eastAsia="en-AU"/>
              </w:rPr>
            </w:pPr>
          </w:p>
        </w:tc>
      </w:tr>
      <w:tr w:rsidR="00BC313D" w:rsidRPr="00DC110F" w14:paraId="449149B1" w14:textId="77777777" w:rsidTr="004C61B8">
        <w:tblPrEx>
          <w:tblCellMar>
            <w:left w:w="0" w:type="dxa"/>
            <w:right w:w="0" w:type="dxa"/>
          </w:tblCellMar>
        </w:tblPrEx>
        <w:trPr>
          <w:trHeight w:val="387"/>
        </w:trPr>
        <w:tc>
          <w:tcPr>
            <w:tcW w:w="7980" w:type="dxa"/>
            <w:tcMar>
              <w:top w:w="0" w:type="dxa"/>
              <w:left w:w="108" w:type="dxa"/>
              <w:bottom w:w="0" w:type="dxa"/>
              <w:right w:w="108" w:type="dxa"/>
            </w:tcMar>
            <w:vAlign w:val="bottom"/>
          </w:tcPr>
          <w:p w14:paraId="42AA932C" w14:textId="77777777" w:rsidR="00BC313D" w:rsidRPr="00DC110F" w:rsidRDefault="00BC313D" w:rsidP="00904EFC">
            <w:pPr>
              <w:pStyle w:val="Table-AnnualReport"/>
              <w:spacing w:line="260" w:lineRule="atLeast"/>
              <w:rPr>
                <w:rFonts w:ascii="Gill Sans MT" w:hAnsi="Gill Sans MT"/>
                <w:szCs w:val="18"/>
              </w:rPr>
            </w:pPr>
            <w:r w:rsidRPr="00DC110F">
              <w:rPr>
                <w:rFonts w:ascii="Gill Sans MT" w:hAnsi="Gill Sans MT"/>
                <w:b/>
                <w:szCs w:val="18"/>
              </w:rPr>
              <w:t>Housing Capital Program</w:t>
            </w:r>
          </w:p>
        </w:tc>
        <w:tc>
          <w:tcPr>
            <w:tcW w:w="1093" w:type="dxa"/>
            <w:tcMar>
              <w:top w:w="0" w:type="dxa"/>
              <w:left w:w="108" w:type="dxa"/>
              <w:bottom w:w="0" w:type="dxa"/>
              <w:right w:w="108" w:type="dxa"/>
            </w:tcMar>
            <w:vAlign w:val="bottom"/>
          </w:tcPr>
          <w:p w14:paraId="24DCC57E" w14:textId="77777777" w:rsidR="00BC313D" w:rsidRPr="00DC110F" w:rsidRDefault="00BC313D" w:rsidP="00904EFC">
            <w:pPr>
              <w:pStyle w:val="Table-AnnualReport"/>
              <w:spacing w:line="260" w:lineRule="atLeast"/>
              <w:rPr>
                <w:rFonts w:ascii="Gill Sans MT" w:hAnsi="Gill Sans MT"/>
                <w:szCs w:val="18"/>
              </w:rPr>
            </w:pPr>
          </w:p>
        </w:tc>
      </w:tr>
      <w:tr w:rsidR="00BC313D" w:rsidRPr="00DC110F" w14:paraId="31A52AC3" w14:textId="77777777" w:rsidTr="004C61B8">
        <w:tblPrEx>
          <w:tblCellMar>
            <w:left w:w="0" w:type="dxa"/>
            <w:right w:w="0" w:type="dxa"/>
          </w:tblCellMar>
        </w:tblPrEx>
        <w:trPr>
          <w:trHeight w:val="387"/>
        </w:trPr>
        <w:tc>
          <w:tcPr>
            <w:tcW w:w="7980" w:type="dxa"/>
            <w:tcMar>
              <w:top w:w="0" w:type="dxa"/>
              <w:left w:w="108" w:type="dxa"/>
              <w:bottom w:w="0" w:type="dxa"/>
              <w:right w:w="108" w:type="dxa"/>
            </w:tcMar>
            <w:vAlign w:val="bottom"/>
          </w:tcPr>
          <w:p w14:paraId="14C4D9C1" w14:textId="77777777" w:rsidR="00BC313D" w:rsidRPr="00DC110F" w:rsidRDefault="00BC313D" w:rsidP="00904EFC">
            <w:pPr>
              <w:pStyle w:val="Table-AnnualReport"/>
              <w:spacing w:line="260" w:lineRule="atLeast"/>
              <w:rPr>
                <w:rFonts w:ascii="Gill Sans MT" w:hAnsi="Gill Sans MT"/>
                <w:szCs w:val="18"/>
              </w:rPr>
            </w:pPr>
            <w:r w:rsidRPr="00DC110F">
              <w:rPr>
                <w:rFonts w:ascii="Gill Sans MT" w:hAnsi="Gill Sans MT"/>
                <w:szCs w:val="18"/>
              </w:rPr>
              <w:t>Neighbourhood House Program</w:t>
            </w:r>
          </w:p>
        </w:tc>
        <w:tc>
          <w:tcPr>
            <w:tcW w:w="1093" w:type="dxa"/>
            <w:tcMar>
              <w:top w:w="0" w:type="dxa"/>
              <w:left w:w="108" w:type="dxa"/>
              <w:bottom w:w="0" w:type="dxa"/>
              <w:right w:w="108" w:type="dxa"/>
            </w:tcMar>
            <w:vAlign w:val="bottom"/>
          </w:tcPr>
          <w:p w14:paraId="5EE27B68" w14:textId="77777777" w:rsidR="00BC313D" w:rsidRPr="00DC110F" w:rsidRDefault="00BC313D" w:rsidP="00904EFC">
            <w:pPr>
              <w:pStyle w:val="Table-AnnualReport"/>
              <w:spacing w:line="260" w:lineRule="atLeast"/>
              <w:jc w:val="right"/>
              <w:rPr>
                <w:rFonts w:ascii="Gill Sans MT" w:hAnsi="Gill Sans MT"/>
                <w:szCs w:val="18"/>
              </w:rPr>
            </w:pPr>
            <w:r w:rsidRPr="00DC110F">
              <w:rPr>
                <w:rFonts w:ascii="Gill Sans MT" w:hAnsi="Gill Sans MT"/>
                <w:szCs w:val="18"/>
              </w:rPr>
              <w:t>6 087</w:t>
            </w:r>
          </w:p>
        </w:tc>
      </w:tr>
      <w:tr w:rsidR="00BC313D" w:rsidRPr="00DC110F" w14:paraId="15AACD8F" w14:textId="77777777" w:rsidTr="004C61B8">
        <w:tblPrEx>
          <w:tblCellMar>
            <w:left w:w="0" w:type="dxa"/>
            <w:right w:w="0" w:type="dxa"/>
          </w:tblCellMar>
        </w:tblPrEx>
        <w:trPr>
          <w:trHeight w:val="387"/>
        </w:trPr>
        <w:tc>
          <w:tcPr>
            <w:tcW w:w="7980" w:type="dxa"/>
            <w:tcBorders>
              <w:bottom w:val="single" w:sz="4" w:space="0" w:color="auto"/>
            </w:tcBorders>
            <w:tcMar>
              <w:top w:w="0" w:type="dxa"/>
              <w:left w:w="108" w:type="dxa"/>
              <w:bottom w:w="0" w:type="dxa"/>
              <w:right w:w="108" w:type="dxa"/>
            </w:tcMar>
            <w:vAlign w:val="bottom"/>
          </w:tcPr>
          <w:p w14:paraId="2866367C" w14:textId="77777777" w:rsidR="00BC313D" w:rsidRPr="00DC110F" w:rsidRDefault="00BC313D" w:rsidP="00904EFC">
            <w:pPr>
              <w:pStyle w:val="Table-AnnualReport"/>
              <w:spacing w:line="260" w:lineRule="atLeast"/>
              <w:rPr>
                <w:rFonts w:ascii="Gill Sans MT" w:hAnsi="Gill Sans MT"/>
                <w:szCs w:val="18"/>
              </w:rPr>
            </w:pPr>
          </w:p>
        </w:tc>
        <w:tc>
          <w:tcPr>
            <w:tcW w:w="1093" w:type="dxa"/>
            <w:tcBorders>
              <w:bottom w:val="single" w:sz="4" w:space="0" w:color="auto"/>
            </w:tcBorders>
            <w:tcMar>
              <w:top w:w="0" w:type="dxa"/>
              <w:left w:w="108" w:type="dxa"/>
              <w:bottom w:w="0" w:type="dxa"/>
              <w:right w:w="108" w:type="dxa"/>
            </w:tcMar>
            <w:vAlign w:val="bottom"/>
          </w:tcPr>
          <w:p w14:paraId="7444FD00" w14:textId="77777777" w:rsidR="00BC313D" w:rsidRPr="00DC110F" w:rsidDel="00B848D8" w:rsidRDefault="00BC313D" w:rsidP="00904EFC">
            <w:pPr>
              <w:pStyle w:val="Table-AnnualReport"/>
              <w:spacing w:line="260" w:lineRule="atLeast"/>
              <w:jc w:val="right"/>
              <w:rPr>
                <w:rFonts w:ascii="Gill Sans MT" w:hAnsi="Gill Sans MT"/>
                <w:szCs w:val="18"/>
              </w:rPr>
            </w:pPr>
          </w:p>
        </w:tc>
      </w:tr>
    </w:tbl>
    <w:p w14:paraId="549C916F" w14:textId="03072A9F" w:rsidR="00BC313D" w:rsidRPr="00DC110F" w:rsidRDefault="00BC313D" w:rsidP="00904EFC">
      <w:pPr>
        <w:pStyle w:val="NotesHeading"/>
        <w:spacing w:after="60" w:line="260" w:lineRule="atLeast"/>
        <w:rPr>
          <w:rFonts w:ascii="Gill Sans MT" w:hAnsi="Gill Sans MT"/>
        </w:rPr>
      </w:pPr>
      <w:r w:rsidRPr="00DC110F">
        <w:rPr>
          <w:rFonts w:ascii="Gill Sans MT" w:hAnsi="Gill Sans MT"/>
        </w:rPr>
        <w:t>Note:</w:t>
      </w:r>
    </w:p>
    <w:p w14:paraId="158428CB" w14:textId="56E941FC" w:rsidR="00BC313D" w:rsidRPr="00DC110F" w:rsidRDefault="00BC313D" w:rsidP="00904EFC">
      <w:pPr>
        <w:pStyle w:val="Notes"/>
        <w:numPr>
          <w:ilvl w:val="0"/>
          <w:numId w:val="42"/>
        </w:numPr>
        <w:spacing w:after="60" w:line="260" w:lineRule="atLeast"/>
        <w:ind w:left="709" w:hanging="567"/>
        <w:contextualSpacing w:val="0"/>
        <w:rPr>
          <w:rFonts w:ascii="Gill Sans MT" w:hAnsi="Gill Sans MT"/>
          <w:sz w:val="16"/>
          <w:szCs w:val="16"/>
        </w:rPr>
      </w:pPr>
      <w:r w:rsidRPr="00DC110F">
        <w:rPr>
          <w:rFonts w:ascii="Gill Sans MT" w:hAnsi="Gill Sans MT"/>
          <w:sz w:val="16"/>
          <w:szCs w:val="16"/>
        </w:rPr>
        <w:t>The Launceston General Hospital Allied Health Clinics project includes $400</w:t>
      </w:r>
      <w:r w:rsidRPr="00DC110F">
        <w:rPr>
          <w:rFonts w:ascii="Gill Sans MT" w:hAnsi="Gill Sans MT" w:cs="Calibri"/>
          <w:sz w:val="16"/>
          <w:szCs w:val="16"/>
        </w:rPr>
        <w:t> </w:t>
      </w:r>
      <w:r w:rsidRPr="00DC110F">
        <w:rPr>
          <w:rFonts w:ascii="Gill Sans MT" w:hAnsi="Gill Sans MT"/>
          <w:sz w:val="16"/>
          <w:szCs w:val="16"/>
        </w:rPr>
        <w:t>000 provided by Oral Health Services Tasmania to fund the completion of an Oral Health Special Care Dental Unit.  This is in addition to the $3 million provided by the State Government</w:t>
      </w:r>
      <w:r w:rsidR="00046480" w:rsidRPr="00DC110F">
        <w:rPr>
          <w:rFonts w:ascii="Gill Sans MT" w:hAnsi="Gill Sans MT"/>
          <w:sz w:val="16"/>
          <w:szCs w:val="16"/>
        </w:rPr>
        <w:t>.</w:t>
      </w:r>
    </w:p>
    <w:p w14:paraId="358F6717" w14:textId="4F92A1BC" w:rsidR="008F047C" w:rsidRPr="00DC110F" w:rsidRDefault="008F047C" w:rsidP="008F047C">
      <w:pPr>
        <w:pStyle w:val="Heading3"/>
        <w:rPr>
          <w:rFonts w:ascii="Gill Sans MT" w:hAnsi="Gill Sans MT"/>
          <w:vertAlign w:val="superscript"/>
        </w:rPr>
      </w:pPr>
      <w:r w:rsidRPr="00DC110F">
        <w:rPr>
          <w:rFonts w:ascii="Gill Sans MT" w:hAnsi="Gill Sans MT"/>
        </w:rPr>
        <w:t>Ongoing Major Capital Works 201</w:t>
      </w:r>
      <w:r w:rsidR="00870BAB" w:rsidRPr="00DC110F">
        <w:rPr>
          <w:rFonts w:ascii="Gill Sans MT" w:hAnsi="Gill Sans MT"/>
        </w:rPr>
        <w:t>6-17</w:t>
      </w:r>
      <w:r w:rsidRPr="00DC110F">
        <w:rPr>
          <w:rFonts w:ascii="Gill Sans MT" w:hAnsi="Gill Sans MT"/>
          <w:vertAlign w:val="superscript"/>
        </w:rPr>
        <w:t xml:space="preserve"> </w:t>
      </w:r>
    </w:p>
    <w:tbl>
      <w:tblPr>
        <w:tblW w:w="9214" w:type="dxa"/>
        <w:tblInd w:w="108" w:type="dxa"/>
        <w:tblBorders>
          <w:top w:val="single" w:sz="2" w:space="0" w:color="BFBFBF"/>
          <w:bottom w:val="single" w:sz="2" w:space="0" w:color="BFBFBF"/>
          <w:insideH w:val="single" w:sz="2" w:space="0" w:color="BFBFBF"/>
        </w:tblBorders>
        <w:tblLook w:val="04A0" w:firstRow="1" w:lastRow="0" w:firstColumn="1" w:lastColumn="0" w:noHBand="0" w:noVBand="1"/>
        <w:tblCaption w:val="Ongoing Major Capital Works 2016-17 "/>
      </w:tblPr>
      <w:tblGrid>
        <w:gridCol w:w="4119"/>
        <w:gridCol w:w="1275"/>
        <w:gridCol w:w="1318"/>
        <w:gridCol w:w="1231"/>
        <w:gridCol w:w="1271"/>
      </w:tblGrid>
      <w:tr w:rsidR="00BC313D" w:rsidRPr="00DC110F" w14:paraId="2489C6F2" w14:textId="77777777" w:rsidTr="00DE6850">
        <w:tc>
          <w:tcPr>
            <w:tcW w:w="4119" w:type="dxa"/>
            <w:tcBorders>
              <w:top w:val="nil"/>
              <w:bottom w:val="single" w:sz="4" w:space="0" w:color="808080"/>
            </w:tcBorders>
            <w:shd w:val="clear" w:color="auto" w:fill="auto"/>
            <w:vAlign w:val="bottom"/>
          </w:tcPr>
          <w:p w14:paraId="5A0EE512" w14:textId="77777777" w:rsidR="00BC313D" w:rsidRPr="00DC110F" w:rsidRDefault="00BC313D" w:rsidP="00904EFC">
            <w:pPr>
              <w:spacing w:after="60" w:line="260" w:lineRule="atLeast"/>
              <w:rPr>
                <w:rFonts w:ascii="Gill Sans MT" w:hAnsi="Gill Sans MT"/>
                <w:b/>
                <w:sz w:val="18"/>
                <w:szCs w:val="18"/>
              </w:rPr>
            </w:pPr>
            <w:r w:rsidRPr="00DC110F">
              <w:rPr>
                <w:rFonts w:ascii="Gill Sans MT" w:hAnsi="Gill Sans MT"/>
                <w:b/>
                <w:sz w:val="18"/>
                <w:szCs w:val="18"/>
              </w:rPr>
              <w:t>Ongoing  Major Capital Works in 2016-17</w:t>
            </w:r>
            <w:r w:rsidRPr="00DC110F">
              <w:rPr>
                <w:rFonts w:ascii="Gill Sans MT" w:hAnsi="Gill Sans MT"/>
                <w:b/>
                <w:sz w:val="18"/>
                <w:szCs w:val="18"/>
                <w:vertAlign w:val="superscript"/>
              </w:rPr>
              <w:t>1</w:t>
            </w:r>
          </w:p>
        </w:tc>
        <w:tc>
          <w:tcPr>
            <w:tcW w:w="1275" w:type="dxa"/>
            <w:tcBorders>
              <w:top w:val="nil"/>
              <w:bottom w:val="single" w:sz="4" w:space="0" w:color="808080"/>
            </w:tcBorders>
            <w:shd w:val="clear" w:color="auto" w:fill="auto"/>
          </w:tcPr>
          <w:p w14:paraId="0876B6DD" w14:textId="77777777" w:rsidR="00BC313D" w:rsidRPr="00DC110F" w:rsidRDefault="00BC313D" w:rsidP="00904EFC">
            <w:pPr>
              <w:spacing w:after="60" w:line="260" w:lineRule="atLeast"/>
              <w:jc w:val="right"/>
              <w:rPr>
                <w:rFonts w:ascii="Gill Sans MT" w:hAnsi="Gill Sans MT"/>
                <w:b/>
                <w:sz w:val="18"/>
                <w:szCs w:val="18"/>
              </w:rPr>
            </w:pPr>
            <w:r w:rsidRPr="00DC110F">
              <w:rPr>
                <w:rFonts w:ascii="Gill Sans MT" w:hAnsi="Gill Sans MT"/>
                <w:b/>
                <w:sz w:val="18"/>
                <w:szCs w:val="18"/>
              </w:rPr>
              <w:t>2016-17 Expenditure</w:t>
            </w:r>
          </w:p>
          <w:p w14:paraId="4D51EF29" w14:textId="77777777" w:rsidR="00BC313D" w:rsidRPr="00DC110F" w:rsidRDefault="00BC313D" w:rsidP="00904EFC">
            <w:pPr>
              <w:spacing w:after="60" w:line="260" w:lineRule="atLeast"/>
              <w:jc w:val="right"/>
              <w:rPr>
                <w:rFonts w:ascii="Gill Sans MT" w:hAnsi="Gill Sans MT"/>
                <w:b/>
                <w:sz w:val="18"/>
                <w:szCs w:val="18"/>
              </w:rPr>
            </w:pPr>
            <w:r w:rsidRPr="00DC110F">
              <w:rPr>
                <w:rFonts w:ascii="Gill Sans MT" w:hAnsi="Gill Sans MT"/>
                <w:b/>
                <w:sz w:val="18"/>
                <w:szCs w:val="18"/>
              </w:rPr>
              <w:t>$’000</w:t>
            </w:r>
          </w:p>
        </w:tc>
        <w:tc>
          <w:tcPr>
            <w:tcW w:w="1318" w:type="dxa"/>
            <w:tcBorders>
              <w:top w:val="nil"/>
              <w:bottom w:val="single" w:sz="4" w:space="0" w:color="808080"/>
            </w:tcBorders>
            <w:shd w:val="clear" w:color="auto" w:fill="auto"/>
          </w:tcPr>
          <w:p w14:paraId="5B50DE8C" w14:textId="77777777" w:rsidR="00BC313D" w:rsidRPr="00DC110F" w:rsidRDefault="00BC313D" w:rsidP="00904EFC">
            <w:pPr>
              <w:spacing w:after="60" w:line="260" w:lineRule="atLeast"/>
              <w:jc w:val="right"/>
              <w:rPr>
                <w:rFonts w:ascii="Gill Sans MT" w:hAnsi="Gill Sans MT"/>
                <w:b/>
                <w:sz w:val="18"/>
                <w:szCs w:val="18"/>
              </w:rPr>
            </w:pPr>
            <w:r w:rsidRPr="00DC110F">
              <w:rPr>
                <w:rFonts w:ascii="Gill Sans MT" w:hAnsi="Gill Sans MT"/>
                <w:b/>
                <w:sz w:val="18"/>
                <w:szCs w:val="18"/>
              </w:rPr>
              <w:t xml:space="preserve">Estimated total cost </w:t>
            </w:r>
            <w:r w:rsidRPr="00DC110F">
              <w:rPr>
                <w:rFonts w:ascii="Gill Sans MT" w:hAnsi="Gill Sans MT"/>
                <w:b/>
                <w:sz w:val="18"/>
                <w:szCs w:val="18"/>
              </w:rPr>
              <w:br/>
              <w:t>$’000</w:t>
            </w:r>
          </w:p>
        </w:tc>
        <w:tc>
          <w:tcPr>
            <w:tcW w:w="1231" w:type="dxa"/>
            <w:tcBorders>
              <w:top w:val="nil"/>
              <w:bottom w:val="single" w:sz="4" w:space="0" w:color="808080"/>
            </w:tcBorders>
            <w:shd w:val="clear" w:color="auto" w:fill="auto"/>
          </w:tcPr>
          <w:p w14:paraId="487674DB" w14:textId="77777777" w:rsidR="00BC313D" w:rsidRPr="00DC110F" w:rsidRDefault="00BC313D" w:rsidP="00904EFC">
            <w:pPr>
              <w:spacing w:after="60" w:line="260" w:lineRule="atLeast"/>
              <w:jc w:val="right"/>
              <w:rPr>
                <w:rFonts w:ascii="Gill Sans MT" w:hAnsi="Gill Sans MT"/>
                <w:b/>
                <w:sz w:val="18"/>
                <w:szCs w:val="18"/>
              </w:rPr>
            </w:pPr>
            <w:r w:rsidRPr="00DC110F">
              <w:rPr>
                <w:rFonts w:ascii="Gill Sans MT" w:hAnsi="Gill Sans MT"/>
                <w:b/>
                <w:sz w:val="18"/>
                <w:szCs w:val="18"/>
              </w:rPr>
              <w:t>Estimated cost to complete</w:t>
            </w:r>
            <w:r w:rsidRPr="00DC110F">
              <w:rPr>
                <w:rFonts w:ascii="Gill Sans MT" w:hAnsi="Gill Sans MT"/>
                <w:b/>
                <w:sz w:val="18"/>
                <w:szCs w:val="18"/>
              </w:rPr>
              <w:br/>
              <w:t>$’000</w:t>
            </w:r>
          </w:p>
        </w:tc>
        <w:tc>
          <w:tcPr>
            <w:tcW w:w="1271" w:type="dxa"/>
            <w:tcBorders>
              <w:top w:val="nil"/>
              <w:bottom w:val="single" w:sz="4" w:space="0" w:color="808080"/>
            </w:tcBorders>
            <w:shd w:val="clear" w:color="auto" w:fill="auto"/>
          </w:tcPr>
          <w:p w14:paraId="036DC0CA" w14:textId="77777777" w:rsidR="00BC313D" w:rsidRPr="00DC110F" w:rsidRDefault="00BC313D" w:rsidP="00904EFC">
            <w:pPr>
              <w:spacing w:after="60" w:line="260" w:lineRule="atLeast"/>
              <w:jc w:val="right"/>
              <w:rPr>
                <w:rFonts w:ascii="Gill Sans MT" w:hAnsi="Gill Sans MT"/>
                <w:b/>
                <w:sz w:val="18"/>
                <w:szCs w:val="18"/>
              </w:rPr>
            </w:pPr>
            <w:r w:rsidRPr="00DC110F">
              <w:rPr>
                <w:rFonts w:ascii="Gill Sans MT" w:hAnsi="Gill Sans MT"/>
                <w:b/>
                <w:sz w:val="18"/>
                <w:szCs w:val="18"/>
              </w:rPr>
              <w:t>Estimated completion year</w:t>
            </w:r>
          </w:p>
        </w:tc>
      </w:tr>
      <w:tr w:rsidR="00BC313D" w:rsidRPr="00DC110F" w14:paraId="6101F2C4" w14:textId="77777777" w:rsidTr="00DE6850">
        <w:trPr>
          <w:trHeight w:val="340"/>
        </w:trPr>
        <w:tc>
          <w:tcPr>
            <w:tcW w:w="4119" w:type="dxa"/>
            <w:shd w:val="clear" w:color="auto" w:fill="auto"/>
            <w:vAlign w:val="center"/>
          </w:tcPr>
          <w:p w14:paraId="54A20948" w14:textId="77777777" w:rsidR="00BC313D" w:rsidRPr="00DC110F" w:rsidRDefault="00BC313D" w:rsidP="00904EFC">
            <w:pPr>
              <w:pStyle w:val="Table-AnnualReport"/>
              <w:spacing w:line="260" w:lineRule="atLeast"/>
              <w:rPr>
                <w:rFonts w:ascii="Gill Sans MT" w:hAnsi="Gill Sans MT"/>
                <w:szCs w:val="18"/>
              </w:rPr>
            </w:pPr>
            <w:r w:rsidRPr="00DC110F">
              <w:rPr>
                <w:rFonts w:ascii="Gill Sans MT" w:hAnsi="Gill Sans MT"/>
                <w:color w:val="000000"/>
                <w:szCs w:val="18"/>
              </w:rPr>
              <w:t>Essential Maintenance</w:t>
            </w:r>
          </w:p>
        </w:tc>
        <w:tc>
          <w:tcPr>
            <w:tcW w:w="1275" w:type="dxa"/>
            <w:shd w:val="clear" w:color="auto" w:fill="auto"/>
          </w:tcPr>
          <w:p w14:paraId="674AE10D" w14:textId="77777777" w:rsidR="00BC313D" w:rsidRPr="00DC110F" w:rsidRDefault="00BC313D" w:rsidP="00904EFC">
            <w:pPr>
              <w:pStyle w:val="Table-AnnualReport"/>
              <w:spacing w:line="260" w:lineRule="atLeast"/>
              <w:jc w:val="right"/>
              <w:rPr>
                <w:rFonts w:ascii="Gill Sans MT" w:hAnsi="Gill Sans MT"/>
                <w:szCs w:val="18"/>
              </w:rPr>
            </w:pPr>
            <w:r w:rsidRPr="00DC110F">
              <w:rPr>
                <w:rFonts w:ascii="Gill Sans MT" w:hAnsi="Gill Sans MT"/>
                <w:color w:val="000000"/>
                <w:szCs w:val="18"/>
              </w:rPr>
              <w:t>1 604</w:t>
            </w:r>
          </w:p>
        </w:tc>
        <w:tc>
          <w:tcPr>
            <w:tcW w:w="1318" w:type="dxa"/>
          </w:tcPr>
          <w:p w14:paraId="3EA89E04" w14:textId="6BD26340" w:rsidR="00BC313D" w:rsidRPr="00DC110F" w:rsidRDefault="00422E2F" w:rsidP="00904EFC">
            <w:pPr>
              <w:pStyle w:val="Table-AnnualReport"/>
              <w:spacing w:line="260" w:lineRule="atLeast"/>
              <w:jc w:val="right"/>
              <w:rPr>
                <w:rFonts w:ascii="Gill Sans MT" w:hAnsi="Gill Sans MT"/>
                <w:szCs w:val="18"/>
              </w:rPr>
            </w:pPr>
            <w:r w:rsidRPr="00DC110F">
              <w:rPr>
                <w:rFonts w:ascii="Gill Sans MT" w:hAnsi="Gill Sans MT"/>
                <w:color w:val="000000"/>
                <w:szCs w:val="18"/>
              </w:rPr>
              <w:t>na</w:t>
            </w:r>
          </w:p>
        </w:tc>
        <w:tc>
          <w:tcPr>
            <w:tcW w:w="1231" w:type="dxa"/>
          </w:tcPr>
          <w:p w14:paraId="65C2E7AD" w14:textId="29A52E16" w:rsidR="00BC313D" w:rsidRPr="00DC110F" w:rsidRDefault="00422E2F" w:rsidP="00904EFC">
            <w:pPr>
              <w:pStyle w:val="Table-AnnualReport"/>
              <w:spacing w:line="260" w:lineRule="atLeast"/>
              <w:jc w:val="right"/>
              <w:rPr>
                <w:rFonts w:ascii="Gill Sans MT" w:hAnsi="Gill Sans MT"/>
                <w:szCs w:val="18"/>
              </w:rPr>
            </w:pPr>
            <w:r w:rsidRPr="00DC110F">
              <w:rPr>
                <w:rFonts w:ascii="Gill Sans MT" w:hAnsi="Gill Sans MT"/>
                <w:color w:val="000000"/>
                <w:szCs w:val="18"/>
              </w:rPr>
              <w:t>na</w:t>
            </w:r>
          </w:p>
        </w:tc>
        <w:tc>
          <w:tcPr>
            <w:tcW w:w="1271" w:type="dxa"/>
          </w:tcPr>
          <w:p w14:paraId="013ECB17" w14:textId="77777777" w:rsidR="00BC313D" w:rsidRPr="00DC110F" w:rsidRDefault="00BC313D" w:rsidP="00904EFC">
            <w:pPr>
              <w:pStyle w:val="Table-AnnualReport"/>
              <w:spacing w:line="260" w:lineRule="atLeast"/>
              <w:jc w:val="right"/>
              <w:rPr>
                <w:rFonts w:ascii="Gill Sans MT" w:hAnsi="Gill Sans MT"/>
                <w:szCs w:val="18"/>
              </w:rPr>
            </w:pPr>
            <w:r w:rsidRPr="00DC110F">
              <w:rPr>
                <w:rFonts w:ascii="Gill Sans MT" w:hAnsi="Gill Sans MT"/>
                <w:color w:val="000000"/>
                <w:szCs w:val="18"/>
              </w:rPr>
              <w:t>Ongoing</w:t>
            </w:r>
          </w:p>
        </w:tc>
      </w:tr>
      <w:tr w:rsidR="00BC313D" w:rsidRPr="00DC110F" w14:paraId="30CCC53C" w14:textId="77777777" w:rsidTr="00DE6850">
        <w:trPr>
          <w:trHeight w:val="340"/>
        </w:trPr>
        <w:tc>
          <w:tcPr>
            <w:tcW w:w="4119" w:type="dxa"/>
            <w:shd w:val="clear" w:color="auto" w:fill="auto"/>
            <w:vAlign w:val="center"/>
          </w:tcPr>
          <w:p w14:paraId="22CB3900" w14:textId="77777777" w:rsidR="00BC313D" w:rsidRPr="00DC110F" w:rsidRDefault="00BC313D" w:rsidP="00904EFC">
            <w:pPr>
              <w:pStyle w:val="Table-AnnualReport"/>
              <w:spacing w:line="260" w:lineRule="atLeast"/>
              <w:rPr>
                <w:rFonts w:ascii="Gill Sans MT" w:hAnsi="Gill Sans MT"/>
                <w:szCs w:val="18"/>
              </w:rPr>
            </w:pPr>
            <w:r w:rsidRPr="00DC110F">
              <w:rPr>
                <w:rFonts w:ascii="Gill Sans MT" w:hAnsi="Gill Sans MT"/>
                <w:color w:val="000000"/>
                <w:szCs w:val="18"/>
              </w:rPr>
              <w:t>Glenorchy Health Centre</w:t>
            </w:r>
            <w:r w:rsidRPr="00DC110F">
              <w:rPr>
                <w:rFonts w:ascii="Gill Sans MT" w:hAnsi="Gill Sans MT"/>
                <w:color w:val="000000"/>
                <w:szCs w:val="18"/>
                <w:vertAlign w:val="superscript"/>
              </w:rPr>
              <w:t>2</w:t>
            </w:r>
          </w:p>
        </w:tc>
        <w:tc>
          <w:tcPr>
            <w:tcW w:w="1275" w:type="dxa"/>
            <w:shd w:val="clear" w:color="auto" w:fill="auto"/>
          </w:tcPr>
          <w:p w14:paraId="6956743D" w14:textId="77777777" w:rsidR="00BC313D" w:rsidRPr="00DC110F" w:rsidRDefault="00BC313D" w:rsidP="00904EFC">
            <w:pPr>
              <w:pStyle w:val="Table-AnnualReport"/>
              <w:spacing w:line="260" w:lineRule="atLeast"/>
              <w:jc w:val="right"/>
              <w:rPr>
                <w:rFonts w:ascii="Gill Sans MT" w:hAnsi="Gill Sans MT"/>
                <w:szCs w:val="18"/>
              </w:rPr>
            </w:pPr>
            <w:r w:rsidRPr="00DC110F">
              <w:rPr>
                <w:rFonts w:ascii="Gill Sans MT" w:hAnsi="Gill Sans MT"/>
                <w:color w:val="000000"/>
                <w:szCs w:val="18"/>
              </w:rPr>
              <w:t>10 635</w:t>
            </w:r>
          </w:p>
        </w:tc>
        <w:tc>
          <w:tcPr>
            <w:tcW w:w="1318" w:type="dxa"/>
          </w:tcPr>
          <w:p w14:paraId="34B62DB0" w14:textId="77777777" w:rsidR="00BC313D" w:rsidRPr="00DC110F" w:rsidRDefault="00BC313D" w:rsidP="00904EFC">
            <w:pPr>
              <w:pStyle w:val="Table-AnnualReport"/>
              <w:spacing w:line="260" w:lineRule="atLeast"/>
              <w:jc w:val="right"/>
              <w:rPr>
                <w:rFonts w:ascii="Gill Sans MT" w:hAnsi="Gill Sans MT"/>
                <w:szCs w:val="18"/>
              </w:rPr>
            </w:pPr>
            <w:r w:rsidRPr="00DC110F">
              <w:rPr>
                <w:rFonts w:ascii="Gill Sans MT" w:hAnsi="Gill Sans MT"/>
                <w:color w:val="000000"/>
                <w:szCs w:val="18"/>
              </w:rPr>
              <w:t>21 000</w:t>
            </w:r>
          </w:p>
        </w:tc>
        <w:tc>
          <w:tcPr>
            <w:tcW w:w="1231" w:type="dxa"/>
          </w:tcPr>
          <w:p w14:paraId="4C03977F" w14:textId="77777777" w:rsidR="00BC313D" w:rsidRPr="00DC110F" w:rsidRDefault="00BC313D" w:rsidP="00904EFC">
            <w:pPr>
              <w:pStyle w:val="Table-AnnualReport"/>
              <w:spacing w:line="260" w:lineRule="atLeast"/>
              <w:jc w:val="right"/>
              <w:rPr>
                <w:rFonts w:ascii="Gill Sans MT" w:hAnsi="Gill Sans MT"/>
                <w:szCs w:val="18"/>
              </w:rPr>
            </w:pPr>
            <w:r w:rsidRPr="00DC110F">
              <w:rPr>
                <w:rFonts w:ascii="Gill Sans MT" w:hAnsi="Gill Sans MT"/>
                <w:color w:val="000000"/>
                <w:szCs w:val="18"/>
              </w:rPr>
              <w:t>6 043</w:t>
            </w:r>
          </w:p>
        </w:tc>
        <w:tc>
          <w:tcPr>
            <w:tcW w:w="1271" w:type="dxa"/>
          </w:tcPr>
          <w:p w14:paraId="40D7C5D1" w14:textId="77777777" w:rsidR="00BC313D" w:rsidRPr="00DC110F" w:rsidRDefault="00BC313D" w:rsidP="00904EFC">
            <w:pPr>
              <w:pStyle w:val="Table-AnnualReport"/>
              <w:spacing w:line="260" w:lineRule="atLeast"/>
              <w:jc w:val="right"/>
              <w:rPr>
                <w:rFonts w:ascii="Gill Sans MT" w:hAnsi="Gill Sans MT"/>
                <w:szCs w:val="18"/>
                <w:vertAlign w:val="superscript"/>
              </w:rPr>
            </w:pPr>
            <w:r w:rsidRPr="00DC110F">
              <w:rPr>
                <w:rFonts w:ascii="Gill Sans MT" w:hAnsi="Gill Sans MT"/>
                <w:color w:val="000000"/>
                <w:szCs w:val="18"/>
              </w:rPr>
              <w:t>2018</w:t>
            </w:r>
          </w:p>
        </w:tc>
      </w:tr>
      <w:tr w:rsidR="00BC313D" w:rsidRPr="00DC110F" w14:paraId="5F2D88D7" w14:textId="77777777" w:rsidTr="00DE6850">
        <w:trPr>
          <w:trHeight w:val="340"/>
        </w:trPr>
        <w:tc>
          <w:tcPr>
            <w:tcW w:w="4119" w:type="dxa"/>
            <w:shd w:val="clear" w:color="auto" w:fill="auto"/>
            <w:vAlign w:val="center"/>
          </w:tcPr>
          <w:p w14:paraId="3AB74E43" w14:textId="77777777" w:rsidR="00BC313D" w:rsidRPr="00DC110F" w:rsidRDefault="00BC313D" w:rsidP="00904EFC">
            <w:pPr>
              <w:pStyle w:val="Table-AnnualReport"/>
              <w:spacing w:line="260" w:lineRule="atLeast"/>
              <w:rPr>
                <w:rFonts w:ascii="Gill Sans MT" w:hAnsi="Gill Sans MT"/>
                <w:szCs w:val="18"/>
              </w:rPr>
            </w:pPr>
            <w:r w:rsidRPr="00DC110F">
              <w:rPr>
                <w:rFonts w:ascii="Gill Sans MT" w:hAnsi="Gill Sans MT"/>
                <w:color w:val="000000"/>
                <w:szCs w:val="18"/>
              </w:rPr>
              <w:t>Hospital and Health Centre Maintenance</w:t>
            </w:r>
            <w:r w:rsidRPr="00DC110F">
              <w:rPr>
                <w:rFonts w:ascii="Gill Sans MT" w:hAnsi="Gill Sans MT"/>
                <w:color w:val="000000"/>
                <w:szCs w:val="18"/>
                <w:vertAlign w:val="superscript"/>
              </w:rPr>
              <w:t>3</w:t>
            </w:r>
          </w:p>
        </w:tc>
        <w:tc>
          <w:tcPr>
            <w:tcW w:w="1275" w:type="dxa"/>
            <w:shd w:val="clear" w:color="auto" w:fill="auto"/>
          </w:tcPr>
          <w:p w14:paraId="25423469" w14:textId="77777777" w:rsidR="00BC313D" w:rsidRPr="00DC110F" w:rsidRDefault="00BC313D" w:rsidP="00904EFC">
            <w:pPr>
              <w:pStyle w:val="Table-AnnualReport"/>
              <w:spacing w:line="260" w:lineRule="atLeast"/>
              <w:jc w:val="right"/>
              <w:rPr>
                <w:rFonts w:ascii="Gill Sans MT" w:hAnsi="Gill Sans MT"/>
                <w:szCs w:val="18"/>
              </w:rPr>
            </w:pPr>
            <w:r w:rsidRPr="00DC110F">
              <w:rPr>
                <w:rFonts w:ascii="Gill Sans MT" w:hAnsi="Gill Sans MT"/>
                <w:color w:val="000000"/>
                <w:szCs w:val="18"/>
              </w:rPr>
              <w:t>4 334</w:t>
            </w:r>
          </w:p>
        </w:tc>
        <w:tc>
          <w:tcPr>
            <w:tcW w:w="1318" w:type="dxa"/>
          </w:tcPr>
          <w:p w14:paraId="77E17256" w14:textId="77777777" w:rsidR="00BC313D" w:rsidRPr="00DC110F" w:rsidRDefault="00BC313D" w:rsidP="00904EFC">
            <w:pPr>
              <w:pStyle w:val="Table-AnnualReport"/>
              <w:spacing w:line="260" w:lineRule="atLeast"/>
              <w:jc w:val="right"/>
              <w:rPr>
                <w:rFonts w:ascii="Gill Sans MT" w:hAnsi="Gill Sans MT"/>
                <w:szCs w:val="18"/>
              </w:rPr>
            </w:pPr>
            <w:r w:rsidRPr="00DC110F">
              <w:rPr>
                <w:rFonts w:ascii="Gill Sans MT" w:hAnsi="Gill Sans MT"/>
                <w:color w:val="000000"/>
                <w:szCs w:val="18"/>
              </w:rPr>
              <w:t>8 340</w:t>
            </w:r>
          </w:p>
        </w:tc>
        <w:tc>
          <w:tcPr>
            <w:tcW w:w="1231" w:type="dxa"/>
          </w:tcPr>
          <w:p w14:paraId="1EEC576A" w14:textId="77777777" w:rsidR="00BC313D" w:rsidRPr="00DC110F" w:rsidRDefault="00BC313D" w:rsidP="00904EFC">
            <w:pPr>
              <w:pStyle w:val="Table-AnnualReport"/>
              <w:spacing w:line="260" w:lineRule="atLeast"/>
              <w:jc w:val="right"/>
              <w:rPr>
                <w:rFonts w:ascii="Gill Sans MT" w:hAnsi="Gill Sans MT"/>
                <w:szCs w:val="18"/>
              </w:rPr>
            </w:pPr>
            <w:r w:rsidRPr="00DC110F">
              <w:rPr>
                <w:rFonts w:ascii="Gill Sans MT" w:hAnsi="Gill Sans MT"/>
                <w:color w:val="000000"/>
                <w:szCs w:val="18"/>
              </w:rPr>
              <w:t>1 861</w:t>
            </w:r>
          </w:p>
        </w:tc>
        <w:tc>
          <w:tcPr>
            <w:tcW w:w="1271" w:type="dxa"/>
          </w:tcPr>
          <w:p w14:paraId="6BE22EE2" w14:textId="77777777" w:rsidR="00BC313D" w:rsidRPr="00DC110F" w:rsidDel="00BC3074" w:rsidRDefault="00BC313D" w:rsidP="00904EFC">
            <w:pPr>
              <w:pStyle w:val="Table-AnnualReport"/>
              <w:spacing w:line="260" w:lineRule="atLeast"/>
              <w:jc w:val="right"/>
              <w:rPr>
                <w:rFonts w:ascii="Gill Sans MT" w:hAnsi="Gill Sans MT"/>
                <w:szCs w:val="18"/>
              </w:rPr>
            </w:pPr>
            <w:r w:rsidRPr="00DC110F">
              <w:rPr>
                <w:rFonts w:ascii="Gill Sans MT" w:hAnsi="Gill Sans MT"/>
                <w:color w:val="000000"/>
                <w:szCs w:val="18"/>
              </w:rPr>
              <w:t>2018</w:t>
            </w:r>
          </w:p>
        </w:tc>
      </w:tr>
      <w:tr w:rsidR="00BC313D" w:rsidRPr="00DC110F" w14:paraId="2A909C57" w14:textId="77777777" w:rsidTr="00DE6850">
        <w:trPr>
          <w:trHeight w:val="340"/>
        </w:trPr>
        <w:tc>
          <w:tcPr>
            <w:tcW w:w="4119" w:type="dxa"/>
            <w:shd w:val="clear" w:color="auto" w:fill="auto"/>
            <w:vAlign w:val="center"/>
          </w:tcPr>
          <w:p w14:paraId="70E779F1" w14:textId="77777777" w:rsidR="00BC313D" w:rsidRPr="00DC110F" w:rsidRDefault="00BC313D" w:rsidP="00904EFC">
            <w:pPr>
              <w:pStyle w:val="Table-AnnualReport"/>
              <w:spacing w:line="260" w:lineRule="atLeast"/>
              <w:rPr>
                <w:rFonts w:ascii="Gill Sans MT" w:hAnsi="Gill Sans MT"/>
                <w:szCs w:val="18"/>
              </w:rPr>
            </w:pPr>
            <w:r w:rsidRPr="00DC110F">
              <w:rPr>
                <w:rFonts w:ascii="Gill Sans MT" w:hAnsi="Gill Sans MT"/>
                <w:color w:val="000000"/>
                <w:szCs w:val="18"/>
              </w:rPr>
              <w:t>Health Transport and Coordination Infrastructure</w:t>
            </w:r>
            <w:r w:rsidRPr="00DC110F">
              <w:rPr>
                <w:rFonts w:ascii="Gill Sans MT" w:hAnsi="Gill Sans MT"/>
                <w:color w:val="000000"/>
                <w:szCs w:val="18"/>
                <w:vertAlign w:val="superscript"/>
              </w:rPr>
              <w:t>4</w:t>
            </w:r>
          </w:p>
        </w:tc>
        <w:tc>
          <w:tcPr>
            <w:tcW w:w="1275" w:type="dxa"/>
            <w:shd w:val="clear" w:color="auto" w:fill="auto"/>
          </w:tcPr>
          <w:p w14:paraId="7B3E0A95" w14:textId="77777777" w:rsidR="00BC313D" w:rsidRPr="00DC110F" w:rsidRDefault="00BC313D" w:rsidP="00904EFC">
            <w:pPr>
              <w:pStyle w:val="Table-AnnualReport"/>
              <w:spacing w:line="260" w:lineRule="atLeast"/>
              <w:jc w:val="right"/>
              <w:rPr>
                <w:rFonts w:ascii="Gill Sans MT" w:hAnsi="Gill Sans MT"/>
                <w:szCs w:val="18"/>
              </w:rPr>
            </w:pPr>
            <w:r w:rsidRPr="00DC110F">
              <w:rPr>
                <w:rFonts w:ascii="Gill Sans MT" w:hAnsi="Gill Sans MT"/>
                <w:color w:val="000000"/>
                <w:szCs w:val="18"/>
              </w:rPr>
              <w:t>2 218</w:t>
            </w:r>
          </w:p>
        </w:tc>
        <w:tc>
          <w:tcPr>
            <w:tcW w:w="1318" w:type="dxa"/>
          </w:tcPr>
          <w:p w14:paraId="1628F609" w14:textId="77777777" w:rsidR="00BC313D" w:rsidRPr="00DC110F" w:rsidRDefault="00BC313D" w:rsidP="00904EFC">
            <w:pPr>
              <w:pStyle w:val="Table-AnnualReport"/>
              <w:spacing w:line="260" w:lineRule="atLeast"/>
              <w:jc w:val="right"/>
              <w:rPr>
                <w:rFonts w:ascii="Gill Sans MT" w:hAnsi="Gill Sans MT"/>
                <w:szCs w:val="18"/>
              </w:rPr>
            </w:pPr>
            <w:r w:rsidRPr="00DC110F">
              <w:rPr>
                <w:rFonts w:ascii="Gill Sans MT" w:hAnsi="Gill Sans MT"/>
                <w:color w:val="000000"/>
                <w:szCs w:val="18"/>
              </w:rPr>
              <w:t>10 000</w:t>
            </w:r>
          </w:p>
        </w:tc>
        <w:tc>
          <w:tcPr>
            <w:tcW w:w="1231" w:type="dxa"/>
          </w:tcPr>
          <w:p w14:paraId="3C736D25" w14:textId="77777777" w:rsidR="00BC313D" w:rsidRPr="00DC110F" w:rsidRDefault="00BC313D" w:rsidP="00904EFC">
            <w:pPr>
              <w:pStyle w:val="Table-AnnualReport"/>
              <w:spacing w:line="260" w:lineRule="atLeast"/>
              <w:jc w:val="right"/>
              <w:rPr>
                <w:rFonts w:ascii="Gill Sans MT" w:hAnsi="Gill Sans MT"/>
                <w:szCs w:val="18"/>
              </w:rPr>
            </w:pPr>
            <w:r w:rsidRPr="00DC110F">
              <w:rPr>
                <w:rFonts w:ascii="Gill Sans MT" w:hAnsi="Gill Sans MT"/>
                <w:color w:val="000000"/>
                <w:szCs w:val="18"/>
              </w:rPr>
              <w:t>7 701</w:t>
            </w:r>
          </w:p>
        </w:tc>
        <w:tc>
          <w:tcPr>
            <w:tcW w:w="1271" w:type="dxa"/>
          </w:tcPr>
          <w:p w14:paraId="332EEEEC" w14:textId="77777777" w:rsidR="00BC313D" w:rsidRPr="00DC110F" w:rsidDel="00BC3074" w:rsidRDefault="00BC313D" w:rsidP="00904EFC">
            <w:pPr>
              <w:pStyle w:val="Table-AnnualReport"/>
              <w:spacing w:line="260" w:lineRule="atLeast"/>
              <w:jc w:val="right"/>
              <w:rPr>
                <w:rFonts w:ascii="Gill Sans MT" w:hAnsi="Gill Sans MT"/>
                <w:szCs w:val="18"/>
              </w:rPr>
            </w:pPr>
            <w:r w:rsidRPr="00DC110F">
              <w:rPr>
                <w:rFonts w:ascii="Gill Sans MT" w:hAnsi="Gill Sans MT"/>
                <w:color w:val="000000"/>
                <w:szCs w:val="18"/>
              </w:rPr>
              <w:t>2018</w:t>
            </w:r>
          </w:p>
        </w:tc>
      </w:tr>
      <w:tr w:rsidR="00BC313D" w:rsidRPr="00DC110F" w14:paraId="1DB5C814" w14:textId="77777777" w:rsidTr="00DE6850">
        <w:trPr>
          <w:trHeight w:val="340"/>
        </w:trPr>
        <w:tc>
          <w:tcPr>
            <w:tcW w:w="4119" w:type="dxa"/>
            <w:shd w:val="clear" w:color="auto" w:fill="auto"/>
            <w:vAlign w:val="center"/>
          </w:tcPr>
          <w:p w14:paraId="08CA8FD3" w14:textId="77777777" w:rsidR="00BC313D" w:rsidRPr="00DC110F" w:rsidRDefault="00BC313D" w:rsidP="00904EFC">
            <w:pPr>
              <w:pStyle w:val="Table-AnnualReport"/>
              <w:spacing w:line="260" w:lineRule="atLeast"/>
              <w:rPr>
                <w:rFonts w:ascii="Gill Sans MT" w:hAnsi="Gill Sans MT"/>
                <w:szCs w:val="18"/>
              </w:rPr>
            </w:pPr>
            <w:r w:rsidRPr="00DC110F">
              <w:rPr>
                <w:rFonts w:ascii="Gill Sans MT" w:hAnsi="Gill Sans MT"/>
                <w:color w:val="000000"/>
                <w:szCs w:val="18"/>
              </w:rPr>
              <w:t>Kingston Health Centre</w:t>
            </w:r>
            <w:r w:rsidRPr="00DC110F">
              <w:rPr>
                <w:rFonts w:ascii="Gill Sans MT" w:hAnsi="Gill Sans MT"/>
                <w:color w:val="000000"/>
                <w:szCs w:val="18"/>
                <w:vertAlign w:val="superscript"/>
              </w:rPr>
              <w:t>5</w:t>
            </w:r>
          </w:p>
        </w:tc>
        <w:tc>
          <w:tcPr>
            <w:tcW w:w="1275" w:type="dxa"/>
            <w:shd w:val="clear" w:color="auto" w:fill="auto"/>
          </w:tcPr>
          <w:p w14:paraId="5DFC3970" w14:textId="77777777" w:rsidR="00BC313D" w:rsidRPr="00DC110F" w:rsidRDefault="00BC313D" w:rsidP="00904EFC">
            <w:pPr>
              <w:pStyle w:val="Table-AnnualReport"/>
              <w:spacing w:line="260" w:lineRule="atLeast"/>
              <w:jc w:val="right"/>
              <w:rPr>
                <w:rFonts w:ascii="Gill Sans MT" w:hAnsi="Gill Sans MT"/>
                <w:szCs w:val="18"/>
              </w:rPr>
            </w:pPr>
            <w:r w:rsidRPr="00DC110F">
              <w:rPr>
                <w:rFonts w:ascii="Gill Sans MT" w:hAnsi="Gill Sans MT"/>
                <w:color w:val="000000"/>
                <w:szCs w:val="18"/>
              </w:rPr>
              <w:t xml:space="preserve"> 106</w:t>
            </w:r>
          </w:p>
        </w:tc>
        <w:tc>
          <w:tcPr>
            <w:tcW w:w="1318" w:type="dxa"/>
          </w:tcPr>
          <w:p w14:paraId="303468D6" w14:textId="77777777" w:rsidR="00BC313D" w:rsidRPr="00DC110F" w:rsidRDefault="00BC313D" w:rsidP="00904EFC">
            <w:pPr>
              <w:pStyle w:val="Table-AnnualReport"/>
              <w:spacing w:line="260" w:lineRule="atLeast"/>
              <w:jc w:val="right"/>
              <w:rPr>
                <w:rFonts w:ascii="Gill Sans MT" w:hAnsi="Gill Sans MT"/>
                <w:szCs w:val="18"/>
              </w:rPr>
            </w:pPr>
            <w:r w:rsidRPr="00DC110F">
              <w:rPr>
                <w:rFonts w:ascii="Gill Sans MT" w:hAnsi="Gill Sans MT"/>
                <w:color w:val="000000"/>
                <w:szCs w:val="18"/>
              </w:rPr>
              <w:t>6 500</w:t>
            </w:r>
          </w:p>
        </w:tc>
        <w:tc>
          <w:tcPr>
            <w:tcW w:w="1231" w:type="dxa"/>
          </w:tcPr>
          <w:p w14:paraId="65A6A9D7" w14:textId="77777777" w:rsidR="00BC313D" w:rsidRPr="00DC110F" w:rsidRDefault="00BC313D" w:rsidP="00904EFC">
            <w:pPr>
              <w:pStyle w:val="Table-AnnualReport"/>
              <w:spacing w:line="260" w:lineRule="atLeast"/>
              <w:jc w:val="right"/>
              <w:rPr>
                <w:rFonts w:ascii="Gill Sans MT" w:hAnsi="Gill Sans MT"/>
                <w:szCs w:val="18"/>
              </w:rPr>
            </w:pPr>
            <w:r w:rsidRPr="00DC110F">
              <w:rPr>
                <w:rFonts w:ascii="Gill Sans MT" w:hAnsi="Gill Sans MT"/>
                <w:color w:val="000000"/>
                <w:szCs w:val="18"/>
              </w:rPr>
              <w:t>5 960</w:t>
            </w:r>
          </w:p>
        </w:tc>
        <w:tc>
          <w:tcPr>
            <w:tcW w:w="1271" w:type="dxa"/>
          </w:tcPr>
          <w:p w14:paraId="45CE7D9D" w14:textId="77777777" w:rsidR="00BC313D" w:rsidRPr="00DC110F" w:rsidRDefault="00BC313D" w:rsidP="00904EFC">
            <w:pPr>
              <w:pStyle w:val="Table-AnnualReport"/>
              <w:spacing w:line="260" w:lineRule="atLeast"/>
              <w:jc w:val="right"/>
              <w:rPr>
                <w:rFonts w:ascii="Gill Sans MT" w:hAnsi="Gill Sans MT"/>
                <w:szCs w:val="18"/>
                <w:vertAlign w:val="superscript"/>
              </w:rPr>
            </w:pPr>
            <w:r w:rsidRPr="00DC110F">
              <w:rPr>
                <w:rFonts w:ascii="Gill Sans MT" w:hAnsi="Gill Sans MT"/>
                <w:color w:val="000000"/>
                <w:szCs w:val="18"/>
              </w:rPr>
              <w:t>2019</w:t>
            </w:r>
            <w:r w:rsidRPr="00DC110F">
              <w:rPr>
                <w:rFonts w:ascii="Gill Sans MT" w:hAnsi="Gill Sans MT"/>
                <w:color w:val="000000"/>
                <w:szCs w:val="18"/>
                <w:vertAlign w:val="superscript"/>
              </w:rPr>
              <w:t>6</w:t>
            </w:r>
          </w:p>
        </w:tc>
      </w:tr>
      <w:tr w:rsidR="00BC313D" w:rsidRPr="00DC110F" w14:paraId="1E07BB6A" w14:textId="77777777" w:rsidTr="00DE6850">
        <w:trPr>
          <w:trHeight w:val="340"/>
        </w:trPr>
        <w:tc>
          <w:tcPr>
            <w:tcW w:w="4119" w:type="dxa"/>
            <w:shd w:val="clear" w:color="auto" w:fill="auto"/>
            <w:vAlign w:val="center"/>
          </w:tcPr>
          <w:p w14:paraId="61C96B26" w14:textId="77777777" w:rsidR="00BC313D" w:rsidRPr="00DC110F" w:rsidRDefault="00BC313D" w:rsidP="00904EFC">
            <w:pPr>
              <w:pStyle w:val="Table-AnnualReport"/>
              <w:spacing w:line="260" w:lineRule="atLeast"/>
              <w:rPr>
                <w:rFonts w:ascii="Gill Sans MT" w:hAnsi="Gill Sans MT"/>
                <w:szCs w:val="18"/>
              </w:rPr>
            </w:pPr>
            <w:r w:rsidRPr="00DC110F">
              <w:rPr>
                <w:rFonts w:ascii="Gill Sans MT" w:hAnsi="Gill Sans MT"/>
                <w:color w:val="000000"/>
                <w:szCs w:val="18"/>
              </w:rPr>
              <w:t>Launceston General Hospital - Acute Medical and Surgical Unit</w:t>
            </w:r>
            <w:r w:rsidRPr="00DC110F">
              <w:rPr>
                <w:rFonts w:ascii="Gill Sans MT" w:hAnsi="Gill Sans MT"/>
                <w:color w:val="000000"/>
                <w:szCs w:val="18"/>
                <w:vertAlign w:val="superscript"/>
              </w:rPr>
              <w:t>7</w:t>
            </w:r>
          </w:p>
        </w:tc>
        <w:tc>
          <w:tcPr>
            <w:tcW w:w="1275" w:type="dxa"/>
            <w:shd w:val="clear" w:color="auto" w:fill="auto"/>
          </w:tcPr>
          <w:p w14:paraId="07208060" w14:textId="77777777" w:rsidR="00BC313D" w:rsidRPr="00DC110F" w:rsidRDefault="00BC313D" w:rsidP="00904EFC">
            <w:pPr>
              <w:pStyle w:val="Table-AnnualReport"/>
              <w:spacing w:line="260" w:lineRule="atLeast"/>
              <w:jc w:val="right"/>
              <w:rPr>
                <w:rFonts w:ascii="Gill Sans MT" w:hAnsi="Gill Sans MT"/>
                <w:szCs w:val="18"/>
              </w:rPr>
            </w:pPr>
            <w:r w:rsidRPr="00DC110F">
              <w:rPr>
                <w:rFonts w:ascii="Gill Sans MT" w:hAnsi="Gill Sans MT"/>
                <w:color w:val="000000"/>
                <w:szCs w:val="18"/>
              </w:rPr>
              <w:t>1 086</w:t>
            </w:r>
          </w:p>
        </w:tc>
        <w:tc>
          <w:tcPr>
            <w:tcW w:w="1318" w:type="dxa"/>
          </w:tcPr>
          <w:p w14:paraId="04E9A81D" w14:textId="77777777" w:rsidR="00BC313D" w:rsidRPr="00DC110F" w:rsidRDefault="00BC313D" w:rsidP="00904EFC">
            <w:pPr>
              <w:pStyle w:val="Table-AnnualReport"/>
              <w:spacing w:line="260" w:lineRule="atLeast"/>
              <w:jc w:val="right"/>
              <w:rPr>
                <w:rFonts w:ascii="Gill Sans MT" w:hAnsi="Gill Sans MT"/>
                <w:szCs w:val="18"/>
              </w:rPr>
            </w:pPr>
            <w:r w:rsidRPr="00DC110F">
              <w:rPr>
                <w:rFonts w:ascii="Gill Sans MT" w:hAnsi="Gill Sans MT"/>
                <w:color w:val="000000"/>
                <w:szCs w:val="18"/>
              </w:rPr>
              <w:t>45 982</w:t>
            </w:r>
          </w:p>
        </w:tc>
        <w:tc>
          <w:tcPr>
            <w:tcW w:w="1231" w:type="dxa"/>
          </w:tcPr>
          <w:p w14:paraId="12E30DB8" w14:textId="77777777" w:rsidR="00BC313D" w:rsidRPr="00DC110F" w:rsidRDefault="00BC313D" w:rsidP="00904EFC">
            <w:pPr>
              <w:pStyle w:val="Table-AnnualReport"/>
              <w:spacing w:line="260" w:lineRule="atLeast"/>
              <w:jc w:val="right"/>
              <w:rPr>
                <w:rFonts w:ascii="Gill Sans MT" w:hAnsi="Gill Sans MT"/>
                <w:szCs w:val="18"/>
              </w:rPr>
            </w:pPr>
            <w:r w:rsidRPr="00DC110F">
              <w:rPr>
                <w:rFonts w:ascii="Gill Sans MT" w:hAnsi="Gill Sans MT"/>
                <w:szCs w:val="18"/>
              </w:rPr>
              <w:t>514</w:t>
            </w:r>
          </w:p>
        </w:tc>
        <w:tc>
          <w:tcPr>
            <w:tcW w:w="1271" w:type="dxa"/>
          </w:tcPr>
          <w:p w14:paraId="2B9213A0" w14:textId="77777777" w:rsidR="00BC313D" w:rsidRPr="00DC110F" w:rsidRDefault="00BC313D" w:rsidP="00904EFC">
            <w:pPr>
              <w:pStyle w:val="Table-AnnualReport"/>
              <w:spacing w:line="260" w:lineRule="atLeast"/>
              <w:jc w:val="right"/>
              <w:rPr>
                <w:rFonts w:ascii="Gill Sans MT" w:hAnsi="Gill Sans MT"/>
                <w:szCs w:val="18"/>
              </w:rPr>
            </w:pPr>
            <w:r w:rsidRPr="00DC110F">
              <w:rPr>
                <w:rFonts w:ascii="Gill Sans MT" w:hAnsi="Gill Sans MT"/>
                <w:szCs w:val="18"/>
              </w:rPr>
              <w:t>2018</w:t>
            </w:r>
            <w:r w:rsidRPr="00DC110F">
              <w:rPr>
                <w:rFonts w:ascii="Gill Sans MT" w:hAnsi="Gill Sans MT"/>
                <w:szCs w:val="18"/>
                <w:vertAlign w:val="superscript"/>
              </w:rPr>
              <w:t>8</w:t>
            </w:r>
          </w:p>
        </w:tc>
      </w:tr>
      <w:tr w:rsidR="00BC313D" w:rsidRPr="00DC110F" w14:paraId="3B4C7B4B" w14:textId="77777777" w:rsidTr="00DE6850">
        <w:trPr>
          <w:trHeight w:val="340"/>
        </w:trPr>
        <w:tc>
          <w:tcPr>
            <w:tcW w:w="4119" w:type="dxa"/>
            <w:shd w:val="clear" w:color="auto" w:fill="auto"/>
            <w:vAlign w:val="center"/>
          </w:tcPr>
          <w:p w14:paraId="29ADA6A1" w14:textId="77777777" w:rsidR="00BC313D" w:rsidRPr="00DC110F" w:rsidRDefault="00BC313D" w:rsidP="00904EFC">
            <w:pPr>
              <w:pStyle w:val="Table-AnnualReport"/>
              <w:spacing w:line="260" w:lineRule="atLeast"/>
              <w:rPr>
                <w:rFonts w:ascii="Gill Sans MT" w:hAnsi="Gill Sans MT"/>
                <w:color w:val="000000"/>
                <w:szCs w:val="18"/>
                <w:vertAlign w:val="superscript"/>
              </w:rPr>
            </w:pPr>
            <w:r w:rsidRPr="00DC110F">
              <w:rPr>
                <w:rFonts w:ascii="Gill Sans MT" w:hAnsi="Gill Sans MT"/>
                <w:color w:val="000000"/>
                <w:szCs w:val="18"/>
              </w:rPr>
              <w:t>Launceston Integrated Care Centre</w:t>
            </w:r>
            <w:r w:rsidRPr="00DC110F">
              <w:rPr>
                <w:rFonts w:ascii="Gill Sans MT" w:hAnsi="Gill Sans MT"/>
                <w:color w:val="000000"/>
                <w:szCs w:val="18"/>
                <w:vertAlign w:val="superscript"/>
              </w:rPr>
              <w:t>9</w:t>
            </w:r>
          </w:p>
        </w:tc>
        <w:tc>
          <w:tcPr>
            <w:tcW w:w="1275" w:type="dxa"/>
            <w:shd w:val="clear" w:color="auto" w:fill="auto"/>
          </w:tcPr>
          <w:p w14:paraId="05DE2F28" w14:textId="77777777" w:rsidR="00BC313D" w:rsidRPr="00DC110F" w:rsidRDefault="00BC313D" w:rsidP="00904EFC">
            <w:pPr>
              <w:pStyle w:val="Table-AnnualReport"/>
              <w:spacing w:line="260" w:lineRule="atLeast"/>
              <w:jc w:val="right"/>
              <w:rPr>
                <w:rFonts w:ascii="Gill Sans MT" w:hAnsi="Gill Sans MT"/>
                <w:color w:val="000000"/>
                <w:szCs w:val="18"/>
              </w:rPr>
            </w:pPr>
            <w:r w:rsidRPr="00DC110F">
              <w:rPr>
                <w:rFonts w:ascii="Gill Sans MT" w:hAnsi="Gill Sans MT"/>
                <w:color w:val="000000"/>
                <w:szCs w:val="18"/>
              </w:rPr>
              <w:t>321</w:t>
            </w:r>
          </w:p>
        </w:tc>
        <w:tc>
          <w:tcPr>
            <w:tcW w:w="1318" w:type="dxa"/>
          </w:tcPr>
          <w:p w14:paraId="37C3BBA4" w14:textId="77777777" w:rsidR="00BC313D" w:rsidRPr="00DC110F" w:rsidRDefault="00BC313D" w:rsidP="00904EFC">
            <w:pPr>
              <w:pStyle w:val="Table-AnnualReport"/>
              <w:spacing w:line="260" w:lineRule="atLeast"/>
              <w:jc w:val="right"/>
              <w:rPr>
                <w:rFonts w:ascii="Gill Sans MT" w:hAnsi="Gill Sans MT"/>
                <w:color w:val="000000"/>
                <w:szCs w:val="18"/>
              </w:rPr>
            </w:pPr>
            <w:r w:rsidRPr="00DC110F">
              <w:rPr>
                <w:rFonts w:ascii="Gill Sans MT" w:hAnsi="Gill Sans MT"/>
                <w:color w:val="000000"/>
                <w:szCs w:val="18"/>
              </w:rPr>
              <w:t>22 700</w:t>
            </w:r>
          </w:p>
        </w:tc>
        <w:tc>
          <w:tcPr>
            <w:tcW w:w="1231" w:type="dxa"/>
          </w:tcPr>
          <w:p w14:paraId="6B025F90" w14:textId="77777777" w:rsidR="00BC313D" w:rsidRPr="00DC110F" w:rsidRDefault="00BC313D" w:rsidP="00904EFC">
            <w:pPr>
              <w:pStyle w:val="Table-AnnualReport"/>
              <w:spacing w:line="260" w:lineRule="atLeast"/>
              <w:jc w:val="right"/>
              <w:rPr>
                <w:rFonts w:ascii="Gill Sans MT" w:hAnsi="Gill Sans MT"/>
                <w:szCs w:val="18"/>
              </w:rPr>
            </w:pPr>
            <w:r w:rsidRPr="00DC110F">
              <w:rPr>
                <w:rFonts w:ascii="Gill Sans MT" w:hAnsi="Gill Sans MT"/>
                <w:szCs w:val="18"/>
              </w:rPr>
              <w:t>24</w:t>
            </w:r>
          </w:p>
        </w:tc>
        <w:tc>
          <w:tcPr>
            <w:tcW w:w="1271" w:type="dxa"/>
          </w:tcPr>
          <w:p w14:paraId="5519011C" w14:textId="77777777" w:rsidR="00BC313D" w:rsidRPr="00DC110F" w:rsidRDefault="00BC313D" w:rsidP="00904EFC">
            <w:pPr>
              <w:pStyle w:val="Table-AnnualReport"/>
              <w:spacing w:line="260" w:lineRule="atLeast"/>
              <w:jc w:val="right"/>
              <w:rPr>
                <w:rFonts w:ascii="Gill Sans MT" w:hAnsi="Gill Sans MT"/>
                <w:szCs w:val="18"/>
              </w:rPr>
            </w:pPr>
            <w:r w:rsidRPr="00DC110F">
              <w:rPr>
                <w:rFonts w:ascii="Gill Sans MT" w:hAnsi="Gill Sans MT"/>
                <w:szCs w:val="18"/>
              </w:rPr>
              <w:t>2017</w:t>
            </w:r>
          </w:p>
        </w:tc>
      </w:tr>
      <w:tr w:rsidR="00BC313D" w:rsidRPr="00DC110F" w14:paraId="02C14A3D" w14:textId="77777777" w:rsidTr="00DE6850">
        <w:trPr>
          <w:trHeight w:val="340"/>
        </w:trPr>
        <w:tc>
          <w:tcPr>
            <w:tcW w:w="4119" w:type="dxa"/>
            <w:shd w:val="clear" w:color="auto" w:fill="auto"/>
            <w:vAlign w:val="center"/>
          </w:tcPr>
          <w:p w14:paraId="0022CA36" w14:textId="77777777" w:rsidR="00BC313D" w:rsidRPr="00DC110F" w:rsidRDefault="00BC313D" w:rsidP="00904EFC">
            <w:pPr>
              <w:pStyle w:val="Table-AnnualReport"/>
              <w:spacing w:line="260" w:lineRule="atLeast"/>
              <w:rPr>
                <w:rFonts w:ascii="Gill Sans MT" w:hAnsi="Gill Sans MT"/>
                <w:szCs w:val="18"/>
              </w:rPr>
            </w:pPr>
            <w:r w:rsidRPr="00DC110F">
              <w:rPr>
                <w:rFonts w:ascii="Gill Sans MT" w:hAnsi="Gill Sans MT"/>
                <w:color w:val="000000"/>
                <w:szCs w:val="18"/>
              </w:rPr>
              <w:t>Mersey Community Hospital – SCIF Project</w:t>
            </w:r>
          </w:p>
        </w:tc>
        <w:tc>
          <w:tcPr>
            <w:tcW w:w="1275" w:type="dxa"/>
            <w:shd w:val="clear" w:color="auto" w:fill="auto"/>
          </w:tcPr>
          <w:p w14:paraId="51B4248D" w14:textId="77777777" w:rsidR="00BC313D" w:rsidRPr="00DC110F" w:rsidRDefault="00BC313D" w:rsidP="00904EFC">
            <w:pPr>
              <w:pStyle w:val="Table-AnnualReport"/>
              <w:spacing w:line="260" w:lineRule="atLeast"/>
              <w:jc w:val="right"/>
              <w:rPr>
                <w:rFonts w:ascii="Gill Sans MT" w:hAnsi="Gill Sans MT"/>
                <w:szCs w:val="18"/>
              </w:rPr>
            </w:pPr>
            <w:r w:rsidRPr="00DC110F">
              <w:rPr>
                <w:rFonts w:ascii="Gill Sans MT" w:hAnsi="Gill Sans MT"/>
                <w:color w:val="000000"/>
                <w:szCs w:val="18"/>
              </w:rPr>
              <w:t xml:space="preserve"> 38</w:t>
            </w:r>
          </w:p>
        </w:tc>
        <w:tc>
          <w:tcPr>
            <w:tcW w:w="1318" w:type="dxa"/>
          </w:tcPr>
          <w:p w14:paraId="06EB1224" w14:textId="77777777" w:rsidR="00BC313D" w:rsidRPr="00DC110F" w:rsidRDefault="00BC313D" w:rsidP="00904EFC">
            <w:pPr>
              <w:pStyle w:val="Table-AnnualReport"/>
              <w:spacing w:line="260" w:lineRule="atLeast"/>
              <w:jc w:val="right"/>
              <w:rPr>
                <w:rFonts w:ascii="Gill Sans MT" w:hAnsi="Gill Sans MT"/>
                <w:szCs w:val="18"/>
              </w:rPr>
            </w:pPr>
            <w:r w:rsidRPr="00DC110F">
              <w:rPr>
                <w:rFonts w:ascii="Gill Sans MT" w:hAnsi="Gill Sans MT"/>
                <w:color w:val="000000"/>
                <w:szCs w:val="18"/>
              </w:rPr>
              <w:t>1 900</w:t>
            </w:r>
          </w:p>
        </w:tc>
        <w:tc>
          <w:tcPr>
            <w:tcW w:w="1231" w:type="dxa"/>
          </w:tcPr>
          <w:p w14:paraId="03239392" w14:textId="77777777" w:rsidR="00BC313D" w:rsidRPr="00DC110F" w:rsidRDefault="00BC313D" w:rsidP="00904EFC">
            <w:pPr>
              <w:pStyle w:val="Table-AnnualReport"/>
              <w:spacing w:line="260" w:lineRule="atLeast"/>
              <w:jc w:val="right"/>
              <w:rPr>
                <w:rFonts w:ascii="Gill Sans MT" w:hAnsi="Gill Sans MT"/>
                <w:szCs w:val="18"/>
              </w:rPr>
            </w:pPr>
            <w:r w:rsidRPr="00DC110F">
              <w:rPr>
                <w:rFonts w:ascii="Gill Sans MT" w:hAnsi="Gill Sans MT"/>
                <w:color w:val="000000"/>
                <w:szCs w:val="18"/>
              </w:rPr>
              <w:t>1 360</w:t>
            </w:r>
          </w:p>
        </w:tc>
        <w:tc>
          <w:tcPr>
            <w:tcW w:w="1271" w:type="dxa"/>
          </w:tcPr>
          <w:p w14:paraId="06E10D20" w14:textId="77777777" w:rsidR="00BC313D" w:rsidRPr="00DC110F" w:rsidRDefault="00BC313D" w:rsidP="00904EFC">
            <w:pPr>
              <w:pStyle w:val="Table-AnnualReport"/>
              <w:spacing w:line="260" w:lineRule="atLeast"/>
              <w:jc w:val="right"/>
              <w:rPr>
                <w:rFonts w:ascii="Gill Sans MT" w:hAnsi="Gill Sans MT"/>
                <w:szCs w:val="18"/>
              </w:rPr>
            </w:pPr>
            <w:r w:rsidRPr="00DC110F">
              <w:rPr>
                <w:rFonts w:ascii="Gill Sans MT" w:hAnsi="Gill Sans MT"/>
                <w:color w:val="000000"/>
                <w:szCs w:val="18"/>
              </w:rPr>
              <w:t>2018</w:t>
            </w:r>
          </w:p>
        </w:tc>
      </w:tr>
      <w:tr w:rsidR="00BC313D" w:rsidRPr="00DC110F" w14:paraId="13E9745B" w14:textId="77777777" w:rsidTr="00DE6850">
        <w:trPr>
          <w:trHeight w:val="340"/>
        </w:trPr>
        <w:tc>
          <w:tcPr>
            <w:tcW w:w="4119" w:type="dxa"/>
            <w:shd w:val="clear" w:color="auto" w:fill="auto"/>
            <w:vAlign w:val="center"/>
          </w:tcPr>
          <w:p w14:paraId="4C49C6D0" w14:textId="77777777" w:rsidR="00BC313D" w:rsidRPr="00DC110F" w:rsidRDefault="00BC313D" w:rsidP="00904EFC">
            <w:pPr>
              <w:pStyle w:val="Table-AnnualReport"/>
              <w:spacing w:line="260" w:lineRule="atLeast"/>
              <w:rPr>
                <w:rFonts w:ascii="Gill Sans MT" w:hAnsi="Gill Sans MT"/>
                <w:szCs w:val="18"/>
              </w:rPr>
            </w:pPr>
            <w:r w:rsidRPr="00DC110F">
              <w:rPr>
                <w:rFonts w:ascii="Gill Sans MT" w:hAnsi="Gill Sans MT"/>
                <w:color w:val="000000"/>
                <w:szCs w:val="18"/>
              </w:rPr>
              <w:t>National Health and Hospitals Network - Capital - Emergency Department - Royal Hobart Hospital</w:t>
            </w:r>
            <w:r w:rsidRPr="00DC110F">
              <w:rPr>
                <w:rFonts w:ascii="Gill Sans MT" w:hAnsi="Gill Sans MT"/>
                <w:color w:val="000000"/>
                <w:szCs w:val="18"/>
                <w:vertAlign w:val="superscript"/>
              </w:rPr>
              <w:t>10,11</w:t>
            </w:r>
          </w:p>
        </w:tc>
        <w:tc>
          <w:tcPr>
            <w:tcW w:w="1275" w:type="dxa"/>
            <w:shd w:val="clear" w:color="auto" w:fill="auto"/>
          </w:tcPr>
          <w:p w14:paraId="455D0125" w14:textId="77777777" w:rsidR="00BC313D" w:rsidRPr="00DC110F" w:rsidRDefault="00BC313D" w:rsidP="00904EFC">
            <w:pPr>
              <w:pStyle w:val="Table-AnnualReport"/>
              <w:spacing w:line="260" w:lineRule="atLeast"/>
              <w:jc w:val="right"/>
              <w:rPr>
                <w:rFonts w:ascii="Gill Sans MT" w:hAnsi="Gill Sans MT"/>
                <w:szCs w:val="18"/>
              </w:rPr>
            </w:pPr>
            <w:r w:rsidRPr="00DC110F">
              <w:rPr>
                <w:rFonts w:ascii="Gill Sans MT" w:hAnsi="Gill Sans MT"/>
                <w:color w:val="000000"/>
                <w:szCs w:val="18"/>
              </w:rPr>
              <w:t xml:space="preserve"> 219</w:t>
            </w:r>
          </w:p>
        </w:tc>
        <w:tc>
          <w:tcPr>
            <w:tcW w:w="1318" w:type="dxa"/>
          </w:tcPr>
          <w:p w14:paraId="1C01BB64" w14:textId="77777777" w:rsidR="00BC313D" w:rsidRPr="00DC110F" w:rsidRDefault="00BC313D" w:rsidP="00904EFC">
            <w:pPr>
              <w:pStyle w:val="Table-AnnualReport"/>
              <w:spacing w:line="260" w:lineRule="atLeast"/>
              <w:jc w:val="right"/>
              <w:rPr>
                <w:rFonts w:ascii="Gill Sans MT" w:hAnsi="Gill Sans MT"/>
                <w:szCs w:val="18"/>
              </w:rPr>
            </w:pPr>
            <w:r w:rsidRPr="00DC110F">
              <w:rPr>
                <w:rFonts w:ascii="Gill Sans MT" w:hAnsi="Gill Sans MT"/>
                <w:color w:val="000000"/>
                <w:szCs w:val="18"/>
              </w:rPr>
              <w:t>3 737</w:t>
            </w:r>
          </w:p>
        </w:tc>
        <w:tc>
          <w:tcPr>
            <w:tcW w:w="1231" w:type="dxa"/>
          </w:tcPr>
          <w:p w14:paraId="097EA1BB" w14:textId="77777777" w:rsidR="00BC313D" w:rsidRPr="00DC110F" w:rsidRDefault="00BC313D" w:rsidP="00904EFC">
            <w:pPr>
              <w:pStyle w:val="Table-AnnualReport"/>
              <w:spacing w:line="260" w:lineRule="atLeast"/>
              <w:jc w:val="right"/>
              <w:rPr>
                <w:rFonts w:ascii="Gill Sans MT" w:hAnsi="Gill Sans MT"/>
                <w:szCs w:val="18"/>
              </w:rPr>
            </w:pPr>
            <w:r w:rsidRPr="00DC110F">
              <w:rPr>
                <w:rFonts w:ascii="Gill Sans MT" w:hAnsi="Gill Sans MT"/>
                <w:color w:val="000000"/>
                <w:szCs w:val="18"/>
              </w:rPr>
              <w:t>165</w:t>
            </w:r>
          </w:p>
        </w:tc>
        <w:tc>
          <w:tcPr>
            <w:tcW w:w="1271" w:type="dxa"/>
          </w:tcPr>
          <w:p w14:paraId="5A0F3176" w14:textId="77777777" w:rsidR="00BC313D" w:rsidRPr="00DC110F" w:rsidRDefault="00BC313D" w:rsidP="00904EFC">
            <w:pPr>
              <w:pStyle w:val="Table-AnnualReport"/>
              <w:spacing w:line="260" w:lineRule="atLeast"/>
              <w:jc w:val="right"/>
              <w:rPr>
                <w:rFonts w:ascii="Gill Sans MT" w:hAnsi="Gill Sans MT"/>
                <w:szCs w:val="18"/>
              </w:rPr>
            </w:pPr>
            <w:r w:rsidRPr="00DC110F">
              <w:rPr>
                <w:rFonts w:ascii="Gill Sans MT" w:hAnsi="Gill Sans MT"/>
                <w:color w:val="000000"/>
                <w:szCs w:val="18"/>
              </w:rPr>
              <w:t>2017</w:t>
            </w:r>
            <w:r w:rsidRPr="00DC110F">
              <w:rPr>
                <w:rFonts w:ascii="Gill Sans MT" w:hAnsi="Gill Sans MT"/>
                <w:color w:val="000000"/>
                <w:szCs w:val="18"/>
                <w:vertAlign w:val="superscript"/>
              </w:rPr>
              <w:t>12</w:t>
            </w:r>
          </w:p>
        </w:tc>
      </w:tr>
      <w:tr w:rsidR="00BC313D" w:rsidRPr="00DC110F" w14:paraId="21081681" w14:textId="77777777" w:rsidTr="00DE6850">
        <w:trPr>
          <w:trHeight w:val="340"/>
        </w:trPr>
        <w:tc>
          <w:tcPr>
            <w:tcW w:w="4119" w:type="dxa"/>
            <w:shd w:val="clear" w:color="auto" w:fill="auto"/>
            <w:vAlign w:val="center"/>
          </w:tcPr>
          <w:p w14:paraId="7E217D87" w14:textId="77777777" w:rsidR="00BC313D" w:rsidRPr="00DC110F" w:rsidRDefault="00BC313D" w:rsidP="00904EFC">
            <w:pPr>
              <w:pStyle w:val="Table-AnnualReport"/>
              <w:spacing w:line="260" w:lineRule="atLeast"/>
              <w:rPr>
                <w:rFonts w:ascii="Gill Sans MT" w:hAnsi="Gill Sans MT"/>
                <w:szCs w:val="18"/>
              </w:rPr>
            </w:pPr>
            <w:r w:rsidRPr="00DC110F">
              <w:rPr>
                <w:rFonts w:ascii="Gill Sans MT" w:hAnsi="Gill Sans MT"/>
                <w:color w:val="000000"/>
                <w:szCs w:val="18"/>
              </w:rPr>
              <w:t>Royal Hobart Hospital – Inpatient Precinct Project</w:t>
            </w:r>
            <w:r w:rsidRPr="00DC110F">
              <w:rPr>
                <w:rFonts w:ascii="Gill Sans MT" w:hAnsi="Gill Sans MT"/>
                <w:color w:val="000000"/>
                <w:szCs w:val="18"/>
                <w:vertAlign w:val="superscript"/>
              </w:rPr>
              <w:t>13</w:t>
            </w:r>
          </w:p>
        </w:tc>
        <w:tc>
          <w:tcPr>
            <w:tcW w:w="1275" w:type="dxa"/>
            <w:shd w:val="clear" w:color="auto" w:fill="auto"/>
          </w:tcPr>
          <w:p w14:paraId="65D9A644" w14:textId="5FF2041E" w:rsidR="00BC313D" w:rsidRPr="00DC110F" w:rsidRDefault="00BA4C12" w:rsidP="00904EFC">
            <w:pPr>
              <w:pStyle w:val="Table-AnnualReport"/>
              <w:spacing w:line="260" w:lineRule="atLeast"/>
              <w:jc w:val="right"/>
              <w:rPr>
                <w:rFonts w:ascii="Gill Sans MT" w:hAnsi="Gill Sans MT"/>
                <w:szCs w:val="18"/>
              </w:rPr>
            </w:pPr>
            <w:r w:rsidRPr="00DC110F">
              <w:rPr>
                <w:rFonts w:ascii="Gill Sans MT" w:hAnsi="Gill Sans MT"/>
                <w:color w:val="000000"/>
                <w:szCs w:val="18"/>
              </w:rPr>
              <w:t>59 396</w:t>
            </w:r>
          </w:p>
        </w:tc>
        <w:tc>
          <w:tcPr>
            <w:tcW w:w="1318" w:type="dxa"/>
          </w:tcPr>
          <w:p w14:paraId="69CC7337" w14:textId="77777777" w:rsidR="00BC313D" w:rsidRPr="00DC110F" w:rsidRDefault="00BC313D" w:rsidP="00904EFC">
            <w:pPr>
              <w:pStyle w:val="Table-AnnualReport"/>
              <w:spacing w:line="260" w:lineRule="atLeast"/>
              <w:jc w:val="right"/>
              <w:rPr>
                <w:rFonts w:ascii="Gill Sans MT" w:hAnsi="Gill Sans MT"/>
                <w:szCs w:val="18"/>
              </w:rPr>
            </w:pPr>
            <w:r w:rsidRPr="00DC110F">
              <w:rPr>
                <w:rFonts w:ascii="Gill Sans MT" w:hAnsi="Gill Sans MT"/>
                <w:color w:val="000000"/>
                <w:szCs w:val="18"/>
              </w:rPr>
              <w:t>569 200</w:t>
            </w:r>
          </w:p>
        </w:tc>
        <w:tc>
          <w:tcPr>
            <w:tcW w:w="1231" w:type="dxa"/>
          </w:tcPr>
          <w:p w14:paraId="636CF020" w14:textId="77777777" w:rsidR="00BC313D" w:rsidRPr="00DC110F" w:rsidRDefault="00BC313D" w:rsidP="00904EFC">
            <w:pPr>
              <w:pStyle w:val="Table-AnnualReport"/>
              <w:spacing w:line="260" w:lineRule="atLeast"/>
              <w:jc w:val="right"/>
              <w:rPr>
                <w:rFonts w:ascii="Gill Sans MT" w:hAnsi="Gill Sans MT"/>
                <w:szCs w:val="18"/>
              </w:rPr>
            </w:pPr>
            <w:r w:rsidRPr="00DC110F">
              <w:rPr>
                <w:rFonts w:ascii="Gill Sans MT" w:hAnsi="Gill Sans MT"/>
                <w:color w:val="000000"/>
                <w:szCs w:val="18"/>
              </w:rPr>
              <w:t>396 689</w:t>
            </w:r>
          </w:p>
        </w:tc>
        <w:tc>
          <w:tcPr>
            <w:tcW w:w="1271" w:type="dxa"/>
          </w:tcPr>
          <w:p w14:paraId="6544F216" w14:textId="77777777" w:rsidR="00BC313D" w:rsidRPr="00DC110F" w:rsidRDefault="00BC313D" w:rsidP="00904EFC">
            <w:pPr>
              <w:pStyle w:val="Table-AnnualReport"/>
              <w:spacing w:line="260" w:lineRule="atLeast"/>
              <w:jc w:val="right"/>
              <w:rPr>
                <w:rFonts w:ascii="Gill Sans MT" w:hAnsi="Gill Sans MT"/>
                <w:szCs w:val="18"/>
              </w:rPr>
            </w:pPr>
            <w:r w:rsidRPr="00DC110F">
              <w:rPr>
                <w:rFonts w:ascii="Gill Sans MT" w:hAnsi="Gill Sans MT"/>
                <w:color w:val="000000"/>
                <w:szCs w:val="18"/>
              </w:rPr>
              <w:t>2019</w:t>
            </w:r>
          </w:p>
        </w:tc>
      </w:tr>
      <w:tr w:rsidR="00BC313D" w:rsidRPr="00DC110F" w14:paraId="325971CC" w14:textId="77777777" w:rsidTr="00DE6850">
        <w:trPr>
          <w:trHeight w:val="340"/>
        </w:trPr>
        <w:tc>
          <w:tcPr>
            <w:tcW w:w="4119" w:type="dxa"/>
            <w:shd w:val="clear" w:color="auto" w:fill="auto"/>
            <w:vAlign w:val="center"/>
          </w:tcPr>
          <w:p w14:paraId="4E54048A" w14:textId="77777777" w:rsidR="00BC313D" w:rsidRPr="00DC110F" w:rsidRDefault="00BC313D" w:rsidP="00904EFC">
            <w:pPr>
              <w:pStyle w:val="Table-AnnualReport"/>
              <w:spacing w:line="260" w:lineRule="atLeast"/>
              <w:rPr>
                <w:rFonts w:ascii="Gill Sans MT" w:hAnsi="Gill Sans MT"/>
                <w:szCs w:val="18"/>
              </w:rPr>
            </w:pPr>
            <w:r w:rsidRPr="00DC110F">
              <w:rPr>
                <w:rFonts w:ascii="Gill Sans MT" w:hAnsi="Gill Sans MT"/>
                <w:color w:val="000000"/>
                <w:szCs w:val="18"/>
              </w:rPr>
              <w:t>Statewide Cancer Services</w:t>
            </w:r>
            <w:r w:rsidRPr="00DC110F">
              <w:rPr>
                <w:rFonts w:ascii="Gill Sans MT" w:hAnsi="Gill Sans MT"/>
                <w:color w:val="000000"/>
                <w:szCs w:val="18"/>
                <w:vertAlign w:val="superscript"/>
              </w:rPr>
              <w:t>14</w:t>
            </w:r>
          </w:p>
        </w:tc>
        <w:tc>
          <w:tcPr>
            <w:tcW w:w="1275" w:type="dxa"/>
            <w:shd w:val="clear" w:color="auto" w:fill="auto"/>
          </w:tcPr>
          <w:p w14:paraId="083F0C63" w14:textId="77777777" w:rsidR="00BC313D" w:rsidRPr="00DC110F" w:rsidDel="006C1E73" w:rsidRDefault="00BC313D" w:rsidP="00904EFC">
            <w:pPr>
              <w:pStyle w:val="Table-AnnualReport"/>
              <w:spacing w:line="260" w:lineRule="atLeast"/>
              <w:jc w:val="right"/>
              <w:rPr>
                <w:rFonts w:ascii="Gill Sans MT" w:hAnsi="Gill Sans MT"/>
                <w:szCs w:val="18"/>
              </w:rPr>
            </w:pPr>
            <w:r w:rsidRPr="00DC110F">
              <w:rPr>
                <w:rFonts w:ascii="Gill Sans MT" w:hAnsi="Gill Sans MT"/>
                <w:color w:val="000000"/>
                <w:szCs w:val="18"/>
              </w:rPr>
              <w:t xml:space="preserve"> 425</w:t>
            </w:r>
          </w:p>
        </w:tc>
        <w:tc>
          <w:tcPr>
            <w:tcW w:w="1318" w:type="dxa"/>
          </w:tcPr>
          <w:p w14:paraId="75CAD4CE" w14:textId="77777777" w:rsidR="00BC313D" w:rsidRPr="00DC110F" w:rsidDel="004D7470" w:rsidRDefault="00BC313D" w:rsidP="00904EFC">
            <w:pPr>
              <w:pStyle w:val="Table-AnnualReport"/>
              <w:spacing w:line="260" w:lineRule="atLeast"/>
              <w:jc w:val="right"/>
              <w:rPr>
                <w:rFonts w:ascii="Gill Sans MT" w:hAnsi="Gill Sans MT"/>
                <w:szCs w:val="18"/>
              </w:rPr>
            </w:pPr>
            <w:r w:rsidRPr="00DC110F">
              <w:rPr>
                <w:rFonts w:ascii="Gill Sans MT" w:hAnsi="Gill Sans MT"/>
                <w:color w:val="000000"/>
                <w:szCs w:val="18"/>
              </w:rPr>
              <w:t>63 274</w:t>
            </w:r>
          </w:p>
        </w:tc>
        <w:tc>
          <w:tcPr>
            <w:tcW w:w="1231" w:type="dxa"/>
          </w:tcPr>
          <w:p w14:paraId="0152CE70" w14:textId="77777777" w:rsidR="00BC313D" w:rsidRPr="00DC110F" w:rsidDel="006C1E73" w:rsidRDefault="00BC313D" w:rsidP="00904EFC">
            <w:pPr>
              <w:pStyle w:val="Table-AnnualReport"/>
              <w:spacing w:line="260" w:lineRule="atLeast"/>
              <w:jc w:val="right"/>
              <w:rPr>
                <w:rFonts w:ascii="Gill Sans MT" w:hAnsi="Gill Sans MT"/>
                <w:szCs w:val="18"/>
              </w:rPr>
            </w:pPr>
            <w:r w:rsidRPr="00DC110F">
              <w:rPr>
                <w:rFonts w:ascii="Gill Sans MT" w:hAnsi="Gill Sans MT"/>
                <w:color w:val="000000"/>
                <w:szCs w:val="18"/>
              </w:rPr>
              <w:t xml:space="preserve"> 74</w:t>
            </w:r>
          </w:p>
        </w:tc>
        <w:tc>
          <w:tcPr>
            <w:tcW w:w="1271" w:type="dxa"/>
          </w:tcPr>
          <w:p w14:paraId="60C64BDE" w14:textId="77777777" w:rsidR="00BC313D" w:rsidRPr="00DC110F" w:rsidRDefault="00BC313D" w:rsidP="00904EFC">
            <w:pPr>
              <w:pStyle w:val="Table-AnnualReport"/>
              <w:spacing w:line="260" w:lineRule="atLeast"/>
              <w:jc w:val="right"/>
              <w:rPr>
                <w:rFonts w:ascii="Gill Sans MT" w:hAnsi="Gill Sans MT"/>
                <w:szCs w:val="18"/>
              </w:rPr>
            </w:pPr>
            <w:r w:rsidRPr="00DC110F">
              <w:rPr>
                <w:rFonts w:ascii="Gill Sans MT" w:hAnsi="Gill Sans MT"/>
                <w:color w:val="000000"/>
                <w:szCs w:val="18"/>
              </w:rPr>
              <w:t>2018</w:t>
            </w:r>
            <w:r w:rsidRPr="00DC110F">
              <w:rPr>
                <w:rFonts w:ascii="Gill Sans MT" w:hAnsi="Gill Sans MT"/>
                <w:color w:val="000000"/>
                <w:szCs w:val="18"/>
                <w:vertAlign w:val="superscript"/>
              </w:rPr>
              <w:t>15</w:t>
            </w:r>
          </w:p>
        </w:tc>
      </w:tr>
      <w:tr w:rsidR="00BC313D" w:rsidRPr="00DC110F" w14:paraId="708BFFDD" w14:textId="77777777" w:rsidTr="00DE6850">
        <w:trPr>
          <w:trHeight w:val="340"/>
        </w:trPr>
        <w:tc>
          <w:tcPr>
            <w:tcW w:w="4119" w:type="dxa"/>
            <w:shd w:val="clear" w:color="auto" w:fill="auto"/>
            <w:vAlign w:val="center"/>
          </w:tcPr>
          <w:p w14:paraId="2C6F5E80" w14:textId="77777777" w:rsidR="00BC313D" w:rsidRPr="00DC110F" w:rsidRDefault="00BC313D" w:rsidP="00904EFC">
            <w:pPr>
              <w:pStyle w:val="Table-AnnualReport"/>
              <w:spacing w:line="260" w:lineRule="atLeast"/>
              <w:rPr>
                <w:rFonts w:ascii="Gill Sans MT" w:hAnsi="Gill Sans MT"/>
                <w:szCs w:val="18"/>
              </w:rPr>
            </w:pPr>
            <w:r w:rsidRPr="00DC110F">
              <w:rPr>
                <w:rFonts w:ascii="Gill Sans MT" w:hAnsi="Gill Sans MT"/>
                <w:color w:val="000000"/>
                <w:szCs w:val="18"/>
              </w:rPr>
              <w:t>Northern Suburbs Community Centre</w:t>
            </w:r>
          </w:p>
        </w:tc>
        <w:tc>
          <w:tcPr>
            <w:tcW w:w="1275" w:type="dxa"/>
            <w:shd w:val="clear" w:color="auto" w:fill="auto"/>
          </w:tcPr>
          <w:p w14:paraId="4789219A" w14:textId="77777777" w:rsidR="00BC313D" w:rsidRPr="00DC110F" w:rsidRDefault="00BC313D" w:rsidP="00904EFC">
            <w:pPr>
              <w:pStyle w:val="Table-AnnualReport"/>
              <w:spacing w:line="260" w:lineRule="atLeast"/>
              <w:jc w:val="right"/>
              <w:rPr>
                <w:rFonts w:ascii="Gill Sans MT" w:hAnsi="Gill Sans MT"/>
                <w:szCs w:val="18"/>
              </w:rPr>
            </w:pPr>
            <w:r w:rsidRPr="00DC110F">
              <w:rPr>
                <w:rFonts w:ascii="Gill Sans MT" w:hAnsi="Gill Sans MT"/>
                <w:color w:val="000000"/>
                <w:szCs w:val="18"/>
              </w:rPr>
              <w:t xml:space="preserve"> 640</w:t>
            </w:r>
          </w:p>
        </w:tc>
        <w:tc>
          <w:tcPr>
            <w:tcW w:w="1318" w:type="dxa"/>
          </w:tcPr>
          <w:p w14:paraId="72DAE743" w14:textId="77777777" w:rsidR="00BC313D" w:rsidRPr="00DC110F" w:rsidRDefault="00BC313D" w:rsidP="00904EFC">
            <w:pPr>
              <w:pStyle w:val="Table-AnnualReport"/>
              <w:spacing w:line="260" w:lineRule="atLeast"/>
              <w:jc w:val="right"/>
              <w:rPr>
                <w:rFonts w:ascii="Gill Sans MT" w:hAnsi="Gill Sans MT"/>
                <w:szCs w:val="18"/>
              </w:rPr>
            </w:pPr>
            <w:r w:rsidRPr="00DC110F">
              <w:rPr>
                <w:rFonts w:ascii="Gill Sans MT" w:hAnsi="Gill Sans MT"/>
                <w:color w:val="000000"/>
                <w:szCs w:val="18"/>
              </w:rPr>
              <w:t>1 660</w:t>
            </w:r>
          </w:p>
        </w:tc>
        <w:tc>
          <w:tcPr>
            <w:tcW w:w="1231" w:type="dxa"/>
          </w:tcPr>
          <w:p w14:paraId="52E6D8C5" w14:textId="77777777" w:rsidR="00BC313D" w:rsidRPr="00DC110F" w:rsidRDefault="00BC313D" w:rsidP="00904EFC">
            <w:pPr>
              <w:pStyle w:val="Table-AnnualReport"/>
              <w:spacing w:line="260" w:lineRule="atLeast"/>
              <w:jc w:val="right"/>
              <w:rPr>
                <w:rFonts w:ascii="Gill Sans MT" w:hAnsi="Gill Sans MT"/>
                <w:szCs w:val="18"/>
              </w:rPr>
            </w:pPr>
            <w:r w:rsidRPr="00DC110F">
              <w:rPr>
                <w:rFonts w:ascii="Gill Sans MT" w:hAnsi="Gill Sans MT"/>
                <w:color w:val="000000"/>
                <w:szCs w:val="18"/>
              </w:rPr>
              <w:t xml:space="preserve"> 976</w:t>
            </w:r>
          </w:p>
        </w:tc>
        <w:tc>
          <w:tcPr>
            <w:tcW w:w="1271" w:type="dxa"/>
          </w:tcPr>
          <w:p w14:paraId="7D16D8E7" w14:textId="77777777" w:rsidR="00BC313D" w:rsidRPr="00DC110F" w:rsidRDefault="00BC313D" w:rsidP="00904EFC">
            <w:pPr>
              <w:pStyle w:val="Table-AnnualReport"/>
              <w:spacing w:line="260" w:lineRule="atLeast"/>
              <w:jc w:val="right"/>
              <w:rPr>
                <w:rFonts w:ascii="Gill Sans MT" w:hAnsi="Gill Sans MT"/>
                <w:szCs w:val="18"/>
              </w:rPr>
            </w:pPr>
            <w:r w:rsidRPr="00DC110F">
              <w:rPr>
                <w:rFonts w:ascii="Gill Sans MT" w:hAnsi="Gill Sans MT"/>
                <w:color w:val="000000"/>
                <w:szCs w:val="18"/>
              </w:rPr>
              <w:t>2018</w:t>
            </w:r>
          </w:p>
        </w:tc>
      </w:tr>
      <w:tr w:rsidR="00BC313D" w:rsidRPr="00DC110F" w14:paraId="79EFD094" w14:textId="77777777" w:rsidTr="00DE6850">
        <w:trPr>
          <w:trHeight w:val="340"/>
        </w:trPr>
        <w:tc>
          <w:tcPr>
            <w:tcW w:w="4119" w:type="dxa"/>
            <w:shd w:val="clear" w:color="auto" w:fill="auto"/>
            <w:vAlign w:val="center"/>
          </w:tcPr>
          <w:p w14:paraId="45E3BB7E" w14:textId="77777777" w:rsidR="00BC313D" w:rsidRPr="00DC110F" w:rsidRDefault="00BC313D" w:rsidP="00904EFC">
            <w:pPr>
              <w:pStyle w:val="Table-AnnualReport"/>
              <w:spacing w:line="260" w:lineRule="atLeast"/>
              <w:rPr>
                <w:rFonts w:ascii="Gill Sans MT" w:hAnsi="Gill Sans MT"/>
                <w:szCs w:val="18"/>
              </w:rPr>
            </w:pPr>
            <w:r w:rsidRPr="00DC110F">
              <w:rPr>
                <w:rFonts w:ascii="Gill Sans MT" w:hAnsi="Gill Sans MT"/>
                <w:color w:val="000000"/>
                <w:szCs w:val="18"/>
              </w:rPr>
              <w:t>St Helens District Hospital</w:t>
            </w:r>
          </w:p>
        </w:tc>
        <w:tc>
          <w:tcPr>
            <w:tcW w:w="1275" w:type="dxa"/>
            <w:shd w:val="clear" w:color="auto" w:fill="auto"/>
          </w:tcPr>
          <w:p w14:paraId="4C9CB481" w14:textId="77777777" w:rsidR="00BC313D" w:rsidRPr="00DC110F" w:rsidRDefault="00BC313D" w:rsidP="00904EFC">
            <w:pPr>
              <w:pStyle w:val="Table-AnnualReport"/>
              <w:spacing w:line="260" w:lineRule="atLeast"/>
              <w:jc w:val="right"/>
              <w:rPr>
                <w:rFonts w:ascii="Gill Sans MT" w:hAnsi="Gill Sans MT"/>
                <w:szCs w:val="18"/>
              </w:rPr>
            </w:pPr>
            <w:r w:rsidRPr="00DC110F">
              <w:rPr>
                <w:rFonts w:ascii="Gill Sans MT" w:hAnsi="Gill Sans MT"/>
                <w:color w:val="000000"/>
                <w:szCs w:val="18"/>
              </w:rPr>
              <w:t xml:space="preserve"> 984</w:t>
            </w:r>
          </w:p>
        </w:tc>
        <w:tc>
          <w:tcPr>
            <w:tcW w:w="1318" w:type="dxa"/>
          </w:tcPr>
          <w:p w14:paraId="32C589A3" w14:textId="77777777" w:rsidR="00BC313D" w:rsidRPr="00DC110F" w:rsidRDefault="00BC313D" w:rsidP="00904EFC">
            <w:pPr>
              <w:pStyle w:val="Table-AnnualReport"/>
              <w:spacing w:line="260" w:lineRule="atLeast"/>
              <w:jc w:val="right"/>
              <w:rPr>
                <w:rFonts w:ascii="Gill Sans MT" w:hAnsi="Gill Sans MT"/>
                <w:szCs w:val="18"/>
              </w:rPr>
            </w:pPr>
            <w:r w:rsidRPr="00DC110F">
              <w:rPr>
                <w:rFonts w:ascii="Gill Sans MT" w:hAnsi="Gill Sans MT"/>
                <w:color w:val="000000"/>
                <w:szCs w:val="18"/>
              </w:rPr>
              <w:t>8 110</w:t>
            </w:r>
          </w:p>
        </w:tc>
        <w:tc>
          <w:tcPr>
            <w:tcW w:w="1231" w:type="dxa"/>
          </w:tcPr>
          <w:p w14:paraId="5F3E04B6" w14:textId="77777777" w:rsidR="00BC313D" w:rsidRPr="00DC110F" w:rsidRDefault="00BC313D" w:rsidP="00904EFC">
            <w:pPr>
              <w:pStyle w:val="Table-AnnualReport"/>
              <w:spacing w:line="260" w:lineRule="atLeast"/>
              <w:jc w:val="right"/>
              <w:rPr>
                <w:rFonts w:ascii="Gill Sans MT" w:hAnsi="Gill Sans MT"/>
                <w:szCs w:val="18"/>
              </w:rPr>
            </w:pPr>
            <w:r w:rsidRPr="00DC110F">
              <w:rPr>
                <w:rFonts w:ascii="Gill Sans MT" w:hAnsi="Gill Sans MT"/>
                <w:color w:val="000000"/>
                <w:szCs w:val="18"/>
              </w:rPr>
              <w:t>7 126</w:t>
            </w:r>
          </w:p>
        </w:tc>
        <w:tc>
          <w:tcPr>
            <w:tcW w:w="1271" w:type="dxa"/>
          </w:tcPr>
          <w:p w14:paraId="6947936E" w14:textId="77777777" w:rsidR="00BC313D" w:rsidRPr="00DC110F" w:rsidRDefault="00BC313D" w:rsidP="00904EFC">
            <w:pPr>
              <w:pStyle w:val="Table-AnnualReport"/>
              <w:spacing w:line="260" w:lineRule="atLeast"/>
              <w:jc w:val="right"/>
              <w:rPr>
                <w:rFonts w:ascii="Gill Sans MT" w:hAnsi="Gill Sans MT"/>
                <w:szCs w:val="18"/>
              </w:rPr>
            </w:pPr>
            <w:r w:rsidRPr="00DC110F">
              <w:rPr>
                <w:rFonts w:ascii="Gill Sans MT" w:hAnsi="Gill Sans MT"/>
                <w:color w:val="000000"/>
                <w:szCs w:val="18"/>
              </w:rPr>
              <w:t>2020</w:t>
            </w:r>
          </w:p>
        </w:tc>
      </w:tr>
      <w:tr w:rsidR="00BC313D" w:rsidRPr="00DC110F" w14:paraId="7F9B4AC9" w14:textId="77777777" w:rsidTr="00DE6850">
        <w:trPr>
          <w:trHeight w:val="340"/>
        </w:trPr>
        <w:tc>
          <w:tcPr>
            <w:tcW w:w="4119" w:type="dxa"/>
            <w:shd w:val="clear" w:color="auto" w:fill="auto"/>
            <w:vAlign w:val="center"/>
          </w:tcPr>
          <w:p w14:paraId="0021B402" w14:textId="77777777" w:rsidR="00BC313D" w:rsidRPr="00DC110F" w:rsidRDefault="00BC313D" w:rsidP="00904EFC">
            <w:pPr>
              <w:pStyle w:val="Table-AnnualReport"/>
              <w:spacing w:line="260" w:lineRule="atLeast"/>
              <w:rPr>
                <w:rFonts w:ascii="Gill Sans MT" w:hAnsi="Gill Sans MT"/>
                <w:szCs w:val="18"/>
              </w:rPr>
            </w:pPr>
            <w:r w:rsidRPr="00DC110F">
              <w:rPr>
                <w:rFonts w:ascii="Gill Sans MT" w:hAnsi="Gill Sans MT"/>
                <w:color w:val="000000"/>
                <w:szCs w:val="18"/>
              </w:rPr>
              <w:t>Launceston General Hospital – Ward 4K Upgrade</w:t>
            </w:r>
          </w:p>
        </w:tc>
        <w:tc>
          <w:tcPr>
            <w:tcW w:w="1275" w:type="dxa"/>
            <w:shd w:val="clear" w:color="auto" w:fill="auto"/>
          </w:tcPr>
          <w:p w14:paraId="2803561E" w14:textId="77777777" w:rsidR="00BC313D" w:rsidRPr="00DC110F" w:rsidRDefault="00BC313D" w:rsidP="00904EFC">
            <w:pPr>
              <w:pStyle w:val="Table-AnnualReport"/>
              <w:spacing w:line="260" w:lineRule="atLeast"/>
              <w:jc w:val="right"/>
              <w:rPr>
                <w:rFonts w:ascii="Gill Sans MT" w:hAnsi="Gill Sans MT"/>
                <w:szCs w:val="18"/>
              </w:rPr>
            </w:pPr>
            <w:r w:rsidRPr="00DC110F">
              <w:rPr>
                <w:rFonts w:ascii="Gill Sans MT" w:hAnsi="Gill Sans MT"/>
                <w:color w:val="000000"/>
                <w:szCs w:val="18"/>
              </w:rPr>
              <w:t xml:space="preserve"> 147</w:t>
            </w:r>
          </w:p>
        </w:tc>
        <w:tc>
          <w:tcPr>
            <w:tcW w:w="1318" w:type="dxa"/>
          </w:tcPr>
          <w:p w14:paraId="230B88E1" w14:textId="77777777" w:rsidR="00BC313D" w:rsidRPr="00DC110F" w:rsidRDefault="00BC313D" w:rsidP="00904EFC">
            <w:pPr>
              <w:pStyle w:val="Table-AnnualReport"/>
              <w:spacing w:line="260" w:lineRule="atLeast"/>
              <w:jc w:val="right"/>
              <w:rPr>
                <w:rFonts w:ascii="Gill Sans MT" w:hAnsi="Gill Sans MT"/>
                <w:szCs w:val="18"/>
              </w:rPr>
            </w:pPr>
            <w:r w:rsidRPr="00DC110F">
              <w:rPr>
                <w:rFonts w:ascii="Gill Sans MT" w:hAnsi="Gill Sans MT"/>
                <w:color w:val="000000"/>
                <w:szCs w:val="18"/>
              </w:rPr>
              <w:t>7 850</w:t>
            </w:r>
          </w:p>
        </w:tc>
        <w:tc>
          <w:tcPr>
            <w:tcW w:w="1231" w:type="dxa"/>
          </w:tcPr>
          <w:p w14:paraId="0C8EE8A6" w14:textId="77777777" w:rsidR="00BC313D" w:rsidRPr="00DC110F" w:rsidRDefault="00BC313D" w:rsidP="00904EFC">
            <w:pPr>
              <w:pStyle w:val="Table-AnnualReport"/>
              <w:spacing w:line="260" w:lineRule="atLeast"/>
              <w:jc w:val="right"/>
              <w:rPr>
                <w:rFonts w:ascii="Gill Sans MT" w:hAnsi="Gill Sans MT"/>
                <w:szCs w:val="18"/>
              </w:rPr>
            </w:pPr>
            <w:r w:rsidRPr="00DC110F">
              <w:rPr>
                <w:rFonts w:ascii="Gill Sans MT" w:hAnsi="Gill Sans MT"/>
                <w:color w:val="000000"/>
                <w:szCs w:val="18"/>
              </w:rPr>
              <w:t>7 703</w:t>
            </w:r>
          </w:p>
        </w:tc>
        <w:tc>
          <w:tcPr>
            <w:tcW w:w="1271" w:type="dxa"/>
          </w:tcPr>
          <w:p w14:paraId="617FD1AA" w14:textId="77777777" w:rsidR="00BC313D" w:rsidRPr="00DC110F" w:rsidRDefault="00BC313D" w:rsidP="00904EFC">
            <w:pPr>
              <w:pStyle w:val="Table-AnnualReport"/>
              <w:spacing w:line="260" w:lineRule="atLeast"/>
              <w:jc w:val="right"/>
              <w:rPr>
                <w:rFonts w:ascii="Gill Sans MT" w:hAnsi="Gill Sans MT"/>
                <w:szCs w:val="18"/>
              </w:rPr>
            </w:pPr>
            <w:r w:rsidRPr="00DC110F">
              <w:rPr>
                <w:rFonts w:ascii="Gill Sans MT" w:hAnsi="Gill Sans MT"/>
                <w:color w:val="000000"/>
                <w:szCs w:val="18"/>
              </w:rPr>
              <w:t>2020</w:t>
            </w:r>
          </w:p>
        </w:tc>
      </w:tr>
      <w:tr w:rsidR="00BC313D" w:rsidRPr="00DC110F" w14:paraId="323D6AEF" w14:textId="77777777" w:rsidTr="00DE6850">
        <w:trPr>
          <w:trHeight w:val="340"/>
        </w:trPr>
        <w:tc>
          <w:tcPr>
            <w:tcW w:w="4119" w:type="dxa"/>
            <w:shd w:val="clear" w:color="auto" w:fill="auto"/>
            <w:vAlign w:val="center"/>
          </w:tcPr>
          <w:p w14:paraId="0390EDAB" w14:textId="77777777" w:rsidR="00BC313D" w:rsidRPr="00DC110F" w:rsidRDefault="00BC313D" w:rsidP="00904EFC">
            <w:pPr>
              <w:pStyle w:val="Table-AnnualReport"/>
              <w:spacing w:line="260" w:lineRule="atLeast"/>
              <w:rPr>
                <w:rFonts w:ascii="Gill Sans MT" w:hAnsi="Gill Sans MT"/>
                <w:b/>
                <w:szCs w:val="18"/>
              </w:rPr>
            </w:pPr>
            <w:r w:rsidRPr="00DC110F">
              <w:rPr>
                <w:rFonts w:ascii="Gill Sans MT" w:hAnsi="Gill Sans MT"/>
                <w:color w:val="000000"/>
                <w:szCs w:val="18"/>
              </w:rPr>
              <w:t>Strong Families Safe Kids</w:t>
            </w:r>
          </w:p>
        </w:tc>
        <w:tc>
          <w:tcPr>
            <w:tcW w:w="1275" w:type="dxa"/>
            <w:shd w:val="clear" w:color="auto" w:fill="auto"/>
          </w:tcPr>
          <w:p w14:paraId="69FA7B48" w14:textId="77777777" w:rsidR="00BC313D" w:rsidRPr="00DC110F" w:rsidRDefault="00BC313D" w:rsidP="00904EFC">
            <w:pPr>
              <w:pStyle w:val="Table-AnnualReport"/>
              <w:spacing w:line="260" w:lineRule="atLeast"/>
              <w:jc w:val="right"/>
              <w:rPr>
                <w:rFonts w:ascii="Gill Sans MT" w:hAnsi="Gill Sans MT"/>
                <w:b/>
                <w:szCs w:val="18"/>
              </w:rPr>
            </w:pPr>
            <w:r w:rsidRPr="00DC110F">
              <w:rPr>
                <w:rFonts w:ascii="Gill Sans MT" w:hAnsi="Gill Sans MT"/>
                <w:color w:val="000000"/>
                <w:szCs w:val="18"/>
              </w:rPr>
              <w:t xml:space="preserve"> 226</w:t>
            </w:r>
          </w:p>
        </w:tc>
        <w:tc>
          <w:tcPr>
            <w:tcW w:w="1318" w:type="dxa"/>
          </w:tcPr>
          <w:p w14:paraId="495861E8" w14:textId="77777777" w:rsidR="00BC313D" w:rsidRPr="00DC110F" w:rsidRDefault="00BC313D" w:rsidP="00904EFC">
            <w:pPr>
              <w:pStyle w:val="Table-AnnualReport"/>
              <w:spacing w:line="260" w:lineRule="atLeast"/>
              <w:jc w:val="right"/>
              <w:rPr>
                <w:rFonts w:ascii="Gill Sans MT" w:hAnsi="Gill Sans MT"/>
                <w:b/>
                <w:szCs w:val="18"/>
              </w:rPr>
            </w:pPr>
            <w:r w:rsidRPr="00DC110F">
              <w:rPr>
                <w:rFonts w:ascii="Gill Sans MT" w:hAnsi="Gill Sans MT"/>
                <w:color w:val="000000"/>
                <w:szCs w:val="18"/>
              </w:rPr>
              <w:t xml:space="preserve"> 550</w:t>
            </w:r>
          </w:p>
        </w:tc>
        <w:tc>
          <w:tcPr>
            <w:tcW w:w="1231" w:type="dxa"/>
          </w:tcPr>
          <w:p w14:paraId="5EB0D892" w14:textId="77777777" w:rsidR="00BC313D" w:rsidRPr="00DC110F" w:rsidRDefault="00BC313D" w:rsidP="00904EFC">
            <w:pPr>
              <w:pStyle w:val="Table-AnnualReport"/>
              <w:spacing w:line="260" w:lineRule="atLeast"/>
              <w:jc w:val="right"/>
              <w:rPr>
                <w:rFonts w:ascii="Gill Sans MT" w:hAnsi="Gill Sans MT"/>
                <w:b/>
                <w:szCs w:val="18"/>
              </w:rPr>
            </w:pPr>
            <w:r w:rsidRPr="00DC110F">
              <w:rPr>
                <w:rFonts w:ascii="Gill Sans MT" w:hAnsi="Gill Sans MT"/>
                <w:color w:val="000000"/>
                <w:szCs w:val="18"/>
              </w:rPr>
              <w:t xml:space="preserve"> 324</w:t>
            </w:r>
          </w:p>
        </w:tc>
        <w:tc>
          <w:tcPr>
            <w:tcW w:w="1271" w:type="dxa"/>
          </w:tcPr>
          <w:p w14:paraId="41714A55" w14:textId="77777777" w:rsidR="00BC313D" w:rsidRPr="00DC110F" w:rsidRDefault="00BC313D" w:rsidP="00904EFC">
            <w:pPr>
              <w:pStyle w:val="Table-AnnualReport"/>
              <w:spacing w:line="260" w:lineRule="atLeast"/>
              <w:jc w:val="right"/>
              <w:rPr>
                <w:rFonts w:ascii="Gill Sans MT" w:hAnsi="Gill Sans MT"/>
                <w:b/>
                <w:szCs w:val="18"/>
              </w:rPr>
            </w:pPr>
            <w:r w:rsidRPr="00DC110F">
              <w:rPr>
                <w:rFonts w:ascii="Gill Sans MT" w:hAnsi="Gill Sans MT"/>
                <w:color w:val="000000"/>
                <w:szCs w:val="18"/>
              </w:rPr>
              <w:t>2018</w:t>
            </w:r>
          </w:p>
        </w:tc>
      </w:tr>
      <w:tr w:rsidR="00BC313D" w:rsidRPr="00DC110F" w14:paraId="69E385FF" w14:textId="77777777" w:rsidTr="00DE6850">
        <w:tblPrEx>
          <w:tblCellMar>
            <w:left w:w="0" w:type="dxa"/>
            <w:right w:w="0" w:type="dxa"/>
          </w:tblCellMar>
        </w:tblPrEx>
        <w:trPr>
          <w:trHeight w:val="340"/>
        </w:trPr>
        <w:tc>
          <w:tcPr>
            <w:tcW w:w="4119" w:type="dxa"/>
            <w:tcBorders>
              <w:top w:val="nil"/>
              <w:left w:val="nil"/>
              <w:bottom w:val="single" w:sz="8" w:space="0" w:color="BFBFBF"/>
              <w:right w:val="nil"/>
            </w:tcBorders>
            <w:tcMar>
              <w:top w:w="0" w:type="dxa"/>
              <w:left w:w="108" w:type="dxa"/>
              <w:bottom w:w="0" w:type="dxa"/>
              <w:right w:w="108" w:type="dxa"/>
            </w:tcMar>
            <w:vAlign w:val="center"/>
          </w:tcPr>
          <w:p w14:paraId="793C144F" w14:textId="77777777" w:rsidR="00BC313D" w:rsidRPr="00DC110F" w:rsidRDefault="00BC313D" w:rsidP="00904EFC">
            <w:pPr>
              <w:spacing w:after="60" w:line="260" w:lineRule="atLeast"/>
              <w:rPr>
                <w:rFonts w:ascii="Gill Sans MT" w:hAnsi="Gill Sans MT"/>
                <w:szCs w:val="18"/>
              </w:rPr>
            </w:pPr>
            <w:r w:rsidRPr="00DC110F">
              <w:rPr>
                <w:rFonts w:ascii="Gill Sans MT" w:hAnsi="Gill Sans MT"/>
                <w:b/>
                <w:sz w:val="18"/>
                <w:szCs w:val="18"/>
              </w:rPr>
              <w:t>Housing Capital Program</w:t>
            </w:r>
          </w:p>
        </w:tc>
        <w:tc>
          <w:tcPr>
            <w:tcW w:w="1275" w:type="dxa"/>
            <w:tcBorders>
              <w:top w:val="nil"/>
              <w:left w:val="nil"/>
              <w:bottom w:val="single" w:sz="8" w:space="0" w:color="BFBFBF"/>
              <w:right w:val="nil"/>
            </w:tcBorders>
            <w:tcMar>
              <w:top w:w="0" w:type="dxa"/>
              <w:left w:w="108" w:type="dxa"/>
              <w:bottom w:w="0" w:type="dxa"/>
              <w:right w:w="108" w:type="dxa"/>
            </w:tcMar>
          </w:tcPr>
          <w:p w14:paraId="10E41177" w14:textId="77777777" w:rsidR="00BC313D" w:rsidRPr="00DC110F" w:rsidRDefault="00BC313D" w:rsidP="00904EFC">
            <w:pPr>
              <w:pStyle w:val="Table-AnnualReport"/>
              <w:spacing w:line="260" w:lineRule="atLeast"/>
              <w:jc w:val="right"/>
              <w:rPr>
                <w:rFonts w:ascii="Gill Sans MT" w:hAnsi="Gill Sans MT"/>
                <w:szCs w:val="18"/>
                <w:lang w:eastAsia="en-US"/>
              </w:rPr>
            </w:pPr>
          </w:p>
        </w:tc>
        <w:tc>
          <w:tcPr>
            <w:tcW w:w="1318" w:type="dxa"/>
            <w:tcBorders>
              <w:top w:val="nil"/>
              <w:left w:val="nil"/>
              <w:bottom w:val="single" w:sz="8" w:space="0" w:color="BFBFBF"/>
              <w:right w:val="nil"/>
            </w:tcBorders>
            <w:tcMar>
              <w:top w:w="0" w:type="dxa"/>
              <w:left w:w="108" w:type="dxa"/>
              <w:bottom w:w="0" w:type="dxa"/>
              <w:right w:w="108" w:type="dxa"/>
            </w:tcMar>
          </w:tcPr>
          <w:p w14:paraId="187EB1F6" w14:textId="77777777" w:rsidR="00BC313D" w:rsidRPr="00DC110F" w:rsidRDefault="00BC313D" w:rsidP="00904EFC">
            <w:pPr>
              <w:pStyle w:val="Table-AnnualReport"/>
              <w:spacing w:line="260" w:lineRule="atLeast"/>
              <w:jc w:val="right"/>
              <w:rPr>
                <w:rFonts w:ascii="Gill Sans MT" w:hAnsi="Gill Sans MT"/>
                <w:szCs w:val="18"/>
                <w:lang w:eastAsia="en-US"/>
              </w:rPr>
            </w:pPr>
          </w:p>
        </w:tc>
        <w:tc>
          <w:tcPr>
            <w:tcW w:w="1231" w:type="dxa"/>
            <w:tcBorders>
              <w:top w:val="nil"/>
              <w:left w:val="nil"/>
              <w:bottom w:val="single" w:sz="8" w:space="0" w:color="BFBFBF"/>
              <w:right w:val="nil"/>
            </w:tcBorders>
            <w:tcMar>
              <w:top w:w="0" w:type="dxa"/>
              <w:left w:w="108" w:type="dxa"/>
              <w:bottom w:w="0" w:type="dxa"/>
              <w:right w:w="108" w:type="dxa"/>
            </w:tcMar>
          </w:tcPr>
          <w:p w14:paraId="4F7DF8E4" w14:textId="77777777" w:rsidR="00BC313D" w:rsidRPr="00DC110F" w:rsidRDefault="00BC313D" w:rsidP="00904EFC">
            <w:pPr>
              <w:pStyle w:val="Table-AnnualReport"/>
              <w:spacing w:line="260" w:lineRule="atLeast"/>
              <w:jc w:val="right"/>
              <w:rPr>
                <w:rFonts w:ascii="Gill Sans MT" w:hAnsi="Gill Sans MT"/>
                <w:szCs w:val="18"/>
                <w:lang w:eastAsia="en-US"/>
              </w:rPr>
            </w:pPr>
          </w:p>
        </w:tc>
        <w:tc>
          <w:tcPr>
            <w:tcW w:w="1271" w:type="dxa"/>
            <w:tcBorders>
              <w:top w:val="nil"/>
              <w:left w:val="nil"/>
              <w:bottom w:val="single" w:sz="8" w:space="0" w:color="BFBFBF"/>
              <w:right w:val="nil"/>
            </w:tcBorders>
            <w:tcMar>
              <w:top w:w="0" w:type="dxa"/>
              <w:left w:w="108" w:type="dxa"/>
              <w:bottom w:w="0" w:type="dxa"/>
              <w:right w:w="108" w:type="dxa"/>
            </w:tcMar>
          </w:tcPr>
          <w:p w14:paraId="2EC22A75" w14:textId="77777777" w:rsidR="00BC313D" w:rsidRPr="00DC110F" w:rsidRDefault="00BC313D" w:rsidP="00904EFC">
            <w:pPr>
              <w:pStyle w:val="Table-AnnualReport"/>
              <w:spacing w:line="260" w:lineRule="atLeast"/>
              <w:jc w:val="right"/>
              <w:rPr>
                <w:rFonts w:ascii="Gill Sans MT" w:hAnsi="Gill Sans MT"/>
                <w:szCs w:val="18"/>
                <w:lang w:eastAsia="en-US"/>
              </w:rPr>
            </w:pPr>
          </w:p>
        </w:tc>
      </w:tr>
      <w:tr w:rsidR="00BC313D" w:rsidRPr="00DC110F" w14:paraId="42799649" w14:textId="77777777" w:rsidTr="00DE6850">
        <w:tblPrEx>
          <w:tblCellMar>
            <w:left w:w="0" w:type="dxa"/>
            <w:right w:w="0" w:type="dxa"/>
          </w:tblCellMar>
        </w:tblPrEx>
        <w:trPr>
          <w:trHeight w:val="340"/>
        </w:trPr>
        <w:tc>
          <w:tcPr>
            <w:tcW w:w="4119" w:type="dxa"/>
            <w:tcBorders>
              <w:top w:val="nil"/>
              <w:left w:val="nil"/>
              <w:bottom w:val="single" w:sz="8" w:space="0" w:color="BFBFBF"/>
              <w:right w:val="nil"/>
            </w:tcBorders>
            <w:tcMar>
              <w:top w:w="0" w:type="dxa"/>
              <w:left w:w="108" w:type="dxa"/>
              <w:bottom w:w="0" w:type="dxa"/>
              <w:right w:w="108" w:type="dxa"/>
            </w:tcMar>
            <w:vAlign w:val="center"/>
          </w:tcPr>
          <w:p w14:paraId="58986A04" w14:textId="77777777" w:rsidR="00BC313D" w:rsidRPr="00DC110F" w:rsidRDefault="00BC313D" w:rsidP="00904EFC">
            <w:pPr>
              <w:pStyle w:val="Table-AnnualReport"/>
              <w:spacing w:line="260" w:lineRule="atLeast"/>
              <w:rPr>
                <w:rFonts w:ascii="Gill Sans MT" w:hAnsi="Gill Sans MT"/>
                <w:szCs w:val="18"/>
                <w:vertAlign w:val="superscript"/>
                <w:lang w:eastAsia="en-US"/>
              </w:rPr>
            </w:pPr>
            <w:r w:rsidRPr="00DC110F">
              <w:rPr>
                <w:rFonts w:ascii="Gill Sans MT" w:hAnsi="Gill Sans MT"/>
                <w:color w:val="000000"/>
                <w:szCs w:val="18"/>
                <w:lang w:eastAsia="en-US"/>
              </w:rPr>
              <w:t>National Rental Affordability Scheme support</w:t>
            </w:r>
          </w:p>
        </w:tc>
        <w:tc>
          <w:tcPr>
            <w:tcW w:w="1275" w:type="dxa"/>
            <w:tcBorders>
              <w:top w:val="nil"/>
              <w:left w:val="nil"/>
              <w:bottom w:val="single" w:sz="8" w:space="0" w:color="BFBFBF"/>
              <w:right w:val="nil"/>
            </w:tcBorders>
            <w:tcMar>
              <w:top w:w="0" w:type="dxa"/>
              <w:left w:w="108" w:type="dxa"/>
              <w:bottom w:w="0" w:type="dxa"/>
              <w:right w:w="108" w:type="dxa"/>
            </w:tcMar>
          </w:tcPr>
          <w:p w14:paraId="6A28083F" w14:textId="77777777" w:rsidR="00BC313D" w:rsidRPr="00DC110F" w:rsidRDefault="00BC313D" w:rsidP="00904EFC">
            <w:pPr>
              <w:pStyle w:val="Table-AnnualReport"/>
              <w:spacing w:line="260" w:lineRule="atLeast"/>
              <w:jc w:val="right"/>
              <w:rPr>
                <w:rFonts w:ascii="Gill Sans MT" w:hAnsi="Gill Sans MT"/>
                <w:szCs w:val="18"/>
                <w:lang w:eastAsia="en-US"/>
              </w:rPr>
            </w:pPr>
            <w:r w:rsidRPr="00DC110F">
              <w:rPr>
                <w:rFonts w:ascii="Gill Sans MT" w:hAnsi="Gill Sans MT"/>
                <w:color w:val="000000"/>
                <w:szCs w:val="18"/>
              </w:rPr>
              <w:t>690</w:t>
            </w:r>
          </w:p>
        </w:tc>
        <w:tc>
          <w:tcPr>
            <w:tcW w:w="1318" w:type="dxa"/>
            <w:tcBorders>
              <w:top w:val="nil"/>
              <w:left w:val="nil"/>
              <w:bottom w:val="single" w:sz="8" w:space="0" w:color="BFBFBF"/>
              <w:right w:val="nil"/>
            </w:tcBorders>
            <w:tcMar>
              <w:top w:w="0" w:type="dxa"/>
              <w:left w:w="108" w:type="dxa"/>
              <w:bottom w:w="0" w:type="dxa"/>
              <w:right w:w="108" w:type="dxa"/>
            </w:tcMar>
          </w:tcPr>
          <w:p w14:paraId="1CD14F33" w14:textId="77777777" w:rsidR="00BC313D" w:rsidRPr="00DC110F" w:rsidRDefault="00BC313D" w:rsidP="00904EFC">
            <w:pPr>
              <w:pStyle w:val="Table-AnnualReport"/>
              <w:spacing w:line="260" w:lineRule="atLeast"/>
              <w:jc w:val="right"/>
              <w:rPr>
                <w:rFonts w:ascii="Gill Sans MT" w:hAnsi="Gill Sans MT"/>
                <w:szCs w:val="18"/>
                <w:lang w:eastAsia="en-US"/>
              </w:rPr>
            </w:pPr>
            <w:r w:rsidRPr="00DC110F">
              <w:rPr>
                <w:rFonts w:ascii="Gill Sans MT" w:hAnsi="Gill Sans MT"/>
                <w:color w:val="000000"/>
                <w:szCs w:val="18"/>
              </w:rPr>
              <w:t>20 000</w:t>
            </w:r>
          </w:p>
        </w:tc>
        <w:tc>
          <w:tcPr>
            <w:tcW w:w="1231" w:type="dxa"/>
            <w:tcBorders>
              <w:top w:val="nil"/>
              <w:left w:val="nil"/>
              <w:bottom w:val="single" w:sz="8" w:space="0" w:color="BFBFBF"/>
              <w:right w:val="nil"/>
            </w:tcBorders>
            <w:tcMar>
              <w:top w:w="0" w:type="dxa"/>
              <w:left w:w="108" w:type="dxa"/>
              <w:bottom w:w="0" w:type="dxa"/>
              <w:right w:w="108" w:type="dxa"/>
            </w:tcMar>
          </w:tcPr>
          <w:p w14:paraId="24D82A1A" w14:textId="77777777" w:rsidR="00BC313D" w:rsidRPr="00DC110F" w:rsidRDefault="00BC313D" w:rsidP="00904EFC">
            <w:pPr>
              <w:pStyle w:val="Table-AnnualReport"/>
              <w:spacing w:line="260" w:lineRule="atLeast"/>
              <w:jc w:val="right"/>
              <w:rPr>
                <w:rFonts w:ascii="Gill Sans MT" w:hAnsi="Gill Sans MT"/>
                <w:szCs w:val="18"/>
                <w:lang w:eastAsia="en-US"/>
              </w:rPr>
            </w:pPr>
            <w:r w:rsidRPr="00DC110F">
              <w:rPr>
                <w:rFonts w:ascii="Gill Sans MT" w:hAnsi="Gill Sans MT"/>
                <w:color w:val="000000"/>
                <w:szCs w:val="18"/>
              </w:rPr>
              <w:t>6 876</w:t>
            </w:r>
          </w:p>
        </w:tc>
        <w:tc>
          <w:tcPr>
            <w:tcW w:w="1271" w:type="dxa"/>
            <w:tcBorders>
              <w:top w:val="nil"/>
              <w:left w:val="nil"/>
              <w:bottom w:val="single" w:sz="8" w:space="0" w:color="BFBFBF"/>
              <w:right w:val="nil"/>
            </w:tcBorders>
            <w:tcMar>
              <w:top w:w="0" w:type="dxa"/>
              <w:left w:w="108" w:type="dxa"/>
              <w:bottom w:w="0" w:type="dxa"/>
              <w:right w:w="108" w:type="dxa"/>
            </w:tcMar>
          </w:tcPr>
          <w:p w14:paraId="13D3E15E" w14:textId="77777777" w:rsidR="00BC313D" w:rsidRPr="00DC110F" w:rsidRDefault="00BC313D" w:rsidP="00904EFC">
            <w:pPr>
              <w:pStyle w:val="Table-AnnualReport"/>
              <w:spacing w:line="260" w:lineRule="atLeast"/>
              <w:jc w:val="right"/>
              <w:rPr>
                <w:rFonts w:ascii="Gill Sans MT" w:hAnsi="Gill Sans MT"/>
                <w:szCs w:val="18"/>
                <w:lang w:eastAsia="en-US"/>
              </w:rPr>
            </w:pPr>
            <w:r w:rsidRPr="00DC110F">
              <w:rPr>
                <w:rFonts w:ascii="Gill Sans MT" w:hAnsi="Gill Sans MT"/>
                <w:color w:val="000000"/>
                <w:szCs w:val="18"/>
              </w:rPr>
              <w:t>2024</w:t>
            </w:r>
          </w:p>
        </w:tc>
      </w:tr>
      <w:tr w:rsidR="00BC313D" w:rsidRPr="00DC110F" w:rsidDel="00BC3074" w14:paraId="54240E27" w14:textId="77777777" w:rsidTr="00DE6850">
        <w:trPr>
          <w:trHeight w:val="340"/>
        </w:trPr>
        <w:tc>
          <w:tcPr>
            <w:tcW w:w="4119" w:type="dxa"/>
            <w:shd w:val="clear" w:color="auto" w:fill="auto"/>
            <w:vAlign w:val="center"/>
          </w:tcPr>
          <w:p w14:paraId="4D873EC4" w14:textId="77777777" w:rsidR="00BC313D" w:rsidRPr="00DC110F" w:rsidRDefault="00BC313D" w:rsidP="00904EFC">
            <w:pPr>
              <w:pStyle w:val="Table-AnnualReport"/>
              <w:spacing w:line="260" w:lineRule="atLeast"/>
              <w:rPr>
                <w:rFonts w:ascii="Gill Sans MT" w:hAnsi="Gill Sans MT"/>
                <w:szCs w:val="18"/>
                <w:vertAlign w:val="superscript"/>
              </w:rPr>
            </w:pPr>
            <w:r w:rsidRPr="00DC110F">
              <w:rPr>
                <w:rFonts w:ascii="Gill Sans MT" w:hAnsi="Gill Sans MT"/>
                <w:color w:val="000000"/>
                <w:szCs w:val="18"/>
              </w:rPr>
              <w:lastRenderedPageBreak/>
              <w:t>North West Youth Accommodation Shelter</w:t>
            </w:r>
          </w:p>
        </w:tc>
        <w:tc>
          <w:tcPr>
            <w:tcW w:w="1275" w:type="dxa"/>
            <w:shd w:val="clear" w:color="auto" w:fill="auto"/>
          </w:tcPr>
          <w:p w14:paraId="587FD3A5" w14:textId="77777777" w:rsidR="00BC313D" w:rsidRPr="00DC110F" w:rsidRDefault="00BC313D" w:rsidP="00904EFC">
            <w:pPr>
              <w:pStyle w:val="Table-AnnualReport"/>
              <w:spacing w:line="260" w:lineRule="atLeast"/>
              <w:jc w:val="right"/>
              <w:rPr>
                <w:rFonts w:ascii="Gill Sans MT" w:hAnsi="Gill Sans MT"/>
                <w:szCs w:val="18"/>
              </w:rPr>
            </w:pPr>
            <w:r w:rsidRPr="00DC110F">
              <w:rPr>
                <w:rFonts w:ascii="Gill Sans MT" w:hAnsi="Gill Sans MT"/>
                <w:color w:val="000000"/>
                <w:szCs w:val="18"/>
              </w:rPr>
              <w:t>1 500</w:t>
            </w:r>
          </w:p>
        </w:tc>
        <w:tc>
          <w:tcPr>
            <w:tcW w:w="1318" w:type="dxa"/>
          </w:tcPr>
          <w:p w14:paraId="3AE7571B" w14:textId="77777777" w:rsidR="00BC313D" w:rsidRPr="00DC110F" w:rsidRDefault="00BC313D" w:rsidP="00904EFC">
            <w:pPr>
              <w:pStyle w:val="Table-AnnualReport"/>
              <w:spacing w:line="260" w:lineRule="atLeast"/>
              <w:jc w:val="right"/>
              <w:rPr>
                <w:rFonts w:ascii="Gill Sans MT" w:hAnsi="Gill Sans MT"/>
                <w:szCs w:val="18"/>
              </w:rPr>
            </w:pPr>
            <w:r w:rsidRPr="00DC110F">
              <w:rPr>
                <w:rFonts w:ascii="Gill Sans MT" w:hAnsi="Gill Sans MT"/>
                <w:color w:val="000000"/>
                <w:szCs w:val="18"/>
              </w:rPr>
              <w:t>6 000</w:t>
            </w:r>
          </w:p>
        </w:tc>
        <w:tc>
          <w:tcPr>
            <w:tcW w:w="1231" w:type="dxa"/>
          </w:tcPr>
          <w:p w14:paraId="58056B71" w14:textId="77777777" w:rsidR="00BC313D" w:rsidRPr="00DC110F" w:rsidRDefault="00BC313D" w:rsidP="00904EFC">
            <w:pPr>
              <w:pStyle w:val="Table-AnnualReport"/>
              <w:spacing w:line="260" w:lineRule="atLeast"/>
              <w:jc w:val="right"/>
              <w:rPr>
                <w:rFonts w:ascii="Gill Sans MT" w:hAnsi="Gill Sans MT"/>
                <w:szCs w:val="18"/>
              </w:rPr>
            </w:pPr>
            <w:r w:rsidRPr="00DC110F">
              <w:rPr>
                <w:rFonts w:ascii="Gill Sans MT" w:hAnsi="Gill Sans MT"/>
                <w:color w:val="000000"/>
                <w:szCs w:val="18"/>
              </w:rPr>
              <w:t>4 500</w:t>
            </w:r>
          </w:p>
        </w:tc>
        <w:tc>
          <w:tcPr>
            <w:tcW w:w="1271" w:type="dxa"/>
          </w:tcPr>
          <w:p w14:paraId="62F7B693" w14:textId="77777777" w:rsidR="00BC313D" w:rsidRPr="00DC110F" w:rsidDel="00BC3074" w:rsidRDefault="00BC313D" w:rsidP="00904EFC">
            <w:pPr>
              <w:pStyle w:val="Table-AnnualReport"/>
              <w:spacing w:line="260" w:lineRule="atLeast"/>
              <w:jc w:val="right"/>
              <w:rPr>
                <w:rFonts w:ascii="Gill Sans MT" w:hAnsi="Gill Sans MT"/>
                <w:szCs w:val="18"/>
              </w:rPr>
            </w:pPr>
            <w:r w:rsidRPr="00DC110F">
              <w:rPr>
                <w:rFonts w:ascii="Gill Sans MT" w:hAnsi="Gill Sans MT"/>
                <w:color w:val="000000"/>
                <w:szCs w:val="18"/>
              </w:rPr>
              <w:t>2018</w:t>
            </w:r>
          </w:p>
        </w:tc>
      </w:tr>
      <w:tr w:rsidR="00BC313D" w:rsidRPr="00DC110F" w14:paraId="531673C7" w14:textId="77777777" w:rsidTr="00DE6850">
        <w:tblPrEx>
          <w:tblCellMar>
            <w:left w:w="0" w:type="dxa"/>
            <w:right w:w="0" w:type="dxa"/>
          </w:tblCellMar>
        </w:tblPrEx>
        <w:trPr>
          <w:trHeight w:val="340"/>
        </w:trPr>
        <w:tc>
          <w:tcPr>
            <w:tcW w:w="4119" w:type="dxa"/>
            <w:tcBorders>
              <w:top w:val="nil"/>
              <w:left w:val="nil"/>
              <w:bottom w:val="single" w:sz="8" w:space="0" w:color="BFBFBF"/>
              <w:right w:val="nil"/>
            </w:tcBorders>
            <w:tcMar>
              <w:top w:w="0" w:type="dxa"/>
              <w:left w:w="108" w:type="dxa"/>
              <w:bottom w:w="0" w:type="dxa"/>
              <w:right w:w="108" w:type="dxa"/>
            </w:tcMar>
            <w:vAlign w:val="center"/>
          </w:tcPr>
          <w:p w14:paraId="063FC577" w14:textId="77777777" w:rsidR="00BC313D" w:rsidRPr="00DC110F" w:rsidRDefault="00BC313D" w:rsidP="00904EFC">
            <w:pPr>
              <w:pStyle w:val="Table-AnnualReport"/>
              <w:spacing w:line="260" w:lineRule="atLeast"/>
              <w:rPr>
                <w:rFonts w:ascii="Gill Sans MT" w:hAnsi="Gill Sans MT"/>
                <w:szCs w:val="18"/>
                <w:lang w:eastAsia="en-US"/>
              </w:rPr>
            </w:pPr>
            <w:r w:rsidRPr="00DC110F">
              <w:rPr>
                <w:rFonts w:ascii="Gill Sans MT" w:hAnsi="Gill Sans MT"/>
                <w:color w:val="000000"/>
                <w:szCs w:val="18"/>
                <w:lang w:eastAsia="en-US"/>
              </w:rPr>
              <w:t>Affordable Housing Strategy</w:t>
            </w:r>
            <w:r w:rsidRPr="00DC110F">
              <w:rPr>
                <w:rFonts w:ascii="Gill Sans MT" w:hAnsi="Gill Sans MT"/>
                <w:color w:val="000000"/>
                <w:szCs w:val="18"/>
                <w:vertAlign w:val="superscript"/>
                <w:lang w:eastAsia="en-US"/>
              </w:rPr>
              <w:t>16</w:t>
            </w:r>
          </w:p>
        </w:tc>
        <w:tc>
          <w:tcPr>
            <w:tcW w:w="1275" w:type="dxa"/>
            <w:tcBorders>
              <w:top w:val="nil"/>
              <w:left w:val="nil"/>
              <w:bottom w:val="single" w:sz="8" w:space="0" w:color="BFBFBF"/>
              <w:right w:val="nil"/>
            </w:tcBorders>
            <w:tcMar>
              <w:top w:w="0" w:type="dxa"/>
              <w:left w:w="108" w:type="dxa"/>
              <w:bottom w:w="0" w:type="dxa"/>
              <w:right w:w="108" w:type="dxa"/>
            </w:tcMar>
          </w:tcPr>
          <w:p w14:paraId="57870ACB" w14:textId="77777777" w:rsidR="00BC313D" w:rsidRPr="00DC110F" w:rsidRDefault="00BC313D" w:rsidP="00904EFC">
            <w:pPr>
              <w:pStyle w:val="Table-AnnualReport"/>
              <w:spacing w:line="260" w:lineRule="atLeast"/>
              <w:jc w:val="right"/>
              <w:rPr>
                <w:rFonts w:ascii="Gill Sans MT" w:hAnsi="Gill Sans MT"/>
                <w:szCs w:val="18"/>
                <w:lang w:eastAsia="en-US"/>
              </w:rPr>
            </w:pPr>
            <w:r w:rsidRPr="00DC110F">
              <w:rPr>
                <w:rFonts w:ascii="Gill Sans MT" w:hAnsi="Gill Sans MT"/>
                <w:color w:val="000000"/>
                <w:szCs w:val="18"/>
              </w:rPr>
              <w:t>15 999</w:t>
            </w:r>
          </w:p>
        </w:tc>
        <w:tc>
          <w:tcPr>
            <w:tcW w:w="1318" w:type="dxa"/>
            <w:tcBorders>
              <w:top w:val="nil"/>
              <w:left w:val="nil"/>
              <w:bottom w:val="single" w:sz="8" w:space="0" w:color="BFBFBF"/>
              <w:right w:val="nil"/>
            </w:tcBorders>
            <w:tcMar>
              <w:top w:w="0" w:type="dxa"/>
              <w:left w:w="108" w:type="dxa"/>
              <w:bottom w:w="0" w:type="dxa"/>
              <w:right w:w="108" w:type="dxa"/>
            </w:tcMar>
          </w:tcPr>
          <w:p w14:paraId="72B60029" w14:textId="77777777" w:rsidR="00BC313D" w:rsidRPr="00DC110F" w:rsidRDefault="00BC313D" w:rsidP="00904EFC">
            <w:pPr>
              <w:pStyle w:val="Table-AnnualReport"/>
              <w:spacing w:line="260" w:lineRule="atLeast"/>
              <w:jc w:val="right"/>
              <w:rPr>
                <w:rFonts w:ascii="Gill Sans MT" w:hAnsi="Gill Sans MT"/>
                <w:szCs w:val="18"/>
                <w:lang w:eastAsia="en-US"/>
              </w:rPr>
            </w:pPr>
            <w:r w:rsidRPr="00DC110F">
              <w:rPr>
                <w:rFonts w:ascii="Gill Sans MT" w:hAnsi="Gill Sans MT"/>
                <w:color w:val="000000"/>
                <w:szCs w:val="18"/>
              </w:rPr>
              <w:t>73 500</w:t>
            </w:r>
          </w:p>
        </w:tc>
        <w:tc>
          <w:tcPr>
            <w:tcW w:w="1231" w:type="dxa"/>
            <w:tcBorders>
              <w:top w:val="nil"/>
              <w:left w:val="nil"/>
              <w:bottom w:val="single" w:sz="8" w:space="0" w:color="BFBFBF"/>
              <w:right w:val="nil"/>
            </w:tcBorders>
            <w:tcMar>
              <w:top w:w="0" w:type="dxa"/>
              <w:left w:w="108" w:type="dxa"/>
              <w:bottom w:w="0" w:type="dxa"/>
              <w:right w:w="108" w:type="dxa"/>
            </w:tcMar>
          </w:tcPr>
          <w:p w14:paraId="4B310CBF" w14:textId="77777777" w:rsidR="00BC313D" w:rsidRPr="00DC110F" w:rsidRDefault="00BC313D" w:rsidP="00904EFC">
            <w:pPr>
              <w:pStyle w:val="Table-AnnualReport"/>
              <w:spacing w:line="260" w:lineRule="atLeast"/>
              <w:jc w:val="right"/>
              <w:rPr>
                <w:rFonts w:ascii="Gill Sans MT" w:hAnsi="Gill Sans MT"/>
                <w:szCs w:val="18"/>
                <w:lang w:eastAsia="en-US"/>
              </w:rPr>
            </w:pPr>
            <w:r w:rsidRPr="00DC110F">
              <w:rPr>
                <w:rFonts w:ascii="Gill Sans MT" w:hAnsi="Gill Sans MT"/>
                <w:color w:val="000000"/>
                <w:szCs w:val="18"/>
              </w:rPr>
              <w:t>50 907</w:t>
            </w:r>
          </w:p>
        </w:tc>
        <w:tc>
          <w:tcPr>
            <w:tcW w:w="1271" w:type="dxa"/>
            <w:tcBorders>
              <w:top w:val="nil"/>
              <w:left w:val="nil"/>
              <w:bottom w:val="single" w:sz="8" w:space="0" w:color="BFBFBF"/>
              <w:right w:val="nil"/>
            </w:tcBorders>
            <w:tcMar>
              <w:top w:w="0" w:type="dxa"/>
              <w:left w:w="108" w:type="dxa"/>
              <w:bottom w:w="0" w:type="dxa"/>
              <w:right w:w="108" w:type="dxa"/>
            </w:tcMar>
          </w:tcPr>
          <w:p w14:paraId="33C2CBF0" w14:textId="77777777" w:rsidR="00BC313D" w:rsidRPr="00DC110F" w:rsidRDefault="00BC313D" w:rsidP="00904EFC">
            <w:pPr>
              <w:pStyle w:val="Table-AnnualReport"/>
              <w:spacing w:line="260" w:lineRule="atLeast"/>
              <w:jc w:val="right"/>
              <w:rPr>
                <w:rFonts w:ascii="Gill Sans MT" w:hAnsi="Gill Sans MT"/>
                <w:szCs w:val="18"/>
                <w:lang w:eastAsia="en-US"/>
              </w:rPr>
            </w:pPr>
            <w:r w:rsidRPr="00DC110F">
              <w:rPr>
                <w:rFonts w:ascii="Gill Sans MT" w:hAnsi="Gill Sans MT"/>
                <w:color w:val="000000"/>
                <w:szCs w:val="18"/>
              </w:rPr>
              <w:t>2019</w:t>
            </w:r>
          </w:p>
        </w:tc>
      </w:tr>
    </w:tbl>
    <w:p w14:paraId="3CF88EEA" w14:textId="77777777" w:rsidR="00BC313D" w:rsidRPr="00DC110F" w:rsidRDefault="00BC313D" w:rsidP="00904EFC">
      <w:pPr>
        <w:pStyle w:val="NotesHeading"/>
        <w:spacing w:after="60" w:line="260" w:lineRule="atLeast"/>
        <w:rPr>
          <w:rFonts w:ascii="Gill Sans MT" w:hAnsi="Gill Sans MT"/>
        </w:rPr>
      </w:pPr>
      <w:r w:rsidRPr="00DC110F">
        <w:rPr>
          <w:rFonts w:ascii="Gill Sans MT" w:hAnsi="Gill Sans MT"/>
        </w:rPr>
        <w:t>Notes:</w:t>
      </w:r>
    </w:p>
    <w:p w14:paraId="268F8233" w14:textId="77777777" w:rsidR="00BC313D" w:rsidRPr="00DC110F" w:rsidRDefault="00BC313D" w:rsidP="00904EFC">
      <w:pPr>
        <w:pStyle w:val="Notes"/>
        <w:numPr>
          <w:ilvl w:val="0"/>
          <w:numId w:val="46"/>
        </w:numPr>
        <w:spacing w:after="60" w:line="260" w:lineRule="atLeast"/>
        <w:ind w:left="709" w:hanging="567"/>
        <w:contextualSpacing w:val="0"/>
        <w:rPr>
          <w:rFonts w:ascii="Gill Sans MT" w:hAnsi="Gill Sans MT"/>
          <w:sz w:val="16"/>
          <w:szCs w:val="16"/>
        </w:rPr>
      </w:pPr>
      <w:r w:rsidRPr="00DC110F">
        <w:rPr>
          <w:rFonts w:ascii="Gill Sans MT" w:hAnsi="Gill Sans MT"/>
          <w:sz w:val="16"/>
          <w:szCs w:val="16"/>
        </w:rPr>
        <w:t>This table does not include expenditure prior to 1 July 2016.  It reflects 2016-17 expenditure and anticipated expenditure in future periods.</w:t>
      </w:r>
    </w:p>
    <w:p w14:paraId="6A82942C" w14:textId="77777777" w:rsidR="00BC313D" w:rsidRPr="00DC110F" w:rsidRDefault="00BC313D" w:rsidP="00904EFC">
      <w:pPr>
        <w:pStyle w:val="Notes"/>
        <w:numPr>
          <w:ilvl w:val="0"/>
          <w:numId w:val="46"/>
        </w:numPr>
        <w:spacing w:after="60" w:line="260" w:lineRule="atLeast"/>
        <w:ind w:left="709" w:hanging="567"/>
        <w:contextualSpacing w:val="0"/>
        <w:rPr>
          <w:rFonts w:ascii="Gill Sans MT" w:hAnsi="Gill Sans MT"/>
          <w:sz w:val="16"/>
          <w:szCs w:val="16"/>
        </w:rPr>
      </w:pPr>
      <w:r w:rsidRPr="00DC110F">
        <w:rPr>
          <w:rFonts w:ascii="Gill Sans MT" w:hAnsi="Gill Sans MT"/>
          <w:sz w:val="16"/>
          <w:szCs w:val="16"/>
        </w:rPr>
        <w:t>Completion of the Glenorchy Health Centre (formerly referred to as the Glenorchy Community Health Centre) was temporarily delayed while a review of the Integrated Care Centre model of care was undertaken.  Construction commenced in early 2017 and is on track for completion in 2018.</w:t>
      </w:r>
    </w:p>
    <w:p w14:paraId="2E7B5E49" w14:textId="77777777" w:rsidR="00BC313D" w:rsidRPr="00DC110F" w:rsidRDefault="00BC313D" w:rsidP="00904EFC">
      <w:pPr>
        <w:pStyle w:val="Notes"/>
        <w:numPr>
          <w:ilvl w:val="0"/>
          <w:numId w:val="46"/>
        </w:numPr>
        <w:spacing w:after="60" w:line="260" w:lineRule="atLeast"/>
        <w:ind w:left="709" w:hanging="567"/>
        <w:contextualSpacing w:val="0"/>
        <w:rPr>
          <w:rFonts w:ascii="Gill Sans MT" w:hAnsi="Gill Sans MT"/>
          <w:sz w:val="16"/>
          <w:szCs w:val="16"/>
        </w:rPr>
      </w:pPr>
      <w:r w:rsidRPr="00DC110F">
        <w:rPr>
          <w:rFonts w:ascii="Gill Sans MT" w:hAnsi="Gill Sans MT"/>
          <w:sz w:val="16"/>
          <w:szCs w:val="16"/>
        </w:rPr>
        <w:t>Projects under this program include the LGH substation upgrade; Launceston Ambulance Station Structural Works; Flinders Island Sewer Upgrade: Fire Systems Protection Upgrade; Body Protection Wiring Rectification; LGH Intensive Care Unit/Emergency Department Lift Upgrade; Hobart Private Hospital Chiller and Heat Pump Installations; and Emergency Power Supplies.</w:t>
      </w:r>
    </w:p>
    <w:p w14:paraId="4DDCEB7D" w14:textId="77777777" w:rsidR="00BC313D" w:rsidRPr="00DC110F" w:rsidRDefault="00BC313D" w:rsidP="00904EFC">
      <w:pPr>
        <w:pStyle w:val="Notes"/>
        <w:numPr>
          <w:ilvl w:val="0"/>
          <w:numId w:val="46"/>
        </w:numPr>
        <w:spacing w:after="60" w:line="260" w:lineRule="atLeast"/>
        <w:ind w:left="709" w:hanging="567"/>
        <w:contextualSpacing w:val="0"/>
        <w:rPr>
          <w:rFonts w:ascii="Gill Sans MT" w:hAnsi="Gill Sans MT"/>
          <w:sz w:val="16"/>
          <w:szCs w:val="16"/>
        </w:rPr>
      </w:pPr>
      <w:r w:rsidRPr="00DC110F">
        <w:rPr>
          <w:rFonts w:ascii="Gill Sans MT" w:hAnsi="Gill Sans MT"/>
          <w:sz w:val="16"/>
          <w:szCs w:val="16"/>
        </w:rPr>
        <w:t>Expenditure for improved infrastructure is associated with changes to patient coordination, transport and accommodation arising from the One Health System reforms.</w:t>
      </w:r>
    </w:p>
    <w:p w14:paraId="2F42F380" w14:textId="77777777" w:rsidR="00BC313D" w:rsidRPr="00DC110F" w:rsidRDefault="00BC313D" w:rsidP="00904EFC">
      <w:pPr>
        <w:pStyle w:val="Notes"/>
        <w:numPr>
          <w:ilvl w:val="0"/>
          <w:numId w:val="46"/>
        </w:numPr>
        <w:spacing w:after="60" w:line="260" w:lineRule="atLeast"/>
        <w:ind w:left="709" w:hanging="567"/>
        <w:contextualSpacing w:val="0"/>
        <w:rPr>
          <w:rFonts w:ascii="Gill Sans MT" w:hAnsi="Gill Sans MT"/>
          <w:sz w:val="16"/>
          <w:szCs w:val="16"/>
        </w:rPr>
      </w:pPr>
      <w:r w:rsidRPr="00DC110F">
        <w:rPr>
          <w:rFonts w:ascii="Gill Sans MT" w:hAnsi="Gill Sans MT"/>
          <w:sz w:val="16"/>
          <w:szCs w:val="16"/>
        </w:rPr>
        <w:t>Completion of the Kingston Health Centre (formerly referred to as the Kingston Community Health Centre) was temporarily delayed as a result of ongoing negotiations for land acquisition and while a review of the Integrated Care Centre model of care was completed. Land negotiations and title transfer for the Kingston Health Centre have been finalised.  This project is anticipated for completion in 2018-19.</w:t>
      </w:r>
    </w:p>
    <w:p w14:paraId="36844E37" w14:textId="77777777" w:rsidR="00BC313D" w:rsidRPr="00DC110F" w:rsidRDefault="00BC313D" w:rsidP="00904EFC">
      <w:pPr>
        <w:pStyle w:val="Notes"/>
        <w:numPr>
          <w:ilvl w:val="0"/>
          <w:numId w:val="46"/>
        </w:numPr>
        <w:spacing w:after="60" w:line="260" w:lineRule="atLeast"/>
        <w:ind w:left="709" w:hanging="567"/>
        <w:contextualSpacing w:val="0"/>
        <w:rPr>
          <w:rFonts w:ascii="Gill Sans MT" w:hAnsi="Gill Sans MT"/>
          <w:sz w:val="16"/>
          <w:szCs w:val="16"/>
        </w:rPr>
      </w:pPr>
      <w:r w:rsidRPr="00DC110F">
        <w:rPr>
          <w:rFonts w:ascii="Gill Sans MT" w:hAnsi="Gill Sans MT"/>
          <w:sz w:val="16"/>
          <w:szCs w:val="16"/>
        </w:rPr>
        <w:t>The estimated completion date for this project has changed from that reported in last year’s Annual Report due to delays in title negotiations.</w:t>
      </w:r>
    </w:p>
    <w:p w14:paraId="0CB97038" w14:textId="5179BD9A" w:rsidR="00BC313D" w:rsidRPr="00DC110F" w:rsidRDefault="00BC313D" w:rsidP="00904EFC">
      <w:pPr>
        <w:pStyle w:val="Notes"/>
        <w:numPr>
          <w:ilvl w:val="0"/>
          <w:numId w:val="46"/>
        </w:numPr>
        <w:spacing w:after="60" w:line="260" w:lineRule="atLeast"/>
        <w:ind w:left="709" w:hanging="567"/>
        <w:contextualSpacing w:val="0"/>
        <w:rPr>
          <w:rFonts w:ascii="Gill Sans MT" w:hAnsi="Gill Sans MT"/>
          <w:sz w:val="16"/>
          <w:szCs w:val="16"/>
        </w:rPr>
      </w:pPr>
      <w:r w:rsidRPr="00DC110F">
        <w:rPr>
          <w:rFonts w:ascii="Gill Sans MT" w:hAnsi="Gill Sans MT"/>
          <w:sz w:val="16"/>
          <w:szCs w:val="16"/>
        </w:rPr>
        <w:t xml:space="preserve">The </w:t>
      </w:r>
      <w:r w:rsidR="00904EFC" w:rsidRPr="00DC110F">
        <w:rPr>
          <w:rFonts w:ascii="Gill Sans MT" w:hAnsi="Gill Sans MT"/>
          <w:sz w:val="16"/>
          <w:szCs w:val="16"/>
        </w:rPr>
        <w:t>LGH</w:t>
      </w:r>
      <w:r w:rsidRPr="00DC110F">
        <w:rPr>
          <w:rFonts w:ascii="Gill Sans MT" w:hAnsi="Gill Sans MT"/>
          <w:sz w:val="16"/>
          <w:szCs w:val="16"/>
        </w:rPr>
        <w:t xml:space="preserve"> Medical and Surgical Unit project was initially allocated $40 million by the Australian Government.  The THS has provided supplementation of approximately $5 million, through internal sources.  An additional $960 000 was also contributed from the </w:t>
      </w:r>
      <w:r w:rsidR="00FF21C5" w:rsidRPr="00DC110F">
        <w:rPr>
          <w:rFonts w:ascii="Gill Sans MT" w:hAnsi="Gill Sans MT"/>
          <w:sz w:val="16"/>
          <w:szCs w:val="16"/>
        </w:rPr>
        <w:t>Crown</w:t>
      </w:r>
      <w:r w:rsidRPr="00DC110F">
        <w:rPr>
          <w:rFonts w:ascii="Gill Sans MT" w:hAnsi="Gill Sans MT"/>
          <w:sz w:val="16"/>
          <w:szCs w:val="16"/>
        </w:rPr>
        <w:t xml:space="preserve"> Land Administration Fund.</w:t>
      </w:r>
    </w:p>
    <w:p w14:paraId="4112DED3" w14:textId="77777777" w:rsidR="00BC313D" w:rsidRPr="00DC110F" w:rsidRDefault="00BC313D" w:rsidP="00904EFC">
      <w:pPr>
        <w:pStyle w:val="Notes"/>
        <w:numPr>
          <w:ilvl w:val="0"/>
          <w:numId w:val="46"/>
        </w:numPr>
        <w:spacing w:after="60" w:line="260" w:lineRule="atLeast"/>
        <w:ind w:left="709" w:hanging="567"/>
        <w:contextualSpacing w:val="0"/>
        <w:rPr>
          <w:rFonts w:ascii="Gill Sans MT" w:hAnsi="Gill Sans MT"/>
          <w:sz w:val="16"/>
          <w:szCs w:val="16"/>
        </w:rPr>
      </w:pPr>
      <w:r w:rsidRPr="00DC110F">
        <w:rPr>
          <w:rFonts w:ascii="Gill Sans MT" w:hAnsi="Gill Sans MT"/>
          <w:sz w:val="16"/>
          <w:szCs w:val="16"/>
        </w:rPr>
        <w:t xml:space="preserve">The estimated completion date for this project has changed from that reported in last year’s Annual Report due to payment of project funds. </w:t>
      </w:r>
    </w:p>
    <w:p w14:paraId="0BFB0D43" w14:textId="13801449" w:rsidR="00BC313D" w:rsidRPr="00DC110F" w:rsidRDefault="00BC313D" w:rsidP="00904EFC">
      <w:pPr>
        <w:pStyle w:val="Notes"/>
        <w:numPr>
          <w:ilvl w:val="0"/>
          <w:numId w:val="46"/>
        </w:numPr>
        <w:spacing w:after="60" w:line="260" w:lineRule="atLeast"/>
        <w:ind w:left="709" w:hanging="567"/>
        <w:contextualSpacing w:val="0"/>
        <w:rPr>
          <w:rFonts w:ascii="Gill Sans MT" w:hAnsi="Gill Sans MT"/>
          <w:sz w:val="16"/>
          <w:szCs w:val="16"/>
        </w:rPr>
      </w:pPr>
      <w:r w:rsidRPr="00DC110F">
        <w:rPr>
          <w:rFonts w:ascii="Gill Sans MT" w:hAnsi="Gill Sans MT"/>
          <w:sz w:val="16"/>
          <w:szCs w:val="16"/>
        </w:rPr>
        <w:t>The Launceston Integrated Care Centre experienced temporary delays related to implementation of new IT systems in 2016</w:t>
      </w:r>
      <w:r w:rsidR="00904EFC" w:rsidRPr="00DC110F">
        <w:rPr>
          <w:rFonts w:ascii="Gill Sans MT" w:hAnsi="Gill Sans MT"/>
          <w:sz w:val="16"/>
          <w:szCs w:val="16"/>
        </w:rPr>
        <w:t>-</w:t>
      </w:r>
      <w:r w:rsidRPr="00DC110F">
        <w:rPr>
          <w:rFonts w:ascii="Gill Sans MT" w:hAnsi="Gill Sans MT"/>
          <w:sz w:val="16"/>
          <w:szCs w:val="16"/>
        </w:rPr>
        <w:t>17. The Australian Government contributed $15 million towards the Launceston Integrated Care Centre, $4.5 million from the University of Tasmania and $3 million from the State Government.</w:t>
      </w:r>
    </w:p>
    <w:p w14:paraId="39387731" w14:textId="77777777" w:rsidR="00BC313D" w:rsidRPr="00DC110F" w:rsidRDefault="00BC313D" w:rsidP="00904EFC">
      <w:pPr>
        <w:pStyle w:val="Notes"/>
        <w:numPr>
          <w:ilvl w:val="0"/>
          <w:numId w:val="46"/>
        </w:numPr>
        <w:spacing w:after="60" w:line="260" w:lineRule="atLeast"/>
        <w:ind w:left="709" w:hanging="567"/>
        <w:contextualSpacing w:val="0"/>
        <w:rPr>
          <w:rFonts w:ascii="Gill Sans MT" w:hAnsi="Gill Sans MT"/>
          <w:sz w:val="16"/>
          <w:szCs w:val="16"/>
        </w:rPr>
      </w:pPr>
      <w:r w:rsidRPr="00DC110F">
        <w:rPr>
          <w:rFonts w:ascii="Gill Sans MT" w:hAnsi="Gill Sans MT"/>
          <w:sz w:val="16"/>
          <w:szCs w:val="16"/>
        </w:rPr>
        <w:t xml:space="preserve">The National Health Reform initiatives: Elective Surgery, Emergency Department and Sub-Acute were primarily funded by the Australian Government under the National Partnership Agreement on Improving Public Hospital Services. </w:t>
      </w:r>
    </w:p>
    <w:p w14:paraId="464160F3" w14:textId="77777777" w:rsidR="00BC313D" w:rsidRPr="00DC110F" w:rsidRDefault="00BC313D" w:rsidP="00904EFC">
      <w:pPr>
        <w:pStyle w:val="Notes"/>
        <w:numPr>
          <w:ilvl w:val="0"/>
          <w:numId w:val="46"/>
        </w:numPr>
        <w:spacing w:after="60" w:line="260" w:lineRule="atLeast"/>
        <w:ind w:left="709" w:hanging="567"/>
        <w:contextualSpacing w:val="0"/>
        <w:rPr>
          <w:rFonts w:ascii="Gill Sans MT" w:hAnsi="Gill Sans MT"/>
          <w:sz w:val="16"/>
          <w:szCs w:val="16"/>
        </w:rPr>
      </w:pPr>
      <w:r w:rsidRPr="00DC110F">
        <w:rPr>
          <w:rFonts w:ascii="Gill Sans MT" w:hAnsi="Gill Sans MT"/>
          <w:sz w:val="16"/>
          <w:szCs w:val="16"/>
        </w:rPr>
        <w:t xml:space="preserve">The National Health and Hospitals Network – Emergency Department – Royal Hobart Hospital project experienced delays in acquisition of Emergency Department equipment in 2015-16, and this has impacted the completion date of the project. </w:t>
      </w:r>
    </w:p>
    <w:p w14:paraId="5531356D" w14:textId="77777777" w:rsidR="00BC313D" w:rsidRPr="00DC110F" w:rsidRDefault="00BC313D" w:rsidP="00904EFC">
      <w:pPr>
        <w:pStyle w:val="Notes"/>
        <w:numPr>
          <w:ilvl w:val="0"/>
          <w:numId w:val="46"/>
        </w:numPr>
        <w:spacing w:after="60" w:line="260" w:lineRule="atLeast"/>
        <w:ind w:left="709" w:hanging="567"/>
        <w:contextualSpacing w:val="0"/>
        <w:rPr>
          <w:rFonts w:ascii="Gill Sans MT" w:hAnsi="Gill Sans MT"/>
          <w:sz w:val="16"/>
          <w:szCs w:val="16"/>
        </w:rPr>
      </w:pPr>
      <w:r w:rsidRPr="00DC110F">
        <w:rPr>
          <w:rFonts w:ascii="Gill Sans MT" w:hAnsi="Gill Sans MT"/>
          <w:sz w:val="16"/>
          <w:szCs w:val="16"/>
        </w:rPr>
        <w:t xml:space="preserve">The estimated completion date for this project has changed from that reported in last year’s Annual Report due to payment of project funds. </w:t>
      </w:r>
    </w:p>
    <w:p w14:paraId="5BDB66B2" w14:textId="77777777" w:rsidR="00BC313D" w:rsidRPr="00DC110F" w:rsidRDefault="00BC313D" w:rsidP="00904EFC">
      <w:pPr>
        <w:pStyle w:val="Notes"/>
        <w:numPr>
          <w:ilvl w:val="0"/>
          <w:numId w:val="46"/>
        </w:numPr>
        <w:spacing w:after="60" w:line="260" w:lineRule="atLeast"/>
        <w:ind w:left="709" w:hanging="567"/>
        <w:contextualSpacing w:val="0"/>
        <w:rPr>
          <w:rFonts w:ascii="Gill Sans MT" w:hAnsi="Gill Sans MT"/>
          <w:sz w:val="16"/>
          <w:szCs w:val="16"/>
        </w:rPr>
      </w:pPr>
      <w:r w:rsidRPr="00DC110F">
        <w:rPr>
          <w:rFonts w:ascii="Gill Sans MT" w:hAnsi="Gill Sans MT"/>
          <w:sz w:val="16"/>
          <w:szCs w:val="16"/>
        </w:rPr>
        <w:t>The estimated total cost of this component of the RHH Redevelopment project is $569.2 million, which reflects $340 million of Australian Government funding and $229.2 million of State Government funding. Construction of K-Block will now be finished in 2019 (reported in previous Annual Report as 2018).</w:t>
      </w:r>
    </w:p>
    <w:p w14:paraId="0AFF9B2D" w14:textId="77777777" w:rsidR="00BC313D" w:rsidRPr="00DC110F" w:rsidRDefault="00BC313D" w:rsidP="00904EFC">
      <w:pPr>
        <w:pStyle w:val="Notes"/>
        <w:numPr>
          <w:ilvl w:val="0"/>
          <w:numId w:val="46"/>
        </w:numPr>
        <w:spacing w:after="60" w:line="260" w:lineRule="atLeast"/>
        <w:ind w:left="709" w:hanging="567"/>
        <w:contextualSpacing w:val="0"/>
        <w:rPr>
          <w:rFonts w:ascii="Gill Sans MT" w:hAnsi="Gill Sans MT"/>
          <w:sz w:val="16"/>
          <w:szCs w:val="16"/>
        </w:rPr>
      </w:pPr>
      <w:r w:rsidRPr="00DC110F">
        <w:rPr>
          <w:rFonts w:ascii="Gill Sans MT" w:hAnsi="Gill Sans MT"/>
          <w:sz w:val="16"/>
          <w:szCs w:val="16"/>
        </w:rPr>
        <w:t xml:space="preserve">The total Australian Government commitment to the Statewide Cancer Services project is $36.3 million, with $23.9 million funded by the State Government and $2.8 million provided through donations. </w:t>
      </w:r>
    </w:p>
    <w:p w14:paraId="50DD336D" w14:textId="77777777" w:rsidR="00BC313D" w:rsidRPr="00DC110F" w:rsidRDefault="00BC313D" w:rsidP="00904EFC">
      <w:pPr>
        <w:pStyle w:val="Notes"/>
        <w:numPr>
          <w:ilvl w:val="0"/>
          <w:numId w:val="46"/>
        </w:numPr>
        <w:spacing w:after="60" w:line="260" w:lineRule="atLeast"/>
        <w:ind w:left="709" w:hanging="567"/>
        <w:contextualSpacing w:val="0"/>
        <w:rPr>
          <w:rFonts w:ascii="Gill Sans MT" w:hAnsi="Gill Sans MT"/>
          <w:sz w:val="16"/>
          <w:szCs w:val="16"/>
        </w:rPr>
      </w:pPr>
      <w:r w:rsidRPr="00DC110F">
        <w:rPr>
          <w:rFonts w:ascii="Gill Sans MT" w:hAnsi="Gill Sans MT"/>
          <w:sz w:val="16"/>
          <w:szCs w:val="16"/>
        </w:rPr>
        <w:t>The 2016-17 Budget allocation for the Affordable Housing Strategy was $60 million over three years. In addition, the State Government provided funding of $13.5 million in 2015-16 for initial projects outlined in the Affordable Housing Action Plan.</w:t>
      </w:r>
    </w:p>
    <w:p w14:paraId="6011D6F6" w14:textId="77777777" w:rsidR="002C3C62" w:rsidRPr="00DC110F" w:rsidRDefault="002C3C62" w:rsidP="002C3C62">
      <w:pPr>
        <w:pStyle w:val="Notes"/>
        <w:spacing w:after="60" w:line="240" w:lineRule="auto"/>
        <w:ind w:firstLine="0"/>
        <w:rPr>
          <w:rFonts w:ascii="Gill Sans MT" w:hAnsi="Gill Sans MT"/>
        </w:rPr>
      </w:pPr>
    </w:p>
    <w:p w14:paraId="1B9C7B0D" w14:textId="264752DB" w:rsidR="00E923C3" w:rsidRPr="00DC110F" w:rsidRDefault="00E923C3" w:rsidP="00BC313D">
      <w:pPr>
        <w:pStyle w:val="Notes"/>
        <w:spacing w:after="60" w:line="240" w:lineRule="auto"/>
        <w:rPr>
          <w:rFonts w:ascii="Gill Sans MT" w:eastAsiaTheme="majorEastAsia" w:hAnsi="Gill Sans MT" w:cstheme="majorBidi"/>
          <w:b/>
          <w:bCs/>
          <w:sz w:val="28"/>
        </w:rPr>
      </w:pPr>
    </w:p>
    <w:p w14:paraId="6EC57DAF" w14:textId="5D2965FB" w:rsidR="009C7765" w:rsidRPr="00DC110F" w:rsidRDefault="009C7765" w:rsidP="006F5D9F">
      <w:pPr>
        <w:pStyle w:val="Notes"/>
        <w:numPr>
          <w:ilvl w:val="0"/>
          <w:numId w:val="39"/>
        </w:numPr>
        <w:spacing w:after="60" w:line="240" w:lineRule="auto"/>
        <w:ind w:left="709" w:hanging="567"/>
        <w:rPr>
          <w:rFonts w:ascii="Gill Sans MT" w:eastAsiaTheme="majorEastAsia" w:hAnsi="Gill Sans MT" w:cstheme="majorBidi"/>
          <w:b/>
          <w:bCs/>
          <w:sz w:val="28"/>
        </w:rPr>
      </w:pPr>
      <w:r w:rsidRPr="00DC110F">
        <w:rPr>
          <w:rFonts w:ascii="Gill Sans MT" w:hAnsi="Gill Sans MT"/>
        </w:rPr>
        <w:br w:type="page"/>
      </w:r>
    </w:p>
    <w:p w14:paraId="2CE0549A" w14:textId="43249DC6" w:rsidR="007B7AC9" w:rsidRPr="00DC110F" w:rsidRDefault="007B7AC9" w:rsidP="001C1838">
      <w:pPr>
        <w:pStyle w:val="Heading3"/>
        <w:spacing w:after="120"/>
        <w:rPr>
          <w:rFonts w:ascii="Gill Sans MT" w:hAnsi="Gill Sans MT"/>
        </w:rPr>
      </w:pPr>
      <w:r w:rsidRPr="00DC110F">
        <w:rPr>
          <w:rFonts w:ascii="Gill Sans MT" w:hAnsi="Gill Sans MT"/>
        </w:rPr>
        <w:lastRenderedPageBreak/>
        <w:t>Royal Hobart Hospital Redevelopment</w:t>
      </w:r>
    </w:p>
    <w:p w14:paraId="351A6E44" w14:textId="77777777" w:rsidR="007B7AC9" w:rsidRPr="00DC110F" w:rsidRDefault="007B7AC9" w:rsidP="007B7AC9">
      <w:pPr>
        <w:rPr>
          <w:rFonts w:ascii="Gill Sans MT" w:hAnsi="Gill Sans MT"/>
        </w:rPr>
        <w:sectPr w:rsidR="007B7AC9" w:rsidRPr="00DC110F" w:rsidSect="00F42214">
          <w:headerReference w:type="even" r:id="rId16"/>
          <w:type w:val="continuous"/>
          <w:pgSz w:w="11906" w:h="16838" w:code="9"/>
          <w:pgMar w:top="1843" w:right="1134" w:bottom="720" w:left="1134" w:header="709" w:footer="709" w:gutter="0"/>
          <w:cols w:space="708"/>
          <w:docGrid w:linePitch="360"/>
        </w:sectPr>
      </w:pPr>
    </w:p>
    <w:p w14:paraId="1B20342C" w14:textId="3F07168B" w:rsidR="00BC313D" w:rsidRPr="00DC110F" w:rsidRDefault="00BC313D" w:rsidP="00BC313D">
      <w:pPr>
        <w:rPr>
          <w:rFonts w:ascii="Gill Sans MT" w:hAnsi="Gill Sans MT"/>
        </w:rPr>
      </w:pPr>
      <w:r w:rsidRPr="00DC110F">
        <w:rPr>
          <w:rFonts w:ascii="Gill Sans MT" w:hAnsi="Gill Sans MT"/>
        </w:rPr>
        <w:lastRenderedPageBreak/>
        <w:t>For over 200 years, the RHH has been servi</w:t>
      </w:r>
      <w:r w:rsidR="00904EFC" w:rsidRPr="00DC110F">
        <w:rPr>
          <w:rFonts w:ascii="Gill Sans MT" w:hAnsi="Gill Sans MT"/>
        </w:rPr>
        <w:t>ng the Tasmanian community. In 1</w:t>
      </w:r>
      <w:r w:rsidRPr="00DC110F">
        <w:rPr>
          <w:rFonts w:ascii="Gill Sans MT" w:hAnsi="Gill Sans MT"/>
        </w:rPr>
        <w:t>820 it moved to its present site in the centre of Hobart. The configuration and condition of existing buildings have made it increasingly difficult to provide contemporary health services at the hospital. Some of the hospital’s buildings are nearing the end of their functional life. The redevelopment and expansion of the site will help ensure the RHH can continue to meet the changing health needs of our community.</w:t>
      </w:r>
    </w:p>
    <w:p w14:paraId="3D7E4A36" w14:textId="77777777" w:rsidR="00BC313D" w:rsidRPr="00DC110F" w:rsidRDefault="00BC313D" w:rsidP="00BC313D">
      <w:pPr>
        <w:rPr>
          <w:rFonts w:ascii="Gill Sans MT" w:hAnsi="Gill Sans MT"/>
        </w:rPr>
      </w:pPr>
      <w:r w:rsidRPr="00DC110F">
        <w:rPr>
          <w:rFonts w:ascii="Gill Sans MT" w:hAnsi="Gill Sans MT"/>
        </w:rPr>
        <w:t>The Australian and Tasmanian Governments have now committed a total of $689 million to the RHH</w:t>
      </w:r>
      <w:r w:rsidRPr="00DC110F">
        <w:rPr>
          <w:rFonts w:ascii="Gill Sans MT" w:hAnsi="Gill Sans MT" w:cs="Calibri"/>
        </w:rPr>
        <w:t> </w:t>
      </w:r>
      <w:r w:rsidRPr="00DC110F">
        <w:rPr>
          <w:rFonts w:ascii="Gill Sans MT" w:hAnsi="Gill Sans MT"/>
        </w:rPr>
        <w:t>Redevelopment Project.</w:t>
      </w:r>
    </w:p>
    <w:p w14:paraId="30F1C55F" w14:textId="77777777" w:rsidR="00BC313D" w:rsidRPr="00DC110F" w:rsidRDefault="00BC313D" w:rsidP="00BC313D">
      <w:pPr>
        <w:rPr>
          <w:rFonts w:ascii="Gill Sans MT" w:hAnsi="Gill Sans MT"/>
        </w:rPr>
      </w:pPr>
      <w:r w:rsidRPr="00DC110F">
        <w:rPr>
          <w:rFonts w:ascii="Gill Sans MT" w:hAnsi="Gill Sans MT"/>
        </w:rPr>
        <w:t>This substantial investment provides an opportunity to transform Australia’s second oldest hospital so that it can deliver health services to Tasmanians into the future.</w:t>
      </w:r>
    </w:p>
    <w:p w14:paraId="462D997D" w14:textId="77777777" w:rsidR="00BC313D" w:rsidRPr="00DC110F" w:rsidRDefault="00BC313D" w:rsidP="00BC313D">
      <w:pPr>
        <w:rPr>
          <w:rFonts w:ascii="Gill Sans MT" w:hAnsi="Gill Sans MT"/>
        </w:rPr>
      </w:pPr>
      <w:r w:rsidRPr="00DC110F">
        <w:rPr>
          <w:rFonts w:ascii="Gill Sans MT" w:hAnsi="Gill Sans MT"/>
        </w:rPr>
        <w:t>In 2016, approximately $50</w:t>
      </w:r>
      <w:r w:rsidRPr="00DC110F">
        <w:rPr>
          <w:rFonts w:ascii="Gill Sans MT" w:hAnsi="Gill Sans MT" w:cs="Calibri"/>
        </w:rPr>
        <w:t> </w:t>
      </w:r>
      <w:r w:rsidRPr="00DC110F">
        <w:rPr>
          <w:rFonts w:ascii="Gill Sans MT" w:hAnsi="Gill Sans MT"/>
        </w:rPr>
        <w:t>million worth of refurbishment works were completed across the RHH campus.</w:t>
      </w:r>
    </w:p>
    <w:p w14:paraId="5E66314A" w14:textId="77777777" w:rsidR="00BC313D" w:rsidRPr="00DC110F" w:rsidRDefault="00BC313D" w:rsidP="00BC313D">
      <w:pPr>
        <w:rPr>
          <w:rFonts w:ascii="Gill Sans MT" w:hAnsi="Gill Sans MT"/>
        </w:rPr>
      </w:pPr>
      <w:r w:rsidRPr="00DC110F">
        <w:rPr>
          <w:rFonts w:ascii="Gill Sans MT" w:hAnsi="Gill Sans MT"/>
        </w:rPr>
        <w:t>The refurbishment works were undertaken to enable the decanting of B-Block so that it could be demolished to make way for the new inpatient facility known as K</w:t>
      </w:r>
      <w:r w:rsidRPr="00DC110F">
        <w:rPr>
          <w:rFonts w:ascii="Gill Sans MT" w:hAnsi="Gill Sans MT"/>
        </w:rPr>
        <w:noBreakHyphen/>
        <w:t>Block.</w:t>
      </w:r>
    </w:p>
    <w:p w14:paraId="117DDEC5" w14:textId="77777777" w:rsidR="00BC313D" w:rsidRPr="00DC110F" w:rsidRDefault="00BC313D" w:rsidP="00BC313D">
      <w:pPr>
        <w:keepNext/>
        <w:rPr>
          <w:rFonts w:ascii="Gill Sans MT" w:hAnsi="Gill Sans MT"/>
        </w:rPr>
      </w:pPr>
      <w:r w:rsidRPr="00DC110F">
        <w:rPr>
          <w:rFonts w:ascii="Gill Sans MT" w:hAnsi="Gill Sans MT"/>
          <w:noProof/>
          <w:lang w:eastAsia="en-AU"/>
        </w:rPr>
        <w:drawing>
          <wp:inline distT="0" distB="0" distL="0" distR="0" wp14:anchorId="49800DAA" wp14:editId="24C4B2FF">
            <wp:extent cx="2389909" cy="1877210"/>
            <wp:effectExtent l="0" t="0" r="0" b="8890"/>
            <wp:docPr id="97" name="Picture 97" descr="Department of General medicine in the Temporary Inpatient Facility" title="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jburgess\Pictures\Department of General Medicin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9909" cy="1877210"/>
                    </a:xfrm>
                    <a:prstGeom prst="rect">
                      <a:avLst/>
                    </a:prstGeom>
                    <a:noFill/>
                    <a:ln>
                      <a:noFill/>
                    </a:ln>
                  </pic:spPr>
                </pic:pic>
              </a:graphicData>
            </a:graphic>
          </wp:inline>
        </w:drawing>
      </w:r>
    </w:p>
    <w:p w14:paraId="24D7DAD9" w14:textId="6E981177" w:rsidR="00BC313D" w:rsidRPr="00DC110F" w:rsidRDefault="00BC313D" w:rsidP="00BC313D">
      <w:pPr>
        <w:pStyle w:val="Caption"/>
        <w:rPr>
          <w:rFonts w:ascii="Gill Sans MT" w:hAnsi="Gill Sans MT"/>
          <w:b w:val="0"/>
          <w:i/>
        </w:rPr>
      </w:pPr>
      <w:r w:rsidRPr="00DC110F">
        <w:rPr>
          <w:rFonts w:ascii="Gill Sans MT" w:hAnsi="Gill Sans MT"/>
          <w:b w:val="0"/>
          <w:i/>
        </w:rPr>
        <w:t xml:space="preserve">Figure </w:t>
      </w:r>
      <w:r w:rsidR="00690467" w:rsidRPr="00DC110F">
        <w:rPr>
          <w:rFonts w:ascii="Gill Sans MT" w:hAnsi="Gill Sans MT"/>
          <w:b w:val="0"/>
          <w:i/>
        </w:rPr>
        <w:t>6</w:t>
      </w:r>
      <w:r w:rsidR="00627B13" w:rsidRPr="00DC110F">
        <w:rPr>
          <w:rFonts w:ascii="Gill Sans MT" w:hAnsi="Gill Sans MT"/>
          <w:b w:val="0"/>
          <w:i/>
        </w:rPr>
        <w:t>:</w:t>
      </w:r>
      <w:r w:rsidRPr="00DC110F">
        <w:rPr>
          <w:rFonts w:ascii="Gill Sans MT" w:hAnsi="Gill Sans MT"/>
          <w:b w:val="0"/>
          <w:i/>
        </w:rPr>
        <w:t xml:space="preserve"> Department of General Medicine in the Temporary Inpatient Facility</w:t>
      </w:r>
    </w:p>
    <w:p w14:paraId="07F381EA" w14:textId="35550A1C" w:rsidR="00BC313D" w:rsidRPr="00DC110F" w:rsidRDefault="00627B13" w:rsidP="00BC313D">
      <w:pPr>
        <w:rPr>
          <w:rFonts w:ascii="Gill Sans MT" w:hAnsi="Gill Sans MT"/>
        </w:rPr>
      </w:pPr>
      <w:r w:rsidRPr="00DC110F">
        <w:rPr>
          <w:rFonts w:ascii="Gill Sans MT" w:hAnsi="Gill Sans MT"/>
        </w:rPr>
        <w:br w:type="column"/>
      </w:r>
      <w:r w:rsidR="00BC313D" w:rsidRPr="00DC110F">
        <w:rPr>
          <w:rFonts w:ascii="Gill Sans MT" w:hAnsi="Gill Sans MT"/>
        </w:rPr>
        <w:lastRenderedPageBreak/>
        <w:t xml:space="preserve">Structural demolition of B-Block is now complete (including the Main B-Block building, B-Fan and </w:t>
      </w:r>
      <w:r w:rsidR="00046480" w:rsidRPr="00DC110F">
        <w:rPr>
          <w:rFonts w:ascii="Gill Sans MT" w:hAnsi="Gill Sans MT"/>
        </w:rPr>
        <w:br/>
      </w:r>
      <w:r w:rsidR="00BC313D" w:rsidRPr="00DC110F">
        <w:rPr>
          <w:rFonts w:ascii="Gill Sans MT" w:hAnsi="Gill Sans MT"/>
        </w:rPr>
        <w:t>B-Tail) and all demolition rubble has now been removed from the site.</w:t>
      </w:r>
    </w:p>
    <w:p w14:paraId="23CBA1A3" w14:textId="77777777" w:rsidR="00BC313D" w:rsidRPr="00DC110F" w:rsidRDefault="00BC313D" w:rsidP="00BC313D">
      <w:pPr>
        <w:rPr>
          <w:rFonts w:ascii="Gill Sans MT" w:hAnsi="Gill Sans MT"/>
        </w:rPr>
      </w:pPr>
      <w:r w:rsidRPr="00DC110F">
        <w:rPr>
          <w:rFonts w:ascii="Gill Sans MT" w:hAnsi="Gill Sans MT"/>
        </w:rPr>
        <w:t>Bulk earthworks to prepare the site for the construction of K-Block are now substantially completed and the construction of K-Block has commenced with the drilling of pilings and the installation of the structural footings of K</w:t>
      </w:r>
      <w:r w:rsidRPr="00DC110F">
        <w:rPr>
          <w:rFonts w:ascii="Gill Sans MT" w:hAnsi="Gill Sans MT"/>
        </w:rPr>
        <w:noBreakHyphen/>
        <w:t>Block underway.</w:t>
      </w:r>
    </w:p>
    <w:p w14:paraId="5604A376" w14:textId="77777777" w:rsidR="00BC313D" w:rsidRPr="00DC110F" w:rsidRDefault="00BC313D" w:rsidP="00BC313D">
      <w:pPr>
        <w:rPr>
          <w:rFonts w:ascii="Gill Sans MT" w:hAnsi="Gill Sans MT"/>
        </w:rPr>
      </w:pPr>
      <w:r w:rsidRPr="00DC110F">
        <w:rPr>
          <w:rFonts w:ascii="Gill Sans MT" w:hAnsi="Gill Sans MT"/>
        </w:rPr>
        <w:t>The Managing Contractor and the RHH Redevelopment Project Team are continuing to encourage Tasmanian businesses to be part of the RHH Redevelopment Project.</w:t>
      </w:r>
    </w:p>
    <w:p w14:paraId="0AFFB705" w14:textId="1CD01D8D" w:rsidR="00BC313D" w:rsidRPr="00DC110F" w:rsidRDefault="00BC313D" w:rsidP="00BC313D">
      <w:pPr>
        <w:rPr>
          <w:rFonts w:ascii="Gill Sans MT" w:hAnsi="Gill Sans MT"/>
        </w:rPr>
      </w:pPr>
      <w:r w:rsidRPr="00DC110F">
        <w:rPr>
          <w:rFonts w:ascii="Gill Sans MT" w:hAnsi="Gill Sans MT"/>
        </w:rPr>
        <w:t>Between April and June 2017, more than $126.45 million of sub-contracts were awarded by the Managing Contractor for the construction of K-Block.</w:t>
      </w:r>
    </w:p>
    <w:p w14:paraId="0F1CE36E" w14:textId="378A46A8" w:rsidR="00BC313D" w:rsidRPr="00DC110F" w:rsidRDefault="00BC313D" w:rsidP="00BC313D">
      <w:pPr>
        <w:rPr>
          <w:rFonts w:ascii="Gill Sans MT" w:hAnsi="Gill Sans MT"/>
        </w:rPr>
      </w:pPr>
      <w:r w:rsidRPr="00DC110F">
        <w:rPr>
          <w:rFonts w:ascii="Gill Sans MT" w:hAnsi="Gill Sans MT"/>
        </w:rPr>
        <w:t xml:space="preserve">Of the </w:t>
      </w:r>
      <w:r w:rsidR="00904EFC" w:rsidRPr="00DC110F">
        <w:rPr>
          <w:rFonts w:ascii="Gill Sans MT" w:hAnsi="Gill Sans MT"/>
        </w:rPr>
        <w:t xml:space="preserve">13 </w:t>
      </w:r>
      <w:r w:rsidRPr="00DC110F">
        <w:rPr>
          <w:rFonts w:ascii="Gill Sans MT" w:hAnsi="Gill Sans MT"/>
        </w:rPr>
        <w:t>sub-contracts awarded during this period, eight sub-contracts were awarded to Tasmanian businesses with a total value of approximately $69.14</w:t>
      </w:r>
      <w:r w:rsidRPr="00DC110F">
        <w:rPr>
          <w:rFonts w:ascii="Gill Sans MT" w:hAnsi="Gill Sans MT" w:cs="Calibri"/>
        </w:rPr>
        <w:t> </w:t>
      </w:r>
      <w:r w:rsidRPr="00DC110F">
        <w:rPr>
          <w:rFonts w:ascii="Gill Sans MT" w:hAnsi="Gill Sans MT"/>
        </w:rPr>
        <w:t>million.</w:t>
      </w:r>
    </w:p>
    <w:p w14:paraId="624DB7AB" w14:textId="77777777" w:rsidR="00BC313D" w:rsidRPr="00DC110F" w:rsidRDefault="00BC313D" w:rsidP="00BC313D">
      <w:pPr>
        <w:rPr>
          <w:rFonts w:ascii="Gill Sans MT" w:hAnsi="Gill Sans MT"/>
          <w:b/>
          <w:bCs/>
        </w:rPr>
      </w:pPr>
      <w:r w:rsidRPr="00DC110F">
        <w:rPr>
          <w:rFonts w:ascii="Gill Sans MT" w:hAnsi="Gill Sans MT"/>
        </w:rPr>
        <w:t>The RHH</w:t>
      </w:r>
      <w:r w:rsidRPr="00DC110F">
        <w:rPr>
          <w:rFonts w:ascii="Gill Sans MT" w:hAnsi="Gill Sans MT" w:cs="Calibri"/>
        </w:rPr>
        <w:t> </w:t>
      </w:r>
      <w:r w:rsidRPr="00DC110F">
        <w:rPr>
          <w:rFonts w:ascii="Gill Sans MT" w:hAnsi="Gill Sans MT"/>
        </w:rPr>
        <w:t xml:space="preserve">Redevelopment will provide significant benefits. These include improved patient care and operating efficiencies as a result of consolidating services in </w:t>
      </w:r>
      <w:r w:rsidRPr="00DC110F">
        <w:rPr>
          <w:rFonts w:ascii="Gill Sans MT" w:hAnsi="Gill Sans MT" w:cs="GillSans-Light"/>
        </w:rPr>
        <w:t>‘</w:t>
      </w:r>
      <w:r w:rsidRPr="00DC110F">
        <w:rPr>
          <w:rFonts w:ascii="Gill Sans MT" w:hAnsi="Gill Sans MT"/>
        </w:rPr>
        <w:t>precincts</w:t>
      </w:r>
      <w:r w:rsidRPr="00DC110F">
        <w:rPr>
          <w:rFonts w:ascii="Gill Sans MT" w:hAnsi="Gill Sans MT" w:cs="GillSans-Light"/>
        </w:rPr>
        <w:t>’</w:t>
      </w:r>
      <w:r w:rsidRPr="00DC110F">
        <w:rPr>
          <w:rFonts w:ascii="Gill Sans MT" w:hAnsi="Gill Sans MT"/>
        </w:rPr>
        <w:t xml:space="preserve"> such as: women</w:t>
      </w:r>
      <w:r w:rsidRPr="00DC110F">
        <w:rPr>
          <w:rFonts w:ascii="Gill Sans MT" w:hAnsi="Gill Sans MT" w:cs="GillSans-Light"/>
        </w:rPr>
        <w:t>’</w:t>
      </w:r>
      <w:r w:rsidRPr="00DC110F">
        <w:rPr>
          <w:rFonts w:ascii="Gill Sans MT" w:hAnsi="Gill Sans MT"/>
        </w:rPr>
        <w:t>s, adolescents and children’s services; mental health services; medical services; and surgical services.</w:t>
      </w:r>
    </w:p>
    <w:p w14:paraId="5A8C0A9D" w14:textId="77777777" w:rsidR="00BC313D" w:rsidRPr="00DC110F" w:rsidRDefault="00BC313D" w:rsidP="00BC313D">
      <w:pPr>
        <w:rPr>
          <w:rFonts w:ascii="Gill Sans MT" w:hAnsi="Gill Sans MT"/>
        </w:rPr>
      </w:pPr>
      <w:r w:rsidRPr="00DC110F">
        <w:rPr>
          <w:rFonts w:ascii="Gill Sans MT" w:hAnsi="Gill Sans MT"/>
        </w:rPr>
        <w:t>Importantly, K-Block will provide more beds, more operating and procedure rooms and contemporary facilities for Tasmanians.</w:t>
      </w:r>
    </w:p>
    <w:p w14:paraId="5100BF0D" w14:textId="69AC8967" w:rsidR="007B7AC9" w:rsidRPr="00DC110F" w:rsidRDefault="007B7AC9" w:rsidP="007B7AC9">
      <w:pPr>
        <w:rPr>
          <w:rFonts w:ascii="Gill Sans MT" w:hAnsi="Gill Sans MT"/>
        </w:rPr>
      </w:pPr>
    </w:p>
    <w:p w14:paraId="24AE2719" w14:textId="5A049103" w:rsidR="007B7AC9" w:rsidRPr="00DC110F" w:rsidRDefault="007B7AC9" w:rsidP="007B7AC9">
      <w:pPr>
        <w:rPr>
          <w:rFonts w:ascii="Gill Sans MT" w:hAnsi="Gill Sans MT"/>
        </w:rPr>
      </w:pPr>
    </w:p>
    <w:p w14:paraId="481EA799" w14:textId="77777777" w:rsidR="007B7AC9" w:rsidRPr="00DC110F" w:rsidRDefault="007B7AC9" w:rsidP="007B7AC9">
      <w:pPr>
        <w:pStyle w:val="Heading3"/>
        <w:rPr>
          <w:rFonts w:ascii="Gill Sans MT" w:hAnsi="Gill Sans MT"/>
          <w:i/>
        </w:rPr>
        <w:sectPr w:rsidR="007B7AC9" w:rsidRPr="00DC110F" w:rsidSect="00F42214">
          <w:type w:val="continuous"/>
          <w:pgSz w:w="11906" w:h="16838" w:code="9"/>
          <w:pgMar w:top="1843" w:right="1134" w:bottom="720" w:left="1134" w:header="709" w:footer="709" w:gutter="0"/>
          <w:cols w:num="2" w:space="708"/>
          <w:docGrid w:linePitch="360"/>
        </w:sectPr>
      </w:pPr>
    </w:p>
    <w:p w14:paraId="268C5AFA" w14:textId="77777777" w:rsidR="007B7AC9" w:rsidRPr="00DC110F" w:rsidRDefault="007B7AC9" w:rsidP="00BE591D">
      <w:pPr>
        <w:pStyle w:val="Heading3"/>
        <w:spacing w:before="0" w:after="120"/>
        <w:rPr>
          <w:rFonts w:ascii="Gill Sans MT" w:hAnsi="Gill Sans MT"/>
        </w:rPr>
      </w:pPr>
      <w:r w:rsidRPr="00DC110F">
        <w:rPr>
          <w:rFonts w:ascii="Gill Sans MT" w:hAnsi="Gill Sans MT"/>
        </w:rPr>
        <w:lastRenderedPageBreak/>
        <w:t>Housing Tasmania</w:t>
      </w:r>
    </w:p>
    <w:p w14:paraId="1668C022" w14:textId="0AAA55A5" w:rsidR="00BC313D" w:rsidRPr="00DC110F" w:rsidRDefault="00BC313D" w:rsidP="004C23E4">
      <w:pPr>
        <w:rPr>
          <w:rFonts w:ascii="Gill Sans MT" w:hAnsi="Gill Sans MT"/>
        </w:rPr>
      </w:pPr>
      <w:r w:rsidRPr="00DC110F">
        <w:rPr>
          <w:rFonts w:ascii="Gill Sans MT" w:hAnsi="Gill Sans MT"/>
        </w:rPr>
        <w:t xml:space="preserve">Housing Tasmania, along with its partners in the Better Housing </w:t>
      </w:r>
      <w:r w:rsidRPr="00DC110F">
        <w:rPr>
          <w:rFonts w:ascii="Gill Sans MT" w:hAnsi="Gill Sans MT"/>
          <w:i/>
        </w:rPr>
        <w:t>Futures</w:t>
      </w:r>
      <w:r w:rsidRPr="00DC110F">
        <w:rPr>
          <w:rFonts w:ascii="Gill Sans MT" w:hAnsi="Gill Sans MT"/>
        </w:rPr>
        <w:t xml:space="preserve"> </w:t>
      </w:r>
      <w:r w:rsidR="00316AD5" w:rsidRPr="00DC110F">
        <w:rPr>
          <w:rFonts w:ascii="Gill Sans MT" w:hAnsi="Gill Sans MT"/>
        </w:rPr>
        <w:t xml:space="preserve">(BHF) </w:t>
      </w:r>
      <w:r w:rsidRPr="00DC110F">
        <w:rPr>
          <w:rFonts w:ascii="Gill Sans MT" w:hAnsi="Gill Sans MT"/>
        </w:rPr>
        <w:t>program, manages the stock of public a</w:t>
      </w:r>
      <w:r w:rsidR="00690467" w:rsidRPr="00DC110F">
        <w:rPr>
          <w:rFonts w:ascii="Gill Sans MT" w:hAnsi="Gill Sans MT"/>
        </w:rPr>
        <w:t>nd social housing to ensure low</w:t>
      </w:r>
      <w:r w:rsidR="00690467" w:rsidRPr="00DC110F">
        <w:rPr>
          <w:rFonts w:ascii="Gill Sans MT" w:hAnsi="Gill Sans MT" w:cs="Calibri"/>
        </w:rPr>
        <w:t> </w:t>
      </w:r>
      <w:r w:rsidRPr="00DC110F">
        <w:rPr>
          <w:rFonts w:ascii="Gill Sans MT" w:hAnsi="Gill Sans MT"/>
        </w:rPr>
        <w:t xml:space="preserve">income Tasmanians have access to quality housing for themselves and their families. </w:t>
      </w:r>
    </w:p>
    <w:p w14:paraId="4B9FA7B3" w14:textId="25A25DC4" w:rsidR="00BC313D" w:rsidRPr="00DC110F" w:rsidRDefault="00BC313D" w:rsidP="004C23E4">
      <w:pPr>
        <w:rPr>
          <w:rFonts w:ascii="Gill Sans MT" w:hAnsi="Gill Sans MT"/>
        </w:rPr>
      </w:pPr>
      <w:r w:rsidRPr="00DC110F">
        <w:rPr>
          <w:rFonts w:ascii="Gill Sans MT" w:hAnsi="Gill Sans MT"/>
        </w:rPr>
        <w:t xml:space="preserve">The Department’s approach to asset management is supported by </w:t>
      </w:r>
      <w:r w:rsidRPr="00DC110F">
        <w:rPr>
          <w:rFonts w:ascii="Gill Sans MT" w:hAnsi="Gill Sans MT"/>
          <w:i/>
        </w:rPr>
        <w:t xml:space="preserve">Tasmania’s Affordable Housing Strategy, </w:t>
      </w:r>
      <w:r w:rsidRPr="00DC110F">
        <w:rPr>
          <w:rFonts w:ascii="Gill Sans MT" w:hAnsi="Gill Sans MT"/>
        </w:rPr>
        <w:t xml:space="preserve">the </w:t>
      </w:r>
      <w:r w:rsidRPr="00DC110F">
        <w:rPr>
          <w:rFonts w:ascii="Gill Sans MT" w:hAnsi="Gill Sans MT"/>
          <w:i/>
        </w:rPr>
        <w:t xml:space="preserve">Affordable Housing Action Plan </w:t>
      </w:r>
      <w:r w:rsidRPr="00DC110F">
        <w:rPr>
          <w:rFonts w:ascii="Gill Sans MT" w:hAnsi="Gill Sans MT"/>
        </w:rPr>
        <w:t xml:space="preserve">and the </w:t>
      </w:r>
      <w:r w:rsidRPr="00DC110F">
        <w:rPr>
          <w:rFonts w:ascii="Gill Sans MT" w:hAnsi="Gill Sans MT"/>
          <w:i/>
        </w:rPr>
        <w:t>Strategic Asset Management Plan 2014</w:t>
      </w:r>
      <w:r w:rsidRPr="00DC110F">
        <w:rPr>
          <w:rFonts w:ascii="Gill Sans MT" w:hAnsi="Gill Sans MT"/>
          <w:i/>
        </w:rPr>
        <w:noBreakHyphen/>
        <w:t>17</w:t>
      </w:r>
      <w:r w:rsidR="00316AD5" w:rsidRPr="00DC110F">
        <w:rPr>
          <w:rFonts w:ascii="Gill Sans MT" w:hAnsi="Gill Sans MT"/>
        </w:rPr>
        <w:t xml:space="preserve">, which assists </w:t>
      </w:r>
      <w:r w:rsidR="00904EFC" w:rsidRPr="00DC110F">
        <w:rPr>
          <w:rFonts w:ascii="Gill Sans MT" w:hAnsi="Gill Sans MT"/>
        </w:rPr>
        <w:t>DHHS</w:t>
      </w:r>
      <w:r w:rsidRPr="00DC110F">
        <w:rPr>
          <w:rFonts w:ascii="Gill Sans MT" w:hAnsi="Gill Sans MT"/>
        </w:rPr>
        <w:t xml:space="preserve"> </w:t>
      </w:r>
      <w:r w:rsidR="00316AD5" w:rsidRPr="00DC110F">
        <w:rPr>
          <w:rFonts w:ascii="Gill Sans MT" w:hAnsi="Gill Sans MT"/>
        </w:rPr>
        <w:t xml:space="preserve">to </w:t>
      </w:r>
      <w:r w:rsidRPr="00DC110F">
        <w:rPr>
          <w:rFonts w:ascii="Gill Sans MT" w:hAnsi="Gill Sans MT"/>
        </w:rPr>
        <w:t xml:space="preserve">align the housing requirements of applicants and tenants with </w:t>
      </w:r>
      <w:r w:rsidR="00690467" w:rsidRPr="00DC110F">
        <w:rPr>
          <w:rFonts w:ascii="Gill Sans MT" w:hAnsi="Gill Sans MT"/>
        </w:rPr>
        <w:t xml:space="preserve">available </w:t>
      </w:r>
      <w:r w:rsidRPr="00DC110F">
        <w:rPr>
          <w:rFonts w:ascii="Gill Sans MT" w:hAnsi="Gill Sans MT"/>
        </w:rPr>
        <w:t>accommodation.</w:t>
      </w:r>
    </w:p>
    <w:p w14:paraId="46F16594" w14:textId="77777777" w:rsidR="00BC313D" w:rsidRPr="00DC110F" w:rsidRDefault="00BC313D" w:rsidP="004C23E4">
      <w:pPr>
        <w:keepNext/>
        <w:outlineLvl w:val="3"/>
        <w:rPr>
          <w:rFonts w:ascii="Gill Sans MT" w:hAnsi="Gill Sans MT"/>
          <w:b/>
          <w:bCs/>
          <w:i/>
          <w:sz w:val="24"/>
        </w:rPr>
      </w:pPr>
      <w:r w:rsidRPr="00DC110F">
        <w:rPr>
          <w:rFonts w:ascii="Gill Sans MT" w:hAnsi="Gill Sans MT"/>
          <w:b/>
          <w:bCs/>
          <w:i/>
          <w:sz w:val="24"/>
        </w:rPr>
        <w:t>Affordable Housing Strategy and Affordable Housing Action Plan</w:t>
      </w:r>
    </w:p>
    <w:p w14:paraId="35D2B9A8" w14:textId="28E1033F" w:rsidR="00BC313D" w:rsidRPr="00DC110F" w:rsidRDefault="00BC313D" w:rsidP="004C23E4">
      <w:pPr>
        <w:rPr>
          <w:rFonts w:ascii="Gill Sans MT" w:hAnsi="Gill Sans MT"/>
        </w:rPr>
      </w:pPr>
      <w:r w:rsidRPr="00DC110F">
        <w:rPr>
          <w:rFonts w:ascii="Gill Sans MT" w:hAnsi="Gill Sans MT"/>
        </w:rPr>
        <w:t xml:space="preserve">Tasmania’s </w:t>
      </w:r>
      <w:r w:rsidRPr="00DC110F">
        <w:rPr>
          <w:rFonts w:ascii="Gill Sans MT" w:hAnsi="Gill Sans MT"/>
          <w:i/>
        </w:rPr>
        <w:t>Affordable Housing Strategy 2015-20</w:t>
      </w:r>
      <w:r w:rsidR="00904EFC" w:rsidRPr="00DC110F">
        <w:rPr>
          <w:rFonts w:ascii="Gill Sans MT" w:hAnsi="Gill Sans MT"/>
          <w:i/>
        </w:rPr>
        <w:t>2</w:t>
      </w:r>
      <w:r w:rsidRPr="00DC110F">
        <w:rPr>
          <w:rFonts w:ascii="Gill Sans MT" w:hAnsi="Gill Sans MT"/>
          <w:i/>
        </w:rPr>
        <w:t xml:space="preserve">5 </w:t>
      </w:r>
      <w:r w:rsidRPr="00DC110F">
        <w:rPr>
          <w:rFonts w:ascii="Gill Sans MT" w:hAnsi="Gill Sans MT"/>
        </w:rPr>
        <w:t xml:space="preserve">and </w:t>
      </w:r>
      <w:r w:rsidRPr="00DC110F">
        <w:rPr>
          <w:rFonts w:ascii="Gill Sans MT" w:hAnsi="Gill Sans MT"/>
          <w:i/>
        </w:rPr>
        <w:t xml:space="preserve">Affordable Housing Action Plan </w:t>
      </w:r>
      <w:r w:rsidRPr="00DC110F">
        <w:rPr>
          <w:rFonts w:ascii="Gill Sans MT" w:hAnsi="Gill Sans MT"/>
        </w:rPr>
        <w:t>outline the Tasmanian Government’s reform agenda in the areas of housing and homelessness and the capital investment required to underpin progress.</w:t>
      </w:r>
    </w:p>
    <w:p w14:paraId="7029222B" w14:textId="77777777" w:rsidR="00BC313D" w:rsidRPr="00DC110F" w:rsidRDefault="00BC313D" w:rsidP="004C23E4">
      <w:pPr>
        <w:rPr>
          <w:rFonts w:ascii="Gill Sans MT" w:hAnsi="Gill Sans MT"/>
        </w:rPr>
      </w:pPr>
      <w:r w:rsidRPr="00DC110F">
        <w:rPr>
          <w:rFonts w:ascii="Gill Sans MT" w:hAnsi="Gill Sans MT"/>
        </w:rPr>
        <w:t xml:space="preserve">Key capital projects funded in 2016-17 for the </w:t>
      </w:r>
      <w:r w:rsidRPr="00DC110F">
        <w:rPr>
          <w:rFonts w:ascii="Gill Sans MT" w:hAnsi="Gill Sans MT"/>
          <w:i/>
        </w:rPr>
        <w:t xml:space="preserve">Affordable Housing Action Plan </w:t>
      </w:r>
      <w:r w:rsidRPr="00DC110F">
        <w:rPr>
          <w:rFonts w:ascii="Gill Sans MT" w:hAnsi="Gill Sans MT"/>
        </w:rPr>
        <w:t>included:</w:t>
      </w:r>
    </w:p>
    <w:p w14:paraId="7510B80A" w14:textId="5509C9DF" w:rsidR="00BC313D" w:rsidRPr="00DC110F" w:rsidRDefault="00904EFC" w:rsidP="004C23E4">
      <w:pPr>
        <w:pStyle w:val="Bullet1"/>
        <w:numPr>
          <w:ilvl w:val="0"/>
          <w:numId w:val="43"/>
        </w:numPr>
        <w:shd w:val="clear" w:color="auto" w:fill="FFFFFF" w:themeFill="background1"/>
        <w:ind w:left="567" w:right="567" w:hanging="567"/>
        <w:rPr>
          <w:rFonts w:ascii="Gill Sans MT" w:hAnsi="Gill Sans MT"/>
        </w:rPr>
      </w:pPr>
      <w:r w:rsidRPr="00DC110F">
        <w:rPr>
          <w:rFonts w:ascii="Gill Sans MT" w:hAnsi="Gill Sans MT"/>
        </w:rPr>
        <w:t>A</w:t>
      </w:r>
      <w:r w:rsidR="00BC313D" w:rsidRPr="00DC110F">
        <w:rPr>
          <w:rFonts w:ascii="Gill Sans MT" w:hAnsi="Gill Sans MT"/>
        </w:rPr>
        <w:t>dditional funding of $2.8 million for the HomeShare shared equity scheme that has assisted 38 households on low to moderate incomes into home ownership</w:t>
      </w:r>
      <w:r w:rsidRPr="00DC110F">
        <w:rPr>
          <w:rFonts w:ascii="Gill Sans MT" w:hAnsi="Gill Sans MT"/>
        </w:rPr>
        <w:t>.</w:t>
      </w:r>
    </w:p>
    <w:p w14:paraId="1D71518B" w14:textId="4E2DC19C" w:rsidR="00BC313D" w:rsidRPr="00DC110F" w:rsidRDefault="00904EFC" w:rsidP="004C23E4">
      <w:pPr>
        <w:pStyle w:val="Bullet1"/>
        <w:numPr>
          <w:ilvl w:val="0"/>
          <w:numId w:val="43"/>
        </w:numPr>
        <w:shd w:val="clear" w:color="auto" w:fill="FFFFFF" w:themeFill="background1"/>
        <w:ind w:left="567" w:right="567" w:hanging="567"/>
        <w:rPr>
          <w:rFonts w:ascii="Gill Sans MT" w:hAnsi="Gill Sans MT"/>
        </w:rPr>
      </w:pPr>
      <w:r w:rsidRPr="00DC110F">
        <w:rPr>
          <w:rFonts w:ascii="Gill Sans MT" w:hAnsi="Gill Sans MT"/>
        </w:rPr>
        <w:t>C</w:t>
      </w:r>
      <w:r w:rsidR="00BC313D" w:rsidRPr="00DC110F">
        <w:rPr>
          <w:rFonts w:ascii="Gill Sans MT" w:hAnsi="Gill Sans MT"/>
        </w:rPr>
        <w:t>ompletion of the purchase of 33 social housing dwellings from private developers (eight units in the South and 25 units in the North West). At a cost of around $8.8</w:t>
      </w:r>
      <w:r w:rsidR="00BC313D" w:rsidRPr="00DC110F">
        <w:rPr>
          <w:rFonts w:ascii="Gill Sans MT" w:hAnsi="Gill Sans MT" w:cs="Calibri"/>
        </w:rPr>
        <w:t> </w:t>
      </w:r>
      <w:r w:rsidR="00BC313D" w:rsidRPr="00DC110F">
        <w:rPr>
          <w:rFonts w:ascii="Gill Sans MT" w:hAnsi="Gill Sans MT"/>
        </w:rPr>
        <w:t>million, this exceeded the target of 27 homes</w:t>
      </w:r>
      <w:r w:rsidRPr="00DC110F">
        <w:rPr>
          <w:rFonts w:ascii="Gill Sans MT" w:hAnsi="Gill Sans MT"/>
        </w:rPr>
        <w:t>.</w:t>
      </w:r>
    </w:p>
    <w:p w14:paraId="1F52095B" w14:textId="7F019D43" w:rsidR="00BC313D" w:rsidRPr="00DC110F" w:rsidRDefault="00904EFC" w:rsidP="004C23E4">
      <w:pPr>
        <w:pStyle w:val="Bullet1"/>
        <w:numPr>
          <w:ilvl w:val="0"/>
          <w:numId w:val="43"/>
        </w:numPr>
        <w:shd w:val="clear" w:color="auto" w:fill="FFFFFF" w:themeFill="background1"/>
        <w:ind w:left="567" w:right="567" w:hanging="567"/>
        <w:rPr>
          <w:rFonts w:ascii="Gill Sans MT" w:hAnsi="Gill Sans MT"/>
        </w:rPr>
      </w:pPr>
      <w:r w:rsidRPr="00DC110F">
        <w:rPr>
          <w:rFonts w:ascii="Gill Sans MT" w:hAnsi="Gill Sans MT"/>
        </w:rPr>
        <w:t>P</w:t>
      </w:r>
      <w:r w:rsidR="00BC313D" w:rsidRPr="00DC110F">
        <w:rPr>
          <w:rFonts w:ascii="Gill Sans MT" w:hAnsi="Gill Sans MT"/>
        </w:rPr>
        <w:t>urchase of three additional Youth Castles to assist young people in the transition to independent living. Five Castles in total have been delivered</w:t>
      </w:r>
      <w:r w:rsidRPr="00DC110F">
        <w:rPr>
          <w:rFonts w:ascii="Gill Sans MT" w:hAnsi="Gill Sans MT"/>
        </w:rPr>
        <w:t>.</w:t>
      </w:r>
    </w:p>
    <w:p w14:paraId="293DA2F4" w14:textId="4071AC37" w:rsidR="00BC313D" w:rsidRPr="00DC110F" w:rsidRDefault="00904EFC" w:rsidP="004C23E4">
      <w:pPr>
        <w:pStyle w:val="Bullet1"/>
        <w:numPr>
          <w:ilvl w:val="0"/>
          <w:numId w:val="43"/>
        </w:numPr>
        <w:shd w:val="clear" w:color="auto" w:fill="FFFFFF" w:themeFill="background1"/>
        <w:ind w:left="567" w:right="567" w:hanging="567"/>
        <w:rPr>
          <w:rFonts w:ascii="Gill Sans MT" w:hAnsi="Gill Sans MT"/>
        </w:rPr>
      </w:pPr>
      <w:r w:rsidRPr="00DC110F">
        <w:rPr>
          <w:rFonts w:ascii="Gill Sans MT" w:hAnsi="Gill Sans MT"/>
        </w:rPr>
        <w:t>C</w:t>
      </w:r>
      <w:r w:rsidR="00BC313D" w:rsidRPr="00DC110F">
        <w:rPr>
          <w:rFonts w:ascii="Gill Sans MT" w:hAnsi="Gill Sans MT"/>
        </w:rPr>
        <w:t xml:space="preserve">ompletion of </w:t>
      </w:r>
      <w:r w:rsidRPr="00DC110F">
        <w:rPr>
          <w:rFonts w:ascii="Gill Sans MT" w:hAnsi="Gill Sans MT"/>
        </w:rPr>
        <w:t>eight</w:t>
      </w:r>
      <w:r w:rsidR="00BC313D" w:rsidRPr="00DC110F">
        <w:rPr>
          <w:rFonts w:ascii="Gill Sans MT" w:hAnsi="Gill Sans MT"/>
        </w:rPr>
        <w:t xml:space="preserve"> units in Moonah for Dads with Kids accommodation in the South</w:t>
      </w:r>
      <w:r w:rsidRPr="00DC110F">
        <w:rPr>
          <w:rFonts w:ascii="Gill Sans MT" w:hAnsi="Gill Sans MT"/>
        </w:rPr>
        <w:t>.</w:t>
      </w:r>
    </w:p>
    <w:p w14:paraId="3CA13BA3" w14:textId="074AC7DC" w:rsidR="00BC313D" w:rsidRPr="00DC110F" w:rsidRDefault="00316AD5" w:rsidP="004C23E4">
      <w:pPr>
        <w:pStyle w:val="Bullet1"/>
        <w:numPr>
          <w:ilvl w:val="0"/>
          <w:numId w:val="43"/>
        </w:numPr>
        <w:shd w:val="clear" w:color="auto" w:fill="FFFFFF" w:themeFill="background1"/>
        <w:ind w:left="567" w:right="567" w:hanging="567"/>
        <w:rPr>
          <w:rFonts w:ascii="Gill Sans MT" w:hAnsi="Gill Sans MT"/>
        </w:rPr>
      </w:pPr>
      <w:r w:rsidRPr="00DC110F">
        <w:rPr>
          <w:rFonts w:ascii="Gill Sans MT" w:hAnsi="Gill Sans MT"/>
        </w:rPr>
        <w:lastRenderedPageBreak/>
        <w:t>L</w:t>
      </w:r>
      <w:r w:rsidR="00BC313D" w:rsidRPr="00DC110F">
        <w:rPr>
          <w:rFonts w:ascii="Gill Sans MT" w:hAnsi="Gill Sans MT"/>
        </w:rPr>
        <w:t>and release of 23 lots in Devonport, and 42 lots at Huntingfield for affordable housing</w:t>
      </w:r>
      <w:r w:rsidR="00904EFC" w:rsidRPr="00DC110F">
        <w:rPr>
          <w:rFonts w:ascii="Gill Sans MT" w:hAnsi="Gill Sans MT"/>
        </w:rPr>
        <w:t>.</w:t>
      </w:r>
    </w:p>
    <w:p w14:paraId="1079C39E" w14:textId="29B398DC" w:rsidR="00BC313D" w:rsidRPr="00DC110F" w:rsidRDefault="00316AD5" w:rsidP="004C23E4">
      <w:pPr>
        <w:pStyle w:val="Bullet1"/>
        <w:numPr>
          <w:ilvl w:val="0"/>
          <w:numId w:val="43"/>
        </w:numPr>
        <w:shd w:val="clear" w:color="auto" w:fill="FFFFFF" w:themeFill="background1"/>
        <w:ind w:left="567" w:right="567" w:hanging="567"/>
        <w:rPr>
          <w:rFonts w:ascii="Gill Sans MT" w:hAnsi="Gill Sans MT"/>
        </w:rPr>
      </w:pPr>
      <w:r w:rsidRPr="00DC110F">
        <w:rPr>
          <w:rFonts w:ascii="Gill Sans MT" w:hAnsi="Gill Sans MT"/>
        </w:rPr>
        <w:t>O</w:t>
      </w:r>
      <w:r w:rsidR="00BC313D" w:rsidRPr="00DC110F">
        <w:rPr>
          <w:rFonts w:ascii="Gill Sans MT" w:hAnsi="Gill Sans MT"/>
        </w:rPr>
        <w:t>ngoing works on the Devonport Youth Supported Accommodation Facility.</w:t>
      </w:r>
    </w:p>
    <w:p w14:paraId="2A52515A" w14:textId="77777777" w:rsidR="00BC313D" w:rsidRPr="00DC110F" w:rsidRDefault="00BC313D" w:rsidP="004C23E4">
      <w:pPr>
        <w:rPr>
          <w:rFonts w:ascii="Gill Sans MT" w:hAnsi="Gill Sans MT"/>
        </w:rPr>
      </w:pPr>
      <w:r w:rsidRPr="00DC110F">
        <w:rPr>
          <w:rFonts w:ascii="Gill Sans MT" w:hAnsi="Gill Sans MT"/>
        </w:rPr>
        <w:t xml:space="preserve">At the end of June 2017, 352 new households have been assisted through the </w:t>
      </w:r>
      <w:r w:rsidRPr="00DC110F">
        <w:rPr>
          <w:rFonts w:ascii="Gill Sans MT" w:hAnsi="Gill Sans MT"/>
          <w:i/>
        </w:rPr>
        <w:t>Affordable Housing Action Plan</w:t>
      </w:r>
      <w:r w:rsidRPr="00DC110F">
        <w:rPr>
          <w:rFonts w:ascii="Gill Sans MT" w:hAnsi="Gill Sans MT"/>
        </w:rPr>
        <w:t>. This includes 197 new dwellings and 155 new assistance initiatives. Housing Tasmania is on track to achieve the target of assisting over 1</w:t>
      </w:r>
      <w:r w:rsidRPr="00DC110F">
        <w:rPr>
          <w:rFonts w:ascii="Gill Sans MT" w:hAnsi="Gill Sans MT" w:cs="Calibri"/>
        </w:rPr>
        <w:t> </w:t>
      </w:r>
      <w:r w:rsidRPr="00DC110F">
        <w:rPr>
          <w:rFonts w:ascii="Gill Sans MT" w:hAnsi="Gill Sans MT"/>
        </w:rPr>
        <w:t>600</w:t>
      </w:r>
      <w:r w:rsidRPr="00DC110F">
        <w:rPr>
          <w:rFonts w:ascii="Gill Sans MT" w:hAnsi="Gill Sans MT" w:cs="Calibri"/>
        </w:rPr>
        <w:t> </w:t>
      </w:r>
      <w:r w:rsidRPr="00DC110F">
        <w:rPr>
          <w:rFonts w:ascii="Gill Sans MT" w:hAnsi="Gill Sans MT"/>
        </w:rPr>
        <w:t>households by the end of 2018</w:t>
      </w:r>
      <w:r w:rsidRPr="00DC110F">
        <w:rPr>
          <w:rFonts w:ascii="Gill Sans MT" w:hAnsi="Gill Sans MT"/>
        </w:rPr>
        <w:noBreakHyphen/>
        <w:t>19.</w:t>
      </w:r>
    </w:p>
    <w:p w14:paraId="3307B214" w14:textId="77777777" w:rsidR="00BC313D" w:rsidRPr="00DC110F" w:rsidRDefault="00BC313D" w:rsidP="004C23E4">
      <w:pPr>
        <w:widowControl w:val="0"/>
        <w:outlineLvl w:val="3"/>
        <w:rPr>
          <w:rFonts w:ascii="Gill Sans MT" w:hAnsi="Gill Sans MT"/>
          <w:b/>
          <w:bCs/>
          <w:sz w:val="24"/>
        </w:rPr>
      </w:pPr>
      <w:r w:rsidRPr="00DC110F">
        <w:rPr>
          <w:rFonts w:ascii="Gill Sans MT" w:hAnsi="Gill Sans MT"/>
          <w:b/>
          <w:bCs/>
          <w:sz w:val="24"/>
        </w:rPr>
        <w:t>Better Housing</w:t>
      </w:r>
      <w:r w:rsidRPr="00DC110F">
        <w:rPr>
          <w:rFonts w:ascii="Gill Sans MT" w:hAnsi="Gill Sans MT"/>
          <w:b/>
          <w:bCs/>
          <w:i/>
          <w:sz w:val="24"/>
        </w:rPr>
        <w:t xml:space="preserve"> Futures</w:t>
      </w:r>
    </w:p>
    <w:p w14:paraId="49476E93" w14:textId="295641F7" w:rsidR="00BC313D" w:rsidRPr="00DC110F" w:rsidRDefault="00BC313D" w:rsidP="004C23E4">
      <w:pPr>
        <w:rPr>
          <w:rFonts w:ascii="Gill Sans MT" w:hAnsi="Gill Sans MT"/>
          <w:highlight w:val="green"/>
        </w:rPr>
      </w:pPr>
      <w:r w:rsidRPr="00DC110F">
        <w:rPr>
          <w:rFonts w:ascii="Gill Sans MT" w:hAnsi="Gill Sans MT"/>
        </w:rPr>
        <w:t>The BHF initiative has been fully implemented and there are now four new community housing organisations delivering property and tenancy management. BHF has transferred around 3</w:t>
      </w:r>
      <w:r w:rsidRPr="00DC110F">
        <w:rPr>
          <w:rFonts w:ascii="Gill Sans MT" w:hAnsi="Gill Sans MT" w:cs="Calibri"/>
        </w:rPr>
        <w:t> </w:t>
      </w:r>
      <w:r w:rsidRPr="00DC110F">
        <w:rPr>
          <w:rFonts w:ascii="Gill Sans MT" w:hAnsi="Gill Sans MT"/>
        </w:rPr>
        <w:t xml:space="preserve">900 properties into community management.  </w:t>
      </w:r>
    </w:p>
    <w:p w14:paraId="5469D7EA" w14:textId="34D0A7BC" w:rsidR="00BC313D" w:rsidRPr="00DC110F" w:rsidRDefault="00BC313D" w:rsidP="004C23E4">
      <w:pPr>
        <w:rPr>
          <w:rFonts w:ascii="Gill Sans MT" w:hAnsi="Gill Sans MT"/>
        </w:rPr>
      </w:pPr>
      <w:r w:rsidRPr="00DC110F">
        <w:rPr>
          <w:rFonts w:ascii="Gill Sans MT" w:hAnsi="Gill Sans MT"/>
        </w:rPr>
        <w:t xml:space="preserve">The BHF initiative will leverage around $70 million in additional </w:t>
      </w:r>
      <w:r w:rsidR="00422E2F" w:rsidRPr="00DC110F">
        <w:rPr>
          <w:rFonts w:ascii="Gill Sans MT" w:hAnsi="Gill Sans MT"/>
        </w:rPr>
        <w:t>Australian Government funds over 10 </w:t>
      </w:r>
      <w:r w:rsidRPr="00DC110F">
        <w:rPr>
          <w:rFonts w:ascii="Gill Sans MT" w:hAnsi="Gill Sans MT"/>
        </w:rPr>
        <w:t xml:space="preserve">years and deliver 321 new dwellings by 2024. </w:t>
      </w:r>
    </w:p>
    <w:p w14:paraId="7B8D1607" w14:textId="77777777" w:rsidR="00BC313D" w:rsidRPr="00DC110F" w:rsidRDefault="00BC313D" w:rsidP="004C23E4">
      <w:pPr>
        <w:rPr>
          <w:rFonts w:ascii="Gill Sans MT" w:hAnsi="Gill Sans MT"/>
        </w:rPr>
      </w:pPr>
      <w:r w:rsidRPr="00DC110F">
        <w:rPr>
          <w:rFonts w:ascii="Gill Sans MT" w:hAnsi="Gill Sans MT"/>
        </w:rPr>
        <w:t>All of the BHF organisations are working closely with their clients, the community and other key stakeholders and organisations in their respective portfolios in order to improve liveability within their communities.</w:t>
      </w:r>
    </w:p>
    <w:p w14:paraId="6E930B91" w14:textId="77777777" w:rsidR="00BC313D" w:rsidRPr="00DC110F" w:rsidRDefault="00BC313D" w:rsidP="00EF7E79">
      <w:pPr>
        <w:rPr>
          <w:rFonts w:ascii="Gill Sans MT" w:hAnsi="Gill Sans MT"/>
        </w:rPr>
      </w:pPr>
      <w:r w:rsidRPr="00DC110F">
        <w:rPr>
          <w:rFonts w:ascii="Gill Sans MT" w:hAnsi="Gill Sans MT"/>
        </w:rPr>
        <w:t>Properties are being maintained and upgraded, with over 1</w:t>
      </w:r>
      <w:r w:rsidRPr="00DC110F">
        <w:rPr>
          <w:rFonts w:ascii="Gill Sans MT" w:hAnsi="Gill Sans MT" w:cs="Calibri"/>
        </w:rPr>
        <w:t> </w:t>
      </w:r>
      <w:r w:rsidRPr="00DC110F">
        <w:rPr>
          <w:rFonts w:ascii="Gill Sans MT" w:hAnsi="Gill Sans MT"/>
        </w:rPr>
        <w:t>400 new heaters installed between 2014 and 2017.</w:t>
      </w:r>
    </w:p>
    <w:p w14:paraId="3D2C2BD7" w14:textId="1A2FB1CA" w:rsidR="007B7AC9" w:rsidRPr="00DC110F" w:rsidRDefault="00BC313D" w:rsidP="00EF7E79">
      <w:pPr>
        <w:rPr>
          <w:rFonts w:ascii="Gill Sans MT" w:hAnsi="Gill Sans MT"/>
        </w:rPr>
      </w:pPr>
      <w:r w:rsidRPr="00DC110F">
        <w:rPr>
          <w:rFonts w:ascii="Gill Sans MT" w:hAnsi="Gill Sans MT"/>
        </w:rPr>
        <w:t>BHF organisations are spending well in excess of $10 million per annum on maintaining properties under their management.</w:t>
      </w:r>
    </w:p>
    <w:p w14:paraId="72AA56E7" w14:textId="77777777" w:rsidR="00BC313D" w:rsidRPr="00DC110F" w:rsidRDefault="00BC313D" w:rsidP="00EF7E79">
      <w:pPr>
        <w:rPr>
          <w:rFonts w:ascii="Gill Sans MT" w:hAnsi="Gill Sans MT"/>
        </w:rPr>
      </w:pPr>
      <w:r w:rsidRPr="00DC110F">
        <w:rPr>
          <w:rFonts w:ascii="Gill Sans MT" w:hAnsi="Gill Sans MT"/>
        </w:rPr>
        <w:t>The BHF initiative is delivering on our commitment to provide sustainable, quality social housing to Tasmanians in greatest need.</w:t>
      </w:r>
    </w:p>
    <w:p w14:paraId="53C633B3" w14:textId="77777777" w:rsidR="00EF7E79" w:rsidRPr="00DC110F" w:rsidRDefault="00EF7E79">
      <w:pPr>
        <w:tabs>
          <w:tab w:val="clear" w:pos="567"/>
        </w:tabs>
        <w:spacing w:after="200" w:line="276" w:lineRule="auto"/>
        <w:rPr>
          <w:rFonts w:ascii="Gill Sans MT" w:hAnsi="Gill Sans MT"/>
          <w:b/>
          <w:sz w:val="24"/>
          <w:szCs w:val="24"/>
        </w:rPr>
      </w:pPr>
      <w:r w:rsidRPr="00DC110F">
        <w:rPr>
          <w:rFonts w:ascii="Gill Sans MT" w:hAnsi="Gill Sans MT"/>
          <w:b/>
          <w:sz w:val="24"/>
          <w:szCs w:val="24"/>
        </w:rPr>
        <w:br w:type="page"/>
      </w:r>
    </w:p>
    <w:p w14:paraId="5061A5BD" w14:textId="7F90096A" w:rsidR="004C23E4" w:rsidRPr="00DC110F" w:rsidRDefault="004C23E4" w:rsidP="004C23E4">
      <w:pPr>
        <w:rPr>
          <w:rFonts w:ascii="Gill Sans MT" w:hAnsi="Gill Sans MT"/>
          <w:b/>
          <w:sz w:val="24"/>
          <w:szCs w:val="24"/>
        </w:rPr>
      </w:pPr>
      <w:r w:rsidRPr="00DC110F">
        <w:rPr>
          <w:rFonts w:ascii="Gill Sans MT" w:hAnsi="Gill Sans MT"/>
          <w:b/>
          <w:sz w:val="24"/>
          <w:szCs w:val="24"/>
        </w:rPr>
        <w:lastRenderedPageBreak/>
        <w:t>Indigo Lodge Supported Accommodation Facility</w:t>
      </w:r>
    </w:p>
    <w:p w14:paraId="01385590" w14:textId="77777777" w:rsidR="00BC313D" w:rsidRPr="00DC110F" w:rsidRDefault="00BC313D" w:rsidP="004C23E4">
      <w:pPr>
        <w:pStyle w:val="ListParagraph"/>
        <w:numPr>
          <w:ilvl w:val="0"/>
          <w:numId w:val="43"/>
        </w:numPr>
        <w:ind w:left="567" w:hanging="567"/>
        <w:contextualSpacing w:val="0"/>
        <w:rPr>
          <w:rFonts w:ascii="Gill Sans MT" w:hAnsi="Gill Sans MT"/>
        </w:rPr>
      </w:pPr>
      <w:r w:rsidRPr="00DC110F">
        <w:rPr>
          <w:rFonts w:ascii="Gill Sans MT" w:hAnsi="Gill Sans MT"/>
        </w:rPr>
        <w:t>Indigo Lodge is a Supported Accommodation</w:t>
      </w:r>
      <w:r w:rsidRPr="00DC110F">
        <w:rPr>
          <w:rFonts w:ascii="Gill Sans MT" w:hAnsi="Gill Sans MT"/>
          <w:i/>
          <w:iCs/>
          <w:color w:val="1F497D"/>
        </w:rPr>
        <w:t xml:space="preserve"> </w:t>
      </w:r>
      <w:r w:rsidRPr="00DC110F">
        <w:rPr>
          <w:rFonts w:ascii="Gill Sans MT" w:hAnsi="Gill Sans MT"/>
        </w:rPr>
        <w:t xml:space="preserve">Facility, located in Prospect, providing long term supported accommodation facilities for adults at risk of homelessness. </w:t>
      </w:r>
    </w:p>
    <w:p w14:paraId="693728B6" w14:textId="77777777" w:rsidR="00BC313D" w:rsidRPr="00DC110F" w:rsidRDefault="00BC313D" w:rsidP="004C23E4">
      <w:pPr>
        <w:pStyle w:val="ListParagraph"/>
        <w:numPr>
          <w:ilvl w:val="0"/>
          <w:numId w:val="43"/>
        </w:numPr>
        <w:ind w:left="567" w:hanging="567"/>
        <w:contextualSpacing w:val="0"/>
        <w:rPr>
          <w:rFonts w:ascii="Gill Sans MT" w:hAnsi="Gill Sans MT"/>
        </w:rPr>
      </w:pPr>
      <w:r w:rsidRPr="00DC110F">
        <w:rPr>
          <w:rFonts w:ascii="Gill Sans MT" w:hAnsi="Gill Sans MT"/>
        </w:rPr>
        <w:t>As part of the agreed funding for capital works upgrades in the 2015</w:t>
      </w:r>
      <w:r w:rsidRPr="00DC110F">
        <w:rPr>
          <w:rFonts w:ascii="Gill Sans MT" w:hAnsi="Gill Sans MT"/>
        </w:rPr>
        <w:noBreakHyphen/>
        <w:t>16 period, a substantial refurbishment of this existing facility was completed in July 2017. The capital investment in the project was $2</w:t>
      </w:r>
      <w:r w:rsidRPr="00DC110F">
        <w:rPr>
          <w:rFonts w:ascii="Gill Sans MT" w:hAnsi="Gill Sans MT" w:cs="Calibri"/>
        </w:rPr>
        <w:t> </w:t>
      </w:r>
      <w:r w:rsidRPr="00DC110F">
        <w:rPr>
          <w:rFonts w:ascii="Gill Sans MT" w:hAnsi="Gill Sans MT"/>
        </w:rPr>
        <w:t xml:space="preserve">million with funding providing 30 remodelled, full ensuite, bed-sit style accommodation units, a fully refurbished self-contained caretaker’s unit, new communal laundry facilities and a refurbished communal dining room. Also supplied were a resident computer and training room, art and activities spaces, new resident lounge rooms, a cinema room and break out quiet spaces. </w:t>
      </w:r>
    </w:p>
    <w:p w14:paraId="0421BF30" w14:textId="7FDC6B63" w:rsidR="00BC313D" w:rsidRPr="00DC110F" w:rsidRDefault="00BC313D" w:rsidP="004C23E4">
      <w:pPr>
        <w:pStyle w:val="ListParagraph"/>
        <w:numPr>
          <w:ilvl w:val="0"/>
          <w:numId w:val="43"/>
        </w:numPr>
        <w:ind w:left="567" w:hanging="567"/>
        <w:contextualSpacing w:val="0"/>
        <w:rPr>
          <w:rFonts w:ascii="Gill Sans MT" w:hAnsi="Gill Sans MT"/>
        </w:rPr>
      </w:pPr>
      <w:r w:rsidRPr="00DC110F">
        <w:rPr>
          <w:rFonts w:ascii="Gill Sans MT" w:hAnsi="Gill Sans MT"/>
        </w:rPr>
        <w:t>All existing offices were remodelled with new office accommodation, client consultation rooms and meeting rooms provided to address the shortage of such facilities in the building and address issues such as confidentiality and privacy for residents and staff in the day-to-</w:t>
      </w:r>
      <w:r w:rsidR="00316AD5" w:rsidRPr="00DC110F">
        <w:rPr>
          <w:rFonts w:ascii="Gill Sans MT" w:hAnsi="Gill Sans MT"/>
        </w:rPr>
        <w:t>day operations of the facility.</w:t>
      </w:r>
      <w:r w:rsidRPr="00DC110F">
        <w:rPr>
          <w:rFonts w:ascii="Gill Sans MT" w:hAnsi="Gill Sans MT" w:cs="Calibri"/>
        </w:rPr>
        <w:t> </w:t>
      </w:r>
      <w:r w:rsidRPr="00DC110F">
        <w:rPr>
          <w:rFonts w:ascii="Gill Sans MT" w:hAnsi="Gill Sans MT"/>
        </w:rPr>
        <w:t>The property is now fully operational since the contracted works have been completed with Anglicare Tasmania, the facility operators, reporting enhanced health and wellbeing outcomes for all residents and staff as a direct result of the works.</w:t>
      </w:r>
    </w:p>
    <w:p w14:paraId="1DB0570D" w14:textId="77777777" w:rsidR="00BC313D" w:rsidRPr="00DC110F" w:rsidRDefault="00BC313D" w:rsidP="004C23E4">
      <w:pPr>
        <w:keepNext/>
        <w:ind w:left="360" w:hanging="360"/>
        <w:outlineLvl w:val="3"/>
        <w:rPr>
          <w:rFonts w:ascii="Gill Sans MT" w:hAnsi="Gill Sans MT"/>
          <w:b/>
          <w:bCs/>
          <w:sz w:val="24"/>
        </w:rPr>
      </w:pPr>
      <w:r w:rsidRPr="00DC110F">
        <w:rPr>
          <w:rFonts w:ascii="Gill Sans MT" w:hAnsi="Gill Sans MT"/>
          <w:b/>
          <w:bCs/>
          <w:sz w:val="24"/>
        </w:rPr>
        <w:t>DIY Dads</w:t>
      </w:r>
    </w:p>
    <w:p w14:paraId="1108538F" w14:textId="1D89BDB9" w:rsidR="00BC313D" w:rsidRPr="00DC110F" w:rsidRDefault="00BC313D" w:rsidP="004C23E4">
      <w:pPr>
        <w:pStyle w:val="ListParagraph"/>
        <w:numPr>
          <w:ilvl w:val="0"/>
          <w:numId w:val="43"/>
        </w:numPr>
        <w:ind w:left="567" w:hanging="567"/>
        <w:contextualSpacing w:val="0"/>
        <w:rPr>
          <w:rFonts w:ascii="Gill Sans MT" w:hAnsi="Gill Sans MT"/>
        </w:rPr>
      </w:pPr>
      <w:r w:rsidRPr="00DC110F">
        <w:rPr>
          <w:rFonts w:ascii="Gill Sans MT" w:hAnsi="Gill Sans MT"/>
        </w:rPr>
        <w:t>The Minister for Human Services officially opened ‘DIY Dads’, a new supported accommodation facility for dads with kids, in April 2017. It is the first ac</w:t>
      </w:r>
      <w:r w:rsidR="00300FE1" w:rsidRPr="00DC110F">
        <w:rPr>
          <w:rFonts w:ascii="Gill Sans MT" w:hAnsi="Gill Sans MT"/>
        </w:rPr>
        <w:t>commodation of its kind in the S</w:t>
      </w:r>
      <w:r w:rsidRPr="00DC110F">
        <w:rPr>
          <w:rFonts w:ascii="Gill Sans MT" w:hAnsi="Gill Sans MT"/>
        </w:rPr>
        <w:t xml:space="preserve">tate. </w:t>
      </w:r>
    </w:p>
    <w:p w14:paraId="077A5385" w14:textId="77777777" w:rsidR="00BC313D" w:rsidRPr="00DC110F" w:rsidRDefault="00BC313D" w:rsidP="004C23E4">
      <w:pPr>
        <w:pStyle w:val="ListParagraph"/>
        <w:numPr>
          <w:ilvl w:val="0"/>
          <w:numId w:val="43"/>
        </w:numPr>
        <w:ind w:left="567" w:hanging="567"/>
        <w:contextualSpacing w:val="0"/>
        <w:rPr>
          <w:rFonts w:ascii="Gill Sans MT" w:hAnsi="Gill Sans MT"/>
        </w:rPr>
      </w:pPr>
      <w:r w:rsidRPr="00DC110F">
        <w:rPr>
          <w:rFonts w:ascii="Gill Sans MT" w:hAnsi="Gill Sans MT"/>
        </w:rPr>
        <w:lastRenderedPageBreak/>
        <w:t>Housing Tasmania purchased a property in Moonah for the initiative with $2.5</w:t>
      </w:r>
      <w:r w:rsidRPr="00DC110F">
        <w:rPr>
          <w:rFonts w:ascii="Gill Sans MT" w:hAnsi="Gill Sans MT" w:cs="Calibri"/>
        </w:rPr>
        <w:t> </w:t>
      </w:r>
      <w:r w:rsidRPr="00DC110F">
        <w:rPr>
          <w:rFonts w:ascii="Gill Sans MT" w:hAnsi="Gill Sans MT"/>
        </w:rPr>
        <w:t xml:space="preserve">million in funding provided to upgrade and refurbish the property. Housing Tasmania leases the complex to Hobart City Mission who manages the site and provides support services to fathers and their children. </w:t>
      </w:r>
    </w:p>
    <w:p w14:paraId="7AE2BC20" w14:textId="23BB74D2" w:rsidR="00BC313D" w:rsidRPr="00DC110F" w:rsidRDefault="00BC313D" w:rsidP="004C23E4">
      <w:pPr>
        <w:pStyle w:val="ListParagraph"/>
        <w:numPr>
          <w:ilvl w:val="0"/>
          <w:numId w:val="43"/>
        </w:numPr>
        <w:ind w:left="567" w:hanging="567"/>
        <w:contextualSpacing w:val="0"/>
        <w:rPr>
          <w:rFonts w:ascii="Gill Sans MT" w:hAnsi="Gill Sans MT"/>
        </w:rPr>
      </w:pPr>
      <w:r w:rsidRPr="00DC110F">
        <w:rPr>
          <w:rFonts w:ascii="Gill Sans MT" w:hAnsi="Gill Sans MT"/>
        </w:rPr>
        <w:t xml:space="preserve">The property consists of </w:t>
      </w:r>
      <w:r w:rsidR="00897830" w:rsidRPr="00DC110F">
        <w:rPr>
          <w:rFonts w:ascii="Gill Sans MT" w:hAnsi="Gill Sans MT"/>
        </w:rPr>
        <w:t>eight</w:t>
      </w:r>
      <w:r w:rsidRPr="00DC110F">
        <w:rPr>
          <w:rFonts w:ascii="Gill Sans MT" w:hAnsi="Gill Sans MT"/>
        </w:rPr>
        <w:t xml:space="preserve"> two</w:t>
      </w:r>
      <w:r w:rsidRPr="00DC110F">
        <w:rPr>
          <w:rFonts w:ascii="Gill Sans MT" w:hAnsi="Gill Sans MT"/>
        </w:rPr>
        <w:noBreakHyphen/>
        <w:t>bedroom units and a large common area which includes consulting rooms, barbeque and children’s play area. All units are occupied.</w:t>
      </w:r>
    </w:p>
    <w:p w14:paraId="67581B46" w14:textId="77777777" w:rsidR="00BC313D" w:rsidRPr="00DC110F" w:rsidRDefault="00BC313D" w:rsidP="004C23E4">
      <w:pPr>
        <w:pStyle w:val="ListParagraph"/>
        <w:numPr>
          <w:ilvl w:val="0"/>
          <w:numId w:val="43"/>
        </w:numPr>
        <w:ind w:left="567" w:hanging="567"/>
        <w:contextualSpacing w:val="0"/>
        <w:rPr>
          <w:rFonts w:ascii="Gill Sans MT" w:hAnsi="Gill Sans MT"/>
        </w:rPr>
      </w:pPr>
      <w:r w:rsidRPr="00DC110F">
        <w:rPr>
          <w:rFonts w:ascii="Gill Sans MT" w:hAnsi="Gill Sans MT"/>
        </w:rPr>
        <w:t xml:space="preserve">This facility is a key initiative under the </w:t>
      </w:r>
      <w:r w:rsidRPr="00DC110F">
        <w:rPr>
          <w:rFonts w:ascii="Gill Sans MT" w:hAnsi="Gill Sans MT"/>
          <w:i/>
        </w:rPr>
        <w:t>Affordable Housing Action Plan</w:t>
      </w:r>
      <w:r w:rsidRPr="00DC110F">
        <w:rPr>
          <w:rFonts w:ascii="Gill Sans MT" w:hAnsi="Gill Sans MT"/>
        </w:rPr>
        <w:t xml:space="preserve"> and in response to an identified gap in the provision of supported accommodation for dads with kids in Tasmania.</w:t>
      </w:r>
    </w:p>
    <w:p w14:paraId="3A1B2BD0" w14:textId="77777777" w:rsidR="00BC313D" w:rsidRPr="00DC110F" w:rsidRDefault="00BC313D" w:rsidP="004C23E4">
      <w:pPr>
        <w:pStyle w:val="ListParagraph"/>
        <w:numPr>
          <w:ilvl w:val="0"/>
          <w:numId w:val="43"/>
        </w:numPr>
        <w:ind w:left="567" w:hanging="567"/>
        <w:contextualSpacing w:val="0"/>
        <w:rPr>
          <w:rFonts w:ascii="Gill Sans MT" w:hAnsi="Gill Sans MT"/>
        </w:rPr>
      </w:pPr>
      <w:r w:rsidRPr="00DC110F">
        <w:rPr>
          <w:rFonts w:ascii="Gill Sans MT" w:hAnsi="Gill Sans MT"/>
        </w:rPr>
        <w:t xml:space="preserve">Some dads haven’t been able to gain access to their children until now because they didn’t have secure accommodation. As a result of this development and the services provided by City Mission, a number of dads have gained full access to their children.  </w:t>
      </w:r>
    </w:p>
    <w:p w14:paraId="3F6CAD2B" w14:textId="77777777" w:rsidR="00BC313D" w:rsidRPr="00DC110F" w:rsidRDefault="00BC313D" w:rsidP="004C23E4">
      <w:pPr>
        <w:pStyle w:val="ListParagraph"/>
        <w:numPr>
          <w:ilvl w:val="0"/>
          <w:numId w:val="43"/>
        </w:numPr>
        <w:ind w:left="567" w:hanging="567"/>
        <w:contextualSpacing w:val="0"/>
        <w:rPr>
          <w:rFonts w:ascii="Gill Sans MT" w:hAnsi="Gill Sans MT"/>
        </w:rPr>
      </w:pPr>
      <w:r w:rsidRPr="00DC110F">
        <w:rPr>
          <w:rFonts w:ascii="Gill Sans MT" w:hAnsi="Gill Sans MT"/>
        </w:rPr>
        <w:t xml:space="preserve">This project recognises the growing number of single fathers caring for their children and the importance of supporting these families.  </w:t>
      </w:r>
    </w:p>
    <w:p w14:paraId="473C25F5" w14:textId="77777777" w:rsidR="00BC313D" w:rsidRPr="00DC110F" w:rsidRDefault="00BC313D" w:rsidP="00897830">
      <w:pPr>
        <w:keepNext/>
        <w:outlineLvl w:val="3"/>
        <w:rPr>
          <w:rFonts w:ascii="Gill Sans MT" w:hAnsi="Gill Sans MT"/>
          <w:b/>
          <w:bCs/>
          <w:sz w:val="24"/>
        </w:rPr>
      </w:pPr>
      <w:r w:rsidRPr="00DC110F">
        <w:rPr>
          <w:rFonts w:ascii="Gill Sans MT" w:hAnsi="Gill Sans MT"/>
          <w:b/>
          <w:bCs/>
          <w:sz w:val="24"/>
        </w:rPr>
        <w:t>National Rental Affordability Scheme – Melville Street Development</w:t>
      </w:r>
    </w:p>
    <w:p w14:paraId="698911F3" w14:textId="5D8CAC3F" w:rsidR="00BC313D" w:rsidRPr="00DC110F" w:rsidRDefault="00BC313D" w:rsidP="004C23E4">
      <w:pPr>
        <w:pStyle w:val="ListParagraph"/>
        <w:numPr>
          <w:ilvl w:val="0"/>
          <w:numId w:val="43"/>
        </w:numPr>
        <w:ind w:left="567" w:hanging="567"/>
        <w:contextualSpacing w:val="0"/>
        <w:rPr>
          <w:rFonts w:ascii="Gill Sans MT" w:hAnsi="Gill Sans MT"/>
        </w:rPr>
      </w:pPr>
      <w:r w:rsidRPr="00DC110F">
        <w:rPr>
          <w:rFonts w:ascii="Gill Sans MT" w:hAnsi="Gill Sans MT"/>
        </w:rPr>
        <w:t>In 2016-17</w:t>
      </w:r>
      <w:r w:rsidR="00422E2F" w:rsidRPr="00DC110F">
        <w:rPr>
          <w:rFonts w:ascii="Gill Sans MT" w:hAnsi="Gill Sans MT"/>
        </w:rPr>
        <w:t>,</w:t>
      </w:r>
      <w:r w:rsidRPr="00DC110F">
        <w:rPr>
          <w:rFonts w:ascii="Gill Sans MT" w:hAnsi="Gill Sans MT"/>
        </w:rPr>
        <w:t xml:space="preserve"> the University of Tasmania delivered 430 new units at Melville Street, Hobart in partnership with the Australian and </w:t>
      </w:r>
      <w:r w:rsidR="00300FE1" w:rsidRPr="00DC110F">
        <w:rPr>
          <w:rFonts w:ascii="Gill Sans MT" w:hAnsi="Gill Sans MT"/>
        </w:rPr>
        <w:t>S</w:t>
      </w:r>
      <w:r w:rsidRPr="00DC110F">
        <w:rPr>
          <w:rFonts w:ascii="Gill Sans MT" w:hAnsi="Gill Sans MT"/>
        </w:rPr>
        <w:t xml:space="preserve">tate </w:t>
      </w:r>
      <w:r w:rsidR="008C48C2" w:rsidRPr="00DC110F">
        <w:rPr>
          <w:rFonts w:ascii="Gill Sans MT" w:hAnsi="Gill Sans MT"/>
        </w:rPr>
        <w:t>g</w:t>
      </w:r>
      <w:r w:rsidRPr="00DC110F">
        <w:rPr>
          <w:rFonts w:ascii="Gill Sans MT" w:hAnsi="Gill Sans MT"/>
        </w:rPr>
        <w:t>overnments under the National Rental Affordability Scheme (NRAS).</w:t>
      </w:r>
    </w:p>
    <w:p w14:paraId="4A829156" w14:textId="77777777" w:rsidR="00BC313D" w:rsidRPr="00DC110F" w:rsidRDefault="00BC313D" w:rsidP="004C23E4">
      <w:pPr>
        <w:pStyle w:val="ListParagraph"/>
        <w:numPr>
          <w:ilvl w:val="0"/>
          <w:numId w:val="43"/>
        </w:numPr>
        <w:ind w:left="567" w:hanging="567"/>
        <w:contextualSpacing w:val="0"/>
        <w:rPr>
          <w:rFonts w:ascii="Gill Sans MT" w:hAnsi="Gill Sans MT"/>
        </w:rPr>
      </w:pPr>
      <w:r w:rsidRPr="00DC110F">
        <w:rPr>
          <w:rFonts w:ascii="Gill Sans MT" w:hAnsi="Gill Sans MT"/>
        </w:rPr>
        <w:t>The accommodation will be used to house students and as a result of the funding provided by Government, will provide discounted rent to students.</w:t>
      </w:r>
    </w:p>
    <w:p w14:paraId="0E0E65F7" w14:textId="70BB07D7" w:rsidR="00BC313D" w:rsidRPr="00DC110F" w:rsidRDefault="00BC313D" w:rsidP="004C23E4">
      <w:pPr>
        <w:pStyle w:val="ListParagraph"/>
        <w:numPr>
          <w:ilvl w:val="0"/>
          <w:numId w:val="43"/>
        </w:numPr>
        <w:ind w:left="567" w:hanging="567"/>
        <w:contextualSpacing w:val="0"/>
        <w:rPr>
          <w:rFonts w:ascii="Gill Sans MT" w:hAnsi="Gill Sans MT"/>
        </w:rPr>
      </w:pPr>
      <w:r w:rsidRPr="00DC110F">
        <w:rPr>
          <w:rFonts w:ascii="Gill Sans MT" w:hAnsi="Gill Sans MT"/>
        </w:rPr>
        <w:t>The 430 units delivered under NRAS were completed in May 2017</w:t>
      </w:r>
      <w:r w:rsidR="00F72A5A" w:rsidRPr="00DC110F">
        <w:rPr>
          <w:rFonts w:ascii="Gill Sans MT" w:hAnsi="Gill Sans MT"/>
        </w:rPr>
        <w:t>,</w:t>
      </w:r>
      <w:r w:rsidRPr="00DC110F">
        <w:rPr>
          <w:rFonts w:ascii="Gill Sans MT" w:hAnsi="Gill Sans MT"/>
        </w:rPr>
        <w:t xml:space="preserve"> with all </w:t>
      </w:r>
      <w:r w:rsidR="00F72A5A" w:rsidRPr="00DC110F">
        <w:rPr>
          <w:rFonts w:ascii="Gill Sans MT" w:hAnsi="Gill Sans MT"/>
        </w:rPr>
        <w:t xml:space="preserve">periphery </w:t>
      </w:r>
      <w:r w:rsidRPr="00DC110F">
        <w:rPr>
          <w:rFonts w:ascii="Gill Sans MT" w:hAnsi="Gill Sans MT"/>
        </w:rPr>
        <w:t>construction completed by July</w:t>
      </w:r>
      <w:r w:rsidRPr="00DC110F">
        <w:rPr>
          <w:rFonts w:ascii="Gill Sans MT" w:hAnsi="Gill Sans MT" w:cs="Calibri"/>
        </w:rPr>
        <w:t> </w:t>
      </w:r>
      <w:r w:rsidRPr="00DC110F">
        <w:rPr>
          <w:rFonts w:ascii="Gill Sans MT" w:hAnsi="Gill Sans MT"/>
        </w:rPr>
        <w:t>2017.</w:t>
      </w:r>
    </w:p>
    <w:p w14:paraId="596A606A" w14:textId="77777777" w:rsidR="00BC313D" w:rsidRPr="00DC110F" w:rsidRDefault="00BC313D" w:rsidP="004C23E4">
      <w:pPr>
        <w:pStyle w:val="ListParagraph"/>
        <w:numPr>
          <w:ilvl w:val="0"/>
          <w:numId w:val="43"/>
        </w:numPr>
        <w:ind w:left="567" w:hanging="567"/>
        <w:contextualSpacing w:val="0"/>
        <w:rPr>
          <w:rFonts w:ascii="Gill Sans MT" w:hAnsi="Gill Sans MT"/>
          <w:b/>
          <w:sz w:val="24"/>
        </w:rPr>
      </w:pPr>
      <w:r w:rsidRPr="00DC110F">
        <w:rPr>
          <w:rFonts w:ascii="Gill Sans MT" w:hAnsi="Gill Sans MT"/>
        </w:rPr>
        <w:lastRenderedPageBreak/>
        <w:t>The delivery of the units is the completion of delivery of new units in Tasmania, with all units under NRAS being available at a discounted rent for a minimum of 10 years and up to 30 years across community housing organisations who have participated in the program.</w:t>
      </w:r>
    </w:p>
    <w:p w14:paraId="61019860" w14:textId="77777777" w:rsidR="00BC313D" w:rsidRPr="00DC110F" w:rsidRDefault="00BC313D" w:rsidP="00897830">
      <w:pPr>
        <w:keepNext/>
        <w:outlineLvl w:val="3"/>
        <w:rPr>
          <w:rFonts w:ascii="Gill Sans MT" w:hAnsi="Gill Sans MT"/>
          <w:b/>
          <w:bCs/>
          <w:sz w:val="24"/>
        </w:rPr>
      </w:pPr>
      <w:r w:rsidRPr="00DC110F">
        <w:rPr>
          <w:rFonts w:ascii="Gill Sans MT" w:hAnsi="Gill Sans MT"/>
          <w:b/>
          <w:bCs/>
          <w:sz w:val="24"/>
        </w:rPr>
        <w:t>Youth Castles</w:t>
      </w:r>
    </w:p>
    <w:p w14:paraId="153F7ADC" w14:textId="77777777" w:rsidR="00BC313D" w:rsidRPr="00DC110F" w:rsidRDefault="00BC313D" w:rsidP="004C23E4">
      <w:pPr>
        <w:pStyle w:val="ListParagraph"/>
        <w:numPr>
          <w:ilvl w:val="0"/>
          <w:numId w:val="43"/>
        </w:numPr>
        <w:ind w:left="567" w:hanging="567"/>
        <w:contextualSpacing w:val="0"/>
        <w:rPr>
          <w:rFonts w:ascii="Gill Sans MT" w:hAnsi="Gill Sans MT"/>
        </w:rPr>
      </w:pPr>
      <w:r w:rsidRPr="00DC110F">
        <w:rPr>
          <w:rFonts w:ascii="Gill Sans MT" w:hAnsi="Gill Sans MT"/>
        </w:rPr>
        <w:t>Youth Castles are self-contained, demountable and moveable ‘micro homes’ capable of housing a single young person. The homes are intended for short term use by young people who are homeless, at risk of homelessness or otherwise excluded from mainstream housing.</w:t>
      </w:r>
    </w:p>
    <w:p w14:paraId="3F59178C" w14:textId="77777777" w:rsidR="00BC313D" w:rsidRPr="00DC110F" w:rsidRDefault="00BC313D" w:rsidP="004C23E4">
      <w:pPr>
        <w:pStyle w:val="ListParagraph"/>
        <w:numPr>
          <w:ilvl w:val="0"/>
          <w:numId w:val="43"/>
        </w:numPr>
        <w:ind w:left="567" w:hanging="567"/>
        <w:contextualSpacing w:val="0"/>
        <w:rPr>
          <w:rFonts w:ascii="Gill Sans MT" w:hAnsi="Gill Sans MT"/>
        </w:rPr>
      </w:pPr>
      <w:r w:rsidRPr="00DC110F">
        <w:rPr>
          <w:rFonts w:ascii="Gill Sans MT" w:hAnsi="Gill Sans MT"/>
        </w:rPr>
        <w:t>Construction of the Youth Castles is undertaken through a social enterprise model involving ‘Work for the Dole’ participants. The training program is delivered by Youth Futures Inc.</w:t>
      </w:r>
    </w:p>
    <w:p w14:paraId="57E93697" w14:textId="77777777" w:rsidR="00BC313D" w:rsidRPr="00DC110F" w:rsidRDefault="00BC313D" w:rsidP="004C23E4">
      <w:pPr>
        <w:pStyle w:val="ListParagraph"/>
        <w:numPr>
          <w:ilvl w:val="0"/>
          <w:numId w:val="43"/>
        </w:numPr>
        <w:ind w:left="567" w:hanging="567"/>
        <w:contextualSpacing w:val="0"/>
        <w:rPr>
          <w:rFonts w:ascii="Gill Sans MT" w:hAnsi="Gill Sans MT"/>
        </w:rPr>
      </w:pPr>
      <w:r w:rsidRPr="00DC110F">
        <w:rPr>
          <w:rFonts w:ascii="Gill Sans MT" w:hAnsi="Gill Sans MT"/>
        </w:rPr>
        <w:t xml:space="preserve">Identified as a priority initiative under the </w:t>
      </w:r>
      <w:r w:rsidRPr="00DC110F">
        <w:rPr>
          <w:rFonts w:ascii="Gill Sans MT" w:hAnsi="Gill Sans MT"/>
          <w:i/>
        </w:rPr>
        <w:t>Affordable Housing Action Plan</w:t>
      </w:r>
      <w:r w:rsidRPr="00DC110F">
        <w:rPr>
          <w:rFonts w:ascii="Gill Sans MT" w:hAnsi="Gill Sans MT"/>
        </w:rPr>
        <w:t>, three castles have been provided to at risk youths in 2016-17, with three more purchased and due to be tenanted by the end of 2017.</w:t>
      </w:r>
    </w:p>
    <w:p w14:paraId="28E02BCE" w14:textId="77777777" w:rsidR="00BC313D" w:rsidRPr="00DC110F" w:rsidRDefault="00BC313D" w:rsidP="004C23E4">
      <w:pPr>
        <w:pStyle w:val="ListParagraph"/>
        <w:numPr>
          <w:ilvl w:val="0"/>
          <w:numId w:val="43"/>
        </w:numPr>
        <w:ind w:left="567" w:hanging="567"/>
        <w:contextualSpacing w:val="0"/>
        <w:rPr>
          <w:rFonts w:ascii="Gill Sans MT" w:hAnsi="Gill Sans MT"/>
        </w:rPr>
      </w:pPr>
      <w:r w:rsidRPr="00DC110F">
        <w:rPr>
          <w:rFonts w:ascii="Gill Sans MT" w:hAnsi="Gill Sans MT"/>
        </w:rPr>
        <w:t xml:space="preserve">The Youth Castle initiative has multiple benefits, both during construction and after.  </w:t>
      </w:r>
    </w:p>
    <w:p w14:paraId="3AFD355C" w14:textId="77777777" w:rsidR="00BC313D" w:rsidRPr="00DC110F" w:rsidRDefault="00BC313D" w:rsidP="004C23E4">
      <w:pPr>
        <w:pStyle w:val="ListParagraph"/>
        <w:numPr>
          <w:ilvl w:val="0"/>
          <w:numId w:val="43"/>
        </w:numPr>
        <w:ind w:left="567" w:hanging="567"/>
        <w:contextualSpacing w:val="0"/>
        <w:rPr>
          <w:rFonts w:ascii="Gill Sans MT" w:hAnsi="Gill Sans MT"/>
        </w:rPr>
      </w:pPr>
      <w:r w:rsidRPr="00DC110F">
        <w:rPr>
          <w:rFonts w:ascii="Gill Sans MT" w:hAnsi="Gill Sans MT"/>
        </w:rPr>
        <w:t xml:space="preserve">Construction creates opportunities for young people to access training and education, as well as gain work experience and possibly employment.  </w:t>
      </w:r>
    </w:p>
    <w:p w14:paraId="3192AAC9" w14:textId="501AC254" w:rsidR="00BC313D" w:rsidRPr="00DC110F" w:rsidRDefault="00BC313D" w:rsidP="008324E5">
      <w:pPr>
        <w:pStyle w:val="ListParagraph"/>
        <w:numPr>
          <w:ilvl w:val="0"/>
          <w:numId w:val="43"/>
        </w:numPr>
        <w:ind w:left="567" w:hanging="567"/>
        <w:contextualSpacing w:val="0"/>
        <w:rPr>
          <w:rFonts w:ascii="Gill Sans MT" w:hAnsi="Gill Sans MT"/>
          <w:b/>
          <w:sz w:val="24"/>
        </w:rPr>
      </w:pPr>
      <w:r w:rsidRPr="00DC110F">
        <w:rPr>
          <w:rFonts w:ascii="Gill Sans MT" w:hAnsi="Gill Sans MT"/>
        </w:rPr>
        <w:t>Youth Castles provide safe, secure accommodation while enabling youths at risk to develop skills to tra</w:t>
      </w:r>
      <w:r w:rsidR="00316AD5" w:rsidRPr="00DC110F">
        <w:rPr>
          <w:rFonts w:ascii="Gill Sans MT" w:hAnsi="Gill Sans MT"/>
        </w:rPr>
        <w:t xml:space="preserve">nsition to independent living. </w:t>
      </w:r>
      <w:r w:rsidRPr="00DC110F">
        <w:rPr>
          <w:rFonts w:ascii="Gill Sans MT" w:hAnsi="Gill Sans MT"/>
        </w:rPr>
        <w:t>They have also been shown to assist youths to reunite with family and provide them with their own space while addressing family relationship issues.</w:t>
      </w:r>
      <w:r w:rsidR="008324E5" w:rsidRPr="00DC110F">
        <w:rPr>
          <w:rFonts w:ascii="Gill Sans MT" w:hAnsi="Gill Sans MT"/>
          <w:b/>
          <w:sz w:val="24"/>
        </w:rPr>
        <w:t xml:space="preserve"> </w:t>
      </w:r>
      <w:r w:rsidR="0043781D" w:rsidRPr="00DC110F">
        <w:rPr>
          <w:rFonts w:ascii="Gill Sans MT" w:hAnsi="Gill Sans MT"/>
          <w:b/>
          <w:sz w:val="24"/>
        </w:rPr>
        <w:br w:type="column"/>
      </w:r>
      <w:r w:rsidRPr="00DC110F">
        <w:rPr>
          <w:rFonts w:ascii="Gill Sans MT" w:hAnsi="Gill Sans MT"/>
          <w:b/>
          <w:sz w:val="24"/>
        </w:rPr>
        <w:lastRenderedPageBreak/>
        <w:t xml:space="preserve">Neighbourhood House Program </w:t>
      </w:r>
    </w:p>
    <w:p w14:paraId="62AE9D1C" w14:textId="085D0AF2" w:rsidR="00BC313D" w:rsidRPr="00DC110F" w:rsidRDefault="00BC313D" w:rsidP="0043781D">
      <w:pPr>
        <w:pStyle w:val="ListParagraph"/>
        <w:numPr>
          <w:ilvl w:val="0"/>
          <w:numId w:val="43"/>
        </w:numPr>
        <w:ind w:left="567" w:hanging="567"/>
        <w:contextualSpacing w:val="0"/>
        <w:rPr>
          <w:rFonts w:ascii="Gill Sans MT" w:hAnsi="Gill Sans MT"/>
        </w:rPr>
      </w:pPr>
      <w:r w:rsidRPr="00DC110F">
        <w:rPr>
          <w:rFonts w:ascii="Gill Sans MT" w:hAnsi="Gill Sans MT"/>
        </w:rPr>
        <w:t>In the final year of a $6 million capital investment program, $770 000 was expended in 2016-17 on capital and minor works at Neighbourhood Houses. These included improvements at – Fingal (Break O’Day Council), Karadi (Karadi Aboriginal Corporation), Pittwater (Sorell Council) and Starting Point - Ravenswood (Launceston City Council). These improvements have enhanced community development activities and amenity for staff and volunteers.</w:t>
      </w:r>
    </w:p>
    <w:p w14:paraId="5FCE2EEF" w14:textId="1B49AFA4" w:rsidR="00BC313D" w:rsidRPr="00DC110F" w:rsidRDefault="00BC313D" w:rsidP="0043781D">
      <w:pPr>
        <w:pStyle w:val="ListParagraph"/>
        <w:numPr>
          <w:ilvl w:val="0"/>
          <w:numId w:val="43"/>
        </w:numPr>
        <w:ind w:left="567" w:hanging="567"/>
        <w:contextualSpacing w:val="0"/>
        <w:rPr>
          <w:rFonts w:ascii="Gill Sans MT" w:hAnsi="Gill Sans MT"/>
        </w:rPr>
      </w:pPr>
      <w:r w:rsidRPr="00DC110F">
        <w:rPr>
          <w:rFonts w:ascii="Gill Sans MT" w:hAnsi="Gill Sans MT"/>
        </w:rPr>
        <w:t>The 2016-17 financial year also saw significant work on the Derwent Valley Neighbourhood House and the Northern Suburbs Community Centre (NSCC). Both of these projects will be finalised in 2017</w:t>
      </w:r>
      <w:r w:rsidRPr="00DC110F">
        <w:rPr>
          <w:rFonts w:ascii="Gill Sans MT" w:hAnsi="Gill Sans MT"/>
        </w:rPr>
        <w:noBreakHyphen/>
        <w:t xml:space="preserve">18 and are being managed by </w:t>
      </w:r>
      <w:r w:rsidR="00897830" w:rsidRPr="00DC110F">
        <w:rPr>
          <w:rFonts w:ascii="Gill Sans MT" w:hAnsi="Gill Sans MT"/>
        </w:rPr>
        <w:t>AMS</w:t>
      </w:r>
      <w:r w:rsidRPr="00DC110F">
        <w:rPr>
          <w:rFonts w:ascii="Gill Sans MT" w:hAnsi="Gill Sans MT"/>
        </w:rPr>
        <w:t xml:space="preserve">. </w:t>
      </w:r>
    </w:p>
    <w:p w14:paraId="39E87E56" w14:textId="5D784AD0" w:rsidR="007B7AC9" w:rsidRPr="00DC110F" w:rsidRDefault="00BC313D" w:rsidP="0043781D">
      <w:pPr>
        <w:pStyle w:val="ListParagraph"/>
        <w:numPr>
          <w:ilvl w:val="0"/>
          <w:numId w:val="43"/>
        </w:numPr>
        <w:ind w:left="567" w:hanging="567"/>
        <w:contextualSpacing w:val="0"/>
        <w:rPr>
          <w:rFonts w:ascii="Gill Sans MT" w:hAnsi="Gill Sans MT"/>
        </w:rPr>
      </w:pPr>
      <w:r w:rsidRPr="00DC110F">
        <w:rPr>
          <w:rFonts w:ascii="Gill Sans MT" w:hAnsi="Gill Sans MT"/>
        </w:rPr>
        <w:t xml:space="preserve">A new site for relocation of the Derwent Valley Neighbourhood House has been identified at a former Department of Education kindergarten at Blair Street in New Norfolk. Preliminary works at this site were completed in 2016-17 with further works to improve the amenity of the building and fit for purpose to be completed in 2017-18. The </w:t>
      </w:r>
      <w:r w:rsidR="00897830" w:rsidRPr="00DC110F">
        <w:rPr>
          <w:rFonts w:ascii="Gill Sans MT" w:hAnsi="Gill Sans MT"/>
        </w:rPr>
        <w:t>NSCC</w:t>
      </w:r>
      <w:r w:rsidRPr="00DC110F">
        <w:rPr>
          <w:rFonts w:ascii="Gill Sans MT" w:hAnsi="Gill Sans MT"/>
        </w:rPr>
        <w:t xml:space="preserve"> will see the construction of a new facility for the Rocherlea Neighbourhood House.  Around $640 000 was allocated to this project in 2016-17. The project is due for completion in September 2017. </w:t>
      </w:r>
      <w:r w:rsidR="007B7AC9" w:rsidRPr="00DC110F">
        <w:rPr>
          <w:rFonts w:ascii="Gill Sans MT" w:hAnsi="Gill Sans MT"/>
        </w:rPr>
        <w:t xml:space="preserve"> </w:t>
      </w:r>
    </w:p>
    <w:p w14:paraId="27436D34" w14:textId="77777777" w:rsidR="007B7AC9" w:rsidRPr="00DC110F" w:rsidRDefault="007B7AC9" w:rsidP="007B7AC9">
      <w:pPr>
        <w:tabs>
          <w:tab w:val="clear" w:pos="567"/>
        </w:tabs>
        <w:spacing w:after="160" w:line="259" w:lineRule="auto"/>
        <w:rPr>
          <w:rFonts w:ascii="Gill Sans MT" w:eastAsiaTheme="majorEastAsia" w:hAnsi="Gill Sans MT" w:cstheme="majorBidi"/>
          <w:b/>
          <w:bCs/>
          <w:sz w:val="32"/>
          <w:szCs w:val="26"/>
        </w:rPr>
      </w:pPr>
      <w:r w:rsidRPr="00DC110F">
        <w:rPr>
          <w:rFonts w:ascii="Gill Sans MT" w:hAnsi="Gill Sans MT"/>
        </w:rPr>
        <w:br w:type="page"/>
      </w:r>
    </w:p>
    <w:p w14:paraId="19C1DB72" w14:textId="77777777" w:rsidR="00D1713B" w:rsidRPr="00DC110F" w:rsidRDefault="007B7AC9" w:rsidP="006B3CA3">
      <w:pPr>
        <w:pStyle w:val="Heading2"/>
        <w:rPr>
          <w:rFonts w:ascii="Gill Sans MT" w:hAnsi="Gill Sans MT"/>
        </w:rPr>
        <w:sectPr w:rsidR="00D1713B" w:rsidRPr="00DC110F" w:rsidSect="00F42214">
          <w:pgSz w:w="11906" w:h="16838" w:code="9"/>
          <w:pgMar w:top="1843" w:right="1134" w:bottom="720" w:left="1134" w:header="709" w:footer="709" w:gutter="0"/>
          <w:cols w:num="2" w:space="708"/>
          <w:docGrid w:linePitch="360"/>
        </w:sectPr>
      </w:pPr>
      <w:r w:rsidRPr="00DC110F">
        <w:rPr>
          <w:rFonts w:ascii="Gill Sans MT" w:hAnsi="Gill Sans MT"/>
        </w:rPr>
        <w:lastRenderedPageBreak/>
        <w:t>Asset Management</w:t>
      </w:r>
    </w:p>
    <w:p w14:paraId="2C2169CF" w14:textId="7096E549" w:rsidR="00BC313D" w:rsidRPr="00DC110F" w:rsidRDefault="00BC313D" w:rsidP="00BC313D">
      <w:pPr>
        <w:rPr>
          <w:rFonts w:ascii="Gill Sans MT" w:hAnsi="Gill Sans MT"/>
        </w:rPr>
      </w:pPr>
      <w:r w:rsidRPr="00DC110F">
        <w:rPr>
          <w:rFonts w:ascii="Gill Sans MT" w:hAnsi="Gill Sans MT"/>
        </w:rPr>
        <w:lastRenderedPageBreak/>
        <w:t xml:space="preserve">In 2016-17, AMS continued to implement initiatives to improve the management of DHHS (outside of the </w:t>
      </w:r>
      <w:r w:rsidR="00690467" w:rsidRPr="00DC110F">
        <w:rPr>
          <w:rFonts w:ascii="Gill Sans MT" w:hAnsi="Gill Sans MT"/>
        </w:rPr>
        <w:t>h</w:t>
      </w:r>
      <w:r w:rsidRPr="00DC110F">
        <w:rPr>
          <w:rFonts w:ascii="Gill Sans MT" w:hAnsi="Gill Sans MT"/>
        </w:rPr>
        <w:t xml:space="preserve">ousing program) and THS assets. </w:t>
      </w:r>
    </w:p>
    <w:p w14:paraId="18E4FBE0" w14:textId="77777777" w:rsidR="00BC313D" w:rsidRPr="00DC110F" w:rsidRDefault="00BC313D" w:rsidP="00BC313D">
      <w:pPr>
        <w:rPr>
          <w:rFonts w:ascii="Gill Sans MT" w:hAnsi="Gill Sans MT"/>
        </w:rPr>
      </w:pPr>
      <w:r w:rsidRPr="00DC110F">
        <w:rPr>
          <w:rFonts w:ascii="Gill Sans MT" w:hAnsi="Gill Sans MT"/>
        </w:rPr>
        <w:t>This included the implementation of comprehensive maintenance contracts for lifts and mechanical and hydraulic maintenance contracts for AMS-managed properties.</w:t>
      </w:r>
    </w:p>
    <w:p w14:paraId="239F7367" w14:textId="67E7192E" w:rsidR="00BC313D" w:rsidRPr="00DC110F" w:rsidRDefault="00BC313D" w:rsidP="00BC313D">
      <w:pPr>
        <w:rPr>
          <w:rFonts w:ascii="Gill Sans MT" w:hAnsi="Gill Sans MT"/>
        </w:rPr>
      </w:pPr>
      <w:r w:rsidRPr="00DC110F">
        <w:rPr>
          <w:rFonts w:ascii="Gill Sans MT" w:hAnsi="Gill Sans MT"/>
        </w:rPr>
        <w:t>Continuing AMS’s commitment to providing a safe and healthy working environment for all workers</w:t>
      </w:r>
      <w:r w:rsidR="00690467" w:rsidRPr="00DC110F">
        <w:rPr>
          <w:rFonts w:ascii="Gill Sans MT" w:hAnsi="Gill Sans MT"/>
        </w:rPr>
        <w:t>,</w:t>
      </w:r>
      <w:r w:rsidRPr="00DC110F">
        <w:rPr>
          <w:rFonts w:ascii="Gill Sans MT" w:hAnsi="Gill Sans MT"/>
        </w:rPr>
        <w:t xml:space="preserve"> including contractors, AMS will build on the preparatory work undertaken during 2016-17 to enable implementation of the Concept Safety Systems Contractor Safety Management </w:t>
      </w:r>
      <w:r w:rsidR="00897830" w:rsidRPr="00DC110F">
        <w:rPr>
          <w:rFonts w:ascii="Gill Sans MT" w:hAnsi="Gill Sans MT"/>
        </w:rPr>
        <w:t>and</w:t>
      </w:r>
      <w:r w:rsidRPr="00DC110F">
        <w:rPr>
          <w:rFonts w:ascii="Gill Sans MT" w:hAnsi="Gill Sans MT"/>
        </w:rPr>
        <w:t xml:space="preserve"> Emergency Management System on AMS-managed properties during the second half of 2017.</w:t>
      </w:r>
    </w:p>
    <w:p w14:paraId="371B04A5" w14:textId="77777777" w:rsidR="00BC313D" w:rsidRPr="00DC110F" w:rsidRDefault="00BC313D" w:rsidP="00BC313D">
      <w:pPr>
        <w:rPr>
          <w:rFonts w:ascii="Gill Sans MT" w:hAnsi="Gill Sans MT"/>
        </w:rPr>
      </w:pPr>
      <w:r w:rsidRPr="00DC110F">
        <w:rPr>
          <w:rFonts w:ascii="Gill Sans MT" w:hAnsi="Gill Sans MT"/>
        </w:rPr>
        <w:lastRenderedPageBreak/>
        <w:t>The Concept Safety System provides site specific on-line contractor inductions and inductions and refresher training for DHHS Emergency Control Organisations.</w:t>
      </w:r>
    </w:p>
    <w:p w14:paraId="228DF9B2" w14:textId="240004A2" w:rsidR="00BC313D" w:rsidRPr="00DC110F" w:rsidRDefault="00BC313D" w:rsidP="00BC313D">
      <w:pPr>
        <w:rPr>
          <w:rFonts w:ascii="Gill Sans MT" w:hAnsi="Gill Sans MT"/>
        </w:rPr>
      </w:pPr>
      <w:r w:rsidRPr="00DC110F">
        <w:rPr>
          <w:rFonts w:ascii="Gill Sans MT" w:hAnsi="Gill Sans MT"/>
        </w:rPr>
        <w:t>During 2017, AMS has been working with The Consumer, Building and Occupational Services (CBOS) section of the Department of Justice on a three year plan to audit electrical installations of high risk buildings within our community. CBOS has identified a number of DHHS buildings which it will audit and provide a report to AMS detailing any safety and compliance issues.</w:t>
      </w:r>
    </w:p>
    <w:p w14:paraId="4E29B832" w14:textId="3BB0EDA4" w:rsidR="007B7AC9" w:rsidRPr="00DC110F" w:rsidRDefault="00BC313D" w:rsidP="00BC313D">
      <w:pPr>
        <w:rPr>
          <w:rFonts w:ascii="Gill Sans MT" w:hAnsi="Gill Sans MT"/>
        </w:rPr>
      </w:pPr>
      <w:r w:rsidRPr="00DC110F">
        <w:rPr>
          <w:rFonts w:ascii="Gill Sans MT" w:hAnsi="Gill Sans MT"/>
        </w:rPr>
        <w:t>In 2016-17, work continued on the rolling program of Building Condition Assessments across the state, to identify asset-related risks for inclusion in the essential maintenance program</w:t>
      </w:r>
      <w:r w:rsidR="007B7AC9" w:rsidRPr="00DC110F">
        <w:rPr>
          <w:rFonts w:ascii="Gill Sans MT" w:hAnsi="Gill Sans MT"/>
        </w:rPr>
        <w:t>.</w:t>
      </w:r>
    </w:p>
    <w:p w14:paraId="318C2B95" w14:textId="6C338DE8" w:rsidR="007B7AC9" w:rsidRPr="00DC110F" w:rsidRDefault="007B7AC9" w:rsidP="00624E67">
      <w:pPr>
        <w:rPr>
          <w:rFonts w:ascii="Gill Sans MT" w:hAnsi="Gill Sans MT"/>
          <w:b/>
          <w:bCs/>
        </w:rPr>
        <w:sectPr w:rsidR="007B7AC9" w:rsidRPr="00DC110F" w:rsidSect="00D1713B">
          <w:type w:val="continuous"/>
          <w:pgSz w:w="11906" w:h="16838" w:code="9"/>
          <w:pgMar w:top="907" w:right="1134" w:bottom="720" w:left="1134" w:header="709" w:footer="709" w:gutter="0"/>
          <w:cols w:num="2" w:space="708"/>
          <w:docGrid w:linePitch="360"/>
        </w:sectPr>
      </w:pPr>
    </w:p>
    <w:p w14:paraId="2DA777A8" w14:textId="5D6642F1" w:rsidR="007B7AC9" w:rsidRPr="00DC110F" w:rsidRDefault="007B7AC9" w:rsidP="0043781D">
      <w:pPr>
        <w:pStyle w:val="Heading3"/>
        <w:spacing w:before="400" w:after="120"/>
        <w:rPr>
          <w:rFonts w:ascii="Gill Sans MT" w:hAnsi="Gill Sans MT"/>
        </w:rPr>
        <w:sectPr w:rsidR="007B7AC9" w:rsidRPr="00DC110F" w:rsidSect="001C1838">
          <w:type w:val="continuous"/>
          <w:pgSz w:w="11906" w:h="16838" w:code="9"/>
          <w:pgMar w:top="907" w:right="1134" w:bottom="720" w:left="1134" w:header="709" w:footer="709" w:gutter="0"/>
          <w:cols w:num="2" w:space="708"/>
          <w:docGrid w:linePitch="360"/>
        </w:sectPr>
      </w:pPr>
      <w:r w:rsidRPr="00DC110F">
        <w:rPr>
          <w:rFonts w:ascii="Gill Sans MT" w:hAnsi="Gill Sans MT"/>
        </w:rPr>
        <w:lastRenderedPageBreak/>
        <w:t xml:space="preserve">Acquisitions </w:t>
      </w:r>
    </w:p>
    <w:p w14:paraId="083DA738" w14:textId="77777777" w:rsidR="00BC313D" w:rsidRPr="00DC110F" w:rsidRDefault="00BC313D" w:rsidP="00BC313D">
      <w:pPr>
        <w:rPr>
          <w:rFonts w:ascii="Gill Sans MT" w:hAnsi="Gill Sans MT"/>
        </w:rPr>
      </w:pPr>
      <w:r w:rsidRPr="00DC110F">
        <w:rPr>
          <w:rFonts w:ascii="Gill Sans MT" w:hAnsi="Gill Sans MT"/>
        </w:rPr>
        <w:lastRenderedPageBreak/>
        <w:t>During 2016-17, DHHS purchased land at:</w:t>
      </w:r>
    </w:p>
    <w:p w14:paraId="4044B7F5" w14:textId="2FBE8542" w:rsidR="00BC313D" w:rsidRPr="00DC110F" w:rsidRDefault="00BC313D" w:rsidP="006F5D9F">
      <w:pPr>
        <w:pStyle w:val="Bullet1"/>
        <w:numPr>
          <w:ilvl w:val="0"/>
          <w:numId w:val="47"/>
        </w:numPr>
        <w:shd w:val="clear" w:color="auto" w:fill="FFFFFF" w:themeFill="background1"/>
        <w:ind w:left="567" w:right="567" w:hanging="567"/>
        <w:rPr>
          <w:rFonts w:ascii="Gill Sans MT" w:hAnsi="Gill Sans MT"/>
        </w:rPr>
      </w:pPr>
      <w:r w:rsidRPr="00DC110F">
        <w:rPr>
          <w:rFonts w:ascii="Gill Sans MT" w:hAnsi="Gill Sans MT"/>
        </w:rPr>
        <w:t>Annie Street, St Helens for the new hospital</w:t>
      </w:r>
      <w:r w:rsidR="00316AD5" w:rsidRPr="00DC110F">
        <w:rPr>
          <w:rFonts w:ascii="Gill Sans MT" w:hAnsi="Gill Sans MT"/>
        </w:rPr>
        <w:t>,</w:t>
      </w:r>
      <w:r w:rsidRPr="00DC110F">
        <w:rPr>
          <w:rFonts w:ascii="Gill Sans MT" w:hAnsi="Gill Sans MT"/>
        </w:rPr>
        <w:t xml:space="preserve"> and </w:t>
      </w:r>
    </w:p>
    <w:p w14:paraId="2751F6B7" w14:textId="78C799F2" w:rsidR="00BC313D" w:rsidRPr="00DC110F" w:rsidRDefault="00BC313D" w:rsidP="006F5D9F">
      <w:pPr>
        <w:pStyle w:val="Bullet1"/>
        <w:numPr>
          <w:ilvl w:val="0"/>
          <w:numId w:val="47"/>
        </w:numPr>
        <w:shd w:val="clear" w:color="auto" w:fill="FFFFFF" w:themeFill="background1"/>
        <w:ind w:left="567" w:right="567" w:hanging="567"/>
        <w:rPr>
          <w:rFonts w:ascii="Gill Sans MT" w:hAnsi="Gill Sans MT"/>
        </w:rPr>
      </w:pPr>
      <w:r w:rsidRPr="00DC110F">
        <w:rPr>
          <w:rFonts w:ascii="Gill Sans MT" w:hAnsi="Gill Sans MT"/>
        </w:rPr>
        <w:lastRenderedPageBreak/>
        <w:t xml:space="preserve">the former Blair Street Kindergarten in </w:t>
      </w:r>
      <w:r w:rsidR="00422E2F" w:rsidRPr="00DC110F">
        <w:rPr>
          <w:rFonts w:ascii="Gill Sans MT" w:hAnsi="Gill Sans MT"/>
        </w:rPr>
        <w:t>N</w:t>
      </w:r>
      <w:r w:rsidRPr="00DC110F">
        <w:rPr>
          <w:rFonts w:ascii="Gill Sans MT" w:hAnsi="Gill Sans MT"/>
        </w:rPr>
        <w:t>ew Norfolk was purchased from the Department of Education and converted for utilisation by the Neighbourhood House program.</w:t>
      </w:r>
    </w:p>
    <w:p w14:paraId="11A5D6FC" w14:textId="5C95AC4D" w:rsidR="007B7AC9" w:rsidRPr="00DC110F" w:rsidRDefault="007B7AC9" w:rsidP="009C7765">
      <w:pPr>
        <w:pStyle w:val="Bullet1"/>
        <w:numPr>
          <w:ilvl w:val="0"/>
          <w:numId w:val="0"/>
        </w:numPr>
        <w:rPr>
          <w:rFonts w:ascii="Gill Sans MT" w:hAnsi="Gill Sans MT"/>
        </w:rPr>
      </w:pPr>
    </w:p>
    <w:p w14:paraId="22353D1E" w14:textId="77777777" w:rsidR="007B7AC9" w:rsidRPr="00DC110F" w:rsidRDefault="007B7AC9" w:rsidP="007B7AC9">
      <w:pPr>
        <w:pStyle w:val="Heading3"/>
        <w:rPr>
          <w:rFonts w:ascii="Gill Sans MT" w:hAnsi="Gill Sans MT"/>
        </w:rPr>
        <w:sectPr w:rsidR="007B7AC9" w:rsidRPr="00DC110F" w:rsidSect="001C1838">
          <w:type w:val="continuous"/>
          <w:pgSz w:w="11906" w:h="16838" w:code="9"/>
          <w:pgMar w:top="907" w:right="1134" w:bottom="720" w:left="1134" w:header="709" w:footer="709" w:gutter="0"/>
          <w:cols w:num="2" w:space="708"/>
          <w:docGrid w:linePitch="360"/>
        </w:sectPr>
      </w:pPr>
    </w:p>
    <w:p w14:paraId="56D60B2F" w14:textId="77777777" w:rsidR="0043781D" w:rsidRPr="00DC110F" w:rsidRDefault="0043781D" w:rsidP="0043781D">
      <w:pPr>
        <w:pStyle w:val="Heading3"/>
        <w:spacing w:before="0"/>
        <w:rPr>
          <w:rFonts w:ascii="Gill Sans MT" w:hAnsi="Gill Sans MT"/>
        </w:rPr>
      </w:pPr>
    </w:p>
    <w:p w14:paraId="6F766AE2" w14:textId="77777777" w:rsidR="007B7AC9" w:rsidRPr="00DC110F" w:rsidRDefault="007B7AC9" w:rsidP="004D7FB4">
      <w:pPr>
        <w:pStyle w:val="Heading3"/>
        <w:spacing w:after="120"/>
        <w:rPr>
          <w:rFonts w:ascii="Gill Sans MT" w:hAnsi="Gill Sans MT"/>
        </w:rPr>
      </w:pPr>
      <w:r w:rsidRPr="00DC110F">
        <w:rPr>
          <w:rFonts w:ascii="Gill Sans MT" w:hAnsi="Gill Sans MT"/>
        </w:rPr>
        <w:t>Disposals</w:t>
      </w:r>
    </w:p>
    <w:p w14:paraId="2CEF48C7" w14:textId="77777777" w:rsidR="007B7AC9" w:rsidRPr="00DC110F" w:rsidRDefault="007B7AC9" w:rsidP="007B7AC9">
      <w:pPr>
        <w:rPr>
          <w:rFonts w:ascii="Gill Sans MT" w:hAnsi="Gill Sans MT"/>
        </w:rPr>
        <w:sectPr w:rsidR="007B7AC9" w:rsidRPr="00DC110F" w:rsidSect="001C1838">
          <w:type w:val="continuous"/>
          <w:pgSz w:w="11906" w:h="16838" w:code="9"/>
          <w:pgMar w:top="907" w:right="1134" w:bottom="720" w:left="1134" w:header="709" w:footer="709" w:gutter="0"/>
          <w:cols w:space="708"/>
          <w:docGrid w:linePitch="360"/>
        </w:sectPr>
      </w:pPr>
    </w:p>
    <w:p w14:paraId="234B2733" w14:textId="1753B2BF" w:rsidR="009F53F7" w:rsidRPr="00DC110F" w:rsidRDefault="009F53F7" w:rsidP="00BC313D">
      <w:pPr>
        <w:rPr>
          <w:rFonts w:ascii="Gill Sans MT" w:hAnsi="Gill Sans MT"/>
        </w:rPr>
      </w:pPr>
      <w:r w:rsidRPr="00DC110F">
        <w:rPr>
          <w:rFonts w:ascii="Gill Sans MT" w:hAnsi="Gill Sans MT"/>
          <w:lang w:eastAsia="en-AU"/>
        </w:rPr>
        <w:lastRenderedPageBreak/>
        <w:t>Disposal of all DHHS and THS managed properties is undertaken by AMS within DHHS.</w:t>
      </w:r>
    </w:p>
    <w:p w14:paraId="1AFFF673" w14:textId="6916E139" w:rsidR="00BC313D" w:rsidRPr="00DC110F" w:rsidRDefault="00BC313D" w:rsidP="00BC313D">
      <w:pPr>
        <w:rPr>
          <w:rFonts w:ascii="Gill Sans MT" w:hAnsi="Gill Sans MT"/>
        </w:rPr>
      </w:pPr>
      <w:r w:rsidRPr="00DC110F">
        <w:rPr>
          <w:rFonts w:ascii="Gill Sans MT" w:hAnsi="Gill Sans MT"/>
        </w:rPr>
        <w:t>During 2016-17, the former west coast hospital at Queenstown</w:t>
      </w:r>
      <w:r w:rsidR="0028350F" w:rsidRPr="00DC110F">
        <w:rPr>
          <w:rFonts w:ascii="Gill Sans MT" w:hAnsi="Gill Sans MT"/>
        </w:rPr>
        <w:t>, managed by the THS,</w:t>
      </w:r>
      <w:r w:rsidRPr="00DC110F">
        <w:rPr>
          <w:rFonts w:ascii="Gill Sans MT" w:hAnsi="Gill Sans MT"/>
        </w:rPr>
        <w:t xml:space="preserve"> was sold for $159</w:t>
      </w:r>
      <w:r w:rsidRPr="00DC110F">
        <w:rPr>
          <w:rFonts w:ascii="Gill Sans MT" w:hAnsi="Gill Sans MT" w:cs="Calibri"/>
        </w:rPr>
        <w:t> </w:t>
      </w:r>
      <w:r w:rsidR="00690467" w:rsidRPr="00DC110F">
        <w:rPr>
          <w:rFonts w:ascii="Gill Sans MT" w:hAnsi="Gill Sans MT"/>
        </w:rPr>
        <w:t>091 with net proceeds of $154</w:t>
      </w:r>
      <w:r w:rsidR="00690467" w:rsidRPr="00DC110F">
        <w:rPr>
          <w:rFonts w:ascii="Gill Sans MT" w:hAnsi="Gill Sans MT" w:cs="Calibri"/>
        </w:rPr>
        <w:t> </w:t>
      </w:r>
      <w:r w:rsidRPr="00DC110F">
        <w:rPr>
          <w:rFonts w:ascii="Gill Sans MT" w:hAnsi="Gill Sans MT"/>
        </w:rPr>
        <w:t>204 to be rei</w:t>
      </w:r>
      <w:r w:rsidR="0028350F" w:rsidRPr="00DC110F">
        <w:rPr>
          <w:rFonts w:ascii="Gill Sans MT" w:hAnsi="Gill Sans MT"/>
        </w:rPr>
        <w:t>nvested in the asset portfolio.</w:t>
      </w:r>
    </w:p>
    <w:p w14:paraId="68738536" w14:textId="77777777" w:rsidR="00BC313D" w:rsidRPr="00DC110F" w:rsidRDefault="00BC313D" w:rsidP="00BC313D">
      <w:pPr>
        <w:widowControl w:val="0"/>
        <w:rPr>
          <w:rFonts w:ascii="Gill Sans MT" w:hAnsi="Gill Sans MT"/>
        </w:rPr>
      </w:pPr>
      <w:r w:rsidRPr="00DC110F">
        <w:rPr>
          <w:rFonts w:ascii="Gill Sans MT" w:hAnsi="Gill Sans MT"/>
        </w:rPr>
        <w:t>Properties listed for disposal with sale expected in 2017-18 include:</w:t>
      </w:r>
    </w:p>
    <w:p w14:paraId="7C575EC4" w14:textId="77777777" w:rsidR="009F53F7" w:rsidRPr="00DC110F" w:rsidRDefault="00BC313D" w:rsidP="00F36427">
      <w:pPr>
        <w:pStyle w:val="Bullet1"/>
        <w:keepLines w:val="0"/>
        <w:rPr>
          <w:rFonts w:ascii="Gill Sans MT" w:hAnsi="Gill Sans MT"/>
        </w:rPr>
      </w:pPr>
      <w:r w:rsidRPr="00DC110F">
        <w:rPr>
          <w:rFonts w:ascii="Gill Sans MT" w:hAnsi="Gill Sans MT"/>
        </w:rPr>
        <w:t>a Community Hall at 17</w:t>
      </w:r>
      <w:r w:rsidRPr="00DC110F">
        <w:rPr>
          <w:rFonts w:ascii="Gill Sans MT" w:hAnsi="Gill Sans MT" w:cs="Calibri"/>
        </w:rPr>
        <w:t> </w:t>
      </w:r>
      <w:r w:rsidRPr="00DC110F">
        <w:rPr>
          <w:rFonts w:ascii="Gill Sans MT" w:hAnsi="Gill Sans MT"/>
        </w:rPr>
        <w:t>Cambridge Road, Bellerive that will be sold to the Clarence City Council</w:t>
      </w:r>
    </w:p>
    <w:p w14:paraId="410BA060" w14:textId="2DCB32B5" w:rsidR="00BC313D" w:rsidRPr="00DC110F" w:rsidRDefault="009F53F7" w:rsidP="00F36427">
      <w:pPr>
        <w:pStyle w:val="Bullet1"/>
        <w:keepLines w:val="0"/>
        <w:rPr>
          <w:rFonts w:ascii="Gill Sans MT" w:hAnsi="Gill Sans MT"/>
        </w:rPr>
      </w:pPr>
      <w:r w:rsidRPr="00DC110F">
        <w:rPr>
          <w:rFonts w:ascii="Gill Sans MT" w:hAnsi="Gill Sans MT"/>
        </w:rPr>
        <w:br w:type="column"/>
      </w:r>
      <w:r w:rsidR="00BC313D" w:rsidRPr="00DC110F">
        <w:rPr>
          <w:rFonts w:ascii="Gill Sans MT" w:hAnsi="Gill Sans MT"/>
        </w:rPr>
        <w:lastRenderedPageBreak/>
        <w:t>a former Mental Health Services property</w:t>
      </w:r>
      <w:r w:rsidRPr="00DC110F">
        <w:rPr>
          <w:rFonts w:ascii="Gill Sans MT" w:hAnsi="Gill Sans MT"/>
        </w:rPr>
        <w:t xml:space="preserve"> </w:t>
      </w:r>
      <w:r w:rsidR="00BC313D" w:rsidRPr="00DC110F">
        <w:rPr>
          <w:rFonts w:ascii="Gill Sans MT" w:hAnsi="Gill Sans MT"/>
        </w:rPr>
        <w:t>at 13</w:t>
      </w:r>
      <w:r w:rsidR="00BC313D" w:rsidRPr="00DC110F">
        <w:rPr>
          <w:rFonts w:ascii="Gill Sans MT" w:hAnsi="Gill Sans MT" w:cs="Calibri"/>
        </w:rPr>
        <w:t> </w:t>
      </w:r>
      <w:r w:rsidR="00BC313D" w:rsidRPr="00DC110F">
        <w:rPr>
          <w:rFonts w:ascii="Gill Sans MT" w:hAnsi="Gill Sans MT"/>
        </w:rPr>
        <w:t>Cambridge Road, Bellerive, and</w:t>
      </w:r>
    </w:p>
    <w:p w14:paraId="0A2745A1" w14:textId="788BB241" w:rsidR="007B7AC9" w:rsidRPr="00DC110F" w:rsidRDefault="00BC313D" w:rsidP="00BC313D">
      <w:pPr>
        <w:pStyle w:val="Bullet1"/>
        <w:keepLines w:val="0"/>
        <w:rPr>
          <w:rFonts w:ascii="Gill Sans MT" w:hAnsi="Gill Sans MT"/>
        </w:rPr>
      </w:pPr>
      <w:r w:rsidRPr="00DC110F">
        <w:rPr>
          <w:rFonts w:ascii="Gill Sans MT" w:hAnsi="Gill Sans MT"/>
        </w:rPr>
        <w:t>a former child health clinic</w:t>
      </w:r>
      <w:r w:rsidR="009F53F7" w:rsidRPr="00DC110F">
        <w:rPr>
          <w:rFonts w:ascii="Gill Sans MT" w:hAnsi="Gill Sans MT"/>
        </w:rPr>
        <w:t>, managed by the THS,</w:t>
      </w:r>
      <w:r w:rsidRPr="00DC110F">
        <w:rPr>
          <w:rFonts w:ascii="Gill Sans MT" w:hAnsi="Gill Sans MT"/>
        </w:rPr>
        <w:t xml:space="preserve"> in Mole</w:t>
      </w:r>
      <w:r w:rsidRPr="00DC110F">
        <w:rPr>
          <w:rFonts w:ascii="Gill Sans MT" w:hAnsi="Gill Sans MT" w:cs="Calibri"/>
        </w:rPr>
        <w:t> </w:t>
      </w:r>
      <w:r w:rsidRPr="00DC110F">
        <w:rPr>
          <w:rFonts w:ascii="Gill Sans MT" w:hAnsi="Gill Sans MT"/>
        </w:rPr>
        <w:t>Creek</w:t>
      </w:r>
      <w:r w:rsidR="00897830" w:rsidRPr="00DC110F">
        <w:rPr>
          <w:rFonts w:ascii="Gill Sans MT" w:hAnsi="Gill Sans MT"/>
        </w:rPr>
        <w:t>.</w:t>
      </w:r>
    </w:p>
    <w:p w14:paraId="72E0475A" w14:textId="77777777" w:rsidR="00BC313D" w:rsidRPr="00DC110F" w:rsidRDefault="00BC313D" w:rsidP="00BC313D">
      <w:pPr>
        <w:pStyle w:val="Bullet1"/>
        <w:keepLines w:val="0"/>
        <w:numPr>
          <w:ilvl w:val="0"/>
          <w:numId w:val="0"/>
        </w:numPr>
        <w:ind w:left="567" w:hanging="567"/>
        <w:rPr>
          <w:rFonts w:ascii="Gill Sans MT" w:hAnsi="Gill Sans MT"/>
        </w:rPr>
      </w:pPr>
    </w:p>
    <w:p w14:paraId="211E33BE" w14:textId="77777777" w:rsidR="00BC313D" w:rsidRPr="00DC110F" w:rsidRDefault="00BC313D" w:rsidP="00BC313D">
      <w:pPr>
        <w:pStyle w:val="Bullet1"/>
        <w:keepLines w:val="0"/>
        <w:numPr>
          <w:ilvl w:val="0"/>
          <w:numId w:val="0"/>
        </w:numPr>
        <w:ind w:left="567" w:hanging="567"/>
        <w:rPr>
          <w:rFonts w:ascii="Gill Sans MT" w:hAnsi="Gill Sans MT"/>
        </w:rPr>
      </w:pPr>
    </w:p>
    <w:p w14:paraId="1FA6E292" w14:textId="77777777" w:rsidR="007B7AC9" w:rsidRPr="00DC110F" w:rsidRDefault="007B7AC9" w:rsidP="007B7AC9">
      <w:pPr>
        <w:pStyle w:val="Heading2"/>
        <w:rPr>
          <w:rFonts w:ascii="Gill Sans MT" w:hAnsi="Gill Sans MT"/>
        </w:rPr>
        <w:sectPr w:rsidR="007B7AC9" w:rsidRPr="00DC110F" w:rsidSect="001C1838">
          <w:type w:val="continuous"/>
          <w:pgSz w:w="11906" w:h="16838" w:code="9"/>
          <w:pgMar w:top="907" w:right="1134" w:bottom="720" w:left="1134" w:header="709" w:footer="709" w:gutter="0"/>
          <w:cols w:num="2" w:space="708"/>
          <w:docGrid w:linePitch="360"/>
        </w:sectPr>
      </w:pPr>
    </w:p>
    <w:p w14:paraId="786D694C" w14:textId="361DC697" w:rsidR="004D7FB4" w:rsidRPr="00DC110F" w:rsidRDefault="007B7AC9" w:rsidP="004D7FB4">
      <w:pPr>
        <w:pStyle w:val="Heading3"/>
        <w:spacing w:after="120"/>
        <w:rPr>
          <w:rFonts w:ascii="Gill Sans MT" w:hAnsi="Gill Sans MT"/>
        </w:rPr>
      </w:pPr>
      <w:r w:rsidRPr="00DC110F">
        <w:rPr>
          <w:rFonts w:ascii="Gill Sans MT" w:hAnsi="Gill Sans MT"/>
        </w:rPr>
        <w:lastRenderedPageBreak/>
        <w:t>Maintenance</w:t>
      </w:r>
    </w:p>
    <w:p w14:paraId="4865426B" w14:textId="77777777" w:rsidR="00DE6850" w:rsidRPr="00DC110F" w:rsidRDefault="00DE6850" w:rsidP="00DE6850">
      <w:pPr>
        <w:rPr>
          <w:rFonts w:ascii="Gill Sans MT" w:hAnsi="Gill Sans MT"/>
        </w:rPr>
      </w:pPr>
      <w:r w:rsidRPr="00DC110F">
        <w:rPr>
          <w:rFonts w:ascii="Gill Sans MT" w:hAnsi="Gill Sans MT"/>
        </w:rPr>
        <w:t xml:space="preserve">In 2016-17, AMS continued to manage statutory building compliance. Where required, works were promptly completed to ensure compliance with the </w:t>
      </w:r>
      <w:r w:rsidRPr="00DC110F">
        <w:rPr>
          <w:rFonts w:ascii="Gill Sans MT" w:hAnsi="Gill Sans MT"/>
          <w:i/>
        </w:rPr>
        <w:t>Building</w:t>
      </w:r>
      <w:r w:rsidRPr="00DC110F">
        <w:rPr>
          <w:rFonts w:ascii="Gill Sans MT" w:hAnsi="Gill Sans MT" w:cs="Calibri"/>
          <w:i/>
        </w:rPr>
        <w:t> </w:t>
      </w:r>
      <w:r w:rsidRPr="00DC110F">
        <w:rPr>
          <w:rFonts w:ascii="Gill Sans MT" w:hAnsi="Gill Sans MT"/>
          <w:i/>
        </w:rPr>
        <w:t>Act</w:t>
      </w:r>
      <w:r w:rsidRPr="00DC110F">
        <w:rPr>
          <w:rFonts w:ascii="Gill Sans MT" w:hAnsi="Gill Sans MT" w:cs="Calibri"/>
          <w:i/>
        </w:rPr>
        <w:t> </w:t>
      </w:r>
      <w:r w:rsidRPr="00DC110F">
        <w:rPr>
          <w:rFonts w:ascii="Gill Sans MT" w:hAnsi="Gill Sans MT"/>
          <w:i/>
        </w:rPr>
        <w:t>2000</w:t>
      </w:r>
      <w:r w:rsidRPr="00DC110F">
        <w:rPr>
          <w:rFonts w:ascii="Gill Sans MT" w:hAnsi="Gill Sans MT"/>
        </w:rPr>
        <w:t>.</w:t>
      </w:r>
    </w:p>
    <w:p w14:paraId="6FB1DBE2" w14:textId="1C69C4BD" w:rsidR="00DE6850" w:rsidRPr="00DC110F" w:rsidRDefault="00DE6850" w:rsidP="00DE6850">
      <w:pPr>
        <w:rPr>
          <w:rFonts w:ascii="Gill Sans MT" w:hAnsi="Gill Sans MT"/>
        </w:rPr>
      </w:pPr>
      <w:r w:rsidRPr="00DC110F">
        <w:rPr>
          <w:rFonts w:ascii="Gill Sans MT" w:hAnsi="Gill Sans MT"/>
        </w:rPr>
        <w:t>During 2016-17</w:t>
      </w:r>
      <w:r w:rsidR="00422E2F" w:rsidRPr="00DC110F">
        <w:rPr>
          <w:rFonts w:ascii="Gill Sans MT" w:hAnsi="Gill Sans MT"/>
        </w:rPr>
        <w:t>,</w:t>
      </w:r>
      <w:r w:rsidRPr="00DC110F">
        <w:rPr>
          <w:rFonts w:ascii="Gill Sans MT" w:hAnsi="Gill Sans MT"/>
        </w:rPr>
        <w:t xml:space="preserve"> a number of maintenance projects have been completed. This has included a major upgrade to the waste water system, façade repair and lift upgrade at the Carruthers Building, St Johns Park and the upgrade of the building control system at 2</w:t>
      </w:r>
      <w:r w:rsidRPr="00DC110F">
        <w:rPr>
          <w:rFonts w:ascii="Gill Sans MT" w:hAnsi="Gill Sans MT" w:cs="Calibri"/>
        </w:rPr>
        <w:t> </w:t>
      </w:r>
      <w:r w:rsidRPr="00DC110F">
        <w:rPr>
          <w:rFonts w:ascii="Gill Sans MT" w:hAnsi="Gill Sans MT"/>
        </w:rPr>
        <w:t>Terry Street, Glenorchy.</w:t>
      </w:r>
    </w:p>
    <w:p w14:paraId="154D6537" w14:textId="2864956B" w:rsidR="00DE6850" w:rsidRPr="00DC110F" w:rsidRDefault="00DE6850" w:rsidP="00DE6850">
      <w:pPr>
        <w:rPr>
          <w:rFonts w:ascii="Gill Sans MT" w:hAnsi="Gill Sans MT"/>
        </w:rPr>
      </w:pPr>
      <w:r w:rsidRPr="00DC110F">
        <w:rPr>
          <w:rFonts w:ascii="Gill Sans MT" w:hAnsi="Gill Sans MT"/>
        </w:rPr>
        <w:t xml:space="preserve">A number of audits of building roofs </w:t>
      </w:r>
      <w:r w:rsidR="00031626" w:rsidRPr="00DC110F">
        <w:rPr>
          <w:rFonts w:ascii="Gill Sans MT" w:hAnsi="Gill Sans MT"/>
        </w:rPr>
        <w:t>were</w:t>
      </w:r>
      <w:r w:rsidRPr="00DC110F">
        <w:rPr>
          <w:rFonts w:ascii="Gill Sans MT" w:hAnsi="Gill Sans MT"/>
        </w:rPr>
        <w:t xml:space="preserve"> undertaken during 2016-17 to inform a program of roof repairs over future years.</w:t>
      </w:r>
    </w:p>
    <w:p w14:paraId="5530A90D" w14:textId="32CF890A" w:rsidR="00DE6850" w:rsidRPr="00DC110F" w:rsidRDefault="00DE6850" w:rsidP="00DE6850">
      <w:pPr>
        <w:rPr>
          <w:rFonts w:ascii="Gill Sans MT" w:hAnsi="Gill Sans MT"/>
        </w:rPr>
      </w:pPr>
      <w:r w:rsidRPr="00DC110F">
        <w:rPr>
          <w:rFonts w:ascii="Gill Sans MT" w:hAnsi="Gill Sans MT"/>
        </w:rPr>
        <w:t>During 2016-17</w:t>
      </w:r>
      <w:r w:rsidR="00422E2F" w:rsidRPr="00DC110F">
        <w:rPr>
          <w:rFonts w:ascii="Gill Sans MT" w:hAnsi="Gill Sans MT"/>
        </w:rPr>
        <w:t>,</w:t>
      </w:r>
      <w:r w:rsidRPr="00DC110F">
        <w:rPr>
          <w:rFonts w:ascii="Gill Sans MT" w:hAnsi="Gill Sans MT"/>
        </w:rPr>
        <w:t xml:space="preserve"> DHHS responded to a number of emergency maintenance calls and associated provision of alternative accommodation due to an after</w:t>
      </w:r>
      <w:r w:rsidR="00031626" w:rsidRPr="00DC110F">
        <w:rPr>
          <w:rFonts w:ascii="Gill Sans MT" w:hAnsi="Gill Sans MT" w:cs="Calibri"/>
        </w:rPr>
        <w:t> </w:t>
      </w:r>
      <w:r w:rsidRPr="00DC110F">
        <w:rPr>
          <w:rFonts w:ascii="Gill Sans MT" w:hAnsi="Gill Sans MT"/>
        </w:rPr>
        <w:t xml:space="preserve">hours electrical fire </w:t>
      </w:r>
      <w:r w:rsidR="00031626" w:rsidRPr="00DC110F">
        <w:rPr>
          <w:rFonts w:ascii="Gill Sans MT" w:hAnsi="Gill Sans MT"/>
        </w:rPr>
        <w:t>at</w:t>
      </w:r>
      <w:r w:rsidRPr="00DC110F">
        <w:rPr>
          <w:rFonts w:ascii="Gill Sans MT" w:hAnsi="Gill Sans MT"/>
        </w:rPr>
        <w:t xml:space="preserve"> 2 Terry Street, Glenorchy</w:t>
      </w:r>
      <w:r w:rsidR="00422E2F" w:rsidRPr="00DC110F">
        <w:rPr>
          <w:rFonts w:ascii="Gill Sans MT" w:hAnsi="Gill Sans MT"/>
        </w:rPr>
        <w:t>,</w:t>
      </w:r>
      <w:r w:rsidRPr="00DC110F">
        <w:rPr>
          <w:rFonts w:ascii="Gill Sans MT" w:hAnsi="Gill Sans MT"/>
        </w:rPr>
        <w:t xml:space="preserve"> which required the relocation of the </w:t>
      </w:r>
      <w:r w:rsidR="00031626" w:rsidRPr="00DC110F">
        <w:rPr>
          <w:rFonts w:ascii="Gill Sans MT" w:hAnsi="Gill Sans MT"/>
        </w:rPr>
        <w:t>M</w:t>
      </w:r>
      <w:r w:rsidRPr="00DC110F">
        <w:rPr>
          <w:rFonts w:ascii="Gill Sans MT" w:hAnsi="Gill Sans MT"/>
        </w:rPr>
        <w:t xml:space="preserve">ental </w:t>
      </w:r>
      <w:r w:rsidR="00031626" w:rsidRPr="00DC110F">
        <w:rPr>
          <w:rFonts w:ascii="Gill Sans MT" w:hAnsi="Gill Sans MT"/>
        </w:rPr>
        <w:t>H</w:t>
      </w:r>
      <w:r w:rsidRPr="00DC110F">
        <w:rPr>
          <w:rFonts w:ascii="Gill Sans MT" w:hAnsi="Gill Sans MT"/>
        </w:rPr>
        <w:t xml:space="preserve">ealth </w:t>
      </w:r>
      <w:r w:rsidR="00031626" w:rsidRPr="00DC110F">
        <w:rPr>
          <w:rFonts w:ascii="Gill Sans MT" w:hAnsi="Gill Sans MT"/>
        </w:rPr>
        <w:t>S</w:t>
      </w:r>
      <w:r w:rsidRPr="00DC110F">
        <w:rPr>
          <w:rFonts w:ascii="Gill Sans MT" w:hAnsi="Gill Sans MT"/>
        </w:rPr>
        <w:t>ervices teams located in the building.</w:t>
      </w:r>
    </w:p>
    <w:p w14:paraId="46D228CC" w14:textId="06C7385D" w:rsidR="00DE6850" w:rsidRPr="00DC110F" w:rsidRDefault="00DE6850" w:rsidP="00DE6850">
      <w:pPr>
        <w:rPr>
          <w:rFonts w:ascii="Gill Sans MT" w:hAnsi="Gill Sans MT"/>
        </w:rPr>
      </w:pPr>
      <w:r w:rsidRPr="00DC110F">
        <w:rPr>
          <w:rFonts w:ascii="Gill Sans MT" w:hAnsi="Gill Sans MT"/>
        </w:rPr>
        <w:t>An arson attack</w:t>
      </w:r>
      <w:r w:rsidR="00031626" w:rsidRPr="00DC110F">
        <w:rPr>
          <w:rFonts w:ascii="Gill Sans MT" w:hAnsi="Gill Sans MT"/>
        </w:rPr>
        <w:t xml:space="preserve"> on the Peacock Centre in North</w:t>
      </w:r>
      <w:r w:rsidR="00031626" w:rsidRPr="00DC110F">
        <w:rPr>
          <w:rFonts w:ascii="Gill Sans MT" w:hAnsi="Gill Sans MT" w:cs="Calibri"/>
        </w:rPr>
        <w:t> </w:t>
      </w:r>
      <w:r w:rsidRPr="00DC110F">
        <w:rPr>
          <w:rFonts w:ascii="Gill Sans MT" w:hAnsi="Gill Sans MT"/>
        </w:rPr>
        <w:t xml:space="preserve">Hobart required relocation of all </w:t>
      </w:r>
      <w:r w:rsidR="00031626" w:rsidRPr="00DC110F">
        <w:rPr>
          <w:rFonts w:ascii="Gill Sans MT" w:hAnsi="Gill Sans MT"/>
        </w:rPr>
        <w:t>M</w:t>
      </w:r>
      <w:r w:rsidRPr="00DC110F">
        <w:rPr>
          <w:rFonts w:ascii="Gill Sans MT" w:hAnsi="Gill Sans MT"/>
        </w:rPr>
        <w:t>ental</w:t>
      </w:r>
      <w:r w:rsidRPr="00DC110F">
        <w:rPr>
          <w:rFonts w:ascii="Gill Sans MT" w:hAnsi="Gill Sans MT" w:cs="Calibri"/>
        </w:rPr>
        <w:t> </w:t>
      </w:r>
      <w:r w:rsidR="00031626" w:rsidRPr="00DC110F">
        <w:rPr>
          <w:rFonts w:ascii="Gill Sans MT" w:hAnsi="Gill Sans MT" w:cs="Calibri"/>
        </w:rPr>
        <w:t>H</w:t>
      </w:r>
      <w:r w:rsidRPr="00DC110F">
        <w:rPr>
          <w:rFonts w:ascii="Gill Sans MT" w:hAnsi="Gill Sans MT"/>
        </w:rPr>
        <w:t xml:space="preserve">ealth </w:t>
      </w:r>
      <w:r w:rsidR="00031626" w:rsidRPr="00DC110F">
        <w:rPr>
          <w:rFonts w:ascii="Gill Sans MT" w:hAnsi="Gill Sans MT"/>
        </w:rPr>
        <w:t>S</w:t>
      </w:r>
      <w:r w:rsidRPr="00DC110F">
        <w:rPr>
          <w:rFonts w:ascii="Gill Sans MT" w:hAnsi="Gill Sans MT"/>
        </w:rPr>
        <w:t>taff in the building and temporary accommodation was provided.</w:t>
      </w:r>
    </w:p>
    <w:p w14:paraId="1F3F5B66" w14:textId="0773E21F" w:rsidR="004D7FB4" w:rsidRPr="00DC110F" w:rsidRDefault="00DE6850" w:rsidP="00DE6850">
      <w:pPr>
        <w:rPr>
          <w:rFonts w:ascii="Gill Sans MT" w:hAnsi="Gill Sans MT"/>
        </w:rPr>
      </w:pPr>
      <w:r w:rsidRPr="00DC110F">
        <w:rPr>
          <w:rFonts w:ascii="Gill Sans MT" w:hAnsi="Gill Sans MT"/>
        </w:rPr>
        <w:t>There were also flooding incidents and a wind damage incident at the St Johns Park complex which required AMS support.</w:t>
      </w:r>
    </w:p>
    <w:p w14:paraId="42E30F6D" w14:textId="5147BF11" w:rsidR="007B7AC9" w:rsidRPr="00DC110F" w:rsidRDefault="007B7AC9" w:rsidP="004D7FB4">
      <w:pPr>
        <w:pStyle w:val="Heading3"/>
        <w:spacing w:after="120"/>
        <w:rPr>
          <w:rFonts w:ascii="Gill Sans MT" w:hAnsi="Gill Sans MT"/>
        </w:rPr>
      </w:pPr>
      <w:r w:rsidRPr="00DC110F">
        <w:rPr>
          <w:rFonts w:ascii="Gill Sans MT" w:hAnsi="Gill Sans MT"/>
        </w:rPr>
        <w:lastRenderedPageBreak/>
        <w:t>Asset Management and the Disability Action Plan</w:t>
      </w:r>
    </w:p>
    <w:p w14:paraId="550A7080" w14:textId="5AB996D5" w:rsidR="00DC55BC" w:rsidRPr="00DC110F" w:rsidRDefault="00DC55BC" w:rsidP="00DC55BC">
      <w:pPr>
        <w:rPr>
          <w:rFonts w:ascii="Gill Sans MT" w:hAnsi="Gill Sans MT"/>
        </w:rPr>
      </w:pPr>
      <w:r w:rsidRPr="00DC110F">
        <w:rPr>
          <w:rFonts w:ascii="Gill Sans MT" w:hAnsi="Gill Sans MT"/>
        </w:rPr>
        <w:t>From the built</w:t>
      </w:r>
      <w:r w:rsidR="00031626" w:rsidRPr="00DC110F">
        <w:rPr>
          <w:rFonts w:ascii="Gill Sans MT" w:hAnsi="Gill Sans MT"/>
        </w:rPr>
        <w:t> </w:t>
      </w:r>
      <w:r w:rsidRPr="00DC110F">
        <w:rPr>
          <w:rFonts w:ascii="Gill Sans MT" w:hAnsi="Gill Sans MT"/>
        </w:rPr>
        <w:t xml:space="preserve">environment perspective, AMS is a key contributor to the DHHS Disability Action (DDA) Plan. </w:t>
      </w:r>
    </w:p>
    <w:p w14:paraId="0C8AD20B" w14:textId="77777777" w:rsidR="00DC55BC" w:rsidRPr="00DC110F" w:rsidRDefault="00DC55BC" w:rsidP="00DC55BC">
      <w:pPr>
        <w:rPr>
          <w:rFonts w:ascii="Gill Sans MT" w:hAnsi="Gill Sans MT"/>
        </w:rPr>
      </w:pPr>
      <w:r w:rsidRPr="00DC110F">
        <w:rPr>
          <w:rFonts w:ascii="Gill Sans MT" w:hAnsi="Gill Sans MT"/>
        </w:rPr>
        <w:t>In 2016-17, $265</w:t>
      </w:r>
      <w:r w:rsidRPr="00DC110F">
        <w:rPr>
          <w:rFonts w:ascii="Gill Sans MT" w:hAnsi="Gill Sans MT" w:cs="Calibri"/>
        </w:rPr>
        <w:t> </w:t>
      </w:r>
      <w:r w:rsidRPr="00DC110F">
        <w:rPr>
          <w:rFonts w:ascii="Gill Sans MT" w:hAnsi="Gill Sans MT"/>
        </w:rPr>
        <w:t>200 was allocated for essential maintenance to address disability access issues across the DHHS asset portfolio.</w:t>
      </w:r>
    </w:p>
    <w:p w14:paraId="44A8A6EB" w14:textId="3D500EB6" w:rsidR="00DC55BC" w:rsidRPr="00DC110F" w:rsidRDefault="00DC55BC" w:rsidP="00DC55BC">
      <w:pPr>
        <w:rPr>
          <w:rFonts w:ascii="Gill Sans MT" w:hAnsi="Gill Sans MT"/>
        </w:rPr>
      </w:pPr>
      <w:r w:rsidRPr="00DC110F">
        <w:rPr>
          <w:rFonts w:ascii="Gill Sans MT" w:hAnsi="Gill Sans MT"/>
        </w:rPr>
        <w:t xml:space="preserve">Access to the </w:t>
      </w:r>
      <w:r w:rsidR="00031626" w:rsidRPr="00DC110F">
        <w:rPr>
          <w:rFonts w:ascii="Gill Sans MT" w:hAnsi="Gill Sans MT"/>
        </w:rPr>
        <w:t>NWRH</w:t>
      </w:r>
      <w:r w:rsidRPr="00DC110F">
        <w:rPr>
          <w:rFonts w:ascii="Gill Sans MT" w:hAnsi="Gill Sans MT"/>
        </w:rPr>
        <w:t>, Summerhill Child Health Centre, North West Child Development Unit in Burnie, Clare</w:t>
      </w:r>
      <w:r w:rsidRPr="00DC110F">
        <w:rPr>
          <w:rFonts w:ascii="Gill Sans MT" w:hAnsi="Gill Sans MT" w:cs="Calibri"/>
        </w:rPr>
        <w:t> </w:t>
      </w:r>
      <w:r w:rsidRPr="00DC110F">
        <w:rPr>
          <w:rFonts w:ascii="Gill Sans MT" w:hAnsi="Gill Sans MT"/>
        </w:rPr>
        <w:t>House in New Town, and Adult Mental Health Services at Mistral Place in Hobart was improved and a compliant DDA toilet facility was constructed at the Dunalley Tasman Neighbourhood House at Nubeena.</w:t>
      </w:r>
      <w:r w:rsidRPr="00DC110F">
        <w:rPr>
          <w:rFonts w:ascii="Gill Sans MT" w:hAnsi="Gill Sans MT" w:cs="Calibri"/>
        </w:rPr>
        <w:t> </w:t>
      </w:r>
      <w:r w:rsidRPr="00DC110F">
        <w:rPr>
          <w:rFonts w:ascii="Gill Sans MT" w:hAnsi="Gill Sans MT"/>
        </w:rPr>
        <w:t xml:space="preserve"> Various issues at the St Johns Park Campus were also addressed.</w:t>
      </w:r>
    </w:p>
    <w:p w14:paraId="151864AF" w14:textId="77777777" w:rsidR="00DC55BC" w:rsidRPr="00DC110F" w:rsidRDefault="00DC55BC" w:rsidP="00DC55BC">
      <w:pPr>
        <w:rPr>
          <w:rFonts w:ascii="Gill Sans MT" w:hAnsi="Gill Sans MT"/>
        </w:rPr>
      </w:pPr>
      <w:r w:rsidRPr="00DC110F">
        <w:rPr>
          <w:rFonts w:ascii="Gill Sans MT" w:hAnsi="Gill Sans MT"/>
        </w:rPr>
        <w:t>A number of DDA compliance audits were undertaken to continue to identify a future program of improvement works. These audits will continue in future years and will encompass all DHHS facilities.</w:t>
      </w:r>
    </w:p>
    <w:p w14:paraId="7DC2777B" w14:textId="77777777" w:rsidR="007B7AC9" w:rsidRPr="00DC110F" w:rsidRDefault="007B7AC9" w:rsidP="004D7FB4">
      <w:pPr>
        <w:pStyle w:val="Heading3"/>
        <w:spacing w:after="120"/>
        <w:rPr>
          <w:rFonts w:ascii="Gill Sans MT" w:hAnsi="Gill Sans MT"/>
        </w:rPr>
      </w:pPr>
      <w:r w:rsidRPr="00DC110F">
        <w:rPr>
          <w:rFonts w:ascii="Gill Sans MT" w:hAnsi="Gill Sans MT"/>
        </w:rPr>
        <w:t>Transport</w:t>
      </w:r>
    </w:p>
    <w:p w14:paraId="1D262DCC" w14:textId="43D8A0CD" w:rsidR="00DC55BC" w:rsidRPr="00DC110F" w:rsidRDefault="00DC55BC" w:rsidP="00DC55BC">
      <w:pPr>
        <w:rPr>
          <w:rFonts w:ascii="Gill Sans MT" w:hAnsi="Gill Sans MT"/>
        </w:rPr>
      </w:pPr>
      <w:r w:rsidRPr="00DC110F">
        <w:rPr>
          <w:rFonts w:ascii="Gill Sans MT" w:hAnsi="Gill Sans MT"/>
        </w:rPr>
        <w:t>At 30 June 201</w:t>
      </w:r>
      <w:r w:rsidRPr="00DC110F">
        <w:rPr>
          <w:rFonts w:ascii="Gill Sans MT" w:hAnsi="Gill Sans MT"/>
          <w:color w:val="1F497D"/>
        </w:rPr>
        <w:t>7</w:t>
      </w:r>
      <w:r w:rsidRPr="00DC110F">
        <w:rPr>
          <w:rFonts w:ascii="Gill Sans MT" w:hAnsi="Gill Sans MT"/>
        </w:rPr>
        <w:t>, DHHS operated 458 leased light vehicles, comprising 39</w:t>
      </w:r>
      <w:r w:rsidRPr="00DC110F">
        <w:rPr>
          <w:rFonts w:ascii="Gill Sans MT" w:hAnsi="Gill Sans MT" w:cs="Calibri"/>
        </w:rPr>
        <w:t> </w:t>
      </w:r>
      <w:r w:rsidRPr="00DC110F">
        <w:rPr>
          <w:rFonts w:ascii="Gill Sans MT" w:hAnsi="Gill Sans MT"/>
        </w:rPr>
        <w:t>executive vehicles and 419</w:t>
      </w:r>
      <w:r w:rsidRPr="00DC110F">
        <w:rPr>
          <w:rFonts w:ascii="Gill Sans MT" w:hAnsi="Gill Sans MT" w:cs="Calibri"/>
        </w:rPr>
        <w:t> </w:t>
      </w:r>
      <w:r w:rsidRPr="00DC110F">
        <w:rPr>
          <w:rFonts w:ascii="Gill Sans MT" w:hAnsi="Gill Sans MT"/>
        </w:rPr>
        <w:t>operational vehicles.</w:t>
      </w:r>
    </w:p>
    <w:p w14:paraId="39E82AA9" w14:textId="0289D2DD" w:rsidR="007B7AC9" w:rsidRPr="00DC110F" w:rsidRDefault="00DC55BC" w:rsidP="00DC55BC">
      <w:pPr>
        <w:rPr>
          <w:rFonts w:ascii="Gill Sans MT" w:hAnsi="Gill Sans MT"/>
        </w:rPr>
        <w:sectPr w:rsidR="007B7AC9" w:rsidRPr="00DC110F" w:rsidSect="00F42214">
          <w:headerReference w:type="even" r:id="rId18"/>
          <w:footerReference w:type="even" r:id="rId19"/>
          <w:footerReference w:type="default" r:id="rId20"/>
          <w:type w:val="continuous"/>
          <w:pgSz w:w="11906" w:h="16838" w:code="9"/>
          <w:pgMar w:top="1843" w:right="1134" w:bottom="720" w:left="1134" w:header="709" w:footer="709" w:gutter="0"/>
          <w:cols w:num="2" w:space="708"/>
          <w:docGrid w:linePitch="360"/>
        </w:sectPr>
      </w:pPr>
      <w:r w:rsidRPr="00DC110F">
        <w:rPr>
          <w:rFonts w:ascii="Gill Sans MT" w:hAnsi="Gill Sans MT"/>
        </w:rPr>
        <w:t xml:space="preserve">In 2016-17, </w:t>
      </w:r>
      <w:r w:rsidR="00031626" w:rsidRPr="00DC110F">
        <w:rPr>
          <w:rFonts w:ascii="Gill Sans MT" w:hAnsi="Gill Sans MT"/>
        </w:rPr>
        <w:t>DHHS fleet costs increased $126 </w:t>
      </w:r>
      <w:r w:rsidRPr="00DC110F">
        <w:rPr>
          <w:rFonts w:ascii="Gill Sans MT" w:hAnsi="Gill Sans MT"/>
        </w:rPr>
        <w:t>593 (excluding</w:t>
      </w:r>
      <w:r w:rsidRPr="00DC110F">
        <w:rPr>
          <w:rFonts w:ascii="Gill Sans MT" w:hAnsi="Gill Sans MT" w:cs="Calibri"/>
        </w:rPr>
        <w:t> </w:t>
      </w:r>
      <w:r w:rsidRPr="00DC110F">
        <w:rPr>
          <w:rFonts w:ascii="Gill Sans MT" w:hAnsi="Gill Sans MT"/>
        </w:rPr>
        <w:t>GST) on vehicle lease costs compared to 2015-16. This increase primarily related to an increase in Ambulance Tasmania’s service delivery and to fuel increases that have occurred in the past 12 months</w:t>
      </w:r>
      <w:r w:rsidR="007B7AC9" w:rsidRPr="00DC110F">
        <w:rPr>
          <w:rFonts w:ascii="Gill Sans MT" w:hAnsi="Gill Sans MT"/>
        </w:rPr>
        <w:t xml:space="preserve">. </w:t>
      </w:r>
    </w:p>
    <w:p w14:paraId="7C7258CF" w14:textId="77777777" w:rsidR="004D7FB4" w:rsidRPr="00DC110F" w:rsidRDefault="004D7FB4">
      <w:pPr>
        <w:tabs>
          <w:tab w:val="clear" w:pos="567"/>
        </w:tabs>
        <w:spacing w:after="200" w:line="276" w:lineRule="auto"/>
        <w:rPr>
          <w:rFonts w:ascii="Gill Sans MT" w:eastAsiaTheme="majorEastAsia" w:hAnsi="Gill Sans MT" w:cstheme="majorBidi"/>
          <w:b/>
          <w:bCs/>
          <w:sz w:val="40"/>
          <w:szCs w:val="28"/>
        </w:rPr>
      </w:pPr>
      <w:r w:rsidRPr="00DC110F">
        <w:rPr>
          <w:rFonts w:ascii="Gill Sans MT" w:hAnsi="Gill Sans MT"/>
        </w:rPr>
        <w:lastRenderedPageBreak/>
        <w:br w:type="page"/>
      </w:r>
    </w:p>
    <w:p w14:paraId="1C93627B" w14:textId="09C5985A" w:rsidR="000800BD" w:rsidRPr="00DC110F" w:rsidRDefault="00973B3B" w:rsidP="00973B3B">
      <w:pPr>
        <w:pStyle w:val="Heading1"/>
      </w:pPr>
      <w:bookmarkStart w:id="9" w:name="_Toc461692908"/>
      <w:r w:rsidRPr="00DC110F">
        <w:lastRenderedPageBreak/>
        <w:t>Consultancies, Contracts and Tenders</w:t>
      </w:r>
      <w:bookmarkEnd w:id="9"/>
    </w:p>
    <w:p w14:paraId="5D35CD8B" w14:textId="77777777" w:rsidR="00D94CB4" w:rsidRPr="00DC110F" w:rsidRDefault="00D94CB4" w:rsidP="00973B3B">
      <w:pPr>
        <w:ind w:right="-341"/>
        <w:rPr>
          <w:rFonts w:ascii="Gill Sans MT" w:hAnsi="Gill Sans MT"/>
        </w:rPr>
        <w:sectPr w:rsidR="00D94CB4" w:rsidRPr="00DC110F" w:rsidSect="00F42214">
          <w:headerReference w:type="even" r:id="rId21"/>
          <w:headerReference w:type="default" r:id="rId22"/>
          <w:footerReference w:type="even" r:id="rId23"/>
          <w:footerReference w:type="default" r:id="rId24"/>
          <w:type w:val="continuous"/>
          <w:pgSz w:w="11906" w:h="16838" w:code="9"/>
          <w:pgMar w:top="1843" w:right="1134" w:bottom="720" w:left="1134" w:header="709" w:footer="709" w:gutter="0"/>
          <w:cols w:space="708"/>
          <w:docGrid w:linePitch="360"/>
        </w:sectPr>
      </w:pPr>
    </w:p>
    <w:p w14:paraId="1916FE4C" w14:textId="3248EE35" w:rsidR="00DC55BC" w:rsidRPr="00DC110F" w:rsidRDefault="00DC55BC" w:rsidP="00DC55BC">
      <w:pPr>
        <w:ind w:right="-341"/>
        <w:rPr>
          <w:rFonts w:ascii="Gill Sans MT" w:hAnsi="Gill Sans MT"/>
        </w:rPr>
      </w:pPr>
      <w:r w:rsidRPr="00DC110F">
        <w:rPr>
          <w:rFonts w:ascii="Gill Sans MT" w:hAnsi="Gill Sans MT"/>
        </w:rPr>
        <w:lastRenderedPageBreak/>
        <w:t xml:space="preserve">DHHS ensures procurement is undertaken in accordance with the </w:t>
      </w:r>
      <w:r w:rsidR="00031626" w:rsidRPr="00DC110F">
        <w:rPr>
          <w:rFonts w:ascii="Gill Sans MT" w:hAnsi="Gill Sans MT"/>
        </w:rPr>
        <w:t>requirements of the Treasurer's </w:t>
      </w:r>
      <w:r w:rsidRPr="00DC110F">
        <w:rPr>
          <w:rFonts w:ascii="Gill Sans MT" w:hAnsi="Gill Sans MT"/>
        </w:rPr>
        <w:t>Instructions relating to procurement. This includes ensuring that Tasmanian businesses are given every opportunity to compete for business. It is the Department’s policy to support Tasmanian businesses whenever they offer best value for money for the Government.</w:t>
      </w:r>
    </w:p>
    <w:p w14:paraId="22267849" w14:textId="77777777" w:rsidR="00DC55BC" w:rsidRPr="00DC110F" w:rsidRDefault="00DC55BC" w:rsidP="00DC55BC">
      <w:pPr>
        <w:keepLines/>
        <w:spacing w:after="240"/>
        <w:rPr>
          <w:rFonts w:ascii="Gill Sans MT" w:hAnsi="Gill Sans MT"/>
        </w:rPr>
      </w:pPr>
      <w:r w:rsidRPr="00DC110F">
        <w:rPr>
          <w:rFonts w:ascii="Gill Sans MT" w:hAnsi="Gill Sans MT"/>
        </w:rPr>
        <w:t>Table 1 provides a summary of the level of participation by local businesses for contracts, tenders and/or quotations with a value of $50</w:t>
      </w:r>
      <w:r w:rsidRPr="00DC110F">
        <w:rPr>
          <w:rFonts w:ascii="Gill Sans MT" w:hAnsi="Gill Sans MT" w:cs="Calibri"/>
        </w:rPr>
        <w:t> </w:t>
      </w:r>
      <w:r w:rsidRPr="00DC110F">
        <w:rPr>
          <w:rFonts w:ascii="Gill Sans MT" w:hAnsi="Gill Sans MT"/>
        </w:rPr>
        <w:t>000 or over (excluding GST).</w:t>
      </w:r>
    </w:p>
    <w:p w14:paraId="38E157B8" w14:textId="77777777" w:rsidR="00DC55BC" w:rsidRPr="00DC110F" w:rsidRDefault="00DC55BC" w:rsidP="00DC55BC">
      <w:pPr>
        <w:keepLines/>
        <w:spacing w:after="240"/>
        <w:rPr>
          <w:rFonts w:ascii="Gill Sans MT" w:hAnsi="Gill Sans MT"/>
        </w:rPr>
      </w:pPr>
      <w:r w:rsidRPr="00DC110F">
        <w:rPr>
          <w:rFonts w:ascii="Gill Sans MT" w:hAnsi="Gill Sans MT"/>
        </w:rPr>
        <w:t>Tables 2 and 3 provide detailed information on consultancies and other contracts with a value of $50</w:t>
      </w:r>
      <w:r w:rsidRPr="00DC110F">
        <w:rPr>
          <w:rFonts w:ascii="Gill Sans MT" w:hAnsi="Gill Sans MT" w:cs="Calibri"/>
        </w:rPr>
        <w:t> </w:t>
      </w:r>
      <w:r w:rsidRPr="00DC110F">
        <w:rPr>
          <w:rFonts w:ascii="Gill Sans MT" w:hAnsi="Gill Sans MT"/>
        </w:rPr>
        <w:t xml:space="preserve">000 or over (excluding GST). </w:t>
      </w:r>
    </w:p>
    <w:p w14:paraId="37EF0775" w14:textId="4E588A07" w:rsidR="00DC55BC" w:rsidRPr="00DC110F" w:rsidRDefault="00DC55BC" w:rsidP="00DC55BC">
      <w:pPr>
        <w:keepLines/>
        <w:spacing w:after="240"/>
        <w:rPr>
          <w:rFonts w:ascii="Gill Sans MT" w:hAnsi="Gill Sans MT"/>
        </w:rPr>
      </w:pPr>
      <w:r w:rsidRPr="00DC110F">
        <w:rPr>
          <w:rFonts w:ascii="Gill Sans MT" w:hAnsi="Gill Sans MT"/>
        </w:rPr>
        <w:lastRenderedPageBreak/>
        <w:t>Table 4 provides a summary of contracts awarded as a result of a direct/limited submission sourcing process approved</w:t>
      </w:r>
      <w:r w:rsidR="00031626" w:rsidRPr="00DC110F">
        <w:rPr>
          <w:rFonts w:ascii="Gill Sans MT" w:hAnsi="Gill Sans MT"/>
        </w:rPr>
        <w:t xml:space="preserve"> in accordance with Treasurer’s </w:t>
      </w:r>
      <w:r w:rsidRPr="00DC110F">
        <w:rPr>
          <w:rFonts w:ascii="Gill Sans MT" w:hAnsi="Gill Sans MT"/>
        </w:rPr>
        <w:t xml:space="preserve">Instructions 1114 or 1217. </w:t>
      </w:r>
    </w:p>
    <w:p w14:paraId="67FDF6A2" w14:textId="6B715622" w:rsidR="00DC55BC" w:rsidRPr="00DC110F" w:rsidRDefault="00DC55BC" w:rsidP="00DC55BC">
      <w:pPr>
        <w:keepLines/>
        <w:spacing w:after="240"/>
        <w:rPr>
          <w:rFonts w:ascii="Gill Sans MT" w:hAnsi="Gill Sans MT"/>
        </w:rPr>
      </w:pPr>
      <w:r w:rsidRPr="00DC110F">
        <w:rPr>
          <w:rFonts w:ascii="Gill Sans MT" w:hAnsi="Gill Sans MT"/>
        </w:rPr>
        <w:t>Table 5 provides a summary of contract extensions approved in</w:t>
      </w:r>
      <w:r w:rsidR="00031626" w:rsidRPr="00DC110F">
        <w:rPr>
          <w:rFonts w:ascii="Gill Sans MT" w:hAnsi="Gill Sans MT"/>
        </w:rPr>
        <w:t xml:space="preserve"> accordance with Treasurer’s </w:t>
      </w:r>
      <w:r w:rsidRPr="00DC110F">
        <w:rPr>
          <w:rFonts w:ascii="Gill Sans MT" w:hAnsi="Gill Sans MT"/>
        </w:rPr>
        <w:t xml:space="preserve">Instruction 1115(2). </w:t>
      </w:r>
    </w:p>
    <w:p w14:paraId="6A5B2C49" w14:textId="5EC91BEC" w:rsidR="00E97146" w:rsidRPr="00DC110F" w:rsidRDefault="00DC55BC" w:rsidP="00DC55BC">
      <w:pPr>
        <w:keepLines/>
        <w:rPr>
          <w:rFonts w:ascii="Gill Sans MT" w:hAnsi="Gill Sans MT"/>
        </w:rPr>
      </w:pPr>
      <w:r w:rsidRPr="00DC110F">
        <w:rPr>
          <w:rFonts w:ascii="Gill Sans MT" w:hAnsi="Gill Sans MT"/>
        </w:rPr>
        <w:t>Table 6 provides a summary of contracts where approval to aggregate the procurement was obtained</w:t>
      </w:r>
      <w:r w:rsidR="00031626" w:rsidRPr="00DC110F">
        <w:rPr>
          <w:rFonts w:ascii="Gill Sans MT" w:hAnsi="Gill Sans MT"/>
        </w:rPr>
        <w:t xml:space="preserve"> in accordance with Treasurer’s </w:t>
      </w:r>
      <w:r w:rsidRPr="00DC110F">
        <w:rPr>
          <w:rFonts w:ascii="Gill Sans MT" w:hAnsi="Gill Sans MT"/>
        </w:rPr>
        <w:t>Instructions 1119 and 1225</w:t>
      </w:r>
      <w:r w:rsidR="00422E2F" w:rsidRPr="00DC110F">
        <w:rPr>
          <w:rFonts w:ascii="Gill Sans MT" w:hAnsi="Gill Sans MT"/>
        </w:rPr>
        <w:t>.</w:t>
      </w:r>
    </w:p>
    <w:p w14:paraId="46BED173" w14:textId="77777777" w:rsidR="00E97146" w:rsidRPr="00DC110F" w:rsidRDefault="00E97146" w:rsidP="00973B3B">
      <w:pPr>
        <w:ind w:right="-341"/>
        <w:rPr>
          <w:rFonts w:ascii="Gill Sans MT" w:hAnsi="Gill Sans MT"/>
        </w:rPr>
        <w:sectPr w:rsidR="00E97146" w:rsidRPr="00DC110F" w:rsidSect="00E97146">
          <w:type w:val="continuous"/>
          <w:pgSz w:w="11906" w:h="16838" w:code="9"/>
          <w:pgMar w:top="907" w:right="1134" w:bottom="720" w:left="1134" w:header="709" w:footer="709" w:gutter="0"/>
          <w:cols w:num="2" w:space="708"/>
          <w:docGrid w:linePitch="360"/>
        </w:sectPr>
      </w:pPr>
    </w:p>
    <w:p w14:paraId="2175F5F5" w14:textId="59D325E8" w:rsidR="00766A9E" w:rsidRPr="00DC110F" w:rsidRDefault="00766A9E" w:rsidP="00973B3B">
      <w:pPr>
        <w:ind w:right="-341"/>
        <w:rPr>
          <w:rFonts w:ascii="Gill Sans MT" w:hAnsi="Gill Sans MT"/>
        </w:rPr>
      </w:pPr>
    </w:p>
    <w:p w14:paraId="45696EED" w14:textId="77777777" w:rsidR="00D94CB4" w:rsidRPr="00DC110F" w:rsidRDefault="00D94CB4" w:rsidP="00973B3B">
      <w:pPr>
        <w:spacing w:after="85" w:line="300" w:lineRule="exact"/>
        <w:rPr>
          <w:rFonts w:ascii="Gill Sans MT" w:hAnsi="Gill Sans MT"/>
        </w:rPr>
        <w:sectPr w:rsidR="00D94CB4" w:rsidRPr="00DC110F" w:rsidSect="00766A9E">
          <w:type w:val="continuous"/>
          <w:pgSz w:w="11906" w:h="16838" w:code="9"/>
          <w:pgMar w:top="907" w:right="1134" w:bottom="720" w:left="1134" w:header="709" w:footer="709" w:gutter="0"/>
          <w:cols w:space="708"/>
          <w:docGrid w:linePitch="360"/>
        </w:sectPr>
      </w:pPr>
    </w:p>
    <w:p w14:paraId="4053F575" w14:textId="77777777" w:rsidR="00DC55BC" w:rsidRPr="00DC110F" w:rsidRDefault="00DC55BC" w:rsidP="00DC55BC">
      <w:pPr>
        <w:rPr>
          <w:rFonts w:ascii="Gill Sans MT" w:hAnsi="Gill Sans MT"/>
          <w:b/>
          <w:bCs/>
        </w:rPr>
      </w:pPr>
      <w:r w:rsidRPr="00DC110F">
        <w:rPr>
          <w:rFonts w:ascii="Gill Sans MT" w:hAnsi="Gill Sans MT"/>
          <w:b/>
        </w:rPr>
        <w:lastRenderedPageBreak/>
        <w:t xml:space="preserve">Table 1 - </w:t>
      </w:r>
      <w:r w:rsidRPr="00DC110F">
        <w:rPr>
          <w:rFonts w:ascii="Gill Sans MT" w:hAnsi="Gill Sans MT"/>
          <w:b/>
          <w:bCs/>
        </w:rPr>
        <w:t xml:space="preserve">Summary of Participation by Local Businesses </w:t>
      </w:r>
    </w:p>
    <w:p w14:paraId="6FFC69DC" w14:textId="77777777" w:rsidR="00DC55BC" w:rsidRPr="00DC110F" w:rsidRDefault="00DC55BC" w:rsidP="00DC55BC">
      <w:pPr>
        <w:rPr>
          <w:rFonts w:ascii="Gill Sans MT" w:hAnsi="Gill Sans MT"/>
          <w:bCs/>
        </w:rPr>
      </w:pPr>
      <w:r w:rsidRPr="00DC110F">
        <w:rPr>
          <w:rFonts w:ascii="Gill Sans MT" w:hAnsi="Gill Sans MT"/>
          <w:bCs/>
        </w:rPr>
        <w:t>Participation by local businesses for contracts, tenders and/or quotation processes with a value of $50</w:t>
      </w:r>
      <w:r w:rsidRPr="00DC110F">
        <w:rPr>
          <w:rFonts w:ascii="Gill Sans MT" w:hAnsi="Gill Sans MT" w:cs="Calibri"/>
        </w:rPr>
        <w:t> </w:t>
      </w:r>
      <w:r w:rsidRPr="00DC110F">
        <w:rPr>
          <w:rFonts w:ascii="Gill Sans MT" w:hAnsi="Gill Sans MT"/>
          <w:bCs/>
        </w:rPr>
        <w:t>000 or over.</w:t>
      </w:r>
    </w:p>
    <w:tbl>
      <w:tblPr>
        <w:tblStyle w:val="TableGrid"/>
        <w:tblW w:w="9180" w:type="dxa"/>
        <w:tblBorders>
          <w:left w:val="none" w:sz="0" w:space="0" w:color="auto"/>
          <w:right w:val="none" w:sz="0" w:space="0" w:color="auto"/>
          <w:insideV w:val="none" w:sz="0" w:space="0" w:color="auto"/>
        </w:tblBorders>
        <w:tblLook w:val="04A0" w:firstRow="1" w:lastRow="0" w:firstColumn="1" w:lastColumn="0" w:noHBand="0" w:noVBand="1"/>
        <w:tblCaption w:val="table 1 - Summary of Participation by Local Businesses"/>
      </w:tblPr>
      <w:tblGrid>
        <w:gridCol w:w="7479"/>
        <w:gridCol w:w="1701"/>
      </w:tblGrid>
      <w:tr w:rsidR="00DC55BC" w:rsidRPr="00DC110F" w14:paraId="54320DD4" w14:textId="77777777" w:rsidTr="00897830">
        <w:tc>
          <w:tcPr>
            <w:tcW w:w="7479" w:type="dxa"/>
            <w:tcBorders>
              <w:top w:val="single" w:sz="4" w:space="0" w:color="BFBFBF" w:themeColor="background1" w:themeShade="BF"/>
              <w:bottom w:val="single" w:sz="4" w:space="0" w:color="BFBFBF" w:themeColor="background1" w:themeShade="BF"/>
            </w:tcBorders>
          </w:tcPr>
          <w:p w14:paraId="41760D64" w14:textId="77777777" w:rsidR="00DC55BC" w:rsidRPr="00DC110F" w:rsidRDefault="00DC55BC" w:rsidP="00031626">
            <w:pPr>
              <w:spacing w:before="60" w:after="60"/>
              <w:ind w:right="-46"/>
              <w:rPr>
                <w:rFonts w:ascii="Gill Sans MT" w:hAnsi="Gill Sans MT"/>
                <w:sz w:val="18"/>
                <w:szCs w:val="18"/>
              </w:rPr>
            </w:pPr>
            <w:r w:rsidRPr="00DC110F">
              <w:rPr>
                <w:rFonts w:ascii="Gill Sans MT" w:hAnsi="Gill Sans MT"/>
                <w:sz w:val="18"/>
                <w:szCs w:val="18"/>
              </w:rPr>
              <w:t>Total number of contracts awarded</w:t>
            </w:r>
          </w:p>
        </w:tc>
        <w:tc>
          <w:tcPr>
            <w:tcW w:w="1701" w:type="dxa"/>
            <w:tcBorders>
              <w:top w:val="single" w:sz="4" w:space="0" w:color="BFBFBF" w:themeColor="background1" w:themeShade="BF"/>
              <w:bottom w:val="single" w:sz="4" w:space="0" w:color="BFBFBF" w:themeColor="background1" w:themeShade="BF"/>
            </w:tcBorders>
          </w:tcPr>
          <w:p w14:paraId="68EC8187" w14:textId="77777777" w:rsidR="00DC55BC" w:rsidRPr="00DC110F" w:rsidRDefault="00DC55BC" w:rsidP="00031626">
            <w:pPr>
              <w:spacing w:before="60" w:after="60"/>
              <w:ind w:right="33"/>
              <w:jc w:val="right"/>
              <w:rPr>
                <w:rFonts w:ascii="Gill Sans MT" w:hAnsi="Gill Sans MT"/>
                <w:sz w:val="18"/>
                <w:szCs w:val="18"/>
              </w:rPr>
            </w:pPr>
            <w:r w:rsidRPr="00DC110F">
              <w:rPr>
                <w:rFonts w:ascii="Gill Sans MT" w:hAnsi="Gill Sans MT"/>
                <w:sz w:val="18"/>
                <w:szCs w:val="18"/>
              </w:rPr>
              <w:t>138</w:t>
            </w:r>
          </w:p>
        </w:tc>
      </w:tr>
      <w:tr w:rsidR="00DC55BC" w:rsidRPr="00DC110F" w14:paraId="439660A5" w14:textId="77777777" w:rsidTr="00897830">
        <w:tc>
          <w:tcPr>
            <w:tcW w:w="7479" w:type="dxa"/>
            <w:tcBorders>
              <w:top w:val="single" w:sz="4" w:space="0" w:color="BFBFBF" w:themeColor="background1" w:themeShade="BF"/>
              <w:bottom w:val="single" w:sz="4" w:space="0" w:color="BFBFBF" w:themeColor="background1" w:themeShade="BF"/>
            </w:tcBorders>
          </w:tcPr>
          <w:p w14:paraId="1F496C8A" w14:textId="77777777" w:rsidR="00DC55BC" w:rsidRPr="00DC110F" w:rsidRDefault="00DC55BC" w:rsidP="00031626">
            <w:pPr>
              <w:spacing w:before="60" w:after="60"/>
              <w:ind w:right="-46"/>
              <w:rPr>
                <w:rFonts w:ascii="Gill Sans MT" w:hAnsi="Gill Sans MT"/>
                <w:sz w:val="18"/>
                <w:szCs w:val="18"/>
              </w:rPr>
            </w:pPr>
            <w:r w:rsidRPr="00DC110F">
              <w:rPr>
                <w:rFonts w:ascii="Gill Sans MT" w:hAnsi="Gill Sans MT"/>
                <w:sz w:val="18"/>
                <w:szCs w:val="18"/>
              </w:rPr>
              <w:t>Total number of contracts awarded to Tasmanian businesses</w:t>
            </w:r>
          </w:p>
        </w:tc>
        <w:tc>
          <w:tcPr>
            <w:tcW w:w="1701" w:type="dxa"/>
            <w:tcBorders>
              <w:top w:val="single" w:sz="4" w:space="0" w:color="BFBFBF" w:themeColor="background1" w:themeShade="BF"/>
              <w:bottom w:val="single" w:sz="4" w:space="0" w:color="BFBFBF" w:themeColor="background1" w:themeShade="BF"/>
            </w:tcBorders>
          </w:tcPr>
          <w:p w14:paraId="5ED59A89" w14:textId="77777777" w:rsidR="00DC55BC" w:rsidRPr="00DC110F" w:rsidRDefault="00DC55BC" w:rsidP="00031626">
            <w:pPr>
              <w:spacing w:before="60" w:after="60"/>
              <w:ind w:right="33"/>
              <w:jc w:val="right"/>
              <w:rPr>
                <w:rFonts w:ascii="Gill Sans MT" w:hAnsi="Gill Sans MT"/>
                <w:sz w:val="18"/>
                <w:szCs w:val="18"/>
              </w:rPr>
            </w:pPr>
            <w:r w:rsidRPr="00DC110F">
              <w:rPr>
                <w:rFonts w:ascii="Gill Sans MT" w:hAnsi="Gill Sans MT"/>
                <w:sz w:val="18"/>
                <w:szCs w:val="18"/>
              </w:rPr>
              <w:t>108</w:t>
            </w:r>
          </w:p>
        </w:tc>
      </w:tr>
      <w:tr w:rsidR="00DC55BC" w:rsidRPr="00DC110F" w14:paraId="10E14102" w14:textId="77777777" w:rsidTr="00897830">
        <w:tc>
          <w:tcPr>
            <w:tcW w:w="7479" w:type="dxa"/>
            <w:tcBorders>
              <w:top w:val="single" w:sz="4" w:space="0" w:color="BFBFBF" w:themeColor="background1" w:themeShade="BF"/>
              <w:bottom w:val="single" w:sz="4" w:space="0" w:color="BFBFBF" w:themeColor="background1" w:themeShade="BF"/>
            </w:tcBorders>
          </w:tcPr>
          <w:p w14:paraId="7B0682D6" w14:textId="77777777" w:rsidR="00DC55BC" w:rsidRPr="00DC110F" w:rsidRDefault="00DC55BC" w:rsidP="00031626">
            <w:pPr>
              <w:spacing w:before="60" w:after="60"/>
              <w:ind w:right="-46"/>
              <w:rPr>
                <w:rFonts w:ascii="Gill Sans MT" w:hAnsi="Gill Sans MT"/>
                <w:sz w:val="18"/>
                <w:szCs w:val="18"/>
              </w:rPr>
            </w:pPr>
            <w:r w:rsidRPr="00DC110F">
              <w:rPr>
                <w:rFonts w:ascii="Gill Sans MT" w:hAnsi="Gill Sans MT"/>
                <w:sz w:val="18"/>
                <w:szCs w:val="18"/>
              </w:rPr>
              <w:t>Value of contracts awarded</w:t>
            </w:r>
            <w:r w:rsidRPr="00DC110F">
              <w:rPr>
                <w:rFonts w:ascii="Gill Sans MT" w:hAnsi="Gill Sans MT"/>
                <w:sz w:val="18"/>
                <w:szCs w:val="18"/>
                <w:vertAlign w:val="superscript"/>
              </w:rPr>
              <w:t>1,2</w:t>
            </w:r>
          </w:p>
        </w:tc>
        <w:tc>
          <w:tcPr>
            <w:tcW w:w="1701" w:type="dxa"/>
            <w:tcBorders>
              <w:top w:val="single" w:sz="4" w:space="0" w:color="BFBFBF" w:themeColor="background1" w:themeShade="BF"/>
              <w:bottom w:val="single" w:sz="4" w:space="0" w:color="BFBFBF" w:themeColor="background1" w:themeShade="BF"/>
            </w:tcBorders>
          </w:tcPr>
          <w:p w14:paraId="43D65755" w14:textId="77777777" w:rsidR="00DC55BC" w:rsidRPr="00DC110F" w:rsidRDefault="00DC55BC" w:rsidP="00031626">
            <w:pPr>
              <w:spacing w:before="60" w:after="60"/>
              <w:ind w:right="33"/>
              <w:jc w:val="right"/>
              <w:rPr>
                <w:rFonts w:ascii="Gill Sans MT" w:hAnsi="Gill Sans MT" w:cs="Arial"/>
                <w:sz w:val="18"/>
                <w:szCs w:val="18"/>
              </w:rPr>
            </w:pPr>
            <w:r w:rsidRPr="00DC110F">
              <w:rPr>
                <w:rFonts w:ascii="Gill Sans MT" w:hAnsi="Gill Sans MT"/>
                <w:sz w:val="18"/>
                <w:szCs w:val="18"/>
              </w:rPr>
              <w:t>$77 232 473</w:t>
            </w:r>
          </w:p>
        </w:tc>
      </w:tr>
      <w:tr w:rsidR="00DC55BC" w:rsidRPr="00DC110F" w14:paraId="54E2DD8F" w14:textId="77777777" w:rsidTr="00897830">
        <w:tc>
          <w:tcPr>
            <w:tcW w:w="7479" w:type="dxa"/>
            <w:tcBorders>
              <w:top w:val="single" w:sz="4" w:space="0" w:color="BFBFBF" w:themeColor="background1" w:themeShade="BF"/>
              <w:bottom w:val="single" w:sz="4" w:space="0" w:color="BFBFBF" w:themeColor="background1" w:themeShade="BF"/>
            </w:tcBorders>
          </w:tcPr>
          <w:p w14:paraId="2C879722" w14:textId="77777777" w:rsidR="00DC55BC" w:rsidRPr="00DC110F" w:rsidRDefault="00DC55BC" w:rsidP="00031626">
            <w:pPr>
              <w:spacing w:before="60" w:after="60"/>
              <w:ind w:right="-46"/>
              <w:rPr>
                <w:rFonts w:ascii="Gill Sans MT" w:hAnsi="Gill Sans MT"/>
                <w:sz w:val="18"/>
                <w:szCs w:val="18"/>
              </w:rPr>
            </w:pPr>
            <w:r w:rsidRPr="00DC110F">
              <w:rPr>
                <w:rFonts w:ascii="Gill Sans MT" w:hAnsi="Gill Sans MT"/>
                <w:sz w:val="18"/>
                <w:szCs w:val="18"/>
              </w:rPr>
              <w:t>Value of contracts awarded to Tasmanian businesses</w:t>
            </w:r>
            <w:r w:rsidRPr="00DC110F">
              <w:rPr>
                <w:rFonts w:ascii="Gill Sans MT" w:hAnsi="Gill Sans MT"/>
                <w:sz w:val="18"/>
                <w:szCs w:val="18"/>
                <w:vertAlign w:val="superscript"/>
              </w:rPr>
              <w:t>1,2</w:t>
            </w:r>
          </w:p>
        </w:tc>
        <w:tc>
          <w:tcPr>
            <w:tcW w:w="1701" w:type="dxa"/>
            <w:tcBorders>
              <w:top w:val="single" w:sz="4" w:space="0" w:color="BFBFBF" w:themeColor="background1" w:themeShade="BF"/>
              <w:bottom w:val="single" w:sz="4" w:space="0" w:color="BFBFBF" w:themeColor="background1" w:themeShade="BF"/>
            </w:tcBorders>
          </w:tcPr>
          <w:p w14:paraId="68BDD009" w14:textId="77777777" w:rsidR="00DC55BC" w:rsidRPr="00DC110F" w:rsidRDefault="00DC55BC" w:rsidP="00031626">
            <w:pPr>
              <w:spacing w:before="60" w:after="60"/>
              <w:ind w:right="33"/>
              <w:jc w:val="right"/>
              <w:rPr>
                <w:rFonts w:ascii="Gill Sans MT" w:hAnsi="Gill Sans MT" w:cs="Arial"/>
                <w:sz w:val="18"/>
                <w:szCs w:val="18"/>
              </w:rPr>
            </w:pPr>
            <w:r w:rsidRPr="00DC110F">
              <w:rPr>
                <w:rFonts w:ascii="Gill Sans MT" w:hAnsi="Gill Sans MT"/>
                <w:sz w:val="18"/>
                <w:szCs w:val="18"/>
              </w:rPr>
              <w:t>$63 985 446</w:t>
            </w:r>
          </w:p>
        </w:tc>
      </w:tr>
      <w:tr w:rsidR="00DC55BC" w:rsidRPr="00DC110F" w14:paraId="535782B9" w14:textId="77777777" w:rsidTr="00897830">
        <w:tc>
          <w:tcPr>
            <w:tcW w:w="7479" w:type="dxa"/>
            <w:tcBorders>
              <w:top w:val="single" w:sz="4" w:space="0" w:color="BFBFBF" w:themeColor="background1" w:themeShade="BF"/>
              <w:bottom w:val="single" w:sz="4" w:space="0" w:color="BFBFBF" w:themeColor="background1" w:themeShade="BF"/>
            </w:tcBorders>
          </w:tcPr>
          <w:p w14:paraId="1E5A8D32" w14:textId="77777777" w:rsidR="00DC55BC" w:rsidRPr="00DC110F" w:rsidRDefault="00DC55BC" w:rsidP="00031626">
            <w:pPr>
              <w:spacing w:before="60" w:after="60"/>
              <w:ind w:right="-46"/>
              <w:rPr>
                <w:rFonts w:ascii="Gill Sans MT" w:hAnsi="Gill Sans MT"/>
                <w:sz w:val="18"/>
                <w:szCs w:val="18"/>
              </w:rPr>
            </w:pPr>
            <w:r w:rsidRPr="00DC110F">
              <w:rPr>
                <w:rFonts w:ascii="Gill Sans MT" w:hAnsi="Gill Sans MT"/>
                <w:sz w:val="18"/>
                <w:szCs w:val="18"/>
              </w:rPr>
              <w:t>Total number of tenders called and/or quotation processes run</w:t>
            </w:r>
          </w:p>
        </w:tc>
        <w:tc>
          <w:tcPr>
            <w:tcW w:w="1701" w:type="dxa"/>
            <w:tcBorders>
              <w:top w:val="single" w:sz="4" w:space="0" w:color="BFBFBF" w:themeColor="background1" w:themeShade="BF"/>
              <w:bottom w:val="single" w:sz="4" w:space="0" w:color="BFBFBF" w:themeColor="background1" w:themeShade="BF"/>
            </w:tcBorders>
          </w:tcPr>
          <w:p w14:paraId="12E76D44" w14:textId="77777777" w:rsidR="00DC55BC" w:rsidRPr="00DC110F" w:rsidRDefault="00DC55BC" w:rsidP="00031626">
            <w:pPr>
              <w:spacing w:before="60" w:after="60"/>
              <w:ind w:right="33"/>
              <w:jc w:val="right"/>
              <w:rPr>
                <w:rFonts w:ascii="Gill Sans MT" w:hAnsi="Gill Sans MT"/>
                <w:sz w:val="18"/>
                <w:szCs w:val="18"/>
              </w:rPr>
            </w:pPr>
            <w:r w:rsidRPr="00DC110F">
              <w:rPr>
                <w:rFonts w:ascii="Gill Sans MT" w:hAnsi="Gill Sans MT"/>
                <w:sz w:val="18"/>
                <w:szCs w:val="18"/>
              </w:rPr>
              <w:t>79</w:t>
            </w:r>
          </w:p>
        </w:tc>
      </w:tr>
      <w:tr w:rsidR="00DC55BC" w:rsidRPr="00DC110F" w14:paraId="19A7CC82" w14:textId="77777777" w:rsidTr="00897830">
        <w:tc>
          <w:tcPr>
            <w:tcW w:w="7479" w:type="dxa"/>
            <w:tcBorders>
              <w:top w:val="single" w:sz="4" w:space="0" w:color="BFBFBF" w:themeColor="background1" w:themeShade="BF"/>
              <w:bottom w:val="single" w:sz="4" w:space="0" w:color="BFBFBF" w:themeColor="background1" w:themeShade="BF"/>
            </w:tcBorders>
          </w:tcPr>
          <w:p w14:paraId="5F3ED5D0" w14:textId="77777777" w:rsidR="00DC55BC" w:rsidRPr="00DC110F" w:rsidRDefault="00DC55BC" w:rsidP="00031626">
            <w:pPr>
              <w:spacing w:before="60" w:after="60"/>
              <w:ind w:right="-46"/>
              <w:rPr>
                <w:rFonts w:ascii="Gill Sans MT" w:hAnsi="Gill Sans MT"/>
                <w:sz w:val="18"/>
                <w:szCs w:val="18"/>
              </w:rPr>
            </w:pPr>
            <w:r w:rsidRPr="00DC110F">
              <w:rPr>
                <w:rFonts w:ascii="Gill Sans MT" w:hAnsi="Gill Sans MT"/>
                <w:sz w:val="18"/>
                <w:szCs w:val="18"/>
              </w:rPr>
              <w:t>Total number of bids and/or written quotations received</w:t>
            </w:r>
          </w:p>
        </w:tc>
        <w:tc>
          <w:tcPr>
            <w:tcW w:w="1701" w:type="dxa"/>
            <w:tcBorders>
              <w:top w:val="single" w:sz="4" w:space="0" w:color="BFBFBF" w:themeColor="background1" w:themeShade="BF"/>
              <w:bottom w:val="single" w:sz="4" w:space="0" w:color="BFBFBF" w:themeColor="background1" w:themeShade="BF"/>
            </w:tcBorders>
          </w:tcPr>
          <w:p w14:paraId="089D67E7" w14:textId="77777777" w:rsidR="00DC55BC" w:rsidRPr="00DC110F" w:rsidRDefault="00DC55BC" w:rsidP="00031626">
            <w:pPr>
              <w:spacing w:before="60" w:after="60"/>
              <w:ind w:right="33"/>
              <w:jc w:val="right"/>
              <w:rPr>
                <w:rFonts w:ascii="Gill Sans MT" w:hAnsi="Gill Sans MT"/>
                <w:sz w:val="18"/>
                <w:szCs w:val="18"/>
              </w:rPr>
            </w:pPr>
            <w:r w:rsidRPr="00DC110F">
              <w:rPr>
                <w:rFonts w:ascii="Gill Sans MT" w:hAnsi="Gill Sans MT"/>
                <w:sz w:val="18"/>
                <w:szCs w:val="18"/>
              </w:rPr>
              <w:t>360</w:t>
            </w:r>
          </w:p>
        </w:tc>
      </w:tr>
      <w:tr w:rsidR="00DC55BC" w:rsidRPr="00DC110F" w14:paraId="29F92D2B" w14:textId="77777777" w:rsidTr="00897830">
        <w:tc>
          <w:tcPr>
            <w:tcW w:w="7479" w:type="dxa"/>
            <w:tcBorders>
              <w:top w:val="single" w:sz="4" w:space="0" w:color="BFBFBF" w:themeColor="background1" w:themeShade="BF"/>
              <w:bottom w:val="single" w:sz="4" w:space="0" w:color="BFBFBF" w:themeColor="background1" w:themeShade="BF"/>
            </w:tcBorders>
          </w:tcPr>
          <w:p w14:paraId="555D448F" w14:textId="77777777" w:rsidR="00DC55BC" w:rsidRPr="00DC110F" w:rsidRDefault="00DC55BC" w:rsidP="00031626">
            <w:pPr>
              <w:spacing w:before="60" w:after="60"/>
              <w:ind w:right="-46"/>
              <w:rPr>
                <w:rFonts w:ascii="Gill Sans MT" w:hAnsi="Gill Sans MT"/>
                <w:sz w:val="18"/>
                <w:szCs w:val="18"/>
              </w:rPr>
            </w:pPr>
            <w:r w:rsidRPr="00DC110F">
              <w:rPr>
                <w:rFonts w:ascii="Gill Sans MT" w:hAnsi="Gill Sans MT"/>
                <w:sz w:val="18"/>
                <w:szCs w:val="18"/>
              </w:rPr>
              <w:t>Total number of bids and/or written quotations received from Tasmanian businesses</w:t>
            </w:r>
          </w:p>
        </w:tc>
        <w:tc>
          <w:tcPr>
            <w:tcW w:w="1701" w:type="dxa"/>
            <w:tcBorders>
              <w:top w:val="single" w:sz="4" w:space="0" w:color="BFBFBF" w:themeColor="background1" w:themeShade="BF"/>
              <w:bottom w:val="single" w:sz="4" w:space="0" w:color="BFBFBF" w:themeColor="background1" w:themeShade="BF"/>
            </w:tcBorders>
          </w:tcPr>
          <w:p w14:paraId="761BF7AA" w14:textId="77777777" w:rsidR="00DC55BC" w:rsidRPr="00DC110F" w:rsidRDefault="00DC55BC" w:rsidP="00031626">
            <w:pPr>
              <w:spacing w:before="60" w:after="60"/>
              <w:ind w:right="33"/>
              <w:jc w:val="right"/>
              <w:rPr>
                <w:rFonts w:ascii="Gill Sans MT" w:hAnsi="Gill Sans MT"/>
                <w:sz w:val="18"/>
                <w:szCs w:val="18"/>
              </w:rPr>
            </w:pPr>
            <w:r w:rsidRPr="00DC110F">
              <w:rPr>
                <w:rFonts w:ascii="Gill Sans MT" w:hAnsi="Gill Sans MT"/>
                <w:sz w:val="18"/>
                <w:szCs w:val="18"/>
              </w:rPr>
              <w:t>287</w:t>
            </w:r>
          </w:p>
        </w:tc>
      </w:tr>
      <w:tr w:rsidR="00DC55BC" w:rsidRPr="00DC110F" w14:paraId="24CC575D" w14:textId="77777777" w:rsidTr="00897830">
        <w:tc>
          <w:tcPr>
            <w:tcW w:w="9180" w:type="dxa"/>
            <w:gridSpan w:val="2"/>
            <w:tcBorders>
              <w:top w:val="single" w:sz="4" w:space="0" w:color="BFBFBF" w:themeColor="background1" w:themeShade="BF"/>
              <w:bottom w:val="nil"/>
            </w:tcBorders>
            <w:shd w:val="clear" w:color="auto" w:fill="auto"/>
          </w:tcPr>
          <w:p w14:paraId="5746A090" w14:textId="77777777" w:rsidR="00DC55BC" w:rsidRPr="00DC110F" w:rsidRDefault="00DC55BC" w:rsidP="008510EE">
            <w:pPr>
              <w:spacing w:before="60" w:after="60"/>
              <w:ind w:right="-45"/>
              <w:rPr>
                <w:rFonts w:ascii="Gill Sans MT" w:hAnsi="Gill Sans MT"/>
                <w:sz w:val="18"/>
                <w:szCs w:val="18"/>
              </w:rPr>
            </w:pPr>
            <w:r w:rsidRPr="00DC110F">
              <w:rPr>
                <w:rFonts w:ascii="Gill Sans MT" w:hAnsi="Gill Sans MT"/>
                <w:sz w:val="18"/>
                <w:szCs w:val="18"/>
              </w:rPr>
              <w:t>Notes:</w:t>
            </w:r>
          </w:p>
          <w:p w14:paraId="4B8A9B43" w14:textId="77777777" w:rsidR="00DC55BC" w:rsidRPr="00DC110F" w:rsidRDefault="00DC55BC" w:rsidP="00031626">
            <w:pPr>
              <w:pStyle w:val="ListParagraph"/>
              <w:keepLines w:val="0"/>
              <w:widowControl/>
              <w:numPr>
                <w:ilvl w:val="0"/>
                <w:numId w:val="40"/>
              </w:numPr>
              <w:tabs>
                <w:tab w:val="left" w:pos="426"/>
              </w:tabs>
              <w:spacing w:line="240" w:lineRule="atLeast"/>
              <w:ind w:left="425" w:right="34" w:hanging="425"/>
              <w:contextualSpacing w:val="0"/>
              <w:rPr>
                <w:rFonts w:ascii="Gill Sans MT" w:hAnsi="Gill Sans MT"/>
                <w:sz w:val="18"/>
                <w:szCs w:val="18"/>
              </w:rPr>
            </w:pPr>
            <w:r w:rsidRPr="00DC110F">
              <w:rPr>
                <w:rFonts w:ascii="Gill Sans MT" w:hAnsi="Gill Sans MT" w:cs="GillSansMT"/>
                <w:sz w:val="18"/>
                <w:szCs w:val="18"/>
              </w:rPr>
              <w:t>In accordance with the requirements of the Treasurer’s Instructions, the values in this table do not include the value of any options to extend.</w:t>
            </w:r>
          </w:p>
          <w:p w14:paraId="1F734936" w14:textId="77777777" w:rsidR="00DC55BC" w:rsidRPr="00DC110F" w:rsidRDefault="00DC55BC" w:rsidP="00031626">
            <w:pPr>
              <w:pStyle w:val="ListParagraph"/>
              <w:keepLines w:val="0"/>
              <w:widowControl/>
              <w:numPr>
                <w:ilvl w:val="0"/>
                <w:numId w:val="40"/>
              </w:numPr>
              <w:tabs>
                <w:tab w:val="left" w:pos="426"/>
              </w:tabs>
              <w:spacing w:line="240" w:lineRule="atLeast"/>
              <w:ind w:left="425" w:right="34" w:hanging="425"/>
              <w:contextualSpacing w:val="0"/>
              <w:rPr>
                <w:rFonts w:ascii="Gill Sans MT" w:hAnsi="Gill Sans MT"/>
                <w:sz w:val="18"/>
                <w:szCs w:val="18"/>
              </w:rPr>
            </w:pPr>
            <w:r w:rsidRPr="00DC110F">
              <w:rPr>
                <w:rFonts w:ascii="Gill Sans MT" w:hAnsi="Gill Sans MT" w:cs="GillSansMT"/>
                <w:sz w:val="18"/>
                <w:szCs w:val="18"/>
              </w:rPr>
              <w:t>All values exclude GST.</w:t>
            </w:r>
          </w:p>
        </w:tc>
      </w:tr>
    </w:tbl>
    <w:p w14:paraId="4E404DD8" w14:textId="77777777" w:rsidR="00DC55BC" w:rsidRPr="00DC110F" w:rsidRDefault="00DC55BC" w:rsidP="00DC55BC">
      <w:pPr>
        <w:tabs>
          <w:tab w:val="right" w:pos="8640"/>
        </w:tabs>
        <w:spacing w:before="60" w:after="85" w:line="300" w:lineRule="exact"/>
        <w:ind w:right="-482"/>
        <w:rPr>
          <w:rFonts w:ascii="Gill Sans MT" w:hAnsi="Gill Sans MT"/>
        </w:rPr>
      </w:pPr>
    </w:p>
    <w:p w14:paraId="1476F90A" w14:textId="77777777" w:rsidR="004C23E4" w:rsidRPr="00DC110F" w:rsidRDefault="004C23E4">
      <w:pPr>
        <w:tabs>
          <w:tab w:val="clear" w:pos="567"/>
        </w:tabs>
        <w:spacing w:after="200" w:line="276" w:lineRule="auto"/>
        <w:rPr>
          <w:rFonts w:ascii="Gill Sans MT" w:hAnsi="Gill Sans MT"/>
          <w:b/>
        </w:rPr>
      </w:pPr>
      <w:r w:rsidRPr="00DC110F">
        <w:rPr>
          <w:rFonts w:ascii="Gill Sans MT" w:hAnsi="Gill Sans MT"/>
          <w:b/>
        </w:rPr>
        <w:br w:type="page"/>
      </w:r>
    </w:p>
    <w:p w14:paraId="13F7471D" w14:textId="14C63F4C" w:rsidR="00DC55BC" w:rsidRPr="00DC110F" w:rsidRDefault="00DC55BC" w:rsidP="00DC55BC">
      <w:pPr>
        <w:rPr>
          <w:rFonts w:ascii="Gill Sans MT" w:hAnsi="Gill Sans MT"/>
          <w:b/>
        </w:rPr>
      </w:pPr>
      <w:r w:rsidRPr="00DC110F">
        <w:rPr>
          <w:rFonts w:ascii="Gill Sans MT" w:hAnsi="Gill Sans MT"/>
          <w:b/>
        </w:rPr>
        <w:lastRenderedPageBreak/>
        <w:t>Table 2 - Consultancies Awarded</w:t>
      </w:r>
      <w:r w:rsidRPr="00DC110F">
        <w:rPr>
          <w:rFonts w:ascii="Gill Sans MT" w:hAnsi="Gill Sans MT"/>
          <w:color w:val="000000"/>
          <w:sz w:val="17"/>
          <w:szCs w:val="17"/>
          <w:vertAlign w:val="superscript"/>
        </w:rPr>
        <w:t>1</w:t>
      </w:r>
    </w:p>
    <w:p w14:paraId="106FEFBE" w14:textId="2981B512" w:rsidR="00DC55BC" w:rsidRPr="00DC110F" w:rsidRDefault="00DC55BC" w:rsidP="00DC55BC">
      <w:pPr>
        <w:spacing w:after="240" w:line="300" w:lineRule="exact"/>
        <w:ind w:right="-46"/>
        <w:rPr>
          <w:rFonts w:ascii="Gill Sans MT" w:hAnsi="Gill Sans MT"/>
          <w:b/>
        </w:rPr>
      </w:pPr>
      <w:r w:rsidRPr="00DC110F">
        <w:rPr>
          <w:rFonts w:ascii="Gill Sans MT" w:hAnsi="Gill Sans MT"/>
        </w:rPr>
        <w:t xml:space="preserve">Consultancies awarded </w:t>
      </w:r>
      <w:r w:rsidR="00422E2F" w:rsidRPr="00DC110F">
        <w:rPr>
          <w:rFonts w:ascii="Gill Sans MT" w:hAnsi="Gill Sans MT"/>
        </w:rPr>
        <w:t>during</w:t>
      </w:r>
      <w:r w:rsidRPr="00DC110F">
        <w:rPr>
          <w:rFonts w:ascii="Gill Sans MT" w:hAnsi="Gill Sans MT"/>
        </w:rPr>
        <w:t xml:space="preserve"> the 2016-17 financial year with a value of $50</w:t>
      </w:r>
      <w:r w:rsidRPr="00DC110F">
        <w:rPr>
          <w:rFonts w:ascii="Gill Sans MT" w:hAnsi="Gill Sans MT" w:cs="Calibri"/>
        </w:rPr>
        <w:t> </w:t>
      </w:r>
      <w:r w:rsidRPr="00DC110F">
        <w:rPr>
          <w:rFonts w:ascii="Gill Sans MT" w:hAnsi="Gill Sans MT"/>
        </w:rPr>
        <w:t>000 or over.</w:t>
      </w:r>
    </w:p>
    <w:tbl>
      <w:tblPr>
        <w:tblW w:w="9513" w:type="dxa"/>
        <w:tblInd w:w="93" w:type="dxa"/>
        <w:tblBorders>
          <w:top w:val="single" w:sz="4" w:space="0" w:color="auto"/>
          <w:bottom w:val="single" w:sz="4" w:space="0" w:color="auto"/>
          <w:insideH w:val="single" w:sz="4" w:space="0" w:color="auto"/>
        </w:tblBorders>
        <w:tblLayout w:type="fixed"/>
        <w:tblLook w:val="0000" w:firstRow="0" w:lastRow="0" w:firstColumn="0" w:lastColumn="0" w:noHBand="0" w:noVBand="0"/>
        <w:tblCaption w:val="Table 2 - Consultancies Awarded"/>
      </w:tblPr>
      <w:tblGrid>
        <w:gridCol w:w="1985"/>
        <w:gridCol w:w="851"/>
        <w:gridCol w:w="3119"/>
        <w:gridCol w:w="1985"/>
        <w:gridCol w:w="1560"/>
        <w:gridCol w:w="13"/>
      </w:tblGrid>
      <w:tr w:rsidR="00DC55BC" w:rsidRPr="00DC110F" w14:paraId="434CFE4A" w14:textId="77777777" w:rsidTr="00DC55BC">
        <w:trPr>
          <w:gridAfter w:val="1"/>
          <w:wAfter w:w="13" w:type="dxa"/>
          <w:cantSplit/>
          <w:tblHeader/>
        </w:trPr>
        <w:tc>
          <w:tcPr>
            <w:tcW w:w="1985" w:type="dxa"/>
            <w:shd w:val="clear" w:color="auto" w:fill="auto"/>
            <w:vAlign w:val="center"/>
          </w:tcPr>
          <w:p w14:paraId="314CF516" w14:textId="77777777" w:rsidR="00DC55BC" w:rsidRPr="00DC110F" w:rsidRDefault="00DC55BC" w:rsidP="008510EE">
            <w:pPr>
              <w:spacing w:before="60" w:after="60"/>
              <w:rPr>
                <w:rFonts w:ascii="Gill Sans MT" w:hAnsi="Gill Sans MT" w:cs="Arial"/>
                <w:b/>
                <w:bCs/>
                <w:sz w:val="17"/>
                <w:szCs w:val="17"/>
              </w:rPr>
            </w:pPr>
            <w:r w:rsidRPr="00DC110F">
              <w:rPr>
                <w:rFonts w:ascii="Gill Sans MT" w:hAnsi="Gill Sans MT" w:cs="Arial"/>
                <w:b/>
                <w:bCs/>
                <w:sz w:val="17"/>
                <w:szCs w:val="17"/>
              </w:rPr>
              <w:t>Consultant Name</w:t>
            </w:r>
          </w:p>
        </w:tc>
        <w:tc>
          <w:tcPr>
            <w:tcW w:w="851" w:type="dxa"/>
            <w:shd w:val="clear" w:color="auto" w:fill="auto"/>
            <w:vAlign w:val="center"/>
          </w:tcPr>
          <w:p w14:paraId="70631525" w14:textId="77777777" w:rsidR="00DC55BC" w:rsidRPr="00DC110F" w:rsidRDefault="00DC55BC" w:rsidP="008510EE">
            <w:pPr>
              <w:spacing w:before="60" w:after="60"/>
              <w:ind w:left="-108" w:right="-108"/>
              <w:rPr>
                <w:rFonts w:ascii="Gill Sans MT" w:hAnsi="Gill Sans MT" w:cs="Arial"/>
                <w:b/>
                <w:bCs/>
                <w:sz w:val="17"/>
                <w:szCs w:val="17"/>
              </w:rPr>
            </w:pPr>
            <w:r w:rsidRPr="00DC110F">
              <w:rPr>
                <w:rFonts w:ascii="Gill Sans MT" w:hAnsi="Gill Sans MT" w:cs="Arial"/>
                <w:b/>
                <w:bCs/>
                <w:sz w:val="17"/>
                <w:szCs w:val="17"/>
              </w:rPr>
              <w:t>Location</w:t>
            </w:r>
          </w:p>
        </w:tc>
        <w:tc>
          <w:tcPr>
            <w:tcW w:w="3119" w:type="dxa"/>
            <w:shd w:val="clear" w:color="auto" w:fill="auto"/>
            <w:vAlign w:val="center"/>
          </w:tcPr>
          <w:p w14:paraId="242F2993" w14:textId="77777777" w:rsidR="00DC55BC" w:rsidRPr="00DC110F" w:rsidRDefault="00DC55BC" w:rsidP="008510EE">
            <w:pPr>
              <w:spacing w:before="60" w:after="60"/>
              <w:ind w:right="198"/>
              <w:rPr>
                <w:rFonts w:ascii="Gill Sans MT" w:hAnsi="Gill Sans MT" w:cs="Arial"/>
                <w:b/>
                <w:bCs/>
                <w:sz w:val="17"/>
                <w:szCs w:val="17"/>
              </w:rPr>
            </w:pPr>
            <w:r w:rsidRPr="00DC110F">
              <w:rPr>
                <w:rFonts w:ascii="Gill Sans MT" w:hAnsi="Gill Sans MT" w:cs="Arial"/>
                <w:b/>
                <w:bCs/>
                <w:sz w:val="17"/>
                <w:szCs w:val="17"/>
              </w:rPr>
              <w:t>Consultancy Description</w:t>
            </w:r>
          </w:p>
        </w:tc>
        <w:tc>
          <w:tcPr>
            <w:tcW w:w="1985" w:type="dxa"/>
            <w:shd w:val="clear" w:color="auto" w:fill="auto"/>
            <w:vAlign w:val="center"/>
          </w:tcPr>
          <w:p w14:paraId="405AAD11" w14:textId="77777777" w:rsidR="00DC55BC" w:rsidRPr="00DC110F" w:rsidRDefault="00DC55BC" w:rsidP="008510EE">
            <w:pPr>
              <w:spacing w:before="60" w:after="60"/>
              <w:ind w:left="-18" w:right="-263"/>
              <w:rPr>
                <w:rFonts w:ascii="Gill Sans MT" w:hAnsi="Gill Sans MT" w:cs="Arial"/>
                <w:b/>
                <w:bCs/>
                <w:sz w:val="17"/>
                <w:szCs w:val="17"/>
              </w:rPr>
            </w:pPr>
            <w:r w:rsidRPr="00DC110F">
              <w:rPr>
                <w:rFonts w:ascii="Gill Sans MT" w:hAnsi="Gill Sans MT" w:cs="Arial"/>
                <w:b/>
                <w:bCs/>
                <w:sz w:val="17"/>
                <w:szCs w:val="17"/>
              </w:rPr>
              <w:t>Period of Consultancy</w:t>
            </w:r>
          </w:p>
        </w:tc>
        <w:tc>
          <w:tcPr>
            <w:tcW w:w="1560" w:type="dxa"/>
            <w:shd w:val="clear" w:color="auto" w:fill="auto"/>
            <w:vAlign w:val="center"/>
          </w:tcPr>
          <w:p w14:paraId="71AE35A5" w14:textId="77777777" w:rsidR="00DC55BC" w:rsidRPr="00DC110F" w:rsidRDefault="00DC55BC" w:rsidP="008510EE">
            <w:pPr>
              <w:spacing w:before="60" w:after="60"/>
              <w:ind w:left="-108" w:right="58"/>
              <w:jc w:val="right"/>
              <w:rPr>
                <w:rFonts w:ascii="Gill Sans MT" w:hAnsi="Gill Sans MT" w:cs="Arial"/>
                <w:b/>
                <w:bCs/>
                <w:sz w:val="17"/>
                <w:szCs w:val="17"/>
              </w:rPr>
            </w:pPr>
            <w:r w:rsidRPr="00DC110F">
              <w:rPr>
                <w:rFonts w:ascii="Gill Sans MT" w:hAnsi="Gill Sans MT" w:cs="Arial"/>
                <w:b/>
                <w:bCs/>
                <w:sz w:val="17"/>
                <w:szCs w:val="17"/>
              </w:rPr>
              <w:t>Total Value $</w:t>
            </w:r>
            <w:r w:rsidRPr="00DC110F">
              <w:rPr>
                <w:rFonts w:ascii="Gill Sans MT" w:hAnsi="Gill Sans MT"/>
                <w:sz w:val="17"/>
                <w:szCs w:val="17"/>
                <w:vertAlign w:val="superscript"/>
              </w:rPr>
              <w:t>2</w:t>
            </w:r>
          </w:p>
        </w:tc>
      </w:tr>
      <w:tr w:rsidR="00DC55BC" w:rsidRPr="00DC110F" w14:paraId="3A7227FF" w14:textId="77777777" w:rsidTr="00DC55BC">
        <w:tblPrEx>
          <w:tblLook w:val="04A0" w:firstRow="1" w:lastRow="0" w:firstColumn="1" w:lastColumn="0" w:noHBand="0" w:noVBand="1"/>
        </w:tblPrEx>
        <w:trPr>
          <w:gridAfter w:val="1"/>
          <w:wAfter w:w="13" w:type="dxa"/>
          <w:cantSplit/>
        </w:trPr>
        <w:tc>
          <w:tcPr>
            <w:tcW w:w="1985" w:type="dxa"/>
            <w:shd w:val="clear" w:color="auto" w:fill="auto"/>
            <w:vAlign w:val="center"/>
            <w:hideMark/>
          </w:tcPr>
          <w:p w14:paraId="7BC446C1" w14:textId="494567F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 xml:space="preserve">Architects Designhaus </w:t>
            </w:r>
            <w:r w:rsidR="00897830" w:rsidRPr="00DC110F">
              <w:rPr>
                <w:rFonts w:ascii="Gill Sans MT" w:hAnsi="Gill Sans MT"/>
                <w:color w:val="000000"/>
                <w:sz w:val="17"/>
                <w:szCs w:val="17"/>
              </w:rPr>
              <w:br/>
            </w:r>
            <w:r w:rsidRPr="00DC110F">
              <w:rPr>
                <w:rFonts w:ascii="Gill Sans MT" w:hAnsi="Gill Sans MT"/>
                <w:color w:val="000000"/>
                <w:sz w:val="17"/>
                <w:szCs w:val="17"/>
              </w:rPr>
              <w:t>Pty Ltd</w:t>
            </w:r>
          </w:p>
        </w:tc>
        <w:tc>
          <w:tcPr>
            <w:tcW w:w="851" w:type="dxa"/>
            <w:shd w:val="clear" w:color="auto" w:fill="auto"/>
            <w:vAlign w:val="center"/>
            <w:hideMark/>
          </w:tcPr>
          <w:p w14:paraId="33DB4D34"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Tas</w:t>
            </w:r>
          </w:p>
        </w:tc>
        <w:tc>
          <w:tcPr>
            <w:tcW w:w="3119" w:type="dxa"/>
            <w:shd w:val="clear" w:color="auto" w:fill="auto"/>
            <w:vAlign w:val="center"/>
            <w:hideMark/>
          </w:tcPr>
          <w:p w14:paraId="7F2D9DBA"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22 Elizabeth Street Relocation and Refurbishment - Principal Consultant</w:t>
            </w:r>
          </w:p>
        </w:tc>
        <w:tc>
          <w:tcPr>
            <w:tcW w:w="1985" w:type="dxa"/>
            <w:shd w:val="clear" w:color="auto" w:fill="auto"/>
            <w:vAlign w:val="center"/>
            <w:hideMark/>
          </w:tcPr>
          <w:p w14:paraId="1408E09C" w14:textId="77777777" w:rsidR="00DC55BC" w:rsidRPr="00DC110F" w:rsidRDefault="00DC55BC" w:rsidP="008510EE">
            <w:pPr>
              <w:spacing w:before="60" w:after="60"/>
              <w:ind w:right="-263"/>
              <w:rPr>
                <w:rFonts w:ascii="Gill Sans MT" w:hAnsi="Gill Sans MT"/>
                <w:color w:val="000000"/>
                <w:sz w:val="17"/>
                <w:szCs w:val="17"/>
              </w:rPr>
            </w:pPr>
            <w:r w:rsidRPr="00DC110F">
              <w:rPr>
                <w:rFonts w:ascii="Gill Sans MT" w:hAnsi="Gill Sans MT"/>
                <w:color w:val="000000"/>
                <w:sz w:val="17"/>
                <w:szCs w:val="17"/>
              </w:rPr>
              <w:t>27/09/2016 - 30/06/2017</w:t>
            </w:r>
          </w:p>
        </w:tc>
        <w:tc>
          <w:tcPr>
            <w:tcW w:w="1560" w:type="dxa"/>
            <w:shd w:val="clear" w:color="auto" w:fill="auto"/>
            <w:vAlign w:val="center"/>
            <w:hideMark/>
          </w:tcPr>
          <w:p w14:paraId="339D73D9" w14:textId="77777777" w:rsidR="00DC55BC" w:rsidRPr="00DC110F" w:rsidRDefault="00DC55BC" w:rsidP="008510EE">
            <w:pPr>
              <w:spacing w:before="60" w:after="60"/>
              <w:ind w:right="58"/>
              <w:jc w:val="right"/>
              <w:rPr>
                <w:rFonts w:ascii="Gill Sans MT" w:hAnsi="Gill Sans MT"/>
                <w:color w:val="000000"/>
                <w:sz w:val="17"/>
                <w:szCs w:val="17"/>
              </w:rPr>
            </w:pPr>
            <w:r w:rsidRPr="00DC110F">
              <w:rPr>
                <w:rFonts w:ascii="Gill Sans MT" w:hAnsi="Gill Sans MT"/>
                <w:color w:val="000000"/>
                <w:sz w:val="17"/>
                <w:szCs w:val="17"/>
              </w:rPr>
              <w:t xml:space="preserve"> 145 291</w:t>
            </w:r>
          </w:p>
        </w:tc>
      </w:tr>
      <w:tr w:rsidR="00DC55BC" w:rsidRPr="00DC110F" w14:paraId="2973BAD5" w14:textId="77777777" w:rsidTr="00DC55BC">
        <w:tblPrEx>
          <w:tblLook w:val="04A0" w:firstRow="1" w:lastRow="0" w:firstColumn="1" w:lastColumn="0" w:noHBand="0" w:noVBand="1"/>
        </w:tblPrEx>
        <w:trPr>
          <w:gridAfter w:val="1"/>
          <w:wAfter w:w="13" w:type="dxa"/>
          <w:cantSplit/>
        </w:trPr>
        <w:tc>
          <w:tcPr>
            <w:tcW w:w="1985" w:type="dxa"/>
            <w:shd w:val="clear" w:color="auto" w:fill="auto"/>
            <w:vAlign w:val="center"/>
            <w:hideMark/>
          </w:tcPr>
          <w:p w14:paraId="48752526"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Artas Pty Ltd</w:t>
            </w:r>
          </w:p>
        </w:tc>
        <w:tc>
          <w:tcPr>
            <w:tcW w:w="851" w:type="dxa"/>
            <w:shd w:val="clear" w:color="auto" w:fill="auto"/>
            <w:vAlign w:val="center"/>
            <w:hideMark/>
          </w:tcPr>
          <w:p w14:paraId="511EEF88"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Tas</w:t>
            </w:r>
          </w:p>
        </w:tc>
        <w:tc>
          <w:tcPr>
            <w:tcW w:w="3119" w:type="dxa"/>
            <w:shd w:val="clear" w:color="auto" w:fill="auto"/>
            <w:vAlign w:val="center"/>
            <w:hideMark/>
          </w:tcPr>
          <w:p w14:paraId="2AD80E3F"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Launceston General Hospital - Ward 4D Isolation Room – Principal Consultant</w:t>
            </w:r>
          </w:p>
        </w:tc>
        <w:tc>
          <w:tcPr>
            <w:tcW w:w="1985" w:type="dxa"/>
            <w:shd w:val="clear" w:color="auto" w:fill="auto"/>
            <w:vAlign w:val="center"/>
            <w:hideMark/>
          </w:tcPr>
          <w:p w14:paraId="3DA7588F" w14:textId="77777777" w:rsidR="00DC55BC" w:rsidRPr="00DC110F" w:rsidRDefault="00DC55BC" w:rsidP="008510EE">
            <w:pPr>
              <w:spacing w:before="60" w:after="60"/>
              <w:ind w:right="-263"/>
              <w:rPr>
                <w:rFonts w:ascii="Gill Sans MT" w:hAnsi="Gill Sans MT"/>
                <w:color w:val="000000"/>
                <w:sz w:val="17"/>
                <w:szCs w:val="17"/>
              </w:rPr>
            </w:pPr>
            <w:r w:rsidRPr="00DC110F">
              <w:rPr>
                <w:rFonts w:ascii="Gill Sans MT" w:hAnsi="Gill Sans MT"/>
                <w:color w:val="000000"/>
                <w:sz w:val="17"/>
                <w:szCs w:val="17"/>
              </w:rPr>
              <w:t>29/03/2017 - 30/06/2018</w:t>
            </w:r>
          </w:p>
        </w:tc>
        <w:tc>
          <w:tcPr>
            <w:tcW w:w="1560" w:type="dxa"/>
            <w:shd w:val="clear" w:color="auto" w:fill="auto"/>
            <w:vAlign w:val="center"/>
            <w:hideMark/>
          </w:tcPr>
          <w:p w14:paraId="57FD3F56" w14:textId="77777777" w:rsidR="00DC55BC" w:rsidRPr="00DC110F" w:rsidRDefault="00DC55BC" w:rsidP="008510EE">
            <w:pPr>
              <w:spacing w:before="60" w:after="60"/>
              <w:ind w:right="58"/>
              <w:jc w:val="right"/>
              <w:rPr>
                <w:rFonts w:ascii="Gill Sans MT" w:hAnsi="Gill Sans MT"/>
                <w:color w:val="000000"/>
                <w:sz w:val="17"/>
                <w:szCs w:val="17"/>
              </w:rPr>
            </w:pPr>
            <w:r w:rsidRPr="00DC110F">
              <w:rPr>
                <w:rFonts w:ascii="Gill Sans MT" w:hAnsi="Gill Sans MT"/>
                <w:color w:val="000000"/>
                <w:sz w:val="17"/>
                <w:szCs w:val="17"/>
              </w:rPr>
              <w:t xml:space="preserve"> 90 000</w:t>
            </w:r>
          </w:p>
        </w:tc>
      </w:tr>
      <w:tr w:rsidR="00DC55BC" w:rsidRPr="00DC110F" w14:paraId="4E37B919" w14:textId="77777777" w:rsidTr="00DC55BC">
        <w:tblPrEx>
          <w:tblLook w:val="04A0" w:firstRow="1" w:lastRow="0" w:firstColumn="1" w:lastColumn="0" w:noHBand="0" w:noVBand="1"/>
        </w:tblPrEx>
        <w:trPr>
          <w:gridAfter w:val="1"/>
          <w:wAfter w:w="13" w:type="dxa"/>
          <w:cantSplit/>
        </w:trPr>
        <w:tc>
          <w:tcPr>
            <w:tcW w:w="1985" w:type="dxa"/>
            <w:shd w:val="clear" w:color="auto" w:fill="auto"/>
            <w:vAlign w:val="center"/>
            <w:hideMark/>
          </w:tcPr>
          <w:p w14:paraId="57D34921"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Australian Healthcare Associates Pty Ltd</w:t>
            </w:r>
          </w:p>
        </w:tc>
        <w:tc>
          <w:tcPr>
            <w:tcW w:w="851" w:type="dxa"/>
            <w:shd w:val="clear" w:color="auto" w:fill="auto"/>
            <w:vAlign w:val="center"/>
            <w:hideMark/>
          </w:tcPr>
          <w:p w14:paraId="5FA96954"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Vic</w:t>
            </w:r>
          </w:p>
        </w:tc>
        <w:tc>
          <w:tcPr>
            <w:tcW w:w="3119" w:type="dxa"/>
            <w:shd w:val="clear" w:color="auto" w:fill="auto"/>
            <w:vAlign w:val="center"/>
            <w:hideMark/>
          </w:tcPr>
          <w:p w14:paraId="013A9C67"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Clinical Expert Panel</w:t>
            </w:r>
          </w:p>
        </w:tc>
        <w:tc>
          <w:tcPr>
            <w:tcW w:w="1985" w:type="dxa"/>
            <w:shd w:val="clear" w:color="auto" w:fill="auto"/>
            <w:vAlign w:val="center"/>
            <w:hideMark/>
          </w:tcPr>
          <w:p w14:paraId="408EC993" w14:textId="77777777" w:rsidR="00DC55BC" w:rsidRPr="00DC110F" w:rsidRDefault="00DC55BC" w:rsidP="008510EE">
            <w:pPr>
              <w:spacing w:before="60" w:after="60"/>
              <w:ind w:right="-263"/>
              <w:rPr>
                <w:rFonts w:ascii="Gill Sans MT" w:hAnsi="Gill Sans MT"/>
                <w:color w:val="000000"/>
                <w:sz w:val="17"/>
                <w:szCs w:val="17"/>
              </w:rPr>
            </w:pPr>
            <w:r w:rsidRPr="00DC110F">
              <w:rPr>
                <w:rFonts w:ascii="Gill Sans MT" w:hAnsi="Gill Sans MT"/>
                <w:color w:val="000000"/>
                <w:sz w:val="17"/>
                <w:szCs w:val="17"/>
              </w:rPr>
              <w:t>01/05/2017 - 30/04/2019</w:t>
            </w:r>
          </w:p>
          <w:p w14:paraId="40D7E20C" w14:textId="77777777" w:rsidR="00DC55BC" w:rsidRPr="00DC110F" w:rsidRDefault="00DC55BC" w:rsidP="008510EE">
            <w:pPr>
              <w:spacing w:before="60" w:after="60"/>
              <w:ind w:right="-263"/>
              <w:rPr>
                <w:rFonts w:ascii="Gill Sans MT" w:hAnsi="Gill Sans MT"/>
                <w:color w:val="000000"/>
                <w:sz w:val="17"/>
                <w:szCs w:val="17"/>
              </w:rPr>
            </w:pPr>
            <w:r w:rsidRPr="00DC110F">
              <w:rPr>
                <w:rFonts w:ascii="Gill Sans MT" w:hAnsi="Gill Sans MT"/>
                <w:color w:val="000000"/>
                <w:sz w:val="17"/>
                <w:szCs w:val="17"/>
              </w:rPr>
              <w:t>Option to extend</w:t>
            </w:r>
            <w:r w:rsidRPr="00DC110F">
              <w:rPr>
                <w:rFonts w:ascii="Gill Sans MT" w:hAnsi="Gill Sans MT"/>
                <w:color w:val="000000"/>
                <w:sz w:val="17"/>
                <w:szCs w:val="17"/>
                <w:vertAlign w:val="superscript"/>
              </w:rPr>
              <w:t>4</w:t>
            </w:r>
          </w:p>
          <w:p w14:paraId="3507BCE7" w14:textId="77777777" w:rsidR="00DC55BC" w:rsidRPr="00DC110F" w:rsidRDefault="00DC55BC" w:rsidP="008510EE">
            <w:pPr>
              <w:spacing w:before="60" w:after="60"/>
              <w:ind w:right="-263"/>
              <w:rPr>
                <w:rFonts w:ascii="Gill Sans MT" w:hAnsi="Gill Sans MT"/>
                <w:color w:val="000000"/>
                <w:sz w:val="17"/>
                <w:szCs w:val="17"/>
              </w:rPr>
            </w:pPr>
            <w:r w:rsidRPr="00DC110F">
              <w:rPr>
                <w:rFonts w:ascii="Gill Sans MT" w:hAnsi="Gill Sans MT"/>
                <w:color w:val="000000"/>
                <w:sz w:val="17"/>
                <w:szCs w:val="17"/>
              </w:rPr>
              <w:t>01/05/2019 - 30/04/2023</w:t>
            </w:r>
          </w:p>
        </w:tc>
        <w:tc>
          <w:tcPr>
            <w:tcW w:w="1560" w:type="dxa"/>
            <w:shd w:val="clear" w:color="auto" w:fill="auto"/>
            <w:vAlign w:val="center"/>
            <w:hideMark/>
          </w:tcPr>
          <w:p w14:paraId="04E6BBE5" w14:textId="77777777" w:rsidR="00DC55BC" w:rsidRPr="00DC110F" w:rsidRDefault="00DC55BC" w:rsidP="008510EE">
            <w:pPr>
              <w:spacing w:before="60" w:after="60"/>
              <w:ind w:right="58"/>
              <w:jc w:val="right"/>
              <w:rPr>
                <w:rFonts w:ascii="Gill Sans MT" w:hAnsi="Gill Sans MT"/>
                <w:color w:val="000000"/>
                <w:sz w:val="17"/>
                <w:szCs w:val="17"/>
              </w:rPr>
            </w:pPr>
            <w:r w:rsidRPr="00DC110F">
              <w:rPr>
                <w:rFonts w:ascii="Gill Sans MT" w:hAnsi="Gill Sans MT"/>
                <w:color w:val="000000"/>
                <w:sz w:val="17"/>
                <w:szCs w:val="17"/>
              </w:rPr>
              <w:t xml:space="preserve">  0</w:t>
            </w:r>
            <w:r w:rsidRPr="00DC110F">
              <w:rPr>
                <w:rFonts w:ascii="Gill Sans MT" w:hAnsi="Gill Sans MT"/>
                <w:color w:val="000000"/>
                <w:sz w:val="17"/>
                <w:szCs w:val="17"/>
                <w:vertAlign w:val="superscript"/>
              </w:rPr>
              <w:t>3</w:t>
            </w:r>
          </w:p>
          <w:p w14:paraId="22C2E8BB" w14:textId="77777777" w:rsidR="00DC55BC" w:rsidRPr="00DC110F" w:rsidRDefault="00DC55BC" w:rsidP="008510EE">
            <w:pPr>
              <w:spacing w:before="60" w:after="60"/>
              <w:ind w:right="58"/>
              <w:jc w:val="right"/>
              <w:rPr>
                <w:rFonts w:ascii="Gill Sans MT" w:hAnsi="Gill Sans MT"/>
                <w:color w:val="000000"/>
                <w:sz w:val="17"/>
                <w:szCs w:val="17"/>
              </w:rPr>
            </w:pPr>
          </w:p>
          <w:p w14:paraId="2A670BAD" w14:textId="77777777" w:rsidR="00DC55BC" w:rsidRPr="00DC110F" w:rsidRDefault="00DC55BC" w:rsidP="008510EE">
            <w:pPr>
              <w:spacing w:before="60" w:after="60"/>
              <w:ind w:right="58"/>
              <w:jc w:val="right"/>
              <w:rPr>
                <w:rFonts w:ascii="Gill Sans MT" w:hAnsi="Gill Sans MT"/>
                <w:color w:val="000000"/>
                <w:sz w:val="17"/>
                <w:szCs w:val="17"/>
              </w:rPr>
            </w:pPr>
            <w:r w:rsidRPr="00DC110F">
              <w:rPr>
                <w:rFonts w:ascii="Gill Sans MT" w:hAnsi="Gill Sans MT"/>
                <w:color w:val="000000"/>
                <w:sz w:val="17"/>
                <w:szCs w:val="17"/>
              </w:rPr>
              <w:t>0</w:t>
            </w:r>
            <w:r w:rsidRPr="00DC110F">
              <w:rPr>
                <w:rFonts w:ascii="Gill Sans MT" w:hAnsi="Gill Sans MT"/>
                <w:color w:val="000000"/>
                <w:sz w:val="17"/>
                <w:szCs w:val="17"/>
                <w:vertAlign w:val="superscript"/>
              </w:rPr>
              <w:t>3</w:t>
            </w:r>
          </w:p>
        </w:tc>
      </w:tr>
      <w:tr w:rsidR="00DC55BC" w:rsidRPr="00DC110F" w14:paraId="4EB91C5B" w14:textId="77777777" w:rsidTr="00DC55BC">
        <w:tblPrEx>
          <w:tblLook w:val="04A0" w:firstRow="1" w:lastRow="0" w:firstColumn="1" w:lastColumn="0" w:noHBand="0" w:noVBand="1"/>
        </w:tblPrEx>
        <w:trPr>
          <w:gridAfter w:val="1"/>
          <w:wAfter w:w="13" w:type="dxa"/>
          <w:cantSplit/>
        </w:trPr>
        <w:tc>
          <w:tcPr>
            <w:tcW w:w="1985" w:type="dxa"/>
            <w:shd w:val="clear" w:color="auto" w:fill="auto"/>
            <w:vAlign w:val="center"/>
            <w:hideMark/>
          </w:tcPr>
          <w:p w14:paraId="4AC4D856"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BPSM Pty Ltd</w:t>
            </w:r>
          </w:p>
        </w:tc>
        <w:tc>
          <w:tcPr>
            <w:tcW w:w="851" w:type="dxa"/>
            <w:shd w:val="clear" w:color="auto" w:fill="auto"/>
            <w:vAlign w:val="center"/>
            <w:hideMark/>
          </w:tcPr>
          <w:p w14:paraId="7CAC366D"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Tas</w:t>
            </w:r>
          </w:p>
        </w:tc>
        <w:tc>
          <w:tcPr>
            <w:tcW w:w="3119" w:type="dxa"/>
            <w:shd w:val="clear" w:color="auto" w:fill="auto"/>
            <w:vAlign w:val="center"/>
            <w:hideMark/>
          </w:tcPr>
          <w:p w14:paraId="75B0F5F8"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Kingston Health Centre Development - Principal Consultant</w:t>
            </w:r>
          </w:p>
        </w:tc>
        <w:tc>
          <w:tcPr>
            <w:tcW w:w="1985" w:type="dxa"/>
            <w:shd w:val="clear" w:color="auto" w:fill="auto"/>
            <w:vAlign w:val="center"/>
            <w:hideMark/>
          </w:tcPr>
          <w:p w14:paraId="20D92D65" w14:textId="77777777" w:rsidR="00DC55BC" w:rsidRPr="00DC110F" w:rsidRDefault="00DC55BC" w:rsidP="008510EE">
            <w:pPr>
              <w:spacing w:before="60" w:after="60"/>
              <w:ind w:right="-263"/>
              <w:rPr>
                <w:rFonts w:ascii="Gill Sans MT" w:hAnsi="Gill Sans MT"/>
                <w:color w:val="000000"/>
                <w:sz w:val="17"/>
                <w:szCs w:val="17"/>
              </w:rPr>
            </w:pPr>
            <w:r w:rsidRPr="00DC110F">
              <w:rPr>
                <w:rFonts w:ascii="Gill Sans MT" w:hAnsi="Gill Sans MT"/>
                <w:color w:val="000000"/>
                <w:sz w:val="17"/>
                <w:szCs w:val="17"/>
              </w:rPr>
              <w:t>29/08/2016 - 30/06/2018</w:t>
            </w:r>
          </w:p>
        </w:tc>
        <w:tc>
          <w:tcPr>
            <w:tcW w:w="1560" w:type="dxa"/>
            <w:shd w:val="clear" w:color="auto" w:fill="auto"/>
            <w:vAlign w:val="center"/>
            <w:hideMark/>
          </w:tcPr>
          <w:p w14:paraId="46AF50BC" w14:textId="77777777" w:rsidR="00DC55BC" w:rsidRPr="00DC110F" w:rsidRDefault="00DC55BC" w:rsidP="008510EE">
            <w:pPr>
              <w:spacing w:before="60" w:after="60"/>
              <w:ind w:right="58"/>
              <w:jc w:val="right"/>
              <w:rPr>
                <w:rFonts w:ascii="Gill Sans MT" w:hAnsi="Gill Sans MT"/>
                <w:color w:val="000000"/>
                <w:sz w:val="17"/>
                <w:szCs w:val="17"/>
              </w:rPr>
            </w:pPr>
            <w:r w:rsidRPr="00DC110F">
              <w:rPr>
                <w:rFonts w:ascii="Gill Sans MT" w:hAnsi="Gill Sans MT"/>
                <w:color w:val="000000"/>
                <w:sz w:val="17"/>
                <w:szCs w:val="17"/>
              </w:rPr>
              <w:t xml:space="preserve"> 414 522</w:t>
            </w:r>
          </w:p>
        </w:tc>
      </w:tr>
      <w:tr w:rsidR="00DC55BC" w:rsidRPr="00DC110F" w14:paraId="09D1AE3A" w14:textId="77777777" w:rsidTr="00DC55BC">
        <w:tblPrEx>
          <w:tblLook w:val="04A0" w:firstRow="1" w:lastRow="0" w:firstColumn="1" w:lastColumn="0" w:noHBand="0" w:noVBand="1"/>
        </w:tblPrEx>
        <w:trPr>
          <w:gridAfter w:val="1"/>
          <w:wAfter w:w="13" w:type="dxa"/>
          <w:cantSplit/>
        </w:trPr>
        <w:tc>
          <w:tcPr>
            <w:tcW w:w="1985" w:type="dxa"/>
            <w:shd w:val="clear" w:color="auto" w:fill="auto"/>
            <w:vAlign w:val="center"/>
            <w:hideMark/>
          </w:tcPr>
          <w:p w14:paraId="2E81A3A7"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CBM Sustainable Design Pty Ltd</w:t>
            </w:r>
          </w:p>
        </w:tc>
        <w:tc>
          <w:tcPr>
            <w:tcW w:w="851" w:type="dxa"/>
            <w:shd w:val="clear" w:color="auto" w:fill="auto"/>
            <w:vAlign w:val="center"/>
            <w:hideMark/>
          </w:tcPr>
          <w:p w14:paraId="3E701A48"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Tas</w:t>
            </w:r>
          </w:p>
        </w:tc>
        <w:tc>
          <w:tcPr>
            <w:tcW w:w="3119" w:type="dxa"/>
            <w:shd w:val="clear" w:color="auto" w:fill="auto"/>
            <w:vAlign w:val="center"/>
            <w:hideMark/>
          </w:tcPr>
          <w:p w14:paraId="6DAD031C"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Stronger Remote Aboriginal Services – Project Management and Professional Services</w:t>
            </w:r>
          </w:p>
        </w:tc>
        <w:tc>
          <w:tcPr>
            <w:tcW w:w="1985" w:type="dxa"/>
            <w:shd w:val="clear" w:color="auto" w:fill="auto"/>
            <w:vAlign w:val="center"/>
            <w:hideMark/>
          </w:tcPr>
          <w:p w14:paraId="215D49E7" w14:textId="77777777" w:rsidR="00DC55BC" w:rsidRPr="00DC110F" w:rsidRDefault="00DC55BC" w:rsidP="008510EE">
            <w:pPr>
              <w:spacing w:before="60" w:after="60"/>
              <w:ind w:right="-263"/>
              <w:rPr>
                <w:rFonts w:ascii="Gill Sans MT" w:hAnsi="Gill Sans MT"/>
                <w:color w:val="000000"/>
                <w:sz w:val="17"/>
                <w:szCs w:val="17"/>
              </w:rPr>
            </w:pPr>
            <w:r w:rsidRPr="00DC110F">
              <w:rPr>
                <w:rFonts w:ascii="Gill Sans MT" w:hAnsi="Gill Sans MT"/>
                <w:color w:val="000000"/>
                <w:sz w:val="17"/>
                <w:szCs w:val="17"/>
              </w:rPr>
              <w:t>20/07/2016 - 20/07/2019</w:t>
            </w:r>
          </w:p>
        </w:tc>
        <w:tc>
          <w:tcPr>
            <w:tcW w:w="1560" w:type="dxa"/>
            <w:shd w:val="clear" w:color="auto" w:fill="auto"/>
            <w:vAlign w:val="center"/>
            <w:hideMark/>
          </w:tcPr>
          <w:p w14:paraId="12E8D8CB" w14:textId="77777777" w:rsidR="00DC55BC" w:rsidRPr="00DC110F" w:rsidRDefault="00DC55BC" w:rsidP="008510EE">
            <w:pPr>
              <w:spacing w:before="60" w:after="60"/>
              <w:ind w:right="58"/>
              <w:jc w:val="right"/>
              <w:rPr>
                <w:rFonts w:ascii="Gill Sans MT" w:hAnsi="Gill Sans MT"/>
                <w:color w:val="000000"/>
                <w:sz w:val="17"/>
                <w:szCs w:val="17"/>
              </w:rPr>
            </w:pPr>
            <w:r w:rsidRPr="00DC110F">
              <w:rPr>
                <w:rFonts w:ascii="Gill Sans MT" w:hAnsi="Gill Sans MT"/>
                <w:color w:val="000000"/>
                <w:sz w:val="17"/>
                <w:szCs w:val="17"/>
              </w:rPr>
              <w:t xml:space="preserve"> 238 420</w:t>
            </w:r>
          </w:p>
        </w:tc>
      </w:tr>
      <w:tr w:rsidR="00DC55BC" w:rsidRPr="00DC110F" w14:paraId="4E38A359" w14:textId="77777777" w:rsidTr="00DC55BC">
        <w:tblPrEx>
          <w:tblLook w:val="04A0" w:firstRow="1" w:lastRow="0" w:firstColumn="1" w:lastColumn="0" w:noHBand="0" w:noVBand="1"/>
        </w:tblPrEx>
        <w:trPr>
          <w:gridAfter w:val="1"/>
          <w:wAfter w:w="13" w:type="dxa"/>
          <w:cantSplit/>
        </w:trPr>
        <w:tc>
          <w:tcPr>
            <w:tcW w:w="1985" w:type="dxa"/>
            <w:shd w:val="clear" w:color="auto" w:fill="auto"/>
            <w:vAlign w:val="center"/>
            <w:hideMark/>
          </w:tcPr>
          <w:p w14:paraId="4C15AFAD"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Ernst &amp; Young</w:t>
            </w:r>
          </w:p>
        </w:tc>
        <w:tc>
          <w:tcPr>
            <w:tcW w:w="851" w:type="dxa"/>
            <w:shd w:val="clear" w:color="auto" w:fill="auto"/>
            <w:vAlign w:val="center"/>
            <w:hideMark/>
          </w:tcPr>
          <w:p w14:paraId="77015A0F" w14:textId="77777777" w:rsidR="00DC55BC" w:rsidRPr="00DC110F" w:rsidRDefault="00DC55BC" w:rsidP="008510EE">
            <w:pPr>
              <w:spacing w:before="60" w:after="60"/>
              <w:ind w:right="-108"/>
              <w:rPr>
                <w:rFonts w:ascii="Gill Sans MT" w:hAnsi="Gill Sans MT"/>
                <w:color w:val="000000"/>
                <w:sz w:val="17"/>
                <w:szCs w:val="17"/>
              </w:rPr>
            </w:pPr>
            <w:r w:rsidRPr="00DC110F">
              <w:rPr>
                <w:rFonts w:ascii="Gill Sans MT" w:hAnsi="Gill Sans MT"/>
                <w:color w:val="000000"/>
                <w:sz w:val="17"/>
                <w:szCs w:val="17"/>
              </w:rPr>
              <w:t>NSW</w:t>
            </w:r>
          </w:p>
        </w:tc>
        <w:tc>
          <w:tcPr>
            <w:tcW w:w="3119" w:type="dxa"/>
            <w:shd w:val="clear" w:color="auto" w:fill="auto"/>
            <w:vAlign w:val="center"/>
            <w:hideMark/>
          </w:tcPr>
          <w:p w14:paraId="09E8E5F7"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Clinical Expert Panel</w:t>
            </w:r>
          </w:p>
        </w:tc>
        <w:tc>
          <w:tcPr>
            <w:tcW w:w="1985" w:type="dxa"/>
            <w:shd w:val="clear" w:color="auto" w:fill="auto"/>
            <w:vAlign w:val="center"/>
            <w:hideMark/>
          </w:tcPr>
          <w:p w14:paraId="46CAF997" w14:textId="77777777" w:rsidR="00DC55BC" w:rsidRPr="00DC110F" w:rsidRDefault="00DC55BC" w:rsidP="008510EE">
            <w:pPr>
              <w:spacing w:before="60" w:after="60"/>
              <w:ind w:right="-263"/>
              <w:rPr>
                <w:rFonts w:ascii="Gill Sans MT" w:hAnsi="Gill Sans MT"/>
                <w:color w:val="000000"/>
                <w:sz w:val="17"/>
                <w:szCs w:val="17"/>
              </w:rPr>
            </w:pPr>
            <w:r w:rsidRPr="00DC110F">
              <w:rPr>
                <w:rFonts w:ascii="Gill Sans MT" w:hAnsi="Gill Sans MT"/>
                <w:color w:val="000000"/>
                <w:sz w:val="17"/>
                <w:szCs w:val="17"/>
              </w:rPr>
              <w:t>01/05/2017 - 30/04/2019</w:t>
            </w:r>
          </w:p>
          <w:p w14:paraId="73D5ECEB" w14:textId="77777777" w:rsidR="00DC55BC" w:rsidRPr="00DC110F" w:rsidRDefault="00DC55BC" w:rsidP="008510EE">
            <w:pPr>
              <w:spacing w:before="60" w:after="60"/>
              <w:ind w:right="-263"/>
              <w:rPr>
                <w:rFonts w:ascii="Gill Sans MT" w:hAnsi="Gill Sans MT"/>
                <w:color w:val="000000"/>
                <w:sz w:val="17"/>
                <w:szCs w:val="17"/>
              </w:rPr>
            </w:pPr>
            <w:r w:rsidRPr="00DC110F">
              <w:rPr>
                <w:rFonts w:ascii="Gill Sans MT" w:hAnsi="Gill Sans MT"/>
                <w:color w:val="000000"/>
                <w:sz w:val="17"/>
                <w:szCs w:val="17"/>
              </w:rPr>
              <w:t>Option to extend</w:t>
            </w:r>
            <w:r w:rsidRPr="00DC110F">
              <w:rPr>
                <w:rFonts w:ascii="Gill Sans MT" w:hAnsi="Gill Sans MT"/>
                <w:color w:val="000000"/>
                <w:sz w:val="17"/>
                <w:szCs w:val="17"/>
                <w:vertAlign w:val="superscript"/>
              </w:rPr>
              <w:t>4</w:t>
            </w:r>
          </w:p>
          <w:p w14:paraId="70EEF61E" w14:textId="77777777" w:rsidR="00DC55BC" w:rsidRPr="00DC110F" w:rsidRDefault="00DC55BC" w:rsidP="008510EE">
            <w:pPr>
              <w:spacing w:before="60" w:after="60"/>
              <w:ind w:right="-263"/>
              <w:rPr>
                <w:rFonts w:ascii="Gill Sans MT" w:hAnsi="Gill Sans MT"/>
                <w:color w:val="000000"/>
                <w:sz w:val="17"/>
                <w:szCs w:val="17"/>
              </w:rPr>
            </w:pPr>
            <w:r w:rsidRPr="00DC110F">
              <w:rPr>
                <w:rFonts w:ascii="Gill Sans MT" w:hAnsi="Gill Sans MT"/>
                <w:color w:val="000000"/>
                <w:sz w:val="17"/>
                <w:szCs w:val="17"/>
              </w:rPr>
              <w:t>01/05/2019 - 30/04/2023</w:t>
            </w:r>
          </w:p>
        </w:tc>
        <w:tc>
          <w:tcPr>
            <w:tcW w:w="1560" w:type="dxa"/>
            <w:shd w:val="clear" w:color="auto" w:fill="auto"/>
            <w:vAlign w:val="center"/>
            <w:hideMark/>
          </w:tcPr>
          <w:p w14:paraId="1A64DBC1" w14:textId="77777777" w:rsidR="00DC55BC" w:rsidRPr="00DC110F" w:rsidRDefault="00DC55BC" w:rsidP="008510EE">
            <w:pPr>
              <w:spacing w:before="60" w:after="60"/>
              <w:ind w:right="58"/>
              <w:jc w:val="right"/>
              <w:rPr>
                <w:rFonts w:ascii="Gill Sans MT" w:hAnsi="Gill Sans MT"/>
                <w:color w:val="000000"/>
                <w:sz w:val="17"/>
                <w:szCs w:val="17"/>
              </w:rPr>
            </w:pPr>
            <w:r w:rsidRPr="00DC110F">
              <w:rPr>
                <w:rFonts w:ascii="Gill Sans MT" w:hAnsi="Gill Sans MT"/>
                <w:color w:val="000000"/>
                <w:sz w:val="17"/>
                <w:szCs w:val="17"/>
              </w:rPr>
              <w:t xml:space="preserve">  0</w:t>
            </w:r>
            <w:r w:rsidRPr="00DC110F">
              <w:rPr>
                <w:rFonts w:ascii="Gill Sans MT" w:hAnsi="Gill Sans MT"/>
                <w:color w:val="000000"/>
                <w:sz w:val="17"/>
                <w:szCs w:val="17"/>
                <w:vertAlign w:val="superscript"/>
              </w:rPr>
              <w:t>3</w:t>
            </w:r>
          </w:p>
          <w:p w14:paraId="2A4F4286" w14:textId="77777777" w:rsidR="00DC55BC" w:rsidRPr="00DC110F" w:rsidRDefault="00DC55BC" w:rsidP="008510EE">
            <w:pPr>
              <w:spacing w:before="60" w:after="60"/>
              <w:ind w:right="58"/>
              <w:jc w:val="right"/>
              <w:rPr>
                <w:rFonts w:ascii="Gill Sans MT" w:hAnsi="Gill Sans MT"/>
                <w:color w:val="000000"/>
                <w:sz w:val="17"/>
                <w:szCs w:val="17"/>
              </w:rPr>
            </w:pPr>
          </w:p>
          <w:p w14:paraId="3DB7C621" w14:textId="77777777" w:rsidR="00DC55BC" w:rsidRPr="00DC110F" w:rsidRDefault="00DC55BC" w:rsidP="008510EE">
            <w:pPr>
              <w:spacing w:before="60" w:after="60"/>
              <w:ind w:right="58"/>
              <w:jc w:val="right"/>
              <w:rPr>
                <w:rFonts w:ascii="Gill Sans MT" w:hAnsi="Gill Sans MT"/>
                <w:color w:val="000000"/>
                <w:sz w:val="17"/>
                <w:szCs w:val="17"/>
              </w:rPr>
            </w:pPr>
            <w:r w:rsidRPr="00DC110F">
              <w:rPr>
                <w:rFonts w:ascii="Gill Sans MT" w:hAnsi="Gill Sans MT"/>
                <w:color w:val="000000"/>
                <w:sz w:val="17"/>
                <w:szCs w:val="17"/>
              </w:rPr>
              <w:t>0</w:t>
            </w:r>
            <w:r w:rsidRPr="00DC110F">
              <w:rPr>
                <w:rFonts w:ascii="Gill Sans MT" w:hAnsi="Gill Sans MT"/>
                <w:color w:val="000000"/>
                <w:sz w:val="17"/>
                <w:szCs w:val="17"/>
                <w:vertAlign w:val="superscript"/>
              </w:rPr>
              <w:t>3</w:t>
            </w:r>
          </w:p>
        </w:tc>
      </w:tr>
      <w:tr w:rsidR="00DC55BC" w:rsidRPr="00DC110F" w14:paraId="28788FD1" w14:textId="77777777" w:rsidTr="00DC55BC">
        <w:tblPrEx>
          <w:tblLook w:val="04A0" w:firstRow="1" w:lastRow="0" w:firstColumn="1" w:lastColumn="0" w:noHBand="0" w:noVBand="1"/>
        </w:tblPrEx>
        <w:trPr>
          <w:gridAfter w:val="1"/>
          <w:wAfter w:w="13" w:type="dxa"/>
          <w:cantSplit/>
        </w:trPr>
        <w:tc>
          <w:tcPr>
            <w:tcW w:w="1985" w:type="dxa"/>
            <w:shd w:val="clear" w:color="auto" w:fill="auto"/>
            <w:vAlign w:val="center"/>
            <w:hideMark/>
          </w:tcPr>
          <w:p w14:paraId="6DDF727C"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GHD Pty Ltd</w:t>
            </w:r>
          </w:p>
        </w:tc>
        <w:tc>
          <w:tcPr>
            <w:tcW w:w="851" w:type="dxa"/>
            <w:shd w:val="clear" w:color="auto" w:fill="auto"/>
            <w:vAlign w:val="center"/>
            <w:hideMark/>
          </w:tcPr>
          <w:p w14:paraId="3037E121"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Tas</w:t>
            </w:r>
          </w:p>
        </w:tc>
        <w:tc>
          <w:tcPr>
            <w:tcW w:w="3119" w:type="dxa"/>
            <w:shd w:val="clear" w:color="auto" w:fill="auto"/>
            <w:vAlign w:val="center"/>
            <w:hideMark/>
          </w:tcPr>
          <w:p w14:paraId="6AC47FFC"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North West Regional Hospital - Pre</w:t>
            </w:r>
            <w:r w:rsidRPr="00DC110F">
              <w:rPr>
                <w:rFonts w:ascii="Gill Sans MT" w:hAnsi="Gill Sans MT"/>
                <w:color w:val="000000"/>
                <w:sz w:val="17"/>
                <w:szCs w:val="17"/>
              </w:rPr>
              <w:noBreakHyphen/>
              <w:t>Admission Clinic Redevelopment – Principal Consultant</w:t>
            </w:r>
          </w:p>
        </w:tc>
        <w:tc>
          <w:tcPr>
            <w:tcW w:w="1985" w:type="dxa"/>
            <w:shd w:val="clear" w:color="auto" w:fill="auto"/>
            <w:vAlign w:val="center"/>
            <w:hideMark/>
          </w:tcPr>
          <w:p w14:paraId="0F6ECDF4" w14:textId="77777777" w:rsidR="00DC55BC" w:rsidRPr="00DC110F" w:rsidRDefault="00DC55BC" w:rsidP="008510EE">
            <w:pPr>
              <w:spacing w:before="60" w:after="60"/>
              <w:ind w:right="-263"/>
              <w:rPr>
                <w:rFonts w:ascii="Gill Sans MT" w:hAnsi="Gill Sans MT"/>
                <w:color w:val="000000"/>
                <w:sz w:val="17"/>
                <w:szCs w:val="17"/>
              </w:rPr>
            </w:pPr>
            <w:r w:rsidRPr="00DC110F">
              <w:rPr>
                <w:rFonts w:ascii="Gill Sans MT" w:hAnsi="Gill Sans MT"/>
                <w:color w:val="000000"/>
                <w:sz w:val="17"/>
                <w:szCs w:val="17"/>
              </w:rPr>
              <w:t>17/05/2017 - 01/04/2019</w:t>
            </w:r>
          </w:p>
        </w:tc>
        <w:tc>
          <w:tcPr>
            <w:tcW w:w="1560" w:type="dxa"/>
            <w:shd w:val="clear" w:color="auto" w:fill="auto"/>
            <w:vAlign w:val="center"/>
            <w:hideMark/>
          </w:tcPr>
          <w:p w14:paraId="28DFB03B" w14:textId="77777777" w:rsidR="00DC55BC" w:rsidRPr="00DC110F" w:rsidRDefault="00DC55BC" w:rsidP="008510EE">
            <w:pPr>
              <w:spacing w:before="60" w:after="60"/>
              <w:ind w:right="58"/>
              <w:jc w:val="right"/>
              <w:rPr>
                <w:rFonts w:ascii="Gill Sans MT" w:hAnsi="Gill Sans MT"/>
                <w:color w:val="000000"/>
                <w:sz w:val="17"/>
                <w:szCs w:val="17"/>
              </w:rPr>
            </w:pPr>
            <w:r w:rsidRPr="00DC110F">
              <w:rPr>
                <w:rFonts w:ascii="Gill Sans MT" w:hAnsi="Gill Sans MT"/>
                <w:color w:val="000000"/>
                <w:sz w:val="17"/>
                <w:szCs w:val="17"/>
              </w:rPr>
              <w:t xml:space="preserve"> 83 721</w:t>
            </w:r>
          </w:p>
        </w:tc>
      </w:tr>
      <w:tr w:rsidR="00DC55BC" w:rsidRPr="00DC110F" w14:paraId="101E8025" w14:textId="77777777" w:rsidTr="00DC55BC">
        <w:tblPrEx>
          <w:tblLook w:val="04A0" w:firstRow="1" w:lastRow="0" w:firstColumn="1" w:lastColumn="0" w:noHBand="0" w:noVBand="1"/>
        </w:tblPrEx>
        <w:trPr>
          <w:gridAfter w:val="1"/>
          <w:wAfter w:w="13" w:type="dxa"/>
          <w:cantSplit/>
        </w:trPr>
        <w:tc>
          <w:tcPr>
            <w:tcW w:w="1985" w:type="dxa"/>
            <w:shd w:val="clear" w:color="auto" w:fill="auto"/>
            <w:vAlign w:val="center"/>
            <w:hideMark/>
          </w:tcPr>
          <w:p w14:paraId="34320A3C"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Glenrock Health Consulting Pty Ltd</w:t>
            </w:r>
          </w:p>
        </w:tc>
        <w:tc>
          <w:tcPr>
            <w:tcW w:w="851" w:type="dxa"/>
            <w:shd w:val="clear" w:color="auto" w:fill="auto"/>
            <w:vAlign w:val="center"/>
            <w:hideMark/>
          </w:tcPr>
          <w:p w14:paraId="7EBF7A4F" w14:textId="77777777" w:rsidR="00DC55BC" w:rsidRPr="00DC110F" w:rsidRDefault="00DC55BC" w:rsidP="008510EE">
            <w:pPr>
              <w:spacing w:before="60" w:after="60"/>
              <w:ind w:right="-108"/>
              <w:rPr>
                <w:rFonts w:ascii="Gill Sans MT" w:hAnsi="Gill Sans MT"/>
                <w:color w:val="000000"/>
                <w:sz w:val="17"/>
                <w:szCs w:val="17"/>
              </w:rPr>
            </w:pPr>
            <w:r w:rsidRPr="00DC110F">
              <w:rPr>
                <w:rFonts w:ascii="Gill Sans MT" w:hAnsi="Gill Sans MT"/>
                <w:color w:val="000000"/>
                <w:sz w:val="17"/>
                <w:szCs w:val="17"/>
              </w:rPr>
              <w:t>NSW</w:t>
            </w:r>
          </w:p>
        </w:tc>
        <w:tc>
          <w:tcPr>
            <w:tcW w:w="3119" w:type="dxa"/>
            <w:shd w:val="clear" w:color="auto" w:fill="auto"/>
            <w:vAlign w:val="center"/>
            <w:hideMark/>
          </w:tcPr>
          <w:p w14:paraId="12C412BA"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Clinical Expert Panel</w:t>
            </w:r>
          </w:p>
        </w:tc>
        <w:tc>
          <w:tcPr>
            <w:tcW w:w="1985" w:type="dxa"/>
            <w:shd w:val="clear" w:color="auto" w:fill="auto"/>
            <w:vAlign w:val="center"/>
            <w:hideMark/>
          </w:tcPr>
          <w:p w14:paraId="070F1DF3" w14:textId="77777777" w:rsidR="00DC55BC" w:rsidRPr="00DC110F" w:rsidRDefault="00DC55BC" w:rsidP="008510EE">
            <w:pPr>
              <w:spacing w:before="60" w:after="60"/>
              <w:ind w:right="-263"/>
              <w:rPr>
                <w:rFonts w:ascii="Gill Sans MT" w:hAnsi="Gill Sans MT"/>
                <w:color w:val="000000"/>
                <w:sz w:val="17"/>
                <w:szCs w:val="17"/>
              </w:rPr>
            </w:pPr>
            <w:r w:rsidRPr="00DC110F">
              <w:rPr>
                <w:rFonts w:ascii="Gill Sans MT" w:hAnsi="Gill Sans MT"/>
                <w:color w:val="000000"/>
                <w:sz w:val="17"/>
                <w:szCs w:val="17"/>
              </w:rPr>
              <w:t>01/05/2017 - 30/04/2019</w:t>
            </w:r>
          </w:p>
          <w:p w14:paraId="69FCA57A" w14:textId="77777777" w:rsidR="00DC55BC" w:rsidRPr="00DC110F" w:rsidRDefault="00DC55BC" w:rsidP="008510EE">
            <w:pPr>
              <w:spacing w:before="60" w:after="60"/>
              <w:ind w:right="-263"/>
              <w:rPr>
                <w:rFonts w:ascii="Gill Sans MT" w:hAnsi="Gill Sans MT"/>
                <w:color w:val="000000"/>
                <w:sz w:val="17"/>
                <w:szCs w:val="17"/>
              </w:rPr>
            </w:pPr>
            <w:r w:rsidRPr="00DC110F">
              <w:rPr>
                <w:rFonts w:ascii="Gill Sans MT" w:hAnsi="Gill Sans MT"/>
                <w:color w:val="000000"/>
                <w:sz w:val="17"/>
                <w:szCs w:val="17"/>
              </w:rPr>
              <w:t>Option to extend</w:t>
            </w:r>
            <w:r w:rsidRPr="00DC110F">
              <w:rPr>
                <w:rFonts w:ascii="Gill Sans MT" w:hAnsi="Gill Sans MT"/>
                <w:color w:val="000000"/>
                <w:sz w:val="17"/>
                <w:szCs w:val="17"/>
                <w:vertAlign w:val="superscript"/>
              </w:rPr>
              <w:t>4</w:t>
            </w:r>
          </w:p>
          <w:p w14:paraId="1C652DFC" w14:textId="77777777" w:rsidR="00DC55BC" w:rsidRPr="00DC110F" w:rsidRDefault="00DC55BC" w:rsidP="008510EE">
            <w:pPr>
              <w:spacing w:before="60" w:after="60"/>
              <w:ind w:right="-263"/>
              <w:rPr>
                <w:rFonts w:ascii="Gill Sans MT" w:hAnsi="Gill Sans MT"/>
                <w:color w:val="000000"/>
                <w:sz w:val="17"/>
                <w:szCs w:val="17"/>
              </w:rPr>
            </w:pPr>
            <w:r w:rsidRPr="00DC110F">
              <w:rPr>
                <w:rFonts w:ascii="Gill Sans MT" w:hAnsi="Gill Sans MT"/>
                <w:color w:val="000000"/>
                <w:sz w:val="17"/>
                <w:szCs w:val="17"/>
              </w:rPr>
              <w:t>01/05/2019 - 30/04/2023</w:t>
            </w:r>
          </w:p>
        </w:tc>
        <w:tc>
          <w:tcPr>
            <w:tcW w:w="1560" w:type="dxa"/>
            <w:shd w:val="clear" w:color="auto" w:fill="auto"/>
            <w:vAlign w:val="center"/>
            <w:hideMark/>
          </w:tcPr>
          <w:p w14:paraId="70A1EF44" w14:textId="77777777" w:rsidR="00DC55BC" w:rsidRPr="00DC110F" w:rsidRDefault="00DC55BC" w:rsidP="008510EE">
            <w:pPr>
              <w:spacing w:before="60" w:after="60"/>
              <w:ind w:right="58"/>
              <w:jc w:val="right"/>
              <w:rPr>
                <w:rFonts w:ascii="Gill Sans MT" w:hAnsi="Gill Sans MT"/>
                <w:color w:val="000000"/>
                <w:sz w:val="17"/>
                <w:szCs w:val="17"/>
              </w:rPr>
            </w:pPr>
            <w:r w:rsidRPr="00DC110F">
              <w:rPr>
                <w:rFonts w:ascii="Gill Sans MT" w:hAnsi="Gill Sans MT"/>
                <w:color w:val="000000"/>
                <w:sz w:val="17"/>
                <w:szCs w:val="17"/>
              </w:rPr>
              <w:t xml:space="preserve">  0</w:t>
            </w:r>
            <w:r w:rsidRPr="00DC110F">
              <w:rPr>
                <w:rFonts w:ascii="Gill Sans MT" w:hAnsi="Gill Sans MT"/>
                <w:color w:val="000000"/>
                <w:sz w:val="17"/>
                <w:szCs w:val="17"/>
                <w:vertAlign w:val="superscript"/>
              </w:rPr>
              <w:t>3</w:t>
            </w:r>
          </w:p>
          <w:p w14:paraId="0F64F1ED" w14:textId="77777777" w:rsidR="00DC55BC" w:rsidRPr="00DC110F" w:rsidRDefault="00DC55BC" w:rsidP="008510EE">
            <w:pPr>
              <w:spacing w:before="60" w:after="60"/>
              <w:ind w:right="58"/>
              <w:jc w:val="right"/>
              <w:rPr>
                <w:rFonts w:ascii="Gill Sans MT" w:hAnsi="Gill Sans MT"/>
                <w:color w:val="000000"/>
                <w:sz w:val="17"/>
                <w:szCs w:val="17"/>
              </w:rPr>
            </w:pPr>
          </w:p>
          <w:p w14:paraId="2EA1CC11" w14:textId="77777777" w:rsidR="00DC55BC" w:rsidRPr="00DC110F" w:rsidRDefault="00DC55BC" w:rsidP="008510EE">
            <w:pPr>
              <w:spacing w:before="60" w:after="60"/>
              <w:ind w:right="58"/>
              <w:jc w:val="right"/>
              <w:rPr>
                <w:rFonts w:ascii="Gill Sans MT" w:hAnsi="Gill Sans MT"/>
                <w:color w:val="000000"/>
                <w:sz w:val="17"/>
                <w:szCs w:val="17"/>
              </w:rPr>
            </w:pPr>
            <w:r w:rsidRPr="00DC110F">
              <w:rPr>
                <w:rFonts w:ascii="Gill Sans MT" w:hAnsi="Gill Sans MT"/>
                <w:color w:val="000000"/>
                <w:sz w:val="17"/>
                <w:szCs w:val="17"/>
              </w:rPr>
              <w:t>0</w:t>
            </w:r>
            <w:r w:rsidRPr="00DC110F">
              <w:rPr>
                <w:rFonts w:ascii="Gill Sans MT" w:hAnsi="Gill Sans MT"/>
                <w:color w:val="000000"/>
                <w:sz w:val="17"/>
                <w:szCs w:val="17"/>
                <w:vertAlign w:val="superscript"/>
              </w:rPr>
              <w:t>3</w:t>
            </w:r>
          </w:p>
        </w:tc>
      </w:tr>
      <w:tr w:rsidR="00DC55BC" w:rsidRPr="00DC110F" w14:paraId="07378E3B" w14:textId="77777777" w:rsidTr="00DC55BC">
        <w:tblPrEx>
          <w:tblLook w:val="04A0" w:firstRow="1" w:lastRow="0" w:firstColumn="1" w:lastColumn="0" w:noHBand="0" w:noVBand="1"/>
        </w:tblPrEx>
        <w:trPr>
          <w:gridAfter w:val="1"/>
          <w:wAfter w:w="13" w:type="dxa"/>
          <w:cantSplit/>
        </w:trPr>
        <w:tc>
          <w:tcPr>
            <w:tcW w:w="1985" w:type="dxa"/>
            <w:shd w:val="clear" w:color="auto" w:fill="auto"/>
            <w:vAlign w:val="center"/>
            <w:hideMark/>
          </w:tcPr>
          <w:p w14:paraId="7D26C85B"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Goanna Energy Consulting Pty Ltd</w:t>
            </w:r>
          </w:p>
        </w:tc>
        <w:tc>
          <w:tcPr>
            <w:tcW w:w="851" w:type="dxa"/>
            <w:shd w:val="clear" w:color="auto" w:fill="auto"/>
            <w:vAlign w:val="center"/>
            <w:hideMark/>
          </w:tcPr>
          <w:p w14:paraId="53E13EBF"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Tas</w:t>
            </w:r>
          </w:p>
        </w:tc>
        <w:tc>
          <w:tcPr>
            <w:tcW w:w="3119" w:type="dxa"/>
            <w:shd w:val="clear" w:color="auto" w:fill="auto"/>
            <w:vAlign w:val="center"/>
            <w:hideMark/>
          </w:tcPr>
          <w:p w14:paraId="0331109D"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Statutory High Voltage Maintenance - Consultancy Services</w:t>
            </w:r>
          </w:p>
        </w:tc>
        <w:tc>
          <w:tcPr>
            <w:tcW w:w="1985" w:type="dxa"/>
            <w:shd w:val="clear" w:color="auto" w:fill="auto"/>
            <w:vAlign w:val="center"/>
            <w:hideMark/>
          </w:tcPr>
          <w:p w14:paraId="0C5707BE" w14:textId="77777777" w:rsidR="00DC55BC" w:rsidRPr="00DC110F" w:rsidRDefault="00DC55BC" w:rsidP="008510EE">
            <w:pPr>
              <w:spacing w:before="60" w:after="60"/>
              <w:ind w:right="-263"/>
              <w:rPr>
                <w:rFonts w:ascii="Gill Sans MT" w:hAnsi="Gill Sans MT"/>
                <w:color w:val="000000"/>
                <w:sz w:val="17"/>
                <w:szCs w:val="17"/>
              </w:rPr>
            </w:pPr>
            <w:r w:rsidRPr="00DC110F">
              <w:rPr>
                <w:rFonts w:ascii="Gill Sans MT" w:hAnsi="Gill Sans MT"/>
                <w:color w:val="000000"/>
                <w:sz w:val="17"/>
                <w:szCs w:val="17"/>
              </w:rPr>
              <w:t>22/11/2016 - 21/11/2019</w:t>
            </w:r>
          </w:p>
          <w:p w14:paraId="01D0BA0E" w14:textId="77777777" w:rsidR="00DC55BC" w:rsidRPr="00DC110F" w:rsidRDefault="00DC55BC" w:rsidP="008510EE">
            <w:pPr>
              <w:spacing w:before="60" w:after="60"/>
              <w:ind w:right="-263"/>
              <w:rPr>
                <w:rFonts w:ascii="Gill Sans MT" w:hAnsi="Gill Sans MT"/>
                <w:color w:val="000000"/>
                <w:sz w:val="17"/>
                <w:szCs w:val="17"/>
              </w:rPr>
            </w:pPr>
            <w:r w:rsidRPr="00DC110F">
              <w:rPr>
                <w:rFonts w:ascii="Gill Sans MT" w:hAnsi="Gill Sans MT"/>
                <w:color w:val="000000"/>
                <w:sz w:val="17"/>
                <w:szCs w:val="17"/>
              </w:rPr>
              <w:t>Option to extend</w:t>
            </w:r>
            <w:r w:rsidRPr="00DC110F">
              <w:rPr>
                <w:rFonts w:ascii="Gill Sans MT" w:hAnsi="Gill Sans MT"/>
                <w:color w:val="000000"/>
                <w:sz w:val="17"/>
                <w:szCs w:val="17"/>
                <w:vertAlign w:val="superscript"/>
              </w:rPr>
              <w:t>4</w:t>
            </w:r>
          </w:p>
          <w:p w14:paraId="3F7E4DC5" w14:textId="77777777" w:rsidR="00DC55BC" w:rsidRPr="00DC110F" w:rsidRDefault="00DC55BC" w:rsidP="008510EE">
            <w:pPr>
              <w:spacing w:before="60" w:after="60"/>
              <w:ind w:right="-263"/>
              <w:rPr>
                <w:rFonts w:ascii="Gill Sans MT" w:hAnsi="Gill Sans MT"/>
                <w:color w:val="000000"/>
                <w:sz w:val="17"/>
                <w:szCs w:val="17"/>
              </w:rPr>
            </w:pPr>
            <w:r w:rsidRPr="00DC110F">
              <w:rPr>
                <w:rFonts w:ascii="Gill Sans MT" w:hAnsi="Gill Sans MT"/>
                <w:color w:val="000000"/>
                <w:sz w:val="17"/>
                <w:szCs w:val="17"/>
              </w:rPr>
              <w:t>22/11/2019 - 21/11/2021</w:t>
            </w:r>
          </w:p>
        </w:tc>
        <w:tc>
          <w:tcPr>
            <w:tcW w:w="1560" w:type="dxa"/>
            <w:shd w:val="clear" w:color="auto" w:fill="auto"/>
            <w:vAlign w:val="center"/>
            <w:hideMark/>
          </w:tcPr>
          <w:p w14:paraId="6B7A4CF8" w14:textId="77777777" w:rsidR="00DC55BC" w:rsidRPr="00DC110F" w:rsidRDefault="00DC55BC" w:rsidP="008510EE">
            <w:pPr>
              <w:spacing w:before="60" w:after="60"/>
              <w:ind w:right="57"/>
              <w:jc w:val="right"/>
              <w:rPr>
                <w:rFonts w:ascii="Gill Sans MT" w:hAnsi="Gill Sans MT"/>
                <w:color w:val="000000"/>
                <w:sz w:val="17"/>
                <w:szCs w:val="17"/>
              </w:rPr>
            </w:pPr>
            <w:r w:rsidRPr="00DC110F">
              <w:rPr>
                <w:rFonts w:ascii="Gill Sans MT" w:hAnsi="Gill Sans MT"/>
                <w:color w:val="000000"/>
                <w:sz w:val="17"/>
                <w:szCs w:val="17"/>
              </w:rPr>
              <w:t>168 100</w:t>
            </w:r>
          </w:p>
          <w:p w14:paraId="4DE7BE34" w14:textId="77777777" w:rsidR="00DC55BC" w:rsidRPr="00DC110F" w:rsidRDefault="00DC55BC" w:rsidP="008510EE">
            <w:pPr>
              <w:spacing w:before="60" w:after="60"/>
              <w:ind w:right="58"/>
              <w:jc w:val="right"/>
              <w:rPr>
                <w:rFonts w:ascii="Gill Sans MT" w:hAnsi="Gill Sans MT"/>
                <w:color w:val="000000"/>
                <w:sz w:val="17"/>
                <w:szCs w:val="17"/>
              </w:rPr>
            </w:pPr>
          </w:p>
          <w:p w14:paraId="4E78B153" w14:textId="77777777" w:rsidR="00DC55BC" w:rsidRPr="00DC110F" w:rsidRDefault="00DC55BC" w:rsidP="008510EE">
            <w:pPr>
              <w:spacing w:before="60" w:after="60"/>
              <w:ind w:right="58"/>
              <w:jc w:val="right"/>
              <w:rPr>
                <w:rFonts w:ascii="Gill Sans MT" w:hAnsi="Gill Sans MT"/>
                <w:color w:val="000000"/>
                <w:sz w:val="17"/>
                <w:szCs w:val="17"/>
              </w:rPr>
            </w:pPr>
            <w:r w:rsidRPr="00DC110F">
              <w:rPr>
                <w:rFonts w:ascii="Gill Sans MT" w:hAnsi="Gill Sans MT"/>
                <w:color w:val="000000"/>
                <w:sz w:val="17"/>
                <w:szCs w:val="17"/>
              </w:rPr>
              <w:t>20 000</w:t>
            </w:r>
          </w:p>
        </w:tc>
      </w:tr>
      <w:tr w:rsidR="00DC55BC" w:rsidRPr="00DC110F" w14:paraId="6521651D" w14:textId="77777777" w:rsidTr="00DC55BC">
        <w:tblPrEx>
          <w:tblLook w:val="04A0" w:firstRow="1" w:lastRow="0" w:firstColumn="1" w:lastColumn="0" w:noHBand="0" w:noVBand="1"/>
        </w:tblPrEx>
        <w:trPr>
          <w:gridAfter w:val="1"/>
          <w:wAfter w:w="13" w:type="dxa"/>
          <w:cantSplit/>
        </w:trPr>
        <w:tc>
          <w:tcPr>
            <w:tcW w:w="1985" w:type="dxa"/>
            <w:shd w:val="clear" w:color="auto" w:fill="auto"/>
            <w:vAlign w:val="center"/>
            <w:hideMark/>
          </w:tcPr>
          <w:p w14:paraId="79580F13"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Healthcare Redesign</w:t>
            </w:r>
          </w:p>
        </w:tc>
        <w:tc>
          <w:tcPr>
            <w:tcW w:w="851" w:type="dxa"/>
            <w:shd w:val="clear" w:color="auto" w:fill="auto"/>
            <w:vAlign w:val="center"/>
            <w:hideMark/>
          </w:tcPr>
          <w:p w14:paraId="42473B19"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SA</w:t>
            </w:r>
          </w:p>
        </w:tc>
        <w:tc>
          <w:tcPr>
            <w:tcW w:w="3119" w:type="dxa"/>
            <w:shd w:val="clear" w:color="auto" w:fill="auto"/>
            <w:vAlign w:val="center"/>
            <w:hideMark/>
          </w:tcPr>
          <w:p w14:paraId="41B2F6D6"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Clinical Expert Panel</w:t>
            </w:r>
          </w:p>
        </w:tc>
        <w:tc>
          <w:tcPr>
            <w:tcW w:w="1985" w:type="dxa"/>
            <w:shd w:val="clear" w:color="auto" w:fill="auto"/>
            <w:vAlign w:val="center"/>
            <w:hideMark/>
          </w:tcPr>
          <w:p w14:paraId="09B457E5" w14:textId="77777777" w:rsidR="00DC55BC" w:rsidRPr="00DC110F" w:rsidRDefault="00DC55BC" w:rsidP="008510EE">
            <w:pPr>
              <w:spacing w:before="60" w:after="60"/>
              <w:ind w:right="-263"/>
              <w:rPr>
                <w:rFonts w:ascii="Gill Sans MT" w:hAnsi="Gill Sans MT"/>
                <w:color w:val="000000"/>
                <w:sz w:val="17"/>
                <w:szCs w:val="17"/>
              </w:rPr>
            </w:pPr>
            <w:r w:rsidRPr="00DC110F">
              <w:rPr>
                <w:rFonts w:ascii="Gill Sans MT" w:hAnsi="Gill Sans MT"/>
                <w:color w:val="000000"/>
                <w:sz w:val="17"/>
                <w:szCs w:val="17"/>
              </w:rPr>
              <w:t>01/05/2017 - 30/04/2019</w:t>
            </w:r>
          </w:p>
          <w:p w14:paraId="669CB219" w14:textId="77777777" w:rsidR="00DC55BC" w:rsidRPr="00DC110F" w:rsidRDefault="00DC55BC" w:rsidP="008510EE">
            <w:pPr>
              <w:spacing w:before="60" w:after="60"/>
              <w:ind w:right="-263"/>
              <w:rPr>
                <w:rFonts w:ascii="Gill Sans MT" w:hAnsi="Gill Sans MT"/>
                <w:color w:val="000000"/>
                <w:sz w:val="17"/>
                <w:szCs w:val="17"/>
              </w:rPr>
            </w:pPr>
            <w:r w:rsidRPr="00DC110F">
              <w:rPr>
                <w:rFonts w:ascii="Gill Sans MT" w:hAnsi="Gill Sans MT"/>
                <w:color w:val="000000"/>
                <w:sz w:val="17"/>
                <w:szCs w:val="17"/>
              </w:rPr>
              <w:t>Option to extend</w:t>
            </w:r>
            <w:r w:rsidRPr="00DC110F">
              <w:rPr>
                <w:rFonts w:ascii="Gill Sans MT" w:hAnsi="Gill Sans MT"/>
                <w:color w:val="000000"/>
                <w:sz w:val="17"/>
                <w:szCs w:val="17"/>
                <w:vertAlign w:val="superscript"/>
              </w:rPr>
              <w:t>4</w:t>
            </w:r>
          </w:p>
          <w:p w14:paraId="246954FB" w14:textId="77777777" w:rsidR="00DC55BC" w:rsidRPr="00DC110F" w:rsidRDefault="00DC55BC" w:rsidP="008510EE">
            <w:pPr>
              <w:spacing w:before="60" w:after="60"/>
              <w:ind w:right="-263"/>
              <w:rPr>
                <w:rFonts w:ascii="Gill Sans MT" w:hAnsi="Gill Sans MT"/>
                <w:color w:val="000000"/>
                <w:sz w:val="17"/>
                <w:szCs w:val="17"/>
              </w:rPr>
            </w:pPr>
            <w:r w:rsidRPr="00DC110F">
              <w:rPr>
                <w:rFonts w:ascii="Gill Sans MT" w:hAnsi="Gill Sans MT"/>
                <w:color w:val="000000"/>
                <w:sz w:val="17"/>
                <w:szCs w:val="17"/>
              </w:rPr>
              <w:t>01/05/2019 - 30/04/2023</w:t>
            </w:r>
          </w:p>
        </w:tc>
        <w:tc>
          <w:tcPr>
            <w:tcW w:w="1560" w:type="dxa"/>
            <w:shd w:val="clear" w:color="auto" w:fill="auto"/>
            <w:vAlign w:val="center"/>
            <w:hideMark/>
          </w:tcPr>
          <w:p w14:paraId="77EDEA3C" w14:textId="77777777" w:rsidR="00DC55BC" w:rsidRPr="00DC110F" w:rsidRDefault="00DC55BC" w:rsidP="008510EE">
            <w:pPr>
              <w:spacing w:before="60" w:after="60"/>
              <w:ind w:right="58"/>
              <w:jc w:val="right"/>
              <w:rPr>
                <w:rFonts w:ascii="Gill Sans MT" w:hAnsi="Gill Sans MT"/>
                <w:color w:val="000000"/>
                <w:sz w:val="17"/>
                <w:szCs w:val="17"/>
              </w:rPr>
            </w:pPr>
            <w:r w:rsidRPr="00DC110F">
              <w:rPr>
                <w:rFonts w:ascii="Gill Sans MT" w:hAnsi="Gill Sans MT"/>
                <w:color w:val="000000"/>
                <w:sz w:val="17"/>
                <w:szCs w:val="17"/>
              </w:rPr>
              <w:t xml:space="preserve">  0</w:t>
            </w:r>
            <w:r w:rsidRPr="00DC110F">
              <w:rPr>
                <w:rFonts w:ascii="Gill Sans MT" w:hAnsi="Gill Sans MT"/>
                <w:color w:val="000000"/>
                <w:sz w:val="17"/>
                <w:szCs w:val="17"/>
                <w:vertAlign w:val="superscript"/>
              </w:rPr>
              <w:t>3</w:t>
            </w:r>
          </w:p>
          <w:p w14:paraId="7D4003D1" w14:textId="77777777" w:rsidR="00DC55BC" w:rsidRPr="00DC110F" w:rsidRDefault="00DC55BC" w:rsidP="008510EE">
            <w:pPr>
              <w:spacing w:before="60" w:after="60"/>
              <w:ind w:right="58"/>
              <w:jc w:val="right"/>
              <w:rPr>
                <w:rFonts w:ascii="Gill Sans MT" w:hAnsi="Gill Sans MT"/>
                <w:color w:val="000000"/>
                <w:sz w:val="17"/>
                <w:szCs w:val="17"/>
              </w:rPr>
            </w:pPr>
          </w:p>
          <w:p w14:paraId="1BDF6B3B" w14:textId="77777777" w:rsidR="00DC55BC" w:rsidRPr="00DC110F" w:rsidRDefault="00DC55BC" w:rsidP="008510EE">
            <w:pPr>
              <w:spacing w:before="60" w:after="60"/>
              <w:ind w:right="58"/>
              <w:jc w:val="right"/>
              <w:rPr>
                <w:rFonts w:ascii="Gill Sans MT" w:hAnsi="Gill Sans MT"/>
                <w:color w:val="000000"/>
                <w:sz w:val="17"/>
                <w:szCs w:val="17"/>
              </w:rPr>
            </w:pPr>
            <w:r w:rsidRPr="00DC110F">
              <w:rPr>
                <w:rFonts w:ascii="Gill Sans MT" w:hAnsi="Gill Sans MT"/>
                <w:color w:val="000000"/>
                <w:sz w:val="17"/>
                <w:szCs w:val="17"/>
              </w:rPr>
              <w:t>0</w:t>
            </w:r>
            <w:r w:rsidRPr="00DC110F">
              <w:rPr>
                <w:rFonts w:ascii="Gill Sans MT" w:hAnsi="Gill Sans MT"/>
                <w:color w:val="000000"/>
                <w:sz w:val="17"/>
                <w:szCs w:val="17"/>
                <w:vertAlign w:val="superscript"/>
              </w:rPr>
              <w:t>3</w:t>
            </w:r>
          </w:p>
        </w:tc>
      </w:tr>
      <w:tr w:rsidR="00DC55BC" w:rsidRPr="00DC110F" w14:paraId="336485E2" w14:textId="77777777" w:rsidTr="00DC55BC">
        <w:tblPrEx>
          <w:tblLook w:val="04A0" w:firstRow="1" w:lastRow="0" w:firstColumn="1" w:lastColumn="0" w:noHBand="0" w:noVBand="1"/>
        </w:tblPrEx>
        <w:trPr>
          <w:gridAfter w:val="1"/>
          <w:wAfter w:w="13" w:type="dxa"/>
          <w:cantSplit/>
        </w:trPr>
        <w:tc>
          <w:tcPr>
            <w:tcW w:w="1985" w:type="dxa"/>
            <w:shd w:val="clear" w:color="auto" w:fill="auto"/>
            <w:vAlign w:val="center"/>
            <w:hideMark/>
          </w:tcPr>
          <w:p w14:paraId="4D30E998"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 xml:space="preserve">HealthSense (Aust) </w:t>
            </w:r>
            <w:r w:rsidRPr="00DC110F">
              <w:rPr>
                <w:rFonts w:ascii="Gill Sans MT" w:hAnsi="Gill Sans MT"/>
                <w:color w:val="000000"/>
                <w:sz w:val="17"/>
                <w:szCs w:val="17"/>
              </w:rPr>
              <w:br/>
              <w:t>Pty Ltd</w:t>
            </w:r>
          </w:p>
        </w:tc>
        <w:tc>
          <w:tcPr>
            <w:tcW w:w="851" w:type="dxa"/>
            <w:shd w:val="clear" w:color="auto" w:fill="auto"/>
            <w:vAlign w:val="center"/>
            <w:hideMark/>
          </w:tcPr>
          <w:p w14:paraId="687E40D0"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Vic</w:t>
            </w:r>
          </w:p>
        </w:tc>
        <w:tc>
          <w:tcPr>
            <w:tcW w:w="3119" w:type="dxa"/>
            <w:shd w:val="clear" w:color="auto" w:fill="auto"/>
            <w:vAlign w:val="center"/>
            <w:hideMark/>
          </w:tcPr>
          <w:p w14:paraId="4E89482C"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Clinical Expert Panel</w:t>
            </w:r>
          </w:p>
        </w:tc>
        <w:tc>
          <w:tcPr>
            <w:tcW w:w="1985" w:type="dxa"/>
            <w:shd w:val="clear" w:color="auto" w:fill="auto"/>
            <w:vAlign w:val="center"/>
            <w:hideMark/>
          </w:tcPr>
          <w:p w14:paraId="03A2AD4F" w14:textId="77777777" w:rsidR="00DC55BC" w:rsidRPr="00DC110F" w:rsidRDefault="00DC55BC" w:rsidP="008510EE">
            <w:pPr>
              <w:spacing w:before="60" w:after="60"/>
              <w:ind w:right="-263"/>
              <w:rPr>
                <w:rFonts w:ascii="Gill Sans MT" w:hAnsi="Gill Sans MT"/>
                <w:color w:val="000000"/>
                <w:sz w:val="17"/>
                <w:szCs w:val="17"/>
              </w:rPr>
            </w:pPr>
            <w:r w:rsidRPr="00DC110F">
              <w:rPr>
                <w:rFonts w:ascii="Gill Sans MT" w:hAnsi="Gill Sans MT"/>
                <w:color w:val="000000"/>
                <w:sz w:val="17"/>
                <w:szCs w:val="17"/>
              </w:rPr>
              <w:t>01/05/2017 - 30/04/2019</w:t>
            </w:r>
          </w:p>
          <w:p w14:paraId="12DF63B4" w14:textId="77777777" w:rsidR="00DC55BC" w:rsidRPr="00DC110F" w:rsidRDefault="00DC55BC" w:rsidP="008510EE">
            <w:pPr>
              <w:spacing w:before="60" w:after="60"/>
              <w:ind w:right="-263"/>
              <w:rPr>
                <w:rFonts w:ascii="Gill Sans MT" w:hAnsi="Gill Sans MT"/>
                <w:color w:val="000000"/>
                <w:sz w:val="17"/>
                <w:szCs w:val="17"/>
              </w:rPr>
            </w:pPr>
            <w:r w:rsidRPr="00DC110F">
              <w:rPr>
                <w:rFonts w:ascii="Gill Sans MT" w:hAnsi="Gill Sans MT"/>
                <w:color w:val="000000"/>
                <w:sz w:val="17"/>
                <w:szCs w:val="17"/>
              </w:rPr>
              <w:t>Option to extend</w:t>
            </w:r>
            <w:r w:rsidRPr="00DC110F">
              <w:rPr>
                <w:rFonts w:ascii="Gill Sans MT" w:hAnsi="Gill Sans MT"/>
                <w:color w:val="000000"/>
                <w:sz w:val="17"/>
                <w:szCs w:val="17"/>
                <w:vertAlign w:val="superscript"/>
              </w:rPr>
              <w:t>4</w:t>
            </w:r>
          </w:p>
          <w:p w14:paraId="1F00A61E" w14:textId="77777777" w:rsidR="00DC55BC" w:rsidRPr="00DC110F" w:rsidRDefault="00DC55BC" w:rsidP="008510EE">
            <w:pPr>
              <w:spacing w:before="60" w:after="60"/>
              <w:ind w:right="-263"/>
              <w:rPr>
                <w:rFonts w:ascii="Gill Sans MT" w:hAnsi="Gill Sans MT"/>
                <w:color w:val="000000"/>
                <w:sz w:val="17"/>
                <w:szCs w:val="17"/>
              </w:rPr>
            </w:pPr>
            <w:r w:rsidRPr="00DC110F">
              <w:rPr>
                <w:rFonts w:ascii="Gill Sans MT" w:hAnsi="Gill Sans MT"/>
                <w:color w:val="000000"/>
                <w:sz w:val="17"/>
                <w:szCs w:val="17"/>
              </w:rPr>
              <w:t>01/05/2019 - 30/04/2023</w:t>
            </w:r>
          </w:p>
        </w:tc>
        <w:tc>
          <w:tcPr>
            <w:tcW w:w="1560" w:type="dxa"/>
            <w:shd w:val="clear" w:color="auto" w:fill="auto"/>
            <w:vAlign w:val="center"/>
            <w:hideMark/>
          </w:tcPr>
          <w:p w14:paraId="76F18970" w14:textId="77777777" w:rsidR="00DC55BC" w:rsidRPr="00DC110F" w:rsidRDefault="00DC55BC" w:rsidP="008510EE">
            <w:pPr>
              <w:spacing w:before="60" w:after="60"/>
              <w:ind w:right="58"/>
              <w:jc w:val="right"/>
              <w:rPr>
                <w:rFonts w:ascii="Gill Sans MT" w:hAnsi="Gill Sans MT"/>
                <w:color w:val="000000"/>
                <w:sz w:val="17"/>
                <w:szCs w:val="17"/>
              </w:rPr>
            </w:pPr>
            <w:r w:rsidRPr="00DC110F">
              <w:rPr>
                <w:rFonts w:ascii="Gill Sans MT" w:hAnsi="Gill Sans MT"/>
                <w:color w:val="000000"/>
                <w:sz w:val="17"/>
                <w:szCs w:val="17"/>
              </w:rPr>
              <w:t xml:space="preserve">  0</w:t>
            </w:r>
            <w:r w:rsidRPr="00DC110F">
              <w:rPr>
                <w:rFonts w:ascii="Gill Sans MT" w:hAnsi="Gill Sans MT"/>
                <w:color w:val="000000"/>
                <w:sz w:val="17"/>
                <w:szCs w:val="17"/>
                <w:vertAlign w:val="superscript"/>
              </w:rPr>
              <w:t>3</w:t>
            </w:r>
          </w:p>
          <w:p w14:paraId="2B3284E6" w14:textId="77777777" w:rsidR="00DC55BC" w:rsidRPr="00DC110F" w:rsidRDefault="00DC55BC" w:rsidP="008510EE">
            <w:pPr>
              <w:spacing w:before="60" w:after="60"/>
              <w:ind w:right="58"/>
              <w:jc w:val="right"/>
              <w:rPr>
                <w:rFonts w:ascii="Gill Sans MT" w:hAnsi="Gill Sans MT"/>
                <w:color w:val="000000"/>
                <w:sz w:val="17"/>
                <w:szCs w:val="17"/>
              </w:rPr>
            </w:pPr>
          </w:p>
          <w:p w14:paraId="4C214518" w14:textId="77777777" w:rsidR="00DC55BC" w:rsidRPr="00DC110F" w:rsidRDefault="00DC55BC" w:rsidP="008510EE">
            <w:pPr>
              <w:spacing w:before="60" w:after="60"/>
              <w:ind w:right="58"/>
              <w:jc w:val="right"/>
              <w:rPr>
                <w:rFonts w:ascii="Gill Sans MT" w:hAnsi="Gill Sans MT"/>
                <w:color w:val="000000"/>
                <w:sz w:val="17"/>
                <w:szCs w:val="17"/>
              </w:rPr>
            </w:pPr>
            <w:r w:rsidRPr="00DC110F">
              <w:rPr>
                <w:rFonts w:ascii="Gill Sans MT" w:hAnsi="Gill Sans MT"/>
                <w:color w:val="000000"/>
                <w:sz w:val="17"/>
                <w:szCs w:val="17"/>
              </w:rPr>
              <w:t>0</w:t>
            </w:r>
            <w:r w:rsidRPr="00DC110F">
              <w:rPr>
                <w:rFonts w:ascii="Gill Sans MT" w:hAnsi="Gill Sans MT"/>
                <w:color w:val="000000"/>
                <w:sz w:val="17"/>
                <w:szCs w:val="17"/>
                <w:vertAlign w:val="superscript"/>
              </w:rPr>
              <w:t>3</w:t>
            </w:r>
          </w:p>
        </w:tc>
      </w:tr>
      <w:tr w:rsidR="00DC55BC" w:rsidRPr="00DC110F" w14:paraId="757E9C32" w14:textId="77777777" w:rsidTr="00DC55BC">
        <w:tblPrEx>
          <w:tblLook w:val="04A0" w:firstRow="1" w:lastRow="0" w:firstColumn="1" w:lastColumn="0" w:noHBand="0" w:noVBand="1"/>
        </w:tblPrEx>
        <w:trPr>
          <w:gridAfter w:val="1"/>
          <w:wAfter w:w="13" w:type="dxa"/>
          <w:cantSplit/>
        </w:trPr>
        <w:tc>
          <w:tcPr>
            <w:tcW w:w="1985" w:type="dxa"/>
            <w:shd w:val="clear" w:color="auto" w:fill="auto"/>
            <w:vAlign w:val="center"/>
            <w:hideMark/>
          </w:tcPr>
          <w:p w14:paraId="3270F29D"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KP Health (Aus) Pty Ltd</w:t>
            </w:r>
          </w:p>
        </w:tc>
        <w:tc>
          <w:tcPr>
            <w:tcW w:w="851" w:type="dxa"/>
            <w:shd w:val="clear" w:color="auto" w:fill="auto"/>
            <w:vAlign w:val="center"/>
            <w:hideMark/>
          </w:tcPr>
          <w:p w14:paraId="32183DC3"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Tas</w:t>
            </w:r>
          </w:p>
        </w:tc>
        <w:tc>
          <w:tcPr>
            <w:tcW w:w="3119" w:type="dxa"/>
            <w:shd w:val="clear" w:color="auto" w:fill="auto"/>
            <w:vAlign w:val="center"/>
            <w:hideMark/>
          </w:tcPr>
          <w:p w14:paraId="67063BAD"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Clinical Expert Panel</w:t>
            </w:r>
          </w:p>
        </w:tc>
        <w:tc>
          <w:tcPr>
            <w:tcW w:w="1985" w:type="dxa"/>
            <w:shd w:val="clear" w:color="auto" w:fill="auto"/>
            <w:vAlign w:val="center"/>
            <w:hideMark/>
          </w:tcPr>
          <w:p w14:paraId="752C53E1" w14:textId="77777777" w:rsidR="00DC55BC" w:rsidRPr="00DC110F" w:rsidRDefault="00DC55BC" w:rsidP="008510EE">
            <w:pPr>
              <w:spacing w:before="60" w:after="60"/>
              <w:ind w:right="-263"/>
              <w:rPr>
                <w:rFonts w:ascii="Gill Sans MT" w:hAnsi="Gill Sans MT"/>
                <w:color w:val="000000"/>
                <w:sz w:val="17"/>
                <w:szCs w:val="17"/>
              </w:rPr>
            </w:pPr>
            <w:r w:rsidRPr="00DC110F">
              <w:rPr>
                <w:rFonts w:ascii="Gill Sans MT" w:hAnsi="Gill Sans MT"/>
                <w:color w:val="000000"/>
                <w:sz w:val="17"/>
                <w:szCs w:val="17"/>
              </w:rPr>
              <w:t>01/05/2017 - 30/04/2019</w:t>
            </w:r>
          </w:p>
          <w:p w14:paraId="409ADE7E" w14:textId="77777777" w:rsidR="00DC55BC" w:rsidRPr="00DC110F" w:rsidRDefault="00DC55BC" w:rsidP="008510EE">
            <w:pPr>
              <w:spacing w:before="60" w:after="60"/>
              <w:ind w:right="-263"/>
              <w:rPr>
                <w:rFonts w:ascii="Gill Sans MT" w:hAnsi="Gill Sans MT"/>
                <w:color w:val="000000"/>
                <w:sz w:val="17"/>
                <w:szCs w:val="17"/>
              </w:rPr>
            </w:pPr>
            <w:r w:rsidRPr="00DC110F">
              <w:rPr>
                <w:rFonts w:ascii="Gill Sans MT" w:hAnsi="Gill Sans MT"/>
                <w:color w:val="000000"/>
                <w:sz w:val="17"/>
                <w:szCs w:val="17"/>
              </w:rPr>
              <w:t>Option to extend</w:t>
            </w:r>
            <w:r w:rsidRPr="00DC110F">
              <w:rPr>
                <w:rFonts w:ascii="Gill Sans MT" w:hAnsi="Gill Sans MT"/>
                <w:color w:val="000000"/>
                <w:sz w:val="17"/>
                <w:szCs w:val="17"/>
                <w:vertAlign w:val="superscript"/>
              </w:rPr>
              <w:t>4</w:t>
            </w:r>
          </w:p>
          <w:p w14:paraId="10565614" w14:textId="77777777" w:rsidR="00DC55BC" w:rsidRPr="00DC110F" w:rsidRDefault="00DC55BC" w:rsidP="008510EE">
            <w:pPr>
              <w:spacing w:before="60" w:after="60"/>
              <w:ind w:right="-263"/>
              <w:rPr>
                <w:rFonts w:ascii="Gill Sans MT" w:hAnsi="Gill Sans MT"/>
                <w:color w:val="000000"/>
                <w:sz w:val="17"/>
                <w:szCs w:val="17"/>
              </w:rPr>
            </w:pPr>
            <w:r w:rsidRPr="00DC110F">
              <w:rPr>
                <w:rFonts w:ascii="Gill Sans MT" w:hAnsi="Gill Sans MT"/>
                <w:color w:val="000000"/>
                <w:sz w:val="17"/>
                <w:szCs w:val="17"/>
              </w:rPr>
              <w:t>01/05/2019 - 30/04/2023</w:t>
            </w:r>
          </w:p>
        </w:tc>
        <w:tc>
          <w:tcPr>
            <w:tcW w:w="1560" w:type="dxa"/>
            <w:shd w:val="clear" w:color="auto" w:fill="auto"/>
            <w:vAlign w:val="center"/>
            <w:hideMark/>
          </w:tcPr>
          <w:p w14:paraId="5B30E99F" w14:textId="77777777" w:rsidR="00DC55BC" w:rsidRPr="00DC110F" w:rsidRDefault="00DC55BC" w:rsidP="008510EE">
            <w:pPr>
              <w:spacing w:before="60" w:after="60"/>
              <w:ind w:right="58"/>
              <w:jc w:val="right"/>
              <w:rPr>
                <w:rFonts w:ascii="Gill Sans MT" w:hAnsi="Gill Sans MT"/>
                <w:color w:val="000000"/>
                <w:sz w:val="17"/>
                <w:szCs w:val="17"/>
              </w:rPr>
            </w:pPr>
            <w:r w:rsidRPr="00DC110F">
              <w:rPr>
                <w:rFonts w:ascii="Gill Sans MT" w:hAnsi="Gill Sans MT"/>
                <w:color w:val="000000"/>
                <w:sz w:val="17"/>
                <w:szCs w:val="17"/>
              </w:rPr>
              <w:t xml:space="preserve">  0</w:t>
            </w:r>
            <w:r w:rsidRPr="00DC110F">
              <w:rPr>
                <w:rFonts w:ascii="Gill Sans MT" w:hAnsi="Gill Sans MT"/>
                <w:color w:val="000000"/>
                <w:sz w:val="17"/>
                <w:szCs w:val="17"/>
                <w:vertAlign w:val="superscript"/>
              </w:rPr>
              <w:t>3</w:t>
            </w:r>
          </w:p>
          <w:p w14:paraId="7E7F66FA" w14:textId="77777777" w:rsidR="00DC55BC" w:rsidRPr="00DC110F" w:rsidRDefault="00DC55BC" w:rsidP="008510EE">
            <w:pPr>
              <w:spacing w:before="60" w:after="60"/>
              <w:ind w:right="58"/>
              <w:jc w:val="right"/>
              <w:rPr>
                <w:rFonts w:ascii="Gill Sans MT" w:hAnsi="Gill Sans MT"/>
                <w:color w:val="000000"/>
                <w:sz w:val="17"/>
                <w:szCs w:val="17"/>
              </w:rPr>
            </w:pPr>
          </w:p>
          <w:p w14:paraId="789E8C70" w14:textId="77777777" w:rsidR="00DC55BC" w:rsidRPr="00DC110F" w:rsidRDefault="00DC55BC" w:rsidP="008510EE">
            <w:pPr>
              <w:spacing w:before="60" w:after="60"/>
              <w:ind w:right="58"/>
              <w:jc w:val="right"/>
              <w:rPr>
                <w:rFonts w:ascii="Gill Sans MT" w:hAnsi="Gill Sans MT"/>
                <w:color w:val="000000"/>
                <w:sz w:val="17"/>
                <w:szCs w:val="17"/>
              </w:rPr>
            </w:pPr>
            <w:r w:rsidRPr="00DC110F">
              <w:rPr>
                <w:rFonts w:ascii="Gill Sans MT" w:hAnsi="Gill Sans MT"/>
                <w:color w:val="000000"/>
                <w:sz w:val="17"/>
                <w:szCs w:val="17"/>
              </w:rPr>
              <w:t>0</w:t>
            </w:r>
            <w:r w:rsidRPr="00DC110F">
              <w:rPr>
                <w:rFonts w:ascii="Gill Sans MT" w:hAnsi="Gill Sans MT"/>
                <w:color w:val="000000"/>
                <w:sz w:val="17"/>
                <w:szCs w:val="17"/>
                <w:vertAlign w:val="superscript"/>
              </w:rPr>
              <w:t>3</w:t>
            </w:r>
          </w:p>
        </w:tc>
      </w:tr>
      <w:tr w:rsidR="00DC55BC" w:rsidRPr="00DC110F" w14:paraId="7CFA89B1" w14:textId="77777777" w:rsidTr="00DC55BC">
        <w:tblPrEx>
          <w:tblLook w:val="04A0" w:firstRow="1" w:lastRow="0" w:firstColumn="1" w:lastColumn="0" w:noHBand="0" w:noVBand="1"/>
        </w:tblPrEx>
        <w:trPr>
          <w:gridAfter w:val="1"/>
          <w:wAfter w:w="13" w:type="dxa"/>
          <w:cantSplit/>
        </w:trPr>
        <w:tc>
          <w:tcPr>
            <w:tcW w:w="1985" w:type="dxa"/>
            <w:shd w:val="clear" w:color="auto" w:fill="auto"/>
            <w:vAlign w:val="center"/>
            <w:hideMark/>
          </w:tcPr>
          <w:p w14:paraId="153B1F94"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lastRenderedPageBreak/>
              <w:t>KPMG</w:t>
            </w:r>
          </w:p>
        </w:tc>
        <w:tc>
          <w:tcPr>
            <w:tcW w:w="851" w:type="dxa"/>
            <w:shd w:val="clear" w:color="auto" w:fill="auto"/>
            <w:vAlign w:val="center"/>
            <w:hideMark/>
          </w:tcPr>
          <w:p w14:paraId="18373C85"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Tas</w:t>
            </w:r>
          </w:p>
        </w:tc>
        <w:tc>
          <w:tcPr>
            <w:tcW w:w="3119" w:type="dxa"/>
            <w:shd w:val="clear" w:color="auto" w:fill="auto"/>
            <w:vAlign w:val="center"/>
            <w:hideMark/>
          </w:tcPr>
          <w:p w14:paraId="1A19864C"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Clinical Expert Panel</w:t>
            </w:r>
          </w:p>
        </w:tc>
        <w:tc>
          <w:tcPr>
            <w:tcW w:w="1985" w:type="dxa"/>
            <w:shd w:val="clear" w:color="auto" w:fill="auto"/>
            <w:vAlign w:val="center"/>
            <w:hideMark/>
          </w:tcPr>
          <w:p w14:paraId="6041CC20" w14:textId="77777777" w:rsidR="00DC55BC" w:rsidRPr="00DC110F" w:rsidRDefault="00DC55BC" w:rsidP="008510EE">
            <w:pPr>
              <w:spacing w:before="60" w:after="60"/>
              <w:ind w:right="-263"/>
              <w:rPr>
                <w:rFonts w:ascii="Gill Sans MT" w:hAnsi="Gill Sans MT"/>
                <w:color w:val="000000"/>
                <w:sz w:val="17"/>
                <w:szCs w:val="17"/>
              </w:rPr>
            </w:pPr>
            <w:r w:rsidRPr="00DC110F">
              <w:rPr>
                <w:rFonts w:ascii="Gill Sans MT" w:hAnsi="Gill Sans MT"/>
                <w:color w:val="000000"/>
                <w:sz w:val="17"/>
                <w:szCs w:val="17"/>
              </w:rPr>
              <w:t>01/05/2017 - 30/04/2019</w:t>
            </w:r>
          </w:p>
          <w:p w14:paraId="5740E282" w14:textId="77777777" w:rsidR="00DC55BC" w:rsidRPr="00DC110F" w:rsidRDefault="00DC55BC" w:rsidP="008510EE">
            <w:pPr>
              <w:spacing w:before="60" w:after="60"/>
              <w:ind w:right="-263"/>
              <w:rPr>
                <w:rFonts w:ascii="Gill Sans MT" w:hAnsi="Gill Sans MT"/>
                <w:color w:val="000000"/>
                <w:sz w:val="17"/>
                <w:szCs w:val="17"/>
              </w:rPr>
            </w:pPr>
            <w:r w:rsidRPr="00DC110F">
              <w:rPr>
                <w:rFonts w:ascii="Gill Sans MT" w:hAnsi="Gill Sans MT"/>
                <w:color w:val="000000"/>
                <w:sz w:val="17"/>
                <w:szCs w:val="17"/>
              </w:rPr>
              <w:t>Option to extend</w:t>
            </w:r>
            <w:r w:rsidRPr="00DC110F">
              <w:rPr>
                <w:rFonts w:ascii="Gill Sans MT" w:hAnsi="Gill Sans MT"/>
                <w:color w:val="000000"/>
                <w:sz w:val="17"/>
                <w:szCs w:val="17"/>
                <w:vertAlign w:val="superscript"/>
              </w:rPr>
              <w:t>4</w:t>
            </w:r>
          </w:p>
          <w:p w14:paraId="6F3E6ADE" w14:textId="77777777" w:rsidR="00DC55BC" w:rsidRPr="00DC110F" w:rsidRDefault="00DC55BC" w:rsidP="008510EE">
            <w:pPr>
              <w:spacing w:before="60" w:after="60"/>
              <w:ind w:right="-263"/>
              <w:rPr>
                <w:rFonts w:ascii="Gill Sans MT" w:hAnsi="Gill Sans MT"/>
                <w:color w:val="000000"/>
                <w:sz w:val="17"/>
                <w:szCs w:val="17"/>
              </w:rPr>
            </w:pPr>
            <w:r w:rsidRPr="00DC110F">
              <w:rPr>
                <w:rFonts w:ascii="Gill Sans MT" w:hAnsi="Gill Sans MT"/>
                <w:color w:val="000000"/>
                <w:sz w:val="17"/>
                <w:szCs w:val="17"/>
              </w:rPr>
              <w:t>01/05/2019 - 30/04/2023</w:t>
            </w:r>
          </w:p>
        </w:tc>
        <w:tc>
          <w:tcPr>
            <w:tcW w:w="1560" w:type="dxa"/>
            <w:shd w:val="clear" w:color="auto" w:fill="auto"/>
            <w:vAlign w:val="center"/>
            <w:hideMark/>
          </w:tcPr>
          <w:p w14:paraId="4896B817" w14:textId="77777777" w:rsidR="00DC55BC" w:rsidRPr="00DC110F" w:rsidRDefault="00DC55BC" w:rsidP="008510EE">
            <w:pPr>
              <w:spacing w:before="60" w:after="60"/>
              <w:ind w:right="58"/>
              <w:jc w:val="right"/>
              <w:rPr>
                <w:rFonts w:ascii="Gill Sans MT" w:hAnsi="Gill Sans MT"/>
                <w:color w:val="000000"/>
                <w:sz w:val="17"/>
                <w:szCs w:val="17"/>
              </w:rPr>
            </w:pPr>
            <w:r w:rsidRPr="00DC110F">
              <w:rPr>
                <w:rFonts w:ascii="Gill Sans MT" w:hAnsi="Gill Sans MT"/>
                <w:color w:val="000000"/>
                <w:sz w:val="17"/>
                <w:szCs w:val="17"/>
              </w:rPr>
              <w:t xml:space="preserve">  0</w:t>
            </w:r>
            <w:r w:rsidRPr="00DC110F">
              <w:rPr>
                <w:rFonts w:ascii="Gill Sans MT" w:hAnsi="Gill Sans MT"/>
                <w:color w:val="000000"/>
                <w:sz w:val="17"/>
                <w:szCs w:val="17"/>
                <w:vertAlign w:val="superscript"/>
              </w:rPr>
              <w:t>3</w:t>
            </w:r>
          </w:p>
          <w:p w14:paraId="5921247E" w14:textId="77777777" w:rsidR="00DC55BC" w:rsidRPr="00DC110F" w:rsidRDefault="00DC55BC" w:rsidP="008510EE">
            <w:pPr>
              <w:spacing w:before="60" w:after="60"/>
              <w:ind w:right="58"/>
              <w:jc w:val="right"/>
              <w:rPr>
                <w:rFonts w:ascii="Gill Sans MT" w:hAnsi="Gill Sans MT"/>
                <w:color w:val="000000"/>
                <w:sz w:val="17"/>
                <w:szCs w:val="17"/>
              </w:rPr>
            </w:pPr>
          </w:p>
          <w:p w14:paraId="6781E351" w14:textId="77777777" w:rsidR="00DC55BC" w:rsidRPr="00DC110F" w:rsidRDefault="00DC55BC" w:rsidP="008510EE">
            <w:pPr>
              <w:spacing w:before="60" w:after="60"/>
              <w:ind w:right="58"/>
              <w:jc w:val="right"/>
              <w:rPr>
                <w:rFonts w:ascii="Gill Sans MT" w:hAnsi="Gill Sans MT"/>
                <w:color w:val="000000"/>
                <w:sz w:val="17"/>
                <w:szCs w:val="17"/>
              </w:rPr>
            </w:pPr>
            <w:r w:rsidRPr="00DC110F">
              <w:rPr>
                <w:rFonts w:ascii="Gill Sans MT" w:hAnsi="Gill Sans MT"/>
                <w:color w:val="000000"/>
                <w:sz w:val="17"/>
                <w:szCs w:val="17"/>
              </w:rPr>
              <w:t>0</w:t>
            </w:r>
            <w:r w:rsidRPr="00DC110F">
              <w:rPr>
                <w:rFonts w:ascii="Gill Sans MT" w:hAnsi="Gill Sans MT"/>
                <w:color w:val="000000"/>
                <w:sz w:val="17"/>
                <w:szCs w:val="17"/>
                <w:vertAlign w:val="superscript"/>
              </w:rPr>
              <w:t>3</w:t>
            </w:r>
          </w:p>
        </w:tc>
      </w:tr>
      <w:tr w:rsidR="00DC55BC" w:rsidRPr="00DC110F" w14:paraId="77424F0F" w14:textId="77777777" w:rsidTr="00DC55BC">
        <w:tblPrEx>
          <w:tblLook w:val="04A0" w:firstRow="1" w:lastRow="0" w:firstColumn="1" w:lastColumn="0" w:noHBand="0" w:noVBand="1"/>
        </w:tblPrEx>
        <w:trPr>
          <w:gridAfter w:val="1"/>
          <w:wAfter w:w="13" w:type="dxa"/>
          <w:cantSplit/>
        </w:trPr>
        <w:tc>
          <w:tcPr>
            <w:tcW w:w="1985" w:type="dxa"/>
            <w:shd w:val="clear" w:color="auto" w:fill="auto"/>
            <w:vAlign w:val="center"/>
            <w:hideMark/>
          </w:tcPr>
          <w:p w14:paraId="32814164"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 xml:space="preserve">Loop Architecture </w:t>
            </w:r>
            <w:r w:rsidRPr="00DC110F">
              <w:rPr>
                <w:rFonts w:ascii="Gill Sans MT" w:hAnsi="Gill Sans MT"/>
                <w:color w:val="000000"/>
                <w:sz w:val="17"/>
                <w:szCs w:val="17"/>
              </w:rPr>
              <w:br/>
              <w:t>Pty Ltd</w:t>
            </w:r>
          </w:p>
        </w:tc>
        <w:tc>
          <w:tcPr>
            <w:tcW w:w="851" w:type="dxa"/>
            <w:shd w:val="clear" w:color="auto" w:fill="auto"/>
            <w:vAlign w:val="center"/>
            <w:hideMark/>
          </w:tcPr>
          <w:p w14:paraId="23B656FF"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Tas</w:t>
            </w:r>
          </w:p>
        </w:tc>
        <w:tc>
          <w:tcPr>
            <w:tcW w:w="3119" w:type="dxa"/>
            <w:shd w:val="clear" w:color="auto" w:fill="auto"/>
            <w:vAlign w:val="center"/>
            <w:hideMark/>
          </w:tcPr>
          <w:p w14:paraId="25343AEC"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St Helens District Hospital Development - Principal Consultant</w:t>
            </w:r>
          </w:p>
        </w:tc>
        <w:tc>
          <w:tcPr>
            <w:tcW w:w="1985" w:type="dxa"/>
            <w:shd w:val="clear" w:color="auto" w:fill="auto"/>
            <w:vAlign w:val="center"/>
            <w:hideMark/>
          </w:tcPr>
          <w:p w14:paraId="5FC531BF" w14:textId="77777777" w:rsidR="00DC55BC" w:rsidRPr="00DC110F" w:rsidRDefault="00DC55BC" w:rsidP="008510EE">
            <w:pPr>
              <w:spacing w:before="60" w:after="60"/>
              <w:ind w:right="-263"/>
              <w:rPr>
                <w:rFonts w:ascii="Gill Sans MT" w:hAnsi="Gill Sans MT"/>
                <w:color w:val="000000"/>
                <w:sz w:val="17"/>
                <w:szCs w:val="17"/>
              </w:rPr>
            </w:pPr>
            <w:r w:rsidRPr="00DC110F">
              <w:rPr>
                <w:rFonts w:ascii="Gill Sans MT" w:hAnsi="Gill Sans MT"/>
                <w:color w:val="000000"/>
                <w:sz w:val="17"/>
                <w:szCs w:val="17"/>
              </w:rPr>
              <w:t>17/08/2016 - 30/06/2021</w:t>
            </w:r>
          </w:p>
        </w:tc>
        <w:tc>
          <w:tcPr>
            <w:tcW w:w="1560" w:type="dxa"/>
            <w:shd w:val="clear" w:color="auto" w:fill="auto"/>
            <w:vAlign w:val="center"/>
            <w:hideMark/>
          </w:tcPr>
          <w:p w14:paraId="2B124734" w14:textId="77777777" w:rsidR="00DC55BC" w:rsidRPr="00DC110F" w:rsidRDefault="00DC55BC" w:rsidP="008510EE">
            <w:pPr>
              <w:spacing w:before="60" w:after="60"/>
              <w:ind w:right="58"/>
              <w:jc w:val="right"/>
              <w:rPr>
                <w:rFonts w:ascii="Gill Sans MT" w:hAnsi="Gill Sans MT"/>
                <w:color w:val="000000"/>
                <w:sz w:val="17"/>
                <w:szCs w:val="17"/>
              </w:rPr>
            </w:pPr>
            <w:r w:rsidRPr="00DC110F">
              <w:rPr>
                <w:rFonts w:ascii="Gill Sans MT" w:hAnsi="Gill Sans MT"/>
                <w:color w:val="000000"/>
                <w:sz w:val="17"/>
                <w:szCs w:val="17"/>
              </w:rPr>
              <w:t xml:space="preserve"> 762 907</w:t>
            </w:r>
          </w:p>
        </w:tc>
      </w:tr>
      <w:tr w:rsidR="00DC55BC" w:rsidRPr="00DC110F" w14:paraId="4A294CE7" w14:textId="77777777" w:rsidTr="00DC55BC">
        <w:tblPrEx>
          <w:tblLook w:val="04A0" w:firstRow="1" w:lastRow="0" w:firstColumn="1" w:lastColumn="0" w:noHBand="0" w:noVBand="1"/>
        </w:tblPrEx>
        <w:trPr>
          <w:gridAfter w:val="1"/>
          <w:wAfter w:w="13" w:type="dxa"/>
          <w:cantSplit/>
        </w:trPr>
        <w:tc>
          <w:tcPr>
            <w:tcW w:w="1985" w:type="dxa"/>
            <w:shd w:val="clear" w:color="auto" w:fill="auto"/>
            <w:vAlign w:val="center"/>
            <w:hideMark/>
          </w:tcPr>
          <w:p w14:paraId="45DFE2FE"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Philp Lighton Architects Pty Ltd</w:t>
            </w:r>
          </w:p>
        </w:tc>
        <w:tc>
          <w:tcPr>
            <w:tcW w:w="851" w:type="dxa"/>
            <w:shd w:val="clear" w:color="auto" w:fill="auto"/>
            <w:vAlign w:val="center"/>
            <w:hideMark/>
          </w:tcPr>
          <w:p w14:paraId="3913FD85"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Tas</w:t>
            </w:r>
          </w:p>
        </w:tc>
        <w:tc>
          <w:tcPr>
            <w:tcW w:w="3119" w:type="dxa"/>
            <w:shd w:val="clear" w:color="auto" w:fill="auto"/>
            <w:vAlign w:val="center"/>
            <w:hideMark/>
          </w:tcPr>
          <w:p w14:paraId="4EF1A996"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Launceston General Hospital - Ward 4K WACS Extension/Redevelopment - Principal Consultant</w:t>
            </w:r>
          </w:p>
        </w:tc>
        <w:tc>
          <w:tcPr>
            <w:tcW w:w="1985" w:type="dxa"/>
            <w:shd w:val="clear" w:color="auto" w:fill="auto"/>
            <w:vAlign w:val="center"/>
            <w:hideMark/>
          </w:tcPr>
          <w:p w14:paraId="2803CA44" w14:textId="77777777" w:rsidR="00DC55BC" w:rsidRPr="00DC110F" w:rsidRDefault="00DC55BC" w:rsidP="008510EE">
            <w:pPr>
              <w:spacing w:before="60" w:after="60"/>
              <w:ind w:right="-263"/>
              <w:rPr>
                <w:rFonts w:ascii="Gill Sans MT" w:hAnsi="Gill Sans MT"/>
                <w:color w:val="000000"/>
                <w:sz w:val="17"/>
                <w:szCs w:val="17"/>
              </w:rPr>
            </w:pPr>
            <w:r w:rsidRPr="00DC110F">
              <w:rPr>
                <w:rFonts w:ascii="Gill Sans MT" w:hAnsi="Gill Sans MT"/>
                <w:color w:val="000000"/>
                <w:sz w:val="17"/>
                <w:szCs w:val="17"/>
              </w:rPr>
              <w:t>13/02/2017 - 31/12/2019</w:t>
            </w:r>
          </w:p>
        </w:tc>
        <w:tc>
          <w:tcPr>
            <w:tcW w:w="1560" w:type="dxa"/>
            <w:shd w:val="clear" w:color="auto" w:fill="auto"/>
            <w:vAlign w:val="center"/>
            <w:hideMark/>
          </w:tcPr>
          <w:p w14:paraId="34736653" w14:textId="77777777" w:rsidR="00DC55BC" w:rsidRPr="00DC110F" w:rsidRDefault="00DC55BC" w:rsidP="008510EE">
            <w:pPr>
              <w:spacing w:before="60" w:after="60"/>
              <w:ind w:right="58"/>
              <w:jc w:val="right"/>
              <w:rPr>
                <w:rFonts w:ascii="Gill Sans MT" w:hAnsi="Gill Sans MT"/>
                <w:color w:val="000000"/>
                <w:sz w:val="17"/>
                <w:szCs w:val="17"/>
              </w:rPr>
            </w:pPr>
            <w:r w:rsidRPr="00DC110F">
              <w:rPr>
                <w:rFonts w:ascii="Gill Sans MT" w:hAnsi="Gill Sans MT"/>
                <w:color w:val="000000"/>
                <w:sz w:val="17"/>
                <w:szCs w:val="17"/>
              </w:rPr>
              <w:t xml:space="preserve"> 560 229</w:t>
            </w:r>
          </w:p>
        </w:tc>
      </w:tr>
      <w:tr w:rsidR="00DC55BC" w:rsidRPr="00DC110F" w14:paraId="7851E930" w14:textId="77777777" w:rsidTr="00DC55BC">
        <w:tblPrEx>
          <w:tblLook w:val="04A0" w:firstRow="1" w:lastRow="0" w:firstColumn="1" w:lastColumn="0" w:noHBand="0" w:noVBand="1"/>
        </w:tblPrEx>
        <w:trPr>
          <w:gridAfter w:val="1"/>
          <w:wAfter w:w="13" w:type="dxa"/>
          <w:cantSplit/>
        </w:trPr>
        <w:tc>
          <w:tcPr>
            <w:tcW w:w="1985" w:type="dxa"/>
            <w:shd w:val="clear" w:color="auto" w:fill="auto"/>
            <w:vAlign w:val="center"/>
            <w:hideMark/>
          </w:tcPr>
          <w:p w14:paraId="2D781016"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Robert Carroll &amp; Associates</w:t>
            </w:r>
          </w:p>
        </w:tc>
        <w:tc>
          <w:tcPr>
            <w:tcW w:w="851" w:type="dxa"/>
            <w:shd w:val="clear" w:color="auto" w:fill="auto"/>
            <w:vAlign w:val="center"/>
            <w:hideMark/>
          </w:tcPr>
          <w:p w14:paraId="720DF17C"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Tas</w:t>
            </w:r>
          </w:p>
        </w:tc>
        <w:tc>
          <w:tcPr>
            <w:tcW w:w="3119" w:type="dxa"/>
            <w:shd w:val="clear" w:color="auto" w:fill="auto"/>
            <w:vAlign w:val="center"/>
            <w:hideMark/>
          </w:tcPr>
          <w:p w14:paraId="1BF6058E"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Mersey Community Hospital - Maternity Services Redevelopment - Principal Consultant</w:t>
            </w:r>
          </w:p>
        </w:tc>
        <w:tc>
          <w:tcPr>
            <w:tcW w:w="1985" w:type="dxa"/>
            <w:shd w:val="clear" w:color="auto" w:fill="auto"/>
            <w:vAlign w:val="center"/>
            <w:hideMark/>
          </w:tcPr>
          <w:p w14:paraId="483FD474" w14:textId="77777777" w:rsidR="00DC55BC" w:rsidRPr="00DC110F" w:rsidRDefault="00DC55BC" w:rsidP="008510EE">
            <w:pPr>
              <w:spacing w:before="60" w:after="60"/>
              <w:ind w:right="-263"/>
              <w:rPr>
                <w:rFonts w:ascii="Gill Sans MT" w:hAnsi="Gill Sans MT"/>
                <w:color w:val="000000"/>
                <w:sz w:val="17"/>
                <w:szCs w:val="17"/>
              </w:rPr>
            </w:pPr>
            <w:r w:rsidRPr="00DC110F">
              <w:rPr>
                <w:rFonts w:ascii="Gill Sans MT" w:hAnsi="Gill Sans MT"/>
                <w:color w:val="000000"/>
                <w:sz w:val="17"/>
                <w:szCs w:val="17"/>
              </w:rPr>
              <w:t>12/08/2016 - 31/07/2018</w:t>
            </w:r>
          </w:p>
        </w:tc>
        <w:tc>
          <w:tcPr>
            <w:tcW w:w="1560" w:type="dxa"/>
            <w:shd w:val="clear" w:color="auto" w:fill="auto"/>
            <w:vAlign w:val="center"/>
            <w:hideMark/>
          </w:tcPr>
          <w:p w14:paraId="53C64500" w14:textId="77777777" w:rsidR="00DC55BC" w:rsidRPr="00DC110F" w:rsidRDefault="00DC55BC" w:rsidP="008510EE">
            <w:pPr>
              <w:spacing w:before="60" w:after="60"/>
              <w:ind w:right="58"/>
              <w:jc w:val="right"/>
              <w:rPr>
                <w:rFonts w:ascii="Gill Sans MT" w:hAnsi="Gill Sans MT"/>
                <w:color w:val="000000"/>
                <w:sz w:val="17"/>
                <w:szCs w:val="17"/>
              </w:rPr>
            </w:pPr>
            <w:r w:rsidRPr="00DC110F">
              <w:rPr>
                <w:rFonts w:ascii="Gill Sans MT" w:hAnsi="Gill Sans MT"/>
                <w:color w:val="000000"/>
                <w:sz w:val="17"/>
                <w:szCs w:val="17"/>
              </w:rPr>
              <w:t xml:space="preserve"> 97 100</w:t>
            </w:r>
          </w:p>
        </w:tc>
      </w:tr>
      <w:tr w:rsidR="00DC55BC" w:rsidRPr="00DC110F" w14:paraId="057A788E" w14:textId="77777777" w:rsidTr="00DC55BC">
        <w:tblPrEx>
          <w:tblLook w:val="04A0" w:firstRow="1" w:lastRow="0" w:firstColumn="1" w:lastColumn="0" w:noHBand="0" w:noVBand="1"/>
        </w:tblPrEx>
        <w:trPr>
          <w:gridAfter w:val="1"/>
          <w:wAfter w:w="13" w:type="dxa"/>
          <w:cantSplit/>
        </w:trPr>
        <w:tc>
          <w:tcPr>
            <w:tcW w:w="1985" w:type="dxa"/>
            <w:shd w:val="clear" w:color="auto" w:fill="auto"/>
            <w:vAlign w:val="center"/>
            <w:hideMark/>
          </w:tcPr>
          <w:p w14:paraId="796BCE9F"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Siggins Miller Consultants Pty Ltd</w:t>
            </w:r>
          </w:p>
        </w:tc>
        <w:tc>
          <w:tcPr>
            <w:tcW w:w="851" w:type="dxa"/>
            <w:shd w:val="clear" w:color="auto" w:fill="auto"/>
            <w:vAlign w:val="center"/>
            <w:hideMark/>
          </w:tcPr>
          <w:p w14:paraId="37E29117"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Qld</w:t>
            </w:r>
          </w:p>
        </w:tc>
        <w:tc>
          <w:tcPr>
            <w:tcW w:w="3119" w:type="dxa"/>
            <w:shd w:val="clear" w:color="auto" w:fill="auto"/>
            <w:vAlign w:val="center"/>
            <w:hideMark/>
          </w:tcPr>
          <w:p w14:paraId="09E4E56B"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Clinical Expert Panel</w:t>
            </w:r>
          </w:p>
        </w:tc>
        <w:tc>
          <w:tcPr>
            <w:tcW w:w="1985" w:type="dxa"/>
            <w:shd w:val="clear" w:color="auto" w:fill="auto"/>
            <w:vAlign w:val="center"/>
            <w:hideMark/>
          </w:tcPr>
          <w:p w14:paraId="2D41E6FB" w14:textId="77777777" w:rsidR="00DC55BC" w:rsidRPr="00DC110F" w:rsidRDefault="00DC55BC" w:rsidP="008510EE">
            <w:pPr>
              <w:spacing w:before="60" w:after="60"/>
              <w:ind w:right="-263"/>
              <w:rPr>
                <w:rFonts w:ascii="Gill Sans MT" w:hAnsi="Gill Sans MT"/>
                <w:color w:val="000000"/>
                <w:sz w:val="17"/>
                <w:szCs w:val="17"/>
              </w:rPr>
            </w:pPr>
            <w:r w:rsidRPr="00DC110F">
              <w:rPr>
                <w:rFonts w:ascii="Gill Sans MT" w:hAnsi="Gill Sans MT"/>
                <w:color w:val="000000"/>
                <w:sz w:val="17"/>
                <w:szCs w:val="17"/>
              </w:rPr>
              <w:t>01/05/2017 - 30/04/2019</w:t>
            </w:r>
          </w:p>
          <w:p w14:paraId="5446EBFF" w14:textId="77777777" w:rsidR="00DC55BC" w:rsidRPr="00DC110F" w:rsidRDefault="00DC55BC" w:rsidP="008510EE">
            <w:pPr>
              <w:spacing w:before="60" w:after="60"/>
              <w:ind w:right="-263"/>
              <w:rPr>
                <w:rFonts w:ascii="Gill Sans MT" w:hAnsi="Gill Sans MT"/>
                <w:color w:val="000000"/>
                <w:sz w:val="17"/>
                <w:szCs w:val="17"/>
              </w:rPr>
            </w:pPr>
            <w:r w:rsidRPr="00DC110F">
              <w:rPr>
                <w:rFonts w:ascii="Gill Sans MT" w:hAnsi="Gill Sans MT"/>
                <w:color w:val="000000"/>
                <w:sz w:val="17"/>
                <w:szCs w:val="17"/>
              </w:rPr>
              <w:t>Option to extend</w:t>
            </w:r>
            <w:r w:rsidRPr="00DC110F">
              <w:rPr>
                <w:rFonts w:ascii="Gill Sans MT" w:hAnsi="Gill Sans MT"/>
                <w:color w:val="000000"/>
                <w:sz w:val="17"/>
                <w:szCs w:val="17"/>
                <w:vertAlign w:val="superscript"/>
              </w:rPr>
              <w:t>4</w:t>
            </w:r>
          </w:p>
          <w:p w14:paraId="3FD8740C" w14:textId="77777777" w:rsidR="00DC55BC" w:rsidRPr="00DC110F" w:rsidRDefault="00DC55BC" w:rsidP="008510EE">
            <w:pPr>
              <w:spacing w:before="60" w:after="60"/>
              <w:ind w:right="-263"/>
              <w:rPr>
                <w:rFonts w:ascii="Gill Sans MT" w:hAnsi="Gill Sans MT"/>
                <w:color w:val="000000"/>
                <w:sz w:val="17"/>
                <w:szCs w:val="17"/>
              </w:rPr>
            </w:pPr>
            <w:r w:rsidRPr="00DC110F">
              <w:rPr>
                <w:rFonts w:ascii="Gill Sans MT" w:hAnsi="Gill Sans MT"/>
                <w:color w:val="000000"/>
                <w:sz w:val="17"/>
                <w:szCs w:val="17"/>
              </w:rPr>
              <w:t>01/05/2019 - 30/04/2023</w:t>
            </w:r>
          </w:p>
        </w:tc>
        <w:tc>
          <w:tcPr>
            <w:tcW w:w="1560" w:type="dxa"/>
            <w:shd w:val="clear" w:color="auto" w:fill="auto"/>
            <w:vAlign w:val="center"/>
            <w:hideMark/>
          </w:tcPr>
          <w:p w14:paraId="6DE8C51A" w14:textId="77777777" w:rsidR="00DC55BC" w:rsidRPr="00DC110F" w:rsidRDefault="00DC55BC" w:rsidP="008510EE">
            <w:pPr>
              <w:spacing w:before="60" w:after="60"/>
              <w:ind w:right="58"/>
              <w:jc w:val="right"/>
              <w:rPr>
                <w:rFonts w:ascii="Gill Sans MT" w:hAnsi="Gill Sans MT"/>
                <w:color w:val="000000"/>
                <w:sz w:val="17"/>
                <w:szCs w:val="17"/>
              </w:rPr>
            </w:pPr>
            <w:r w:rsidRPr="00DC110F">
              <w:rPr>
                <w:rFonts w:ascii="Gill Sans MT" w:hAnsi="Gill Sans MT"/>
                <w:color w:val="000000"/>
                <w:sz w:val="17"/>
                <w:szCs w:val="17"/>
              </w:rPr>
              <w:t xml:space="preserve">  0</w:t>
            </w:r>
            <w:r w:rsidRPr="00DC110F">
              <w:rPr>
                <w:rFonts w:ascii="Gill Sans MT" w:hAnsi="Gill Sans MT"/>
                <w:color w:val="000000"/>
                <w:sz w:val="17"/>
                <w:szCs w:val="17"/>
                <w:vertAlign w:val="superscript"/>
              </w:rPr>
              <w:t>3</w:t>
            </w:r>
          </w:p>
          <w:p w14:paraId="15DE60FF" w14:textId="77777777" w:rsidR="00DC55BC" w:rsidRPr="00DC110F" w:rsidRDefault="00DC55BC" w:rsidP="008510EE">
            <w:pPr>
              <w:spacing w:before="60" w:after="60"/>
              <w:ind w:right="58"/>
              <w:jc w:val="right"/>
              <w:rPr>
                <w:rFonts w:ascii="Gill Sans MT" w:hAnsi="Gill Sans MT"/>
                <w:color w:val="000000"/>
                <w:sz w:val="17"/>
                <w:szCs w:val="17"/>
              </w:rPr>
            </w:pPr>
          </w:p>
          <w:p w14:paraId="0F3BD581" w14:textId="77777777" w:rsidR="00DC55BC" w:rsidRPr="00DC110F" w:rsidRDefault="00DC55BC" w:rsidP="008510EE">
            <w:pPr>
              <w:spacing w:before="60" w:after="60"/>
              <w:ind w:right="58"/>
              <w:jc w:val="right"/>
              <w:rPr>
                <w:rFonts w:ascii="Gill Sans MT" w:hAnsi="Gill Sans MT"/>
                <w:color w:val="000000"/>
                <w:sz w:val="17"/>
                <w:szCs w:val="17"/>
              </w:rPr>
            </w:pPr>
            <w:r w:rsidRPr="00DC110F">
              <w:rPr>
                <w:rFonts w:ascii="Gill Sans MT" w:hAnsi="Gill Sans MT"/>
                <w:color w:val="000000"/>
                <w:sz w:val="17"/>
                <w:szCs w:val="17"/>
              </w:rPr>
              <w:t>0</w:t>
            </w:r>
            <w:r w:rsidRPr="00DC110F">
              <w:rPr>
                <w:rFonts w:ascii="Gill Sans MT" w:hAnsi="Gill Sans MT"/>
                <w:color w:val="000000"/>
                <w:sz w:val="17"/>
                <w:szCs w:val="17"/>
                <w:vertAlign w:val="superscript"/>
              </w:rPr>
              <w:t>3</w:t>
            </w:r>
          </w:p>
        </w:tc>
      </w:tr>
      <w:tr w:rsidR="00DC55BC" w:rsidRPr="00DC110F" w14:paraId="52056118" w14:textId="77777777" w:rsidTr="00DC55BC">
        <w:tblPrEx>
          <w:tblLook w:val="04A0" w:firstRow="1" w:lastRow="0" w:firstColumn="1" w:lastColumn="0" w:noHBand="0" w:noVBand="1"/>
        </w:tblPrEx>
        <w:trPr>
          <w:gridAfter w:val="1"/>
          <w:wAfter w:w="13" w:type="dxa"/>
          <w:cantSplit/>
        </w:trPr>
        <w:tc>
          <w:tcPr>
            <w:tcW w:w="1985" w:type="dxa"/>
            <w:shd w:val="clear" w:color="auto" w:fill="auto"/>
            <w:vAlign w:val="center"/>
            <w:hideMark/>
          </w:tcPr>
          <w:p w14:paraId="466F8606"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Siggins Miller Consultants Pty Ltd</w:t>
            </w:r>
          </w:p>
        </w:tc>
        <w:tc>
          <w:tcPr>
            <w:tcW w:w="851" w:type="dxa"/>
            <w:shd w:val="clear" w:color="auto" w:fill="auto"/>
            <w:vAlign w:val="center"/>
            <w:hideMark/>
          </w:tcPr>
          <w:p w14:paraId="3F7574FD"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Qld</w:t>
            </w:r>
          </w:p>
        </w:tc>
        <w:tc>
          <w:tcPr>
            <w:tcW w:w="3119" w:type="dxa"/>
            <w:shd w:val="clear" w:color="auto" w:fill="auto"/>
            <w:vAlign w:val="center"/>
            <w:hideMark/>
          </w:tcPr>
          <w:p w14:paraId="1815DB77"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Alcohol and other Drugs - Service System Framework</w:t>
            </w:r>
          </w:p>
        </w:tc>
        <w:tc>
          <w:tcPr>
            <w:tcW w:w="1985" w:type="dxa"/>
            <w:shd w:val="clear" w:color="auto" w:fill="auto"/>
            <w:vAlign w:val="center"/>
            <w:hideMark/>
          </w:tcPr>
          <w:p w14:paraId="199117A2" w14:textId="77777777" w:rsidR="00DC55BC" w:rsidRPr="00DC110F" w:rsidRDefault="00DC55BC" w:rsidP="008510EE">
            <w:pPr>
              <w:spacing w:before="60" w:after="60"/>
              <w:ind w:right="-263"/>
              <w:rPr>
                <w:rFonts w:ascii="Gill Sans MT" w:hAnsi="Gill Sans MT"/>
                <w:color w:val="000000"/>
                <w:sz w:val="17"/>
                <w:szCs w:val="17"/>
              </w:rPr>
            </w:pPr>
            <w:r w:rsidRPr="00DC110F">
              <w:rPr>
                <w:rFonts w:ascii="Gill Sans MT" w:hAnsi="Gill Sans MT"/>
                <w:color w:val="000000"/>
                <w:sz w:val="17"/>
                <w:szCs w:val="17"/>
              </w:rPr>
              <w:t>30/11/2016 - 30/06/2017</w:t>
            </w:r>
          </w:p>
        </w:tc>
        <w:tc>
          <w:tcPr>
            <w:tcW w:w="1560" w:type="dxa"/>
            <w:shd w:val="clear" w:color="auto" w:fill="auto"/>
            <w:vAlign w:val="center"/>
            <w:hideMark/>
          </w:tcPr>
          <w:p w14:paraId="6E446C8D" w14:textId="77777777" w:rsidR="00DC55BC" w:rsidRPr="00DC110F" w:rsidRDefault="00DC55BC" w:rsidP="008510EE">
            <w:pPr>
              <w:spacing w:before="60" w:after="60"/>
              <w:ind w:right="58"/>
              <w:jc w:val="right"/>
              <w:rPr>
                <w:rFonts w:ascii="Gill Sans MT" w:hAnsi="Gill Sans MT"/>
                <w:color w:val="000000"/>
                <w:sz w:val="17"/>
                <w:szCs w:val="17"/>
              </w:rPr>
            </w:pPr>
            <w:r w:rsidRPr="00DC110F">
              <w:rPr>
                <w:rFonts w:ascii="Gill Sans MT" w:hAnsi="Gill Sans MT"/>
                <w:color w:val="000000"/>
                <w:sz w:val="17"/>
                <w:szCs w:val="17"/>
              </w:rPr>
              <w:t xml:space="preserve"> 199 980</w:t>
            </w:r>
          </w:p>
        </w:tc>
      </w:tr>
      <w:tr w:rsidR="00DC55BC" w:rsidRPr="00DC110F" w14:paraId="7EDB7F74" w14:textId="77777777" w:rsidTr="00DC55BC">
        <w:tblPrEx>
          <w:tblLook w:val="04A0" w:firstRow="1" w:lastRow="0" w:firstColumn="1" w:lastColumn="0" w:noHBand="0" w:noVBand="1"/>
        </w:tblPrEx>
        <w:trPr>
          <w:gridAfter w:val="1"/>
          <w:wAfter w:w="13" w:type="dxa"/>
          <w:cantSplit/>
        </w:trPr>
        <w:tc>
          <w:tcPr>
            <w:tcW w:w="1985" w:type="dxa"/>
            <w:shd w:val="clear" w:color="auto" w:fill="auto"/>
            <w:vAlign w:val="center"/>
            <w:hideMark/>
          </w:tcPr>
          <w:p w14:paraId="336AC9EF"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UniQuest Pty Ltd</w:t>
            </w:r>
          </w:p>
        </w:tc>
        <w:tc>
          <w:tcPr>
            <w:tcW w:w="851" w:type="dxa"/>
            <w:shd w:val="clear" w:color="auto" w:fill="auto"/>
            <w:vAlign w:val="center"/>
            <w:hideMark/>
          </w:tcPr>
          <w:p w14:paraId="22D1A51A"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Qld</w:t>
            </w:r>
          </w:p>
        </w:tc>
        <w:tc>
          <w:tcPr>
            <w:tcW w:w="3119" w:type="dxa"/>
            <w:shd w:val="clear" w:color="auto" w:fill="auto"/>
            <w:vAlign w:val="center"/>
            <w:hideMark/>
          </w:tcPr>
          <w:p w14:paraId="5FB790AA"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Development of Advice on Priorities for, and Governance of, Telehealth in the Tasmanian Health Service</w:t>
            </w:r>
          </w:p>
        </w:tc>
        <w:tc>
          <w:tcPr>
            <w:tcW w:w="1985" w:type="dxa"/>
            <w:shd w:val="clear" w:color="auto" w:fill="auto"/>
            <w:vAlign w:val="center"/>
            <w:hideMark/>
          </w:tcPr>
          <w:p w14:paraId="2035A8C5" w14:textId="77777777" w:rsidR="00DC55BC" w:rsidRPr="00DC110F" w:rsidRDefault="00DC55BC" w:rsidP="008510EE">
            <w:pPr>
              <w:spacing w:before="60" w:after="60"/>
              <w:ind w:right="-263"/>
              <w:rPr>
                <w:rFonts w:ascii="Gill Sans MT" w:hAnsi="Gill Sans MT"/>
                <w:color w:val="000000"/>
                <w:sz w:val="17"/>
                <w:szCs w:val="17"/>
              </w:rPr>
            </w:pPr>
            <w:r w:rsidRPr="00DC110F">
              <w:rPr>
                <w:rFonts w:ascii="Gill Sans MT" w:hAnsi="Gill Sans MT"/>
                <w:color w:val="000000"/>
                <w:sz w:val="17"/>
                <w:szCs w:val="17"/>
              </w:rPr>
              <w:t>31/05/2017 - 26/07/2017</w:t>
            </w:r>
          </w:p>
        </w:tc>
        <w:tc>
          <w:tcPr>
            <w:tcW w:w="1560" w:type="dxa"/>
            <w:shd w:val="clear" w:color="auto" w:fill="auto"/>
            <w:vAlign w:val="center"/>
            <w:hideMark/>
          </w:tcPr>
          <w:p w14:paraId="45984D55" w14:textId="77777777" w:rsidR="00DC55BC" w:rsidRPr="00DC110F" w:rsidRDefault="00DC55BC" w:rsidP="008510EE">
            <w:pPr>
              <w:spacing w:before="60" w:after="60"/>
              <w:ind w:right="58"/>
              <w:jc w:val="right"/>
              <w:rPr>
                <w:rFonts w:ascii="Gill Sans MT" w:hAnsi="Gill Sans MT"/>
                <w:color w:val="000000"/>
                <w:sz w:val="17"/>
                <w:szCs w:val="17"/>
              </w:rPr>
            </w:pPr>
            <w:r w:rsidRPr="00DC110F">
              <w:rPr>
                <w:rFonts w:ascii="Gill Sans MT" w:hAnsi="Gill Sans MT"/>
                <w:color w:val="000000"/>
                <w:sz w:val="17"/>
                <w:szCs w:val="17"/>
              </w:rPr>
              <w:t xml:space="preserve"> 99 807</w:t>
            </w:r>
          </w:p>
        </w:tc>
      </w:tr>
      <w:tr w:rsidR="00DC55BC" w:rsidRPr="00DC110F" w14:paraId="7304BB28" w14:textId="77777777" w:rsidTr="00DC55BC">
        <w:tblPrEx>
          <w:tblLook w:val="04A0" w:firstRow="1" w:lastRow="0" w:firstColumn="1" w:lastColumn="0" w:noHBand="0" w:noVBand="1"/>
        </w:tblPrEx>
        <w:trPr>
          <w:gridAfter w:val="1"/>
          <w:wAfter w:w="13" w:type="dxa"/>
          <w:cantSplit/>
        </w:trPr>
        <w:tc>
          <w:tcPr>
            <w:tcW w:w="1985" w:type="dxa"/>
            <w:shd w:val="clear" w:color="auto" w:fill="auto"/>
            <w:vAlign w:val="center"/>
            <w:hideMark/>
          </w:tcPr>
          <w:p w14:paraId="45B59394"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University of South Australia</w:t>
            </w:r>
          </w:p>
        </w:tc>
        <w:tc>
          <w:tcPr>
            <w:tcW w:w="851" w:type="dxa"/>
            <w:shd w:val="clear" w:color="auto" w:fill="auto"/>
            <w:vAlign w:val="center"/>
            <w:hideMark/>
          </w:tcPr>
          <w:p w14:paraId="61EB7A24"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SA</w:t>
            </w:r>
          </w:p>
        </w:tc>
        <w:tc>
          <w:tcPr>
            <w:tcW w:w="3119" w:type="dxa"/>
            <w:shd w:val="clear" w:color="auto" w:fill="auto"/>
            <w:vAlign w:val="center"/>
            <w:hideMark/>
          </w:tcPr>
          <w:p w14:paraId="21B9AE11"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Clinical Expert Panel</w:t>
            </w:r>
          </w:p>
        </w:tc>
        <w:tc>
          <w:tcPr>
            <w:tcW w:w="1985" w:type="dxa"/>
            <w:shd w:val="clear" w:color="auto" w:fill="auto"/>
            <w:vAlign w:val="center"/>
            <w:hideMark/>
          </w:tcPr>
          <w:p w14:paraId="6B5786BC" w14:textId="77777777" w:rsidR="00DC55BC" w:rsidRPr="00DC110F" w:rsidRDefault="00DC55BC" w:rsidP="008510EE">
            <w:pPr>
              <w:spacing w:before="60" w:after="60"/>
              <w:ind w:right="-263"/>
              <w:rPr>
                <w:rFonts w:ascii="Gill Sans MT" w:hAnsi="Gill Sans MT"/>
                <w:color w:val="000000"/>
                <w:sz w:val="17"/>
                <w:szCs w:val="17"/>
              </w:rPr>
            </w:pPr>
            <w:r w:rsidRPr="00DC110F">
              <w:rPr>
                <w:rFonts w:ascii="Gill Sans MT" w:hAnsi="Gill Sans MT"/>
                <w:color w:val="000000"/>
                <w:sz w:val="17"/>
                <w:szCs w:val="17"/>
              </w:rPr>
              <w:t>01/05/2017 - 30/04/2019</w:t>
            </w:r>
          </w:p>
          <w:p w14:paraId="17D8BBDB" w14:textId="77777777" w:rsidR="00DC55BC" w:rsidRPr="00DC110F" w:rsidRDefault="00DC55BC" w:rsidP="008510EE">
            <w:pPr>
              <w:spacing w:before="60" w:after="60"/>
              <w:ind w:right="-263"/>
              <w:rPr>
                <w:rFonts w:ascii="Gill Sans MT" w:hAnsi="Gill Sans MT"/>
                <w:color w:val="000000"/>
                <w:sz w:val="17"/>
                <w:szCs w:val="17"/>
              </w:rPr>
            </w:pPr>
            <w:r w:rsidRPr="00DC110F">
              <w:rPr>
                <w:rFonts w:ascii="Gill Sans MT" w:hAnsi="Gill Sans MT"/>
                <w:color w:val="000000"/>
                <w:sz w:val="17"/>
                <w:szCs w:val="17"/>
              </w:rPr>
              <w:t>Option to extend</w:t>
            </w:r>
            <w:r w:rsidRPr="00DC110F">
              <w:rPr>
                <w:rFonts w:ascii="Gill Sans MT" w:hAnsi="Gill Sans MT"/>
                <w:color w:val="000000"/>
                <w:sz w:val="17"/>
                <w:szCs w:val="17"/>
                <w:vertAlign w:val="superscript"/>
              </w:rPr>
              <w:t>4</w:t>
            </w:r>
          </w:p>
          <w:p w14:paraId="70AB8737" w14:textId="77777777" w:rsidR="00DC55BC" w:rsidRPr="00DC110F" w:rsidRDefault="00DC55BC" w:rsidP="008510EE">
            <w:pPr>
              <w:spacing w:before="60" w:after="60"/>
              <w:ind w:right="-263"/>
              <w:rPr>
                <w:rFonts w:ascii="Gill Sans MT" w:hAnsi="Gill Sans MT"/>
                <w:color w:val="000000"/>
                <w:sz w:val="17"/>
                <w:szCs w:val="17"/>
              </w:rPr>
            </w:pPr>
            <w:r w:rsidRPr="00DC110F">
              <w:rPr>
                <w:rFonts w:ascii="Gill Sans MT" w:hAnsi="Gill Sans MT"/>
                <w:color w:val="000000"/>
                <w:sz w:val="17"/>
                <w:szCs w:val="17"/>
              </w:rPr>
              <w:t>01/05/2019 - 30/04/2023</w:t>
            </w:r>
          </w:p>
        </w:tc>
        <w:tc>
          <w:tcPr>
            <w:tcW w:w="1560" w:type="dxa"/>
            <w:shd w:val="clear" w:color="auto" w:fill="auto"/>
            <w:vAlign w:val="center"/>
            <w:hideMark/>
          </w:tcPr>
          <w:p w14:paraId="7F6F2DD5" w14:textId="77777777" w:rsidR="00DC55BC" w:rsidRPr="00DC110F" w:rsidRDefault="00DC55BC" w:rsidP="008510EE">
            <w:pPr>
              <w:spacing w:before="60" w:after="60"/>
              <w:ind w:right="58"/>
              <w:jc w:val="right"/>
              <w:rPr>
                <w:rFonts w:ascii="Gill Sans MT" w:hAnsi="Gill Sans MT"/>
                <w:color w:val="000000"/>
                <w:sz w:val="17"/>
                <w:szCs w:val="17"/>
              </w:rPr>
            </w:pPr>
            <w:r w:rsidRPr="00DC110F">
              <w:rPr>
                <w:rFonts w:ascii="Gill Sans MT" w:hAnsi="Gill Sans MT"/>
                <w:color w:val="000000"/>
                <w:sz w:val="17"/>
                <w:szCs w:val="17"/>
              </w:rPr>
              <w:t xml:space="preserve">  0</w:t>
            </w:r>
            <w:r w:rsidRPr="00DC110F">
              <w:rPr>
                <w:rFonts w:ascii="Gill Sans MT" w:hAnsi="Gill Sans MT"/>
                <w:color w:val="000000"/>
                <w:sz w:val="17"/>
                <w:szCs w:val="17"/>
                <w:vertAlign w:val="superscript"/>
              </w:rPr>
              <w:t>3</w:t>
            </w:r>
          </w:p>
          <w:p w14:paraId="673E3119" w14:textId="77777777" w:rsidR="00DC55BC" w:rsidRPr="00DC110F" w:rsidRDefault="00DC55BC" w:rsidP="008510EE">
            <w:pPr>
              <w:spacing w:before="60" w:after="60"/>
              <w:ind w:right="58"/>
              <w:jc w:val="right"/>
              <w:rPr>
                <w:rFonts w:ascii="Gill Sans MT" w:hAnsi="Gill Sans MT"/>
                <w:color w:val="000000"/>
                <w:sz w:val="17"/>
                <w:szCs w:val="17"/>
              </w:rPr>
            </w:pPr>
          </w:p>
          <w:p w14:paraId="57EE7B80" w14:textId="77777777" w:rsidR="00DC55BC" w:rsidRPr="00DC110F" w:rsidRDefault="00DC55BC" w:rsidP="008510EE">
            <w:pPr>
              <w:spacing w:before="60" w:after="60"/>
              <w:ind w:right="58"/>
              <w:jc w:val="right"/>
              <w:rPr>
                <w:rFonts w:ascii="Gill Sans MT" w:hAnsi="Gill Sans MT"/>
                <w:color w:val="000000"/>
                <w:sz w:val="17"/>
                <w:szCs w:val="17"/>
              </w:rPr>
            </w:pPr>
            <w:r w:rsidRPr="00DC110F">
              <w:rPr>
                <w:rFonts w:ascii="Gill Sans MT" w:hAnsi="Gill Sans MT"/>
                <w:color w:val="000000"/>
                <w:sz w:val="17"/>
                <w:szCs w:val="17"/>
              </w:rPr>
              <w:t>0</w:t>
            </w:r>
            <w:r w:rsidRPr="00DC110F">
              <w:rPr>
                <w:rFonts w:ascii="Gill Sans MT" w:hAnsi="Gill Sans MT"/>
                <w:color w:val="000000"/>
                <w:sz w:val="17"/>
                <w:szCs w:val="17"/>
                <w:vertAlign w:val="superscript"/>
              </w:rPr>
              <w:t>3</w:t>
            </w:r>
          </w:p>
        </w:tc>
      </w:tr>
      <w:tr w:rsidR="00DC55BC" w:rsidRPr="00DC110F" w14:paraId="5C35BF23" w14:textId="77777777" w:rsidTr="00DC55BC">
        <w:tblPrEx>
          <w:tblLook w:val="04A0" w:firstRow="1" w:lastRow="0" w:firstColumn="1" w:lastColumn="0" w:noHBand="0" w:noVBand="1"/>
        </w:tblPrEx>
        <w:trPr>
          <w:gridAfter w:val="1"/>
          <w:wAfter w:w="13" w:type="dxa"/>
          <w:cantSplit/>
        </w:trPr>
        <w:tc>
          <w:tcPr>
            <w:tcW w:w="1985" w:type="dxa"/>
            <w:shd w:val="clear" w:color="auto" w:fill="auto"/>
            <w:vAlign w:val="center"/>
            <w:hideMark/>
          </w:tcPr>
          <w:p w14:paraId="178CEFAF"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University of Tasmania</w:t>
            </w:r>
          </w:p>
        </w:tc>
        <w:tc>
          <w:tcPr>
            <w:tcW w:w="851" w:type="dxa"/>
            <w:shd w:val="clear" w:color="auto" w:fill="auto"/>
            <w:vAlign w:val="center"/>
            <w:hideMark/>
          </w:tcPr>
          <w:p w14:paraId="14D3D3AF"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Tas</w:t>
            </w:r>
          </w:p>
        </w:tc>
        <w:tc>
          <w:tcPr>
            <w:tcW w:w="3119" w:type="dxa"/>
            <w:shd w:val="clear" w:color="auto" w:fill="auto"/>
            <w:vAlign w:val="center"/>
            <w:hideMark/>
          </w:tcPr>
          <w:p w14:paraId="1D6CA283"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Regional Bereavement Care Networks and Initiatives</w:t>
            </w:r>
          </w:p>
        </w:tc>
        <w:tc>
          <w:tcPr>
            <w:tcW w:w="1985" w:type="dxa"/>
            <w:shd w:val="clear" w:color="auto" w:fill="auto"/>
            <w:vAlign w:val="center"/>
            <w:hideMark/>
          </w:tcPr>
          <w:p w14:paraId="6BA34F6F" w14:textId="77777777" w:rsidR="00DC55BC" w:rsidRPr="00DC110F" w:rsidRDefault="00DC55BC" w:rsidP="008510EE">
            <w:pPr>
              <w:spacing w:before="60" w:after="60"/>
              <w:ind w:right="-263"/>
              <w:rPr>
                <w:rFonts w:ascii="Gill Sans MT" w:hAnsi="Gill Sans MT"/>
                <w:color w:val="000000"/>
                <w:sz w:val="17"/>
                <w:szCs w:val="17"/>
              </w:rPr>
            </w:pPr>
            <w:r w:rsidRPr="00DC110F">
              <w:rPr>
                <w:rFonts w:ascii="Gill Sans MT" w:hAnsi="Gill Sans MT"/>
                <w:color w:val="000000"/>
                <w:sz w:val="17"/>
                <w:szCs w:val="17"/>
              </w:rPr>
              <w:t>09/09/2016 - 30/12/2016</w:t>
            </w:r>
          </w:p>
        </w:tc>
        <w:tc>
          <w:tcPr>
            <w:tcW w:w="1560" w:type="dxa"/>
            <w:shd w:val="clear" w:color="auto" w:fill="auto"/>
            <w:vAlign w:val="center"/>
            <w:hideMark/>
          </w:tcPr>
          <w:p w14:paraId="732B38FA" w14:textId="77777777" w:rsidR="00DC55BC" w:rsidRPr="00DC110F" w:rsidRDefault="00DC55BC" w:rsidP="008510EE">
            <w:pPr>
              <w:spacing w:before="60" w:after="60"/>
              <w:ind w:right="58"/>
              <w:jc w:val="right"/>
              <w:rPr>
                <w:rFonts w:ascii="Gill Sans MT" w:hAnsi="Gill Sans MT"/>
                <w:color w:val="000000"/>
                <w:sz w:val="17"/>
                <w:szCs w:val="17"/>
              </w:rPr>
            </w:pPr>
            <w:r w:rsidRPr="00DC110F">
              <w:rPr>
                <w:rFonts w:ascii="Gill Sans MT" w:hAnsi="Gill Sans MT"/>
                <w:color w:val="000000"/>
                <w:sz w:val="17"/>
                <w:szCs w:val="17"/>
              </w:rPr>
              <w:t xml:space="preserve"> 172 285</w:t>
            </w:r>
          </w:p>
        </w:tc>
      </w:tr>
      <w:tr w:rsidR="00DC55BC" w:rsidRPr="00DC110F" w14:paraId="251DFD79" w14:textId="77777777" w:rsidTr="00DC55BC">
        <w:tblPrEx>
          <w:tblLook w:val="04A0" w:firstRow="1" w:lastRow="0" w:firstColumn="1" w:lastColumn="0" w:noHBand="0" w:noVBand="1"/>
        </w:tblPrEx>
        <w:trPr>
          <w:gridAfter w:val="1"/>
          <w:wAfter w:w="13" w:type="dxa"/>
          <w:cantSplit/>
        </w:trPr>
        <w:tc>
          <w:tcPr>
            <w:tcW w:w="1985" w:type="dxa"/>
            <w:shd w:val="clear" w:color="auto" w:fill="auto"/>
            <w:vAlign w:val="center"/>
            <w:hideMark/>
          </w:tcPr>
          <w:p w14:paraId="14F28659"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Vanguard Consulting &amp; Services Pty Ltd</w:t>
            </w:r>
          </w:p>
        </w:tc>
        <w:tc>
          <w:tcPr>
            <w:tcW w:w="851" w:type="dxa"/>
            <w:shd w:val="clear" w:color="auto" w:fill="auto"/>
            <w:vAlign w:val="center"/>
            <w:hideMark/>
          </w:tcPr>
          <w:p w14:paraId="3718B5A3"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Qld</w:t>
            </w:r>
          </w:p>
        </w:tc>
        <w:tc>
          <w:tcPr>
            <w:tcW w:w="3119" w:type="dxa"/>
            <w:shd w:val="clear" w:color="auto" w:fill="auto"/>
            <w:vAlign w:val="center"/>
            <w:hideMark/>
          </w:tcPr>
          <w:p w14:paraId="49FCF59F"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Clinical Expert Panel</w:t>
            </w:r>
          </w:p>
        </w:tc>
        <w:tc>
          <w:tcPr>
            <w:tcW w:w="1985" w:type="dxa"/>
            <w:shd w:val="clear" w:color="auto" w:fill="auto"/>
            <w:vAlign w:val="center"/>
            <w:hideMark/>
          </w:tcPr>
          <w:p w14:paraId="0867B293" w14:textId="77777777" w:rsidR="00DC55BC" w:rsidRPr="00DC110F" w:rsidRDefault="00DC55BC" w:rsidP="008510EE">
            <w:pPr>
              <w:spacing w:before="60" w:after="60"/>
              <w:ind w:right="-263"/>
              <w:rPr>
                <w:rFonts w:ascii="Gill Sans MT" w:hAnsi="Gill Sans MT"/>
                <w:color w:val="000000"/>
                <w:sz w:val="17"/>
                <w:szCs w:val="17"/>
              </w:rPr>
            </w:pPr>
            <w:r w:rsidRPr="00DC110F">
              <w:rPr>
                <w:rFonts w:ascii="Gill Sans MT" w:hAnsi="Gill Sans MT"/>
                <w:color w:val="000000"/>
                <w:sz w:val="17"/>
                <w:szCs w:val="17"/>
              </w:rPr>
              <w:t>01/05/2017 - 30/04/2019</w:t>
            </w:r>
          </w:p>
          <w:p w14:paraId="0D3A74C4" w14:textId="77777777" w:rsidR="00DC55BC" w:rsidRPr="00DC110F" w:rsidRDefault="00DC55BC" w:rsidP="008510EE">
            <w:pPr>
              <w:spacing w:before="60" w:after="60"/>
              <w:ind w:right="-263"/>
              <w:rPr>
                <w:rFonts w:ascii="Gill Sans MT" w:hAnsi="Gill Sans MT"/>
                <w:color w:val="000000"/>
                <w:sz w:val="17"/>
                <w:szCs w:val="17"/>
              </w:rPr>
            </w:pPr>
            <w:r w:rsidRPr="00DC110F">
              <w:rPr>
                <w:rFonts w:ascii="Gill Sans MT" w:hAnsi="Gill Sans MT"/>
                <w:color w:val="000000"/>
                <w:sz w:val="17"/>
                <w:szCs w:val="17"/>
              </w:rPr>
              <w:t>Option to extend</w:t>
            </w:r>
            <w:r w:rsidRPr="00DC110F">
              <w:rPr>
                <w:rFonts w:ascii="Gill Sans MT" w:hAnsi="Gill Sans MT"/>
                <w:color w:val="000000"/>
                <w:sz w:val="17"/>
                <w:szCs w:val="17"/>
                <w:vertAlign w:val="superscript"/>
              </w:rPr>
              <w:t>4</w:t>
            </w:r>
          </w:p>
          <w:p w14:paraId="169E41FF" w14:textId="77777777" w:rsidR="00DC55BC" w:rsidRPr="00DC110F" w:rsidRDefault="00DC55BC" w:rsidP="008510EE">
            <w:pPr>
              <w:spacing w:before="60" w:after="60"/>
              <w:ind w:right="-263"/>
              <w:rPr>
                <w:rFonts w:ascii="Gill Sans MT" w:hAnsi="Gill Sans MT"/>
                <w:color w:val="000000"/>
                <w:sz w:val="17"/>
                <w:szCs w:val="17"/>
              </w:rPr>
            </w:pPr>
            <w:r w:rsidRPr="00DC110F">
              <w:rPr>
                <w:rFonts w:ascii="Gill Sans MT" w:hAnsi="Gill Sans MT"/>
                <w:color w:val="000000"/>
                <w:sz w:val="17"/>
                <w:szCs w:val="17"/>
              </w:rPr>
              <w:t>01/05/2019 - 30/04/2023</w:t>
            </w:r>
          </w:p>
        </w:tc>
        <w:tc>
          <w:tcPr>
            <w:tcW w:w="1560" w:type="dxa"/>
            <w:shd w:val="clear" w:color="auto" w:fill="auto"/>
            <w:vAlign w:val="center"/>
            <w:hideMark/>
          </w:tcPr>
          <w:p w14:paraId="50568F5B" w14:textId="77777777" w:rsidR="00DC55BC" w:rsidRPr="00DC110F" w:rsidRDefault="00DC55BC" w:rsidP="008510EE">
            <w:pPr>
              <w:spacing w:before="60" w:after="60"/>
              <w:ind w:right="58"/>
              <w:jc w:val="right"/>
              <w:rPr>
                <w:rFonts w:ascii="Gill Sans MT" w:hAnsi="Gill Sans MT"/>
                <w:color w:val="000000"/>
                <w:sz w:val="17"/>
                <w:szCs w:val="17"/>
              </w:rPr>
            </w:pPr>
            <w:r w:rsidRPr="00DC110F">
              <w:rPr>
                <w:rFonts w:ascii="Gill Sans MT" w:hAnsi="Gill Sans MT"/>
                <w:color w:val="000000"/>
                <w:sz w:val="17"/>
                <w:szCs w:val="17"/>
              </w:rPr>
              <w:t xml:space="preserve">  0</w:t>
            </w:r>
            <w:r w:rsidRPr="00DC110F">
              <w:rPr>
                <w:rFonts w:ascii="Gill Sans MT" w:hAnsi="Gill Sans MT"/>
                <w:color w:val="000000"/>
                <w:sz w:val="17"/>
                <w:szCs w:val="17"/>
                <w:vertAlign w:val="superscript"/>
              </w:rPr>
              <w:t>3</w:t>
            </w:r>
          </w:p>
          <w:p w14:paraId="23C666FC" w14:textId="77777777" w:rsidR="00DC55BC" w:rsidRPr="00DC110F" w:rsidRDefault="00DC55BC" w:rsidP="008510EE">
            <w:pPr>
              <w:spacing w:before="60" w:after="60"/>
              <w:ind w:right="58"/>
              <w:jc w:val="right"/>
              <w:rPr>
                <w:rFonts w:ascii="Gill Sans MT" w:hAnsi="Gill Sans MT"/>
                <w:color w:val="000000"/>
                <w:sz w:val="17"/>
                <w:szCs w:val="17"/>
              </w:rPr>
            </w:pPr>
          </w:p>
          <w:p w14:paraId="0D698B9F" w14:textId="77777777" w:rsidR="00DC55BC" w:rsidRPr="00DC110F" w:rsidRDefault="00DC55BC" w:rsidP="008510EE">
            <w:pPr>
              <w:spacing w:before="60" w:after="60"/>
              <w:ind w:right="58"/>
              <w:jc w:val="right"/>
              <w:rPr>
                <w:rFonts w:ascii="Gill Sans MT" w:hAnsi="Gill Sans MT"/>
                <w:color w:val="000000"/>
                <w:sz w:val="17"/>
                <w:szCs w:val="17"/>
              </w:rPr>
            </w:pPr>
            <w:r w:rsidRPr="00DC110F">
              <w:rPr>
                <w:rFonts w:ascii="Gill Sans MT" w:hAnsi="Gill Sans MT"/>
                <w:color w:val="000000"/>
                <w:sz w:val="17"/>
                <w:szCs w:val="17"/>
              </w:rPr>
              <w:t>0</w:t>
            </w:r>
            <w:r w:rsidRPr="00DC110F">
              <w:rPr>
                <w:rFonts w:ascii="Gill Sans MT" w:hAnsi="Gill Sans MT"/>
                <w:color w:val="000000"/>
                <w:sz w:val="17"/>
                <w:szCs w:val="17"/>
                <w:vertAlign w:val="superscript"/>
              </w:rPr>
              <w:t>3</w:t>
            </w:r>
          </w:p>
        </w:tc>
      </w:tr>
      <w:tr w:rsidR="00DC55BC" w:rsidRPr="00DC110F" w14:paraId="4A087922" w14:textId="77777777" w:rsidTr="00897830">
        <w:tblPrEx>
          <w:tblLook w:val="04A0" w:firstRow="1" w:lastRow="0" w:firstColumn="1" w:lastColumn="0" w:noHBand="0" w:noVBand="1"/>
        </w:tblPrEx>
        <w:trPr>
          <w:cantSplit/>
        </w:trPr>
        <w:tc>
          <w:tcPr>
            <w:tcW w:w="9513" w:type="dxa"/>
            <w:gridSpan w:val="6"/>
            <w:tcBorders>
              <w:top w:val="nil"/>
              <w:bottom w:val="nil"/>
            </w:tcBorders>
            <w:shd w:val="clear" w:color="auto" w:fill="auto"/>
            <w:vAlign w:val="center"/>
          </w:tcPr>
          <w:p w14:paraId="0A91D2F7" w14:textId="77777777" w:rsidR="00DC55BC" w:rsidRPr="00DC110F" w:rsidRDefault="00DC55BC" w:rsidP="008510EE">
            <w:pPr>
              <w:tabs>
                <w:tab w:val="left" w:pos="447"/>
              </w:tabs>
              <w:spacing w:before="60" w:after="60"/>
              <w:ind w:left="476" w:right="-263" w:hanging="474"/>
              <w:outlineLvl w:val="1"/>
              <w:rPr>
                <w:rFonts w:ascii="Gill Sans MT" w:hAnsi="Gill Sans MT" w:cs="Arial"/>
                <w:color w:val="000000"/>
                <w:sz w:val="17"/>
                <w:szCs w:val="17"/>
              </w:rPr>
            </w:pPr>
            <w:r w:rsidRPr="00DC110F">
              <w:rPr>
                <w:rFonts w:ascii="Gill Sans MT" w:hAnsi="Gill Sans MT" w:cs="Arial"/>
                <w:color w:val="000000"/>
                <w:sz w:val="17"/>
                <w:szCs w:val="17"/>
              </w:rPr>
              <w:t>Notes:</w:t>
            </w:r>
          </w:p>
          <w:p w14:paraId="17571690" w14:textId="77777777" w:rsidR="00DC55BC" w:rsidRPr="00DC110F" w:rsidRDefault="00DC55BC" w:rsidP="008510EE">
            <w:pPr>
              <w:pStyle w:val="ListParagraph"/>
              <w:keepLines w:val="0"/>
              <w:widowControl/>
              <w:numPr>
                <w:ilvl w:val="0"/>
                <w:numId w:val="48"/>
              </w:numPr>
              <w:spacing w:before="60" w:after="60"/>
              <w:ind w:left="425" w:right="-263" w:hanging="425"/>
              <w:contextualSpacing w:val="0"/>
              <w:rPr>
                <w:rFonts w:ascii="Gill Sans MT" w:hAnsi="Gill Sans MT"/>
                <w:sz w:val="17"/>
                <w:szCs w:val="17"/>
              </w:rPr>
            </w:pPr>
            <w:r w:rsidRPr="00DC110F">
              <w:rPr>
                <w:rFonts w:ascii="Gill Sans MT" w:hAnsi="Gill Sans MT"/>
                <w:sz w:val="17"/>
                <w:szCs w:val="17"/>
              </w:rPr>
              <w:t xml:space="preserve">Where an overarching procurement process exists (for example Common Use Contracts and Agency Panel arrangements) individual engagements are not reported.  </w:t>
            </w:r>
          </w:p>
          <w:p w14:paraId="03095B12" w14:textId="77777777" w:rsidR="00DC55BC" w:rsidRPr="00DC110F" w:rsidRDefault="00DC55BC" w:rsidP="008510EE">
            <w:pPr>
              <w:pStyle w:val="ListParagraph"/>
              <w:keepLines w:val="0"/>
              <w:widowControl/>
              <w:numPr>
                <w:ilvl w:val="0"/>
                <w:numId w:val="48"/>
              </w:numPr>
              <w:spacing w:before="60" w:after="60"/>
              <w:ind w:left="425" w:right="-250" w:hanging="425"/>
              <w:contextualSpacing w:val="0"/>
              <w:rPr>
                <w:rFonts w:ascii="Gill Sans MT" w:hAnsi="Gill Sans MT"/>
                <w:sz w:val="17"/>
                <w:szCs w:val="17"/>
              </w:rPr>
            </w:pPr>
            <w:r w:rsidRPr="00DC110F">
              <w:rPr>
                <w:rFonts w:ascii="Gill Sans MT" w:hAnsi="Gill Sans MT"/>
                <w:sz w:val="17"/>
                <w:szCs w:val="17"/>
              </w:rPr>
              <w:t>All values exclude GST.</w:t>
            </w:r>
          </w:p>
          <w:p w14:paraId="18F78354" w14:textId="77777777" w:rsidR="00DC55BC" w:rsidRPr="00DC110F" w:rsidRDefault="00DC55BC" w:rsidP="008510EE">
            <w:pPr>
              <w:pStyle w:val="ListParagraph"/>
              <w:keepLines w:val="0"/>
              <w:widowControl/>
              <w:numPr>
                <w:ilvl w:val="0"/>
                <w:numId w:val="48"/>
              </w:numPr>
              <w:spacing w:before="60" w:after="60"/>
              <w:ind w:left="425" w:right="-263" w:hanging="425"/>
              <w:contextualSpacing w:val="0"/>
              <w:rPr>
                <w:rFonts w:ascii="Gill Sans MT" w:hAnsi="Gill Sans MT"/>
                <w:sz w:val="17"/>
                <w:szCs w:val="17"/>
              </w:rPr>
            </w:pPr>
            <w:r w:rsidRPr="00DC110F">
              <w:rPr>
                <w:rFonts w:ascii="Gill Sans MT" w:hAnsi="Gill Sans MT"/>
                <w:sz w:val="17"/>
                <w:szCs w:val="17"/>
              </w:rPr>
              <w:t xml:space="preserve">A ‘0’ contract value signifies a panel contract for which a value cannot be estimated, being dependent on future requirements.  </w:t>
            </w:r>
          </w:p>
          <w:p w14:paraId="6A75F36C" w14:textId="77777777" w:rsidR="00DC55BC" w:rsidRPr="00DC110F" w:rsidRDefault="00DC55BC" w:rsidP="008510EE">
            <w:pPr>
              <w:pStyle w:val="ListParagraph"/>
              <w:keepLines w:val="0"/>
              <w:widowControl/>
              <w:numPr>
                <w:ilvl w:val="0"/>
                <w:numId w:val="48"/>
              </w:numPr>
              <w:tabs>
                <w:tab w:val="num" w:pos="720"/>
              </w:tabs>
              <w:spacing w:before="60" w:after="60"/>
              <w:ind w:left="425" w:right="-263" w:hanging="425"/>
              <w:contextualSpacing w:val="0"/>
              <w:rPr>
                <w:rFonts w:ascii="Gill Sans MT" w:hAnsi="Gill Sans MT"/>
                <w:sz w:val="17"/>
                <w:szCs w:val="17"/>
              </w:rPr>
            </w:pPr>
            <w:r w:rsidRPr="00DC110F">
              <w:rPr>
                <w:rFonts w:ascii="Gill Sans MT" w:hAnsi="Gill Sans MT"/>
                <w:sz w:val="17"/>
                <w:szCs w:val="17"/>
              </w:rPr>
              <w:t xml:space="preserve">In accordance with Treasurer’s Instruction 1111, the period of a contract for reporting purposes includes any options to extend.  Where applicable, the principal period of the contract is identified as well as any options to extend; this does not signify that the options have been or will be exercised by DHHS. </w:t>
            </w:r>
          </w:p>
        </w:tc>
      </w:tr>
    </w:tbl>
    <w:p w14:paraId="421BF3B4" w14:textId="77777777" w:rsidR="00DC55BC" w:rsidRPr="00DC110F" w:rsidRDefault="00DC55BC" w:rsidP="00DC55BC">
      <w:pPr>
        <w:spacing w:after="85" w:line="300" w:lineRule="exact"/>
        <w:ind w:right="-766"/>
        <w:rPr>
          <w:rFonts w:ascii="Gill Sans MT" w:hAnsi="Gill Sans MT"/>
        </w:rPr>
      </w:pPr>
    </w:p>
    <w:p w14:paraId="3A715BAE" w14:textId="77777777" w:rsidR="004C23E4" w:rsidRPr="00DC110F" w:rsidRDefault="004C23E4">
      <w:pPr>
        <w:tabs>
          <w:tab w:val="clear" w:pos="567"/>
        </w:tabs>
        <w:spacing w:after="200" w:line="276" w:lineRule="auto"/>
        <w:rPr>
          <w:rFonts w:ascii="Gill Sans MT" w:hAnsi="Gill Sans MT"/>
          <w:b/>
        </w:rPr>
      </w:pPr>
      <w:r w:rsidRPr="00DC110F">
        <w:rPr>
          <w:rFonts w:ascii="Gill Sans MT" w:hAnsi="Gill Sans MT"/>
          <w:b/>
        </w:rPr>
        <w:br w:type="page"/>
      </w:r>
    </w:p>
    <w:p w14:paraId="45611EE0" w14:textId="333CB17A" w:rsidR="00DC55BC" w:rsidRPr="00DC110F" w:rsidRDefault="00DC55BC" w:rsidP="00DC55BC">
      <w:pPr>
        <w:rPr>
          <w:rFonts w:ascii="Gill Sans MT" w:hAnsi="Gill Sans MT"/>
          <w:b/>
        </w:rPr>
      </w:pPr>
      <w:r w:rsidRPr="00DC110F">
        <w:rPr>
          <w:rFonts w:ascii="Gill Sans MT" w:hAnsi="Gill Sans MT"/>
          <w:b/>
        </w:rPr>
        <w:lastRenderedPageBreak/>
        <w:t>Table 3 - Contracts Awarded</w:t>
      </w:r>
      <w:r w:rsidRPr="00DC110F">
        <w:rPr>
          <w:rFonts w:ascii="Gill Sans MT" w:hAnsi="Gill Sans MT"/>
          <w:b/>
          <w:vertAlign w:val="superscript"/>
        </w:rPr>
        <w:t>1</w:t>
      </w:r>
      <w:r w:rsidRPr="00DC110F">
        <w:rPr>
          <w:rFonts w:ascii="Gill Sans MT" w:hAnsi="Gill Sans MT"/>
          <w:b/>
        </w:rPr>
        <w:t xml:space="preserve"> </w:t>
      </w:r>
    </w:p>
    <w:p w14:paraId="39EA5317" w14:textId="3E54CCD0" w:rsidR="00DC55BC" w:rsidRPr="00DC110F" w:rsidRDefault="00DC55BC" w:rsidP="00DC55BC">
      <w:pPr>
        <w:spacing w:after="240" w:line="300" w:lineRule="exact"/>
        <w:ind w:right="-187"/>
        <w:rPr>
          <w:rFonts w:ascii="Gill Sans MT" w:hAnsi="Gill Sans MT"/>
        </w:rPr>
      </w:pPr>
      <w:r w:rsidRPr="00DC110F">
        <w:rPr>
          <w:rFonts w:ascii="Gill Sans MT" w:hAnsi="Gill Sans MT"/>
        </w:rPr>
        <w:t xml:space="preserve">Contracts awarded </w:t>
      </w:r>
      <w:r w:rsidR="00422E2F" w:rsidRPr="00DC110F">
        <w:rPr>
          <w:rFonts w:ascii="Gill Sans MT" w:hAnsi="Gill Sans MT"/>
        </w:rPr>
        <w:t>during</w:t>
      </w:r>
      <w:r w:rsidRPr="00DC110F">
        <w:rPr>
          <w:rFonts w:ascii="Gill Sans MT" w:hAnsi="Gill Sans MT"/>
        </w:rPr>
        <w:t xml:space="preserve"> the 2016-17 financial year with a value of $50</w:t>
      </w:r>
      <w:r w:rsidRPr="00DC110F">
        <w:rPr>
          <w:rFonts w:ascii="Gill Sans MT" w:hAnsi="Gill Sans MT" w:cs="Calibri"/>
        </w:rPr>
        <w:t> </w:t>
      </w:r>
      <w:r w:rsidRPr="00DC110F">
        <w:rPr>
          <w:rFonts w:ascii="Gill Sans MT" w:hAnsi="Gill Sans MT"/>
        </w:rPr>
        <w:t>000 or over, excluding consultancy contracts.</w:t>
      </w:r>
    </w:p>
    <w:tbl>
      <w:tblPr>
        <w:tblW w:w="0" w:type="auto"/>
        <w:tblInd w:w="93" w:type="dxa"/>
        <w:tblBorders>
          <w:top w:val="single" w:sz="4" w:space="0" w:color="auto"/>
          <w:bottom w:val="single" w:sz="4" w:space="0" w:color="auto"/>
          <w:insideH w:val="single" w:sz="4" w:space="0" w:color="auto"/>
        </w:tblBorders>
        <w:tblLayout w:type="fixed"/>
        <w:tblLook w:val="0020" w:firstRow="1" w:lastRow="0" w:firstColumn="0" w:lastColumn="0" w:noHBand="0" w:noVBand="0"/>
        <w:tblCaption w:val="Table 3 - Contracts Awarded"/>
      </w:tblPr>
      <w:tblGrid>
        <w:gridCol w:w="1985"/>
        <w:gridCol w:w="851"/>
        <w:gridCol w:w="3119"/>
        <w:gridCol w:w="1985"/>
        <w:gridCol w:w="1418"/>
      </w:tblGrid>
      <w:tr w:rsidR="00DC55BC" w:rsidRPr="00DC110F" w14:paraId="46E40AE2" w14:textId="77777777" w:rsidTr="00DC55BC">
        <w:trPr>
          <w:cantSplit/>
          <w:tblHeader/>
        </w:trPr>
        <w:tc>
          <w:tcPr>
            <w:tcW w:w="1985" w:type="dxa"/>
            <w:shd w:val="clear" w:color="auto" w:fill="auto"/>
            <w:vAlign w:val="center"/>
          </w:tcPr>
          <w:p w14:paraId="6D82596B" w14:textId="77777777" w:rsidR="00DC55BC" w:rsidRPr="00DC110F" w:rsidRDefault="00DC55BC" w:rsidP="008510EE">
            <w:pPr>
              <w:keepLines/>
              <w:spacing w:before="60" w:after="60"/>
              <w:rPr>
                <w:rFonts w:ascii="Gill Sans MT" w:hAnsi="Gill Sans MT" w:cs="Arial"/>
                <w:b/>
                <w:bCs/>
                <w:sz w:val="17"/>
                <w:szCs w:val="17"/>
              </w:rPr>
            </w:pPr>
            <w:r w:rsidRPr="00DC110F">
              <w:rPr>
                <w:rFonts w:ascii="Gill Sans MT" w:hAnsi="Gill Sans MT" w:cs="Arial"/>
                <w:b/>
                <w:bCs/>
                <w:sz w:val="17"/>
                <w:szCs w:val="17"/>
              </w:rPr>
              <w:t xml:space="preserve">Contractor Name </w:t>
            </w:r>
          </w:p>
        </w:tc>
        <w:tc>
          <w:tcPr>
            <w:tcW w:w="851" w:type="dxa"/>
            <w:shd w:val="clear" w:color="auto" w:fill="auto"/>
            <w:vAlign w:val="center"/>
          </w:tcPr>
          <w:p w14:paraId="3CAD4353" w14:textId="77777777" w:rsidR="00DC55BC" w:rsidRPr="00DC110F" w:rsidRDefault="00DC55BC" w:rsidP="008510EE">
            <w:pPr>
              <w:keepLines/>
              <w:spacing w:before="60" w:after="60"/>
              <w:ind w:left="-57" w:right="-57"/>
              <w:rPr>
                <w:rFonts w:ascii="Gill Sans MT" w:hAnsi="Gill Sans MT" w:cs="Arial"/>
                <w:b/>
                <w:bCs/>
                <w:sz w:val="17"/>
                <w:szCs w:val="17"/>
              </w:rPr>
            </w:pPr>
            <w:r w:rsidRPr="00DC110F">
              <w:rPr>
                <w:rFonts w:ascii="Gill Sans MT" w:hAnsi="Gill Sans MT" w:cs="Arial"/>
                <w:b/>
                <w:bCs/>
                <w:sz w:val="17"/>
                <w:szCs w:val="17"/>
              </w:rPr>
              <w:t>Location</w:t>
            </w:r>
          </w:p>
        </w:tc>
        <w:tc>
          <w:tcPr>
            <w:tcW w:w="3119" w:type="dxa"/>
            <w:shd w:val="clear" w:color="auto" w:fill="auto"/>
            <w:vAlign w:val="center"/>
          </w:tcPr>
          <w:p w14:paraId="5DFC9EE4" w14:textId="77777777" w:rsidR="00DC55BC" w:rsidRPr="00DC110F" w:rsidRDefault="00DC55BC" w:rsidP="008510EE">
            <w:pPr>
              <w:keepLines/>
              <w:spacing w:before="60" w:after="60"/>
              <w:ind w:left="33" w:right="162"/>
              <w:rPr>
                <w:rFonts w:ascii="Gill Sans MT" w:hAnsi="Gill Sans MT" w:cs="Arial"/>
                <w:b/>
                <w:bCs/>
                <w:sz w:val="17"/>
                <w:szCs w:val="17"/>
              </w:rPr>
            </w:pPr>
            <w:r w:rsidRPr="00DC110F">
              <w:rPr>
                <w:rFonts w:ascii="Gill Sans MT" w:hAnsi="Gill Sans MT" w:cs="Arial"/>
                <w:b/>
                <w:bCs/>
                <w:sz w:val="17"/>
                <w:szCs w:val="17"/>
              </w:rPr>
              <w:t>Contract Description</w:t>
            </w:r>
          </w:p>
        </w:tc>
        <w:tc>
          <w:tcPr>
            <w:tcW w:w="1985" w:type="dxa"/>
            <w:shd w:val="clear" w:color="auto" w:fill="auto"/>
            <w:vAlign w:val="center"/>
          </w:tcPr>
          <w:p w14:paraId="3F688591" w14:textId="77777777" w:rsidR="00DC55BC" w:rsidRPr="00DC110F" w:rsidRDefault="00DC55BC" w:rsidP="008510EE">
            <w:pPr>
              <w:keepLines/>
              <w:spacing w:before="60" w:after="60"/>
              <w:rPr>
                <w:rFonts w:ascii="Gill Sans MT" w:hAnsi="Gill Sans MT" w:cs="Arial"/>
                <w:b/>
                <w:bCs/>
                <w:sz w:val="17"/>
                <w:szCs w:val="17"/>
              </w:rPr>
            </w:pPr>
            <w:r w:rsidRPr="00DC110F">
              <w:rPr>
                <w:rFonts w:ascii="Gill Sans MT" w:hAnsi="Gill Sans MT" w:cs="Arial"/>
                <w:b/>
                <w:bCs/>
                <w:sz w:val="17"/>
                <w:szCs w:val="17"/>
              </w:rPr>
              <w:t>Period of Contract</w:t>
            </w:r>
          </w:p>
        </w:tc>
        <w:tc>
          <w:tcPr>
            <w:tcW w:w="1418" w:type="dxa"/>
            <w:shd w:val="clear" w:color="auto" w:fill="auto"/>
            <w:vAlign w:val="center"/>
          </w:tcPr>
          <w:p w14:paraId="27D8E55E" w14:textId="77777777" w:rsidR="00DC55BC" w:rsidRPr="00DC110F" w:rsidRDefault="00DC55BC" w:rsidP="008510EE">
            <w:pPr>
              <w:keepLines/>
              <w:spacing w:before="60" w:after="60"/>
              <w:ind w:left="-128" w:right="35"/>
              <w:jc w:val="right"/>
              <w:rPr>
                <w:rFonts w:ascii="Gill Sans MT" w:hAnsi="Gill Sans MT" w:cs="Arial"/>
                <w:b/>
                <w:bCs/>
                <w:sz w:val="17"/>
                <w:szCs w:val="17"/>
              </w:rPr>
            </w:pPr>
            <w:r w:rsidRPr="00DC110F">
              <w:rPr>
                <w:rFonts w:ascii="Gill Sans MT" w:hAnsi="Gill Sans MT" w:cs="Arial"/>
                <w:b/>
                <w:bCs/>
                <w:sz w:val="17"/>
                <w:szCs w:val="17"/>
              </w:rPr>
              <w:t>Total Value $</w:t>
            </w:r>
            <w:r w:rsidRPr="00DC110F">
              <w:rPr>
                <w:rFonts w:ascii="Gill Sans MT" w:hAnsi="Gill Sans MT" w:cs="Arial"/>
                <w:b/>
                <w:bCs/>
                <w:sz w:val="17"/>
                <w:szCs w:val="17"/>
                <w:vertAlign w:val="superscript"/>
              </w:rPr>
              <w:t>2</w:t>
            </w:r>
          </w:p>
        </w:tc>
      </w:tr>
      <w:tr w:rsidR="00DC55BC" w:rsidRPr="00DC110F" w14:paraId="4732402A" w14:textId="77777777" w:rsidTr="00DC55BC">
        <w:trPr>
          <w:cantSplit/>
        </w:trPr>
        <w:tc>
          <w:tcPr>
            <w:tcW w:w="1985" w:type="dxa"/>
            <w:shd w:val="clear" w:color="auto" w:fill="auto"/>
            <w:vAlign w:val="center"/>
            <w:hideMark/>
          </w:tcPr>
          <w:p w14:paraId="358261BC"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3M Australia Pty Ltd</w:t>
            </w:r>
          </w:p>
        </w:tc>
        <w:tc>
          <w:tcPr>
            <w:tcW w:w="851" w:type="dxa"/>
            <w:shd w:val="clear" w:color="auto" w:fill="auto"/>
            <w:vAlign w:val="center"/>
            <w:hideMark/>
          </w:tcPr>
          <w:p w14:paraId="65EC36C5" w14:textId="77777777" w:rsidR="00DC55BC" w:rsidRPr="00DC110F" w:rsidRDefault="00DC55BC" w:rsidP="008510EE">
            <w:pPr>
              <w:spacing w:before="60" w:after="60"/>
              <w:ind w:left="-57" w:right="-57"/>
              <w:rPr>
                <w:rFonts w:ascii="Gill Sans MT" w:hAnsi="Gill Sans MT"/>
                <w:color w:val="000000"/>
                <w:sz w:val="17"/>
                <w:szCs w:val="17"/>
              </w:rPr>
            </w:pPr>
            <w:r w:rsidRPr="00DC110F">
              <w:rPr>
                <w:rFonts w:ascii="Gill Sans MT" w:hAnsi="Gill Sans MT"/>
                <w:color w:val="000000"/>
                <w:sz w:val="17"/>
                <w:szCs w:val="17"/>
              </w:rPr>
              <w:t>NSW</w:t>
            </w:r>
          </w:p>
        </w:tc>
        <w:tc>
          <w:tcPr>
            <w:tcW w:w="3119" w:type="dxa"/>
            <w:shd w:val="clear" w:color="auto" w:fill="auto"/>
            <w:vAlign w:val="center"/>
            <w:hideMark/>
          </w:tcPr>
          <w:p w14:paraId="31FE1CBA"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Patient Treatment Products (including Wound Care, Compression Products and Associated Devices)</w:t>
            </w:r>
          </w:p>
        </w:tc>
        <w:tc>
          <w:tcPr>
            <w:tcW w:w="1985" w:type="dxa"/>
            <w:shd w:val="clear" w:color="auto" w:fill="auto"/>
            <w:vAlign w:val="center"/>
            <w:hideMark/>
          </w:tcPr>
          <w:p w14:paraId="7CA0DA64"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01/06/2017 - 31/05/2020</w:t>
            </w:r>
          </w:p>
          <w:p w14:paraId="41E731D4"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Option to extend</w:t>
            </w:r>
            <w:r w:rsidRPr="00DC110F">
              <w:rPr>
                <w:rFonts w:ascii="Gill Sans MT" w:hAnsi="Gill Sans MT"/>
                <w:color w:val="000000"/>
                <w:sz w:val="17"/>
                <w:szCs w:val="17"/>
                <w:vertAlign w:val="superscript"/>
              </w:rPr>
              <w:t>4</w:t>
            </w:r>
          </w:p>
          <w:p w14:paraId="5D6F6376"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01/06/2020 - 31/05/2022</w:t>
            </w:r>
          </w:p>
        </w:tc>
        <w:tc>
          <w:tcPr>
            <w:tcW w:w="1418" w:type="dxa"/>
            <w:shd w:val="clear" w:color="auto" w:fill="auto"/>
            <w:vAlign w:val="center"/>
            <w:hideMark/>
          </w:tcPr>
          <w:p w14:paraId="154790B8" w14:textId="77777777" w:rsidR="00DC55BC" w:rsidRPr="00DC110F" w:rsidRDefault="00DC55BC" w:rsidP="008510EE">
            <w:pPr>
              <w:spacing w:before="60" w:after="60"/>
              <w:ind w:right="35"/>
              <w:jc w:val="right"/>
              <w:rPr>
                <w:rFonts w:ascii="Gill Sans MT" w:hAnsi="Gill Sans MT"/>
                <w:color w:val="000000"/>
                <w:sz w:val="17"/>
                <w:szCs w:val="17"/>
              </w:rPr>
            </w:pPr>
            <w:r w:rsidRPr="00DC110F">
              <w:rPr>
                <w:rFonts w:ascii="Gill Sans MT" w:hAnsi="Gill Sans MT"/>
                <w:color w:val="000000"/>
                <w:sz w:val="17"/>
                <w:szCs w:val="17"/>
              </w:rPr>
              <w:t xml:space="preserve"> 952 065</w:t>
            </w:r>
          </w:p>
          <w:p w14:paraId="75879711" w14:textId="77777777" w:rsidR="00DC55BC" w:rsidRPr="00DC110F" w:rsidRDefault="00DC55BC" w:rsidP="008510EE">
            <w:pPr>
              <w:spacing w:before="60" w:after="60"/>
              <w:ind w:right="35"/>
              <w:jc w:val="right"/>
              <w:rPr>
                <w:rFonts w:ascii="Gill Sans MT" w:hAnsi="Gill Sans MT"/>
                <w:color w:val="000000"/>
                <w:sz w:val="17"/>
                <w:szCs w:val="17"/>
              </w:rPr>
            </w:pPr>
          </w:p>
          <w:p w14:paraId="6DBB582A" w14:textId="77777777" w:rsidR="00DC55BC" w:rsidRPr="00DC110F" w:rsidRDefault="00DC55BC" w:rsidP="008510EE">
            <w:pPr>
              <w:spacing w:before="60" w:after="60"/>
              <w:ind w:right="35"/>
              <w:jc w:val="right"/>
              <w:rPr>
                <w:rFonts w:ascii="Gill Sans MT" w:hAnsi="Gill Sans MT"/>
                <w:b/>
                <w:color w:val="000000"/>
                <w:sz w:val="17"/>
                <w:szCs w:val="17"/>
              </w:rPr>
            </w:pPr>
            <w:r w:rsidRPr="00DC110F">
              <w:rPr>
                <w:rFonts w:ascii="Gill Sans MT" w:hAnsi="Gill Sans MT"/>
                <w:color w:val="000000"/>
                <w:sz w:val="17"/>
                <w:szCs w:val="17"/>
              </w:rPr>
              <w:t>634 710</w:t>
            </w:r>
          </w:p>
        </w:tc>
      </w:tr>
      <w:tr w:rsidR="00DC55BC" w:rsidRPr="00DC110F" w14:paraId="42E6F881" w14:textId="77777777" w:rsidTr="00DC55BC">
        <w:trPr>
          <w:cantSplit/>
        </w:trPr>
        <w:tc>
          <w:tcPr>
            <w:tcW w:w="1985" w:type="dxa"/>
            <w:shd w:val="clear" w:color="auto" w:fill="auto"/>
            <w:vAlign w:val="center"/>
            <w:hideMark/>
          </w:tcPr>
          <w:p w14:paraId="6DD45D4D"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 xml:space="preserve">Affinity Nursing Recruitment Pty Ltd </w:t>
            </w:r>
          </w:p>
        </w:tc>
        <w:tc>
          <w:tcPr>
            <w:tcW w:w="851" w:type="dxa"/>
            <w:shd w:val="clear" w:color="auto" w:fill="auto"/>
            <w:vAlign w:val="center"/>
            <w:hideMark/>
          </w:tcPr>
          <w:p w14:paraId="070C4F35" w14:textId="77777777" w:rsidR="00DC55BC" w:rsidRPr="00DC110F" w:rsidRDefault="00DC55BC" w:rsidP="008510EE">
            <w:pPr>
              <w:spacing w:before="60" w:after="60"/>
              <w:ind w:left="-57" w:right="-57"/>
              <w:rPr>
                <w:rFonts w:ascii="Gill Sans MT" w:hAnsi="Gill Sans MT"/>
                <w:color w:val="000000"/>
                <w:sz w:val="17"/>
                <w:szCs w:val="17"/>
              </w:rPr>
            </w:pPr>
            <w:r w:rsidRPr="00DC110F">
              <w:rPr>
                <w:rFonts w:ascii="Gill Sans MT" w:hAnsi="Gill Sans MT"/>
                <w:color w:val="000000"/>
                <w:sz w:val="17"/>
                <w:szCs w:val="17"/>
              </w:rPr>
              <w:t>Qld</w:t>
            </w:r>
          </w:p>
        </w:tc>
        <w:tc>
          <w:tcPr>
            <w:tcW w:w="3119" w:type="dxa"/>
            <w:shd w:val="clear" w:color="auto" w:fill="auto"/>
            <w:vAlign w:val="center"/>
            <w:hideMark/>
          </w:tcPr>
          <w:p w14:paraId="7E475E05"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Supply of Agency Nurses</w:t>
            </w:r>
          </w:p>
        </w:tc>
        <w:tc>
          <w:tcPr>
            <w:tcW w:w="1985" w:type="dxa"/>
            <w:shd w:val="clear" w:color="auto" w:fill="auto"/>
            <w:vAlign w:val="center"/>
            <w:hideMark/>
          </w:tcPr>
          <w:p w14:paraId="12EEE7BF"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01/03/2017 - 29/02/2020</w:t>
            </w:r>
          </w:p>
          <w:p w14:paraId="723D3CA9"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Option to extend</w:t>
            </w:r>
            <w:r w:rsidRPr="00DC110F">
              <w:rPr>
                <w:rFonts w:ascii="Gill Sans MT" w:hAnsi="Gill Sans MT"/>
                <w:color w:val="000000"/>
                <w:sz w:val="17"/>
                <w:szCs w:val="17"/>
                <w:vertAlign w:val="superscript"/>
              </w:rPr>
              <w:t>4</w:t>
            </w:r>
          </w:p>
          <w:p w14:paraId="324D1B07"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01/03/2020 - 28/02/2023</w:t>
            </w:r>
          </w:p>
        </w:tc>
        <w:tc>
          <w:tcPr>
            <w:tcW w:w="1418" w:type="dxa"/>
            <w:shd w:val="clear" w:color="auto" w:fill="auto"/>
            <w:vAlign w:val="center"/>
            <w:hideMark/>
          </w:tcPr>
          <w:p w14:paraId="5312AA4B" w14:textId="77777777" w:rsidR="00DC55BC" w:rsidRPr="00DC110F" w:rsidRDefault="00DC55BC" w:rsidP="008510EE">
            <w:pPr>
              <w:spacing w:before="60" w:after="60"/>
              <w:ind w:right="35"/>
              <w:jc w:val="right"/>
              <w:rPr>
                <w:rFonts w:ascii="Gill Sans MT" w:hAnsi="Gill Sans MT"/>
                <w:color w:val="000000"/>
                <w:sz w:val="17"/>
                <w:szCs w:val="17"/>
              </w:rPr>
            </w:pPr>
            <w:r w:rsidRPr="00DC110F">
              <w:rPr>
                <w:rFonts w:ascii="Gill Sans MT" w:hAnsi="Gill Sans MT"/>
                <w:color w:val="000000"/>
                <w:sz w:val="17"/>
                <w:szCs w:val="17"/>
              </w:rPr>
              <w:t>4 880 718</w:t>
            </w:r>
          </w:p>
          <w:p w14:paraId="0E1BD56B" w14:textId="77777777" w:rsidR="00DC55BC" w:rsidRPr="00DC110F" w:rsidRDefault="00DC55BC" w:rsidP="008510EE">
            <w:pPr>
              <w:spacing w:before="60" w:after="60"/>
              <w:ind w:right="35"/>
              <w:jc w:val="right"/>
              <w:rPr>
                <w:rFonts w:ascii="Gill Sans MT" w:hAnsi="Gill Sans MT"/>
                <w:color w:val="000000"/>
                <w:sz w:val="17"/>
                <w:szCs w:val="17"/>
              </w:rPr>
            </w:pPr>
          </w:p>
          <w:p w14:paraId="5CD71900" w14:textId="77777777" w:rsidR="00DC55BC" w:rsidRPr="00DC110F" w:rsidRDefault="00DC55BC" w:rsidP="008510EE">
            <w:pPr>
              <w:spacing w:before="60" w:after="60"/>
              <w:ind w:right="35"/>
              <w:jc w:val="right"/>
              <w:rPr>
                <w:rFonts w:ascii="Gill Sans MT" w:hAnsi="Gill Sans MT"/>
                <w:color w:val="000000"/>
                <w:sz w:val="17"/>
                <w:szCs w:val="17"/>
              </w:rPr>
            </w:pPr>
            <w:r w:rsidRPr="00DC110F">
              <w:rPr>
                <w:rFonts w:ascii="Gill Sans MT" w:hAnsi="Gill Sans MT"/>
                <w:color w:val="000000"/>
                <w:sz w:val="17"/>
                <w:szCs w:val="17"/>
              </w:rPr>
              <w:t>4 880 718</w:t>
            </w:r>
          </w:p>
        </w:tc>
      </w:tr>
      <w:tr w:rsidR="00DC55BC" w:rsidRPr="00DC110F" w14:paraId="4596DF3E" w14:textId="77777777" w:rsidTr="00DC55BC">
        <w:trPr>
          <w:cantSplit/>
        </w:trPr>
        <w:tc>
          <w:tcPr>
            <w:tcW w:w="1985" w:type="dxa"/>
            <w:shd w:val="clear" w:color="auto" w:fill="auto"/>
            <w:vAlign w:val="center"/>
            <w:hideMark/>
          </w:tcPr>
          <w:p w14:paraId="31D84F18"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AJR Construct Pty Ltd</w:t>
            </w:r>
          </w:p>
        </w:tc>
        <w:tc>
          <w:tcPr>
            <w:tcW w:w="851" w:type="dxa"/>
            <w:shd w:val="clear" w:color="auto" w:fill="auto"/>
            <w:vAlign w:val="center"/>
            <w:hideMark/>
          </w:tcPr>
          <w:p w14:paraId="525F2A94" w14:textId="77777777" w:rsidR="00DC55BC" w:rsidRPr="00DC110F" w:rsidRDefault="00DC55BC" w:rsidP="008510EE">
            <w:pPr>
              <w:spacing w:before="60" w:after="60"/>
              <w:ind w:left="-57" w:right="-57"/>
              <w:rPr>
                <w:rFonts w:ascii="Gill Sans MT" w:hAnsi="Gill Sans MT"/>
                <w:color w:val="000000"/>
                <w:sz w:val="17"/>
                <w:szCs w:val="17"/>
              </w:rPr>
            </w:pPr>
            <w:r w:rsidRPr="00DC110F">
              <w:rPr>
                <w:rFonts w:ascii="Gill Sans MT" w:hAnsi="Gill Sans MT"/>
                <w:color w:val="000000"/>
                <w:sz w:val="17"/>
                <w:szCs w:val="17"/>
              </w:rPr>
              <w:t>Tas</w:t>
            </w:r>
          </w:p>
        </w:tc>
        <w:tc>
          <w:tcPr>
            <w:tcW w:w="3119" w:type="dxa"/>
            <w:shd w:val="clear" w:color="auto" w:fill="auto"/>
            <w:vAlign w:val="center"/>
            <w:hideMark/>
          </w:tcPr>
          <w:p w14:paraId="27F147F5"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Launceston Ambulance Station - Internal Redevelopment</w:t>
            </w:r>
          </w:p>
        </w:tc>
        <w:tc>
          <w:tcPr>
            <w:tcW w:w="1985" w:type="dxa"/>
            <w:shd w:val="clear" w:color="auto" w:fill="auto"/>
            <w:vAlign w:val="center"/>
            <w:hideMark/>
          </w:tcPr>
          <w:p w14:paraId="6E6253D3"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05/06/2017 - 26/07/2017</w:t>
            </w:r>
          </w:p>
        </w:tc>
        <w:tc>
          <w:tcPr>
            <w:tcW w:w="1418" w:type="dxa"/>
            <w:shd w:val="clear" w:color="auto" w:fill="auto"/>
            <w:vAlign w:val="center"/>
            <w:hideMark/>
          </w:tcPr>
          <w:p w14:paraId="4D36ACFA" w14:textId="77777777" w:rsidR="00DC55BC" w:rsidRPr="00DC110F" w:rsidRDefault="00DC55BC" w:rsidP="008510EE">
            <w:pPr>
              <w:spacing w:before="60" w:after="60"/>
              <w:ind w:right="35"/>
              <w:jc w:val="right"/>
              <w:rPr>
                <w:rFonts w:ascii="Gill Sans MT" w:hAnsi="Gill Sans MT"/>
                <w:color w:val="000000"/>
                <w:sz w:val="17"/>
                <w:szCs w:val="17"/>
              </w:rPr>
            </w:pPr>
            <w:r w:rsidRPr="00DC110F">
              <w:rPr>
                <w:rFonts w:ascii="Gill Sans MT" w:hAnsi="Gill Sans MT"/>
                <w:color w:val="000000"/>
                <w:sz w:val="17"/>
                <w:szCs w:val="17"/>
              </w:rPr>
              <w:t xml:space="preserve"> 242 389</w:t>
            </w:r>
          </w:p>
        </w:tc>
      </w:tr>
      <w:tr w:rsidR="00DC55BC" w:rsidRPr="00DC110F" w14:paraId="39BD7B0E" w14:textId="77777777" w:rsidTr="00DC55BC">
        <w:trPr>
          <w:cantSplit/>
        </w:trPr>
        <w:tc>
          <w:tcPr>
            <w:tcW w:w="1985" w:type="dxa"/>
            <w:shd w:val="clear" w:color="auto" w:fill="auto"/>
            <w:vAlign w:val="center"/>
            <w:hideMark/>
          </w:tcPr>
          <w:p w14:paraId="47FF20FE"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AJR Construct Pty Ltd</w:t>
            </w:r>
          </w:p>
        </w:tc>
        <w:tc>
          <w:tcPr>
            <w:tcW w:w="851" w:type="dxa"/>
            <w:shd w:val="clear" w:color="auto" w:fill="auto"/>
            <w:vAlign w:val="center"/>
            <w:hideMark/>
          </w:tcPr>
          <w:p w14:paraId="21A19774" w14:textId="77777777" w:rsidR="00DC55BC" w:rsidRPr="00DC110F" w:rsidRDefault="00DC55BC" w:rsidP="008510EE">
            <w:pPr>
              <w:spacing w:before="60" w:after="60"/>
              <w:ind w:left="-57" w:right="-57"/>
              <w:rPr>
                <w:rFonts w:ascii="Gill Sans MT" w:hAnsi="Gill Sans MT"/>
                <w:color w:val="000000"/>
                <w:sz w:val="17"/>
                <w:szCs w:val="17"/>
              </w:rPr>
            </w:pPr>
            <w:r w:rsidRPr="00DC110F">
              <w:rPr>
                <w:rFonts w:ascii="Gill Sans MT" w:hAnsi="Gill Sans MT"/>
                <w:color w:val="000000"/>
                <w:sz w:val="17"/>
                <w:szCs w:val="17"/>
              </w:rPr>
              <w:t>Tas</w:t>
            </w:r>
          </w:p>
        </w:tc>
        <w:tc>
          <w:tcPr>
            <w:tcW w:w="3119" w:type="dxa"/>
            <w:shd w:val="clear" w:color="auto" w:fill="auto"/>
            <w:vAlign w:val="center"/>
            <w:hideMark/>
          </w:tcPr>
          <w:p w14:paraId="4F3BF530"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North West Regional Hospital - Raised Helicopter Landing Site and Bridge Link Construction</w:t>
            </w:r>
          </w:p>
        </w:tc>
        <w:tc>
          <w:tcPr>
            <w:tcW w:w="1985" w:type="dxa"/>
            <w:shd w:val="clear" w:color="auto" w:fill="auto"/>
            <w:vAlign w:val="center"/>
            <w:hideMark/>
          </w:tcPr>
          <w:p w14:paraId="4A3A072E"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01/08/2016 - 14/11/2016</w:t>
            </w:r>
          </w:p>
        </w:tc>
        <w:tc>
          <w:tcPr>
            <w:tcW w:w="1418" w:type="dxa"/>
            <w:shd w:val="clear" w:color="auto" w:fill="auto"/>
            <w:vAlign w:val="center"/>
            <w:hideMark/>
          </w:tcPr>
          <w:p w14:paraId="2F325A43" w14:textId="77777777" w:rsidR="00DC55BC" w:rsidRPr="00DC110F" w:rsidRDefault="00DC55BC" w:rsidP="008510EE">
            <w:pPr>
              <w:spacing w:before="60" w:after="60"/>
              <w:ind w:right="35"/>
              <w:jc w:val="right"/>
              <w:rPr>
                <w:rFonts w:ascii="Gill Sans MT" w:hAnsi="Gill Sans MT"/>
                <w:color w:val="000000"/>
                <w:sz w:val="17"/>
                <w:szCs w:val="17"/>
              </w:rPr>
            </w:pPr>
            <w:r w:rsidRPr="00DC110F">
              <w:rPr>
                <w:rFonts w:ascii="Gill Sans MT" w:hAnsi="Gill Sans MT"/>
                <w:color w:val="000000"/>
                <w:sz w:val="17"/>
                <w:szCs w:val="17"/>
              </w:rPr>
              <w:t>1 161 444</w:t>
            </w:r>
          </w:p>
        </w:tc>
      </w:tr>
      <w:tr w:rsidR="00DC55BC" w:rsidRPr="00DC110F" w14:paraId="7BEA5AD2" w14:textId="77777777" w:rsidTr="00DC55BC">
        <w:trPr>
          <w:cantSplit/>
        </w:trPr>
        <w:tc>
          <w:tcPr>
            <w:tcW w:w="1985" w:type="dxa"/>
            <w:shd w:val="clear" w:color="auto" w:fill="auto"/>
            <w:vAlign w:val="center"/>
            <w:hideMark/>
          </w:tcPr>
          <w:p w14:paraId="3526A333"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AJR Construct Pty Ltd</w:t>
            </w:r>
          </w:p>
        </w:tc>
        <w:tc>
          <w:tcPr>
            <w:tcW w:w="851" w:type="dxa"/>
            <w:shd w:val="clear" w:color="auto" w:fill="auto"/>
            <w:vAlign w:val="center"/>
            <w:hideMark/>
          </w:tcPr>
          <w:p w14:paraId="264FB093" w14:textId="77777777" w:rsidR="00DC55BC" w:rsidRPr="00DC110F" w:rsidRDefault="00DC55BC" w:rsidP="008510EE">
            <w:pPr>
              <w:spacing w:before="60" w:after="60"/>
              <w:ind w:left="-57" w:right="-57"/>
              <w:rPr>
                <w:rFonts w:ascii="Gill Sans MT" w:hAnsi="Gill Sans MT"/>
                <w:color w:val="000000"/>
                <w:sz w:val="17"/>
                <w:szCs w:val="17"/>
              </w:rPr>
            </w:pPr>
            <w:r w:rsidRPr="00DC110F">
              <w:rPr>
                <w:rFonts w:ascii="Gill Sans MT" w:hAnsi="Gill Sans MT"/>
                <w:color w:val="000000"/>
                <w:sz w:val="17"/>
                <w:szCs w:val="17"/>
              </w:rPr>
              <w:t>Tas</w:t>
            </w:r>
          </w:p>
        </w:tc>
        <w:tc>
          <w:tcPr>
            <w:tcW w:w="3119" w:type="dxa"/>
            <w:shd w:val="clear" w:color="auto" w:fill="auto"/>
            <w:vAlign w:val="center"/>
            <w:hideMark/>
          </w:tcPr>
          <w:p w14:paraId="5A35B119"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Launceston Ambulance Station - Remedial Work and Improvements</w:t>
            </w:r>
          </w:p>
        </w:tc>
        <w:tc>
          <w:tcPr>
            <w:tcW w:w="1985" w:type="dxa"/>
            <w:shd w:val="clear" w:color="auto" w:fill="auto"/>
            <w:vAlign w:val="center"/>
            <w:hideMark/>
          </w:tcPr>
          <w:p w14:paraId="58D7E0AD"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14/11/2016 - 17/03/2017</w:t>
            </w:r>
          </w:p>
        </w:tc>
        <w:tc>
          <w:tcPr>
            <w:tcW w:w="1418" w:type="dxa"/>
            <w:shd w:val="clear" w:color="auto" w:fill="auto"/>
            <w:vAlign w:val="center"/>
            <w:hideMark/>
          </w:tcPr>
          <w:p w14:paraId="6CD32975" w14:textId="77777777" w:rsidR="00DC55BC" w:rsidRPr="00DC110F" w:rsidRDefault="00DC55BC" w:rsidP="008510EE">
            <w:pPr>
              <w:spacing w:before="60" w:after="60"/>
              <w:ind w:right="35"/>
              <w:jc w:val="right"/>
              <w:rPr>
                <w:rFonts w:ascii="Gill Sans MT" w:hAnsi="Gill Sans MT"/>
                <w:color w:val="000000"/>
                <w:sz w:val="17"/>
                <w:szCs w:val="17"/>
              </w:rPr>
            </w:pPr>
            <w:r w:rsidRPr="00DC110F">
              <w:rPr>
                <w:rFonts w:ascii="Gill Sans MT" w:hAnsi="Gill Sans MT"/>
                <w:color w:val="000000"/>
                <w:sz w:val="17"/>
                <w:szCs w:val="17"/>
              </w:rPr>
              <w:t xml:space="preserve"> 309 054</w:t>
            </w:r>
          </w:p>
        </w:tc>
      </w:tr>
      <w:tr w:rsidR="00DC55BC" w:rsidRPr="00DC110F" w14:paraId="2080A226" w14:textId="77777777" w:rsidTr="00DC55BC">
        <w:trPr>
          <w:cantSplit/>
        </w:trPr>
        <w:tc>
          <w:tcPr>
            <w:tcW w:w="1985" w:type="dxa"/>
            <w:shd w:val="clear" w:color="auto" w:fill="auto"/>
            <w:vAlign w:val="center"/>
            <w:hideMark/>
          </w:tcPr>
          <w:p w14:paraId="68AB2B17"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Alexia Pty Ltd t/a Living Here Launceston</w:t>
            </w:r>
          </w:p>
        </w:tc>
        <w:tc>
          <w:tcPr>
            <w:tcW w:w="851" w:type="dxa"/>
            <w:shd w:val="clear" w:color="auto" w:fill="auto"/>
            <w:vAlign w:val="center"/>
            <w:hideMark/>
          </w:tcPr>
          <w:p w14:paraId="09A0F47D" w14:textId="77777777" w:rsidR="00DC55BC" w:rsidRPr="00DC110F" w:rsidRDefault="00DC55BC" w:rsidP="008510EE">
            <w:pPr>
              <w:spacing w:before="60" w:after="60"/>
              <w:ind w:left="-57" w:right="-57"/>
              <w:rPr>
                <w:rFonts w:ascii="Gill Sans MT" w:hAnsi="Gill Sans MT"/>
                <w:color w:val="000000"/>
                <w:sz w:val="17"/>
                <w:szCs w:val="17"/>
              </w:rPr>
            </w:pPr>
            <w:r w:rsidRPr="00DC110F">
              <w:rPr>
                <w:rFonts w:ascii="Gill Sans MT" w:hAnsi="Gill Sans MT"/>
                <w:color w:val="000000"/>
                <w:sz w:val="17"/>
                <w:szCs w:val="17"/>
              </w:rPr>
              <w:t>Tas</w:t>
            </w:r>
          </w:p>
        </w:tc>
        <w:tc>
          <w:tcPr>
            <w:tcW w:w="3119" w:type="dxa"/>
            <w:shd w:val="clear" w:color="auto" w:fill="auto"/>
            <w:vAlign w:val="center"/>
            <w:hideMark/>
          </w:tcPr>
          <w:p w14:paraId="7ED01ECC"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Marketing and Sale of Housing Tasmania Properties - Contract Extension</w:t>
            </w:r>
          </w:p>
        </w:tc>
        <w:tc>
          <w:tcPr>
            <w:tcW w:w="1985" w:type="dxa"/>
            <w:shd w:val="clear" w:color="auto" w:fill="auto"/>
            <w:vAlign w:val="center"/>
            <w:hideMark/>
          </w:tcPr>
          <w:p w14:paraId="113A6B94"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13/07/2016 - 31/12/2016</w:t>
            </w:r>
          </w:p>
        </w:tc>
        <w:tc>
          <w:tcPr>
            <w:tcW w:w="1418" w:type="dxa"/>
            <w:shd w:val="clear" w:color="auto" w:fill="auto"/>
            <w:vAlign w:val="center"/>
            <w:hideMark/>
          </w:tcPr>
          <w:p w14:paraId="093DBCCC" w14:textId="77777777" w:rsidR="00DC55BC" w:rsidRPr="00DC110F" w:rsidRDefault="00DC55BC" w:rsidP="008510EE">
            <w:pPr>
              <w:spacing w:before="60" w:after="60"/>
              <w:ind w:right="35"/>
              <w:jc w:val="right"/>
              <w:rPr>
                <w:rFonts w:ascii="Gill Sans MT" w:hAnsi="Gill Sans MT"/>
                <w:color w:val="000000"/>
                <w:sz w:val="17"/>
                <w:szCs w:val="17"/>
              </w:rPr>
            </w:pPr>
            <w:r w:rsidRPr="00DC110F">
              <w:rPr>
                <w:rFonts w:ascii="Gill Sans MT" w:hAnsi="Gill Sans MT"/>
                <w:color w:val="000000"/>
                <w:sz w:val="17"/>
                <w:szCs w:val="17"/>
              </w:rPr>
              <w:t xml:space="preserve">  0</w:t>
            </w:r>
            <w:r w:rsidRPr="00DC110F">
              <w:rPr>
                <w:rFonts w:ascii="Gill Sans MT" w:hAnsi="Gill Sans MT"/>
                <w:color w:val="000000"/>
                <w:sz w:val="17"/>
                <w:szCs w:val="17"/>
                <w:vertAlign w:val="superscript"/>
              </w:rPr>
              <w:t>3</w:t>
            </w:r>
          </w:p>
        </w:tc>
      </w:tr>
      <w:tr w:rsidR="00DC55BC" w:rsidRPr="00DC110F" w14:paraId="7EE0721E" w14:textId="77777777" w:rsidTr="00DC55BC">
        <w:trPr>
          <w:cantSplit/>
        </w:trPr>
        <w:tc>
          <w:tcPr>
            <w:tcW w:w="1985" w:type="dxa"/>
            <w:shd w:val="clear" w:color="auto" w:fill="auto"/>
            <w:vAlign w:val="center"/>
            <w:hideMark/>
          </w:tcPr>
          <w:p w14:paraId="01D93C96"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Ansell Limited</w:t>
            </w:r>
          </w:p>
        </w:tc>
        <w:tc>
          <w:tcPr>
            <w:tcW w:w="851" w:type="dxa"/>
            <w:shd w:val="clear" w:color="auto" w:fill="auto"/>
            <w:vAlign w:val="center"/>
            <w:hideMark/>
          </w:tcPr>
          <w:p w14:paraId="05F6037D" w14:textId="77777777" w:rsidR="00DC55BC" w:rsidRPr="00DC110F" w:rsidRDefault="00DC55BC" w:rsidP="008510EE">
            <w:pPr>
              <w:spacing w:before="60" w:after="60"/>
              <w:ind w:left="-57" w:right="-57"/>
              <w:rPr>
                <w:rFonts w:ascii="Gill Sans MT" w:hAnsi="Gill Sans MT"/>
                <w:color w:val="000000"/>
                <w:sz w:val="17"/>
                <w:szCs w:val="17"/>
              </w:rPr>
            </w:pPr>
            <w:r w:rsidRPr="00DC110F">
              <w:rPr>
                <w:rFonts w:ascii="Gill Sans MT" w:hAnsi="Gill Sans MT"/>
                <w:color w:val="000000"/>
                <w:sz w:val="17"/>
                <w:szCs w:val="17"/>
              </w:rPr>
              <w:t>Vic</w:t>
            </w:r>
          </w:p>
        </w:tc>
        <w:tc>
          <w:tcPr>
            <w:tcW w:w="3119" w:type="dxa"/>
            <w:shd w:val="clear" w:color="auto" w:fill="auto"/>
            <w:vAlign w:val="center"/>
            <w:hideMark/>
          </w:tcPr>
          <w:p w14:paraId="49F08058"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Supply of Gloves - Medical and General</w:t>
            </w:r>
          </w:p>
        </w:tc>
        <w:tc>
          <w:tcPr>
            <w:tcW w:w="1985" w:type="dxa"/>
            <w:shd w:val="clear" w:color="auto" w:fill="auto"/>
            <w:vAlign w:val="center"/>
            <w:hideMark/>
          </w:tcPr>
          <w:p w14:paraId="2A7887B4"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01/01/2017 - 31/12/2019</w:t>
            </w:r>
          </w:p>
          <w:p w14:paraId="6CFAC37A"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Option to extend</w:t>
            </w:r>
            <w:r w:rsidRPr="00DC110F">
              <w:rPr>
                <w:rFonts w:ascii="Gill Sans MT" w:hAnsi="Gill Sans MT"/>
                <w:color w:val="000000"/>
                <w:sz w:val="17"/>
                <w:szCs w:val="17"/>
                <w:vertAlign w:val="superscript"/>
              </w:rPr>
              <w:t>4</w:t>
            </w:r>
          </w:p>
          <w:p w14:paraId="6B2A1D46"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01/01/2020 - 31/12/2023</w:t>
            </w:r>
          </w:p>
        </w:tc>
        <w:tc>
          <w:tcPr>
            <w:tcW w:w="1418" w:type="dxa"/>
            <w:shd w:val="clear" w:color="auto" w:fill="auto"/>
            <w:vAlign w:val="center"/>
            <w:hideMark/>
          </w:tcPr>
          <w:p w14:paraId="49B1ED4E" w14:textId="77777777" w:rsidR="00DC55BC" w:rsidRPr="00DC110F" w:rsidRDefault="00DC55BC" w:rsidP="008510EE">
            <w:pPr>
              <w:spacing w:before="60" w:after="60"/>
              <w:ind w:right="35"/>
              <w:jc w:val="right"/>
              <w:rPr>
                <w:rFonts w:ascii="Gill Sans MT" w:hAnsi="Gill Sans MT"/>
                <w:color w:val="000000"/>
                <w:sz w:val="17"/>
                <w:szCs w:val="17"/>
              </w:rPr>
            </w:pPr>
            <w:r w:rsidRPr="00DC110F">
              <w:rPr>
                <w:rFonts w:ascii="Gill Sans MT" w:hAnsi="Gill Sans MT"/>
                <w:color w:val="000000"/>
                <w:sz w:val="17"/>
                <w:szCs w:val="17"/>
              </w:rPr>
              <w:t xml:space="preserve"> 628 212</w:t>
            </w:r>
          </w:p>
          <w:p w14:paraId="49E9B24F" w14:textId="77777777" w:rsidR="00DC55BC" w:rsidRPr="00DC110F" w:rsidRDefault="00DC55BC" w:rsidP="008510EE">
            <w:pPr>
              <w:spacing w:before="60" w:after="60"/>
              <w:ind w:right="35"/>
              <w:jc w:val="right"/>
              <w:rPr>
                <w:rFonts w:ascii="Gill Sans MT" w:hAnsi="Gill Sans MT"/>
                <w:color w:val="000000"/>
                <w:sz w:val="17"/>
                <w:szCs w:val="17"/>
              </w:rPr>
            </w:pPr>
          </w:p>
          <w:p w14:paraId="256A6CE6" w14:textId="77777777" w:rsidR="00DC55BC" w:rsidRPr="00DC110F" w:rsidRDefault="00DC55BC" w:rsidP="008510EE">
            <w:pPr>
              <w:spacing w:before="60" w:after="60"/>
              <w:ind w:right="35"/>
              <w:jc w:val="right"/>
              <w:rPr>
                <w:rFonts w:ascii="Gill Sans MT" w:hAnsi="Gill Sans MT"/>
                <w:color w:val="000000"/>
                <w:sz w:val="17"/>
                <w:szCs w:val="17"/>
              </w:rPr>
            </w:pPr>
            <w:r w:rsidRPr="00DC110F">
              <w:rPr>
                <w:rFonts w:ascii="Gill Sans MT" w:hAnsi="Gill Sans MT"/>
                <w:color w:val="000000"/>
                <w:sz w:val="17"/>
                <w:szCs w:val="17"/>
              </w:rPr>
              <w:t>837 616</w:t>
            </w:r>
          </w:p>
        </w:tc>
      </w:tr>
      <w:tr w:rsidR="00DC55BC" w:rsidRPr="00DC110F" w14:paraId="7FDC5D9F" w14:textId="77777777" w:rsidTr="00DC55BC">
        <w:trPr>
          <w:cantSplit/>
        </w:trPr>
        <w:tc>
          <w:tcPr>
            <w:tcW w:w="1985" w:type="dxa"/>
            <w:shd w:val="clear" w:color="auto" w:fill="auto"/>
            <w:vAlign w:val="center"/>
            <w:hideMark/>
          </w:tcPr>
          <w:p w14:paraId="0386DC71"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Australasian Medical &amp; Scientific Ltd</w:t>
            </w:r>
          </w:p>
        </w:tc>
        <w:tc>
          <w:tcPr>
            <w:tcW w:w="851" w:type="dxa"/>
            <w:shd w:val="clear" w:color="auto" w:fill="auto"/>
            <w:vAlign w:val="center"/>
            <w:hideMark/>
          </w:tcPr>
          <w:p w14:paraId="67C3921F" w14:textId="77777777" w:rsidR="00DC55BC" w:rsidRPr="00DC110F" w:rsidRDefault="00DC55BC" w:rsidP="008510EE">
            <w:pPr>
              <w:spacing w:before="60" w:after="60"/>
              <w:ind w:left="-57" w:right="-57"/>
              <w:rPr>
                <w:rFonts w:ascii="Gill Sans MT" w:hAnsi="Gill Sans MT"/>
                <w:color w:val="000000"/>
                <w:sz w:val="17"/>
                <w:szCs w:val="17"/>
              </w:rPr>
            </w:pPr>
            <w:r w:rsidRPr="00DC110F">
              <w:rPr>
                <w:rFonts w:ascii="Gill Sans MT" w:hAnsi="Gill Sans MT"/>
                <w:color w:val="000000"/>
                <w:sz w:val="17"/>
                <w:szCs w:val="17"/>
              </w:rPr>
              <w:t>NSW</w:t>
            </w:r>
          </w:p>
        </w:tc>
        <w:tc>
          <w:tcPr>
            <w:tcW w:w="3119" w:type="dxa"/>
            <w:shd w:val="clear" w:color="auto" w:fill="auto"/>
            <w:vAlign w:val="center"/>
            <w:hideMark/>
          </w:tcPr>
          <w:p w14:paraId="54C99C82"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Supply of Blood Glucose Monitoring Equipment and Consumables</w:t>
            </w:r>
          </w:p>
        </w:tc>
        <w:tc>
          <w:tcPr>
            <w:tcW w:w="1985" w:type="dxa"/>
            <w:shd w:val="clear" w:color="auto" w:fill="auto"/>
            <w:vAlign w:val="center"/>
            <w:hideMark/>
          </w:tcPr>
          <w:p w14:paraId="5585FA9F"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15/05/2017 - 19/05/2018</w:t>
            </w:r>
          </w:p>
        </w:tc>
        <w:tc>
          <w:tcPr>
            <w:tcW w:w="1418" w:type="dxa"/>
            <w:shd w:val="clear" w:color="auto" w:fill="auto"/>
            <w:vAlign w:val="center"/>
            <w:hideMark/>
          </w:tcPr>
          <w:p w14:paraId="0FEC85F9" w14:textId="77777777" w:rsidR="00DC55BC" w:rsidRPr="00DC110F" w:rsidRDefault="00DC55BC" w:rsidP="008510EE">
            <w:pPr>
              <w:spacing w:before="60" w:after="60"/>
              <w:ind w:right="35"/>
              <w:jc w:val="right"/>
              <w:rPr>
                <w:rFonts w:ascii="Gill Sans MT" w:hAnsi="Gill Sans MT"/>
                <w:color w:val="000000"/>
                <w:sz w:val="17"/>
                <w:szCs w:val="17"/>
              </w:rPr>
            </w:pPr>
            <w:r w:rsidRPr="00DC110F">
              <w:rPr>
                <w:rFonts w:ascii="Gill Sans MT" w:hAnsi="Gill Sans MT"/>
                <w:color w:val="000000"/>
                <w:sz w:val="17"/>
                <w:szCs w:val="17"/>
              </w:rPr>
              <w:t xml:space="preserve"> 248 500</w:t>
            </w:r>
          </w:p>
        </w:tc>
      </w:tr>
      <w:tr w:rsidR="00DC55BC" w:rsidRPr="00DC110F" w14:paraId="2D871E2C" w14:textId="77777777" w:rsidTr="00DC55BC">
        <w:trPr>
          <w:cantSplit/>
        </w:trPr>
        <w:tc>
          <w:tcPr>
            <w:tcW w:w="1985" w:type="dxa"/>
            <w:shd w:val="clear" w:color="auto" w:fill="auto"/>
            <w:vAlign w:val="center"/>
            <w:hideMark/>
          </w:tcPr>
          <w:p w14:paraId="4400977F"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B Braun Australia Pty Ltd</w:t>
            </w:r>
          </w:p>
        </w:tc>
        <w:tc>
          <w:tcPr>
            <w:tcW w:w="851" w:type="dxa"/>
            <w:shd w:val="clear" w:color="auto" w:fill="auto"/>
            <w:vAlign w:val="center"/>
            <w:hideMark/>
          </w:tcPr>
          <w:p w14:paraId="65C0AAFE" w14:textId="77777777" w:rsidR="00DC55BC" w:rsidRPr="00DC110F" w:rsidRDefault="00DC55BC" w:rsidP="008510EE">
            <w:pPr>
              <w:spacing w:before="60" w:after="60"/>
              <w:ind w:left="-57" w:right="-57"/>
              <w:rPr>
                <w:rFonts w:ascii="Gill Sans MT" w:hAnsi="Gill Sans MT"/>
                <w:color w:val="000000"/>
                <w:sz w:val="17"/>
                <w:szCs w:val="17"/>
              </w:rPr>
            </w:pPr>
            <w:r w:rsidRPr="00DC110F">
              <w:rPr>
                <w:rFonts w:ascii="Gill Sans MT" w:hAnsi="Gill Sans MT"/>
                <w:color w:val="000000"/>
                <w:sz w:val="17"/>
                <w:szCs w:val="17"/>
              </w:rPr>
              <w:t>NSW</w:t>
            </w:r>
          </w:p>
        </w:tc>
        <w:tc>
          <w:tcPr>
            <w:tcW w:w="3119" w:type="dxa"/>
            <w:shd w:val="clear" w:color="auto" w:fill="auto"/>
            <w:vAlign w:val="center"/>
            <w:hideMark/>
          </w:tcPr>
          <w:p w14:paraId="2B6CB388"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Patient Treatment Products (including Wound Care, Compression Products and Associated Devices)</w:t>
            </w:r>
          </w:p>
        </w:tc>
        <w:tc>
          <w:tcPr>
            <w:tcW w:w="1985" w:type="dxa"/>
            <w:shd w:val="clear" w:color="auto" w:fill="auto"/>
            <w:vAlign w:val="center"/>
            <w:hideMark/>
          </w:tcPr>
          <w:p w14:paraId="04303968"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01/06/2017 - 31/05/2020</w:t>
            </w:r>
          </w:p>
          <w:p w14:paraId="49170BD2"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Option to extend</w:t>
            </w:r>
            <w:r w:rsidRPr="00DC110F">
              <w:rPr>
                <w:rFonts w:ascii="Gill Sans MT" w:hAnsi="Gill Sans MT"/>
                <w:color w:val="000000"/>
                <w:sz w:val="17"/>
                <w:szCs w:val="17"/>
                <w:vertAlign w:val="superscript"/>
              </w:rPr>
              <w:t>4</w:t>
            </w:r>
          </w:p>
          <w:p w14:paraId="142D443E"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01/06/2020 - 31/05/2022</w:t>
            </w:r>
          </w:p>
        </w:tc>
        <w:tc>
          <w:tcPr>
            <w:tcW w:w="1418" w:type="dxa"/>
            <w:shd w:val="clear" w:color="auto" w:fill="auto"/>
            <w:vAlign w:val="center"/>
            <w:hideMark/>
          </w:tcPr>
          <w:p w14:paraId="279FC6E8" w14:textId="77777777" w:rsidR="00DC55BC" w:rsidRPr="00DC110F" w:rsidRDefault="00DC55BC" w:rsidP="008510EE">
            <w:pPr>
              <w:spacing w:before="60" w:after="60"/>
              <w:ind w:right="35"/>
              <w:jc w:val="right"/>
              <w:rPr>
                <w:rFonts w:ascii="Gill Sans MT" w:hAnsi="Gill Sans MT"/>
                <w:color w:val="000000"/>
                <w:sz w:val="17"/>
                <w:szCs w:val="17"/>
              </w:rPr>
            </w:pPr>
            <w:r w:rsidRPr="00DC110F">
              <w:rPr>
                <w:rFonts w:ascii="Gill Sans MT" w:hAnsi="Gill Sans MT"/>
                <w:color w:val="000000"/>
                <w:sz w:val="17"/>
                <w:szCs w:val="17"/>
              </w:rPr>
              <w:t xml:space="preserve"> 128 424</w:t>
            </w:r>
          </w:p>
          <w:p w14:paraId="379E7797" w14:textId="77777777" w:rsidR="00DC55BC" w:rsidRPr="00DC110F" w:rsidRDefault="00DC55BC" w:rsidP="008510EE">
            <w:pPr>
              <w:spacing w:before="60" w:after="60"/>
              <w:ind w:right="35"/>
              <w:jc w:val="right"/>
              <w:rPr>
                <w:rFonts w:ascii="Gill Sans MT" w:hAnsi="Gill Sans MT"/>
                <w:color w:val="000000"/>
                <w:sz w:val="17"/>
                <w:szCs w:val="17"/>
              </w:rPr>
            </w:pPr>
          </w:p>
          <w:p w14:paraId="555EB65E" w14:textId="77777777" w:rsidR="00DC55BC" w:rsidRPr="00DC110F" w:rsidRDefault="00DC55BC" w:rsidP="008510EE">
            <w:pPr>
              <w:spacing w:before="60" w:after="60"/>
              <w:ind w:right="35"/>
              <w:jc w:val="right"/>
              <w:rPr>
                <w:rFonts w:ascii="Gill Sans MT" w:hAnsi="Gill Sans MT"/>
                <w:color w:val="000000"/>
                <w:sz w:val="17"/>
                <w:szCs w:val="17"/>
              </w:rPr>
            </w:pPr>
            <w:r w:rsidRPr="00DC110F">
              <w:rPr>
                <w:rFonts w:ascii="Gill Sans MT" w:hAnsi="Gill Sans MT"/>
                <w:color w:val="000000"/>
                <w:sz w:val="17"/>
                <w:szCs w:val="17"/>
              </w:rPr>
              <w:t>85 616</w:t>
            </w:r>
          </w:p>
        </w:tc>
      </w:tr>
      <w:tr w:rsidR="00DC55BC" w:rsidRPr="00DC110F" w14:paraId="13541752" w14:textId="77777777" w:rsidTr="00DC55BC">
        <w:trPr>
          <w:cantSplit/>
        </w:trPr>
        <w:tc>
          <w:tcPr>
            <w:tcW w:w="1985" w:type="dxa"/>
            <w:shd w:val="clear" w:color="auto" w:fill="auto"/>
            <w:vAlign w:val="center"/>
            <w:hideMark/>
          </w:tcPr>
          <w:p w14:paraId="339D58A6"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 xml:space="preserve">Baxter Healthcare </w:t>
            </w:r>
            <w:r w:rsidRPr="00DC110F">
              <w:rPr>
                <w:rFonts w:ascii="Gill Sans MT" w:hAnsi="Gill Sans MT"/>
                <w:color w:val="000000"/>
                <w:sz w:val="17"/>
                <w:szCs w:val="17"/>
              </w:rPr>
              <w:br/>
              <w:t>Pty Ltd</w:t>
            </w:r>
          </w:p>
        </w:tc>
        <w:tc>
          <w:tcPr>
            <w:tcW w:w="851" w:type="dxa"/>
            <w:shd w:val="clear" w:color="auto" w:fill="auto"/>
            <w:vAlign w:val="center"/>
            <w:hideMark/>
          </w:tcPr>
          <w:p w14:paraId="365EA9E7" w14:textId="77777777" w:rsidR="00DC55BC" w:rsidRPr="00DC110F" w:rsidRDefault="00DC55BC" w:rsidP="008510EE">
            <w:pPr>
              <w:spacing w:before="60" w:after="60"/>
              <w:ind w:left="-57" w:right="-57"/>
              <w:rPr>
                <w:rFonts w:ascii="Gill Sans MT" w:hAnsi="Gill Sans MT"/>
                <w:color w:val="000000"/>
                <w:sz w:val="17"/>
                <w:szCs w:val="17"/>
              </w:rPr>
            </w:pPr>
            <w:r w:rsidRPr="00DC110F">
              <w:rPr>
                <w:rFonts w:ascii="Gill Sans MT" w:hAnsi="Gill Sans MT"/>
                <w:color w:val="000000"/>
                <w:sz w:val="17"/>
                <w:szCs w:val="17"/>
              </w:rPr>
              <w:t>NSW</w:t>
            </w:r>
            <w:r w:rsidRPr="00DC110F">
              <w:rPr>
                <w:rFonts w:ascii="Gill Sans MT" w:hAnsi="Gill Sans MT"/>
                <w:color w:val="000000"/>
                <w:sz w:val="17"/>
                <w:szCs w:val="17"/>
                <w:vertAlign w:val="superscript"/>
              </w:rPr>
              <w:t>5</w:t>
            </w:r>
          </w:p>
        </w:tc>
        <w:tc>
          <w:tcPr>
            <w:tcW w:w="3119" w:type="dxa"/>
            <w:shd w:val="clear" w:color="auto" w:fill="auto"/>
            <w:vAlign w:val="center"/>
            <w:hideMark/>
          </w:tcPr>
          <w:p w14:paraId="68A8D556"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Pharmaceutical Compounding – Contract Extension</w:t>
            </w:r>
          </w:p>
        </w:tc>
        <w:tc>
          <w:tcPr>
            <w:tcW w:w="1985" w:type="dxa"/>
            <w:shd w:val="clear" w:color="auto" w:fill="auto"/>
            <w:vAlign w:val="center"/>
            <w:hideMark/>
          </w:tcPr>
          <w:p w14:paraId="300D3CF4"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13/05/2017 - 25/07/2017</w:t>
            </w:r>
          </w:p>
        </w:tc>
        <w:tc>
          <w:tcPr>
            <w:tcW w:w="1418" w:type="dxa"/>
            <w:shd w:val="clear" w:color="auto" w:fill="auto"/>
            <w:vAlign w:val="center"/>
            <w:hideMark/>
          </w:tcPr>
          <w:p w14:paraId="06E82806" w14:textId="77777777" w:rsidR="00DC55BC" w:rsidRPr="00DC110F" w:rsidRDefault="00DC55BC" w:rsidP="008510EE">
            <w:pPr>
              <w:spacing w:before="60" w:after="60"/>
              <w:ind w:right="35"/>
              <w:jc w:val="right"/>
              <w:rPr>
                <w:rFonts w:ascii="Gill Sans MT" w:hAnsi="Gill Sans MT"/>
                <w:color w:val="000000"/>
                <w:sz w:val="17"/>
                <w:szCs w:val="17"/>
              </w:rPr>
            </w:pPr>
            <w:r w:rsidRPr="00DC110F">
              <w:rPr>
                <w:rFonts w:ascii="Gill Sans MT" w:hAnsi="Gill Sans MT"/>
                <w:color w:val="000000"/>
                <w:sz w:val="17"/>
                <w:szCs w:val="17"/>
              </w:rPr>
              <w:t xml:space="preserve"> 550 000</w:t>
            </w:r>
          </w:p>
        </w:tc>
      </w:tr>
      <w:tr w:rsidR="00DC55BC" w:rsidRPr="00DC110F" w14:paraId="6D7B3C56" w14:textId="77777777" w:rsidTr="00DC55BC">
        <w:trPr>
          <w:cantSplit/>
        </w:trPr>
        <w:tc>
          <w:tcPr>
            <w:tcW w:w="1985" w:type="dxa"/>
            <w:shd w:val="clear" w:color="auto" w:fill="auto"/>
            <w:vAlign w:val="center"/>
            <w:hideMark/>
          </w:tcPr>
          <w:p w14:paraId="1C0F4D8D"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Bennett Construction (Tas) Pty Ltd</w:t>
            </w:r>
          </w:p>
        </w:tc>
        <w:tc>
          <w:tcPr>
            <w:tcW w:w="851" w:type="dxa"/>
            <w:shd w:val="clear" w:color="auto" w:fill="auto"/>
            <w:vAlign w:val="center"/>
            <w:hideMark/>
          </w:tcPr>
          <w:p w14:paraId="121EECDF" w14:textId="77777777" w:rsidR="00DC55BC" w:rsidRPr="00DC110F" w:rsidRDefault="00DC55BC" w:rsidP="008510EE">
            <w:pPr>
              <w:spacing w:before="60" w:after="60"/>
              <w:ind w:left="-57" w:right="-57"/>
              <w:rPr>
                <w:rFonts w:ascii="Gill Sans MT" w:hAnsi="Gill Sans MT"/>
                <w:color w:val="000000"/>
                <w:sz w:val="17"/>
                <w:szCs w:val="17"/>
              </w:rPr>
            </w:pPr>
            <w:r w:rsidRPr="00DC110F">
              <w:rPr>
                <w:rFonts w:ascii="Gill Sans MT" w:hAnsi="Gill Sans MT"/>
                <w:color w:val="000000"/>
                <w:sz w:val="17"/>
                <w:szCs w:val="17"/>
              </w:rPr>
              <w:t>Tas</w:t>
            </w:r>
          </w:p>
        </w:tc>
        <w:tc>
          <w:tcPr>
            <w:tcW w:w="3119" w:type="dxa"/>
            <w:shd w:val="clear" w:color="auto" w:fill="auto"/>
            <w:vAlign w:val="center"/>
            <w:hideMark/>
          </w:tcPr>
          <w:p w14:paraId="4771E7E6"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Carruthers Sewer Upgrade Stage 1</w:t>
            </w:r>
          </w:p>
        </w:tc>
        <w:tc>
          <w:tcPr>
            <w:tcW w:w="1985" w:type="dxa"/>
            <w:shd w:val="clear" w:color="auto" w:fill="auto"/>
            <w:vAlign w:val="center"/>
            <w:hideMark/>
          </w:tcPr>
          <w:p w14:paraId="77DA47EE"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16/09/2016 - 15/12/2016</w:t>
            </w:r>
          </w:p>
        </w:tc>
        <w:tc>
          <w:tcPr>
            <w:tcW w:w="1418" w:type="dxa"/>
            <w:shd w:val="clear" w:color="auto" w:fill="auto"/>
            <w:vAlign w:val="center"/>
            <w:hideMark/>
          </w:tcPr>
          <w:p w14:paraId="0C066C73" w14:textId="77777777" w:rsidR="00DC55BC" w:rsidRPr="00DC110F" w:rsidRDefault="00DC55BC" w:rsidP="008510EE">
            <w:pPr>
              <w:spacing w:before="60" w:after="60"/>
              <w:ind w:right="35"/>
              <w:jc w:val="right"/>
              <w:rPr>
                <w:rFonts w:ascii="Gill Sans MT" w:hAnsi="Gill Sans MT"/>
                <w:color w:val="000000"/>
                <w:sz w:val="17"/>
                <w:szCs w:val="17"/>
              </w:rPr>
            </w:pPr>
            <w:r w:rsidRPr="00DC110F">
              <w:rPr>
                <w:rFonts w:ascii="Gill Sans MT" w:hAnsi="Gill Sans MT"/>
                <w:color w:val="000000"/>
                <w:sz w:val="17"/>
                <w:szCs w:val="17"/>
              </w:rPr>
              <w:t xml:space="preserve"> 113 355</w:t>
            </w:r>
          </w:p>
        </w:tc>
      </w:tr>
      <w:tr w:rsidR="00DC55BC" w:rsidRPr="00DC110F" w14:paraId="3D0DB77B" w14:textId="77777777" w:rsidTr="00DC55BC">
        <w:trPr>
          <w:cantSplit/>
        </w:trPr>
        <w:tc>
          <w:tcPr>
            <w:tcW w:w="1985" w:type="dxa"/>
            <w:shd w:val="clear" w:color="auto" w:fill="auto"/>
            <w:vAlign w:val="center"/>
            <w:hideMark/>
          </w:tcPr>
          <w:p w14:paraId="2BC690CD"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Bennett Construction (Tas) Pty Ltd</w:t>
            </w:r>
          </w:p>
        </w:tc>
        <w:tc>
          <w:tcPr>
            <w:tcW w:w="851" w:type="dxa"/>
            <w:shd w:val="clear" w:color="auto" w:fill="auto"/>
            <w:vAlign w:val="center"/>
            <w:hideMark/>
          </w:tcPr>
          <w:p w14:paraId="7BADCF20" w14:textId="77777777" w:rsidR="00DC55BC" w:rsidRPr="00DC110F" w:rsidRDefault="00DC55BC" w:rsidP="008510EE">
            <w:pPr>
              <w:spacing w:before="60" w:after="60"/>
              <w:ind w:left="-57" w:right="-57"/>
              <w:rPr>
                <w:rFonts w:ascii="Gill Sans MT" w:hAnsi="Gill Sans MT"/>
                <w:color w:val="000000"/>
                <w:sz w:val="17"/>
                <w:szCs w:val="17"/>
              </w:rPr>
            </w:pPr>
            <w:r w:rsidRPr="00DC110F">
              <w:rPr>
                <w:rFonts w:ascii="Gill Sans MT" w:hAnsi="Gill Sans MT"/>
                <w:color w:val="000000"/>
                <w:sz w:val="17"/>
                <w:szCs w:val="17"/>
              </w:rPr>
              <w:t>Tas</w:t>
            </w:r>
          </w:p>
        </w:tc>
        <w:tc>
          <w:tcPr>
            <w:tcW w:w="3119" w:type="dxa"/>
            <w:shd w:val="clear" w:color="auto" w:fill="auto"/>
            <w:vAlign w:val="center"/>
            <w:hideMark/>
          </w:tcPr>
          <w:p w14:paraId="55F009D7"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Wingfield Office Refurbishment</w:t>
            </w:r>
          </w:p>
        </w:tc>
        <w:tc>
          <w:tcPr>
            <w:tcW w:w="1985" w:type="dxa"/>
            <w:shd w:val="clear" w:color="auto" w:fill="auto"/>
            <w:vAlign w:val="center"/>
            <w:hideMark/>
          </w:tcPr>
          <w:p w14:paraId="74B669D3"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05/06/2017 - 31/07/2017</w:t>
            </w:r>
          </w:p>
        </w:tc>
        <w:tc>
          <w:tcPr>
            <w:tcW w:w="1418" w:type="dxa"/>
            <w:shd w:val="clear" w:color="auto" w:fill="auto"/>
            <w:vAlign w:val="center"/>
            <w:hideMark/>
          </w:tcPr>
          <w:p w14:paraId="1506B300" w14:textId="77777777" w:rsidR="00DC55BC" w:rsidRPr="00DC110F" w:rsidRDefault="00DC55BC" w:rsidP="008510EE">
            <w:pPr>
              <w:spacing w:before="60" w:after="60"/>
              <w:ind w:right="35"/>
              <w:jc w:val="right"/>
              <w:rPr>
                <w:rFonts w:ascii="Gill Sans MT" w:hAnsi="Gill Sans MT"/>
                <w:color w:val="000000"/>
                <w:sz w:val="17"/>
                <w:szCs w:val="17"/>
              </w:rPr>
            </w:pPr>
            <w:r w:rsidRPr="00DC110F">
              <w:rPr>
                <w:rFonts w:ascii="Gill Sans MT" w:hAnsi="Gill Sans MT"/>
                <w:color w:val="000000"/>
                <w:sz w:val="17"/>
                <w:szCs w:val="17"/>
              </w:rPr>
              <w:t xml:space="preserve"> 219 032</w:t>
            </w:r>
          </w:p>
        </w:tc>
      </w:tr>
      <w:tr w:rsidR="00DC55BC" w:rsidRPr="00DC110F" w14:paraId="4EA8061B" w14:textId="77777777" w:rsidTr="00DC55BC">
        <w:trPr>
          <w:cantSplit/>
        </w:trPr>
        <w:tc>
          <w:tcPr>
            <w:tcW w:w="1985" w:type="dxa"/>
            <w:shd w:val="clear" w:color="auto" w:fill="auto"/>
            <w:vAlign w:val="center"/>
            <w:hideMark/>
          </w:tcPr>
          <w:p w14:paraId="5244B12A"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 xml:space="preserve">BSN Medical (Aust) </w:t>
            </w:r>
          </w:p>
          <w:p w14:paraId="304D7D0A"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Pty Ltd</w:t>
            </w:r>
          </w:p>
        </w:tc>
        <w:tc>
          <w:tcPr>
            <w:tcW w:w="851" w:type="dxa"/>
            <w:shd w:val="clear" w:color="auto" w:fill="auto"/>
            <w:vAlign w:val="center"/>
            <w:hideMark/>
          </w:tcPr>
          <w:p w14:paraId="27C2A7E0" w14:textId="77777777" w:rsidR="00DC55BC" w:rsidRPr="00DC110F" w:rsidRDefault="00DC55BC" w:rsidP="008510EE">
            <w:pPr>
              <w:spacing w:before="60" w:after="60"/>
              <w:ind w:left="-57" w:right="-57"/>
              <w:rPr>
                <w:rFonts w:ascii="Gill Sans MT" w:hAnsi="Gill Sans MT"/>
                <w:color w:val="000000"/>
                <w:sz w:val="17"/>
                <w:szCs w:val="17"/>
              </w:rPr>
            </w:pPr>
            <w:r w:rsidRPr="00DC110F">
              <w:rPr>
                <w:rFonts w:ascii="Gill Sans MT" w:hAnsi="Gill Sans MT"/>
                <w:color w:val="000000"/>
                <w:sz w:val="17"/>
                <w:szCs w:val="17"/>
              </w:rPr>
              <w:t>Vic</w:t>
            </w:r>
          </w:p>
        </w:tc>
        <w:tc>
          <w:tcPr>
            <w:tcW w:w="3119" w:type="dxa"/>
            <w:shd w:val="clear" w:color="auto" w:fill="auto"/>
            <w:vAlign w:val="center"/>
            <w:hideMark/>
          </w:tcPr>
          <w:p w14:paraId="71AEFB89"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Patient Treatment Products (including Wound Care, Compression Products and Associated Devices)</w:t>
            </w:r>
          </w:p>
        </w:tc>
        <w:tc>
          <w:tcPr>
            <w:tcW w:w="1985" w:type="dxa"/>
            <w:shd w:val="clear" w:color="auto" w:fill="auto"/>
            <w:vAlign w:val="center"/>
            <w:hideMark/>
          </w:tcPr>
          <w:p w14:paraId="60F4BBB1"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01/06/2017 - 31/05/2020</w:t>
            </w:r>
          </w:p>
          <w:p w14:paraId="27D15822"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Option to extend</w:t>
            </w:r>
            <w:r w:rsidRPr="00DC110F">
              <w:rPr>
                <w:rFonts w:ascii="Gill Sans MT" w:hAnsi="Gill Sans MT"/>
                <w:color w:val="000000"/>
                <w:sz w:val="17"/>
                <w:szCs w:val="17"/>
                <w:vertAlign w:val="superscript"/>
              </w:rPr>
              <w:t>4</w:t>
            </w:r>
          </w:p>
          <w:p w14:paraId="252EDA3C"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01/06/2020 - 31/05/2022</w:t>
            </w:r>
          </w:p>
        </w:tc>
        <w:tc>
          <w:tcPr>
            <w:tcW w:w="1418" w:type="dxa"/>
            <w:shd w:val="clear" w:color="auto" w:fill="auto"/>
            <w:vAlign w:val="center"/>
            <w:hideMark/>
          </w:tcPr>
          <w:p w14:paraId="1176E706" w14:textId="77777777" w:rsidR="00DC55BC" w:rsidRPr="00DC110F" w:rsidRDefault="00DC55BC" w:rsidP="008510EE">
            <w:pPr>
              <w:spacing w:before="60" w:after="60"/>
              <w:ind w:right="35"/>
              <w:jc w:val="right"/>
              <w:rPr>
                <w:rFonts w:ascii="Gill Sans MT" w:hAnsi="Gill Sans MT"/>
                <w:color w:val="000000"/>
                <w:sz w:val="17"/>
                <w:szCs w:val="17"/>
              </w:rPr>
            </w:pPr>
            <w:r w:rsidRPr="00DC110F">
              <w:rPr>
                <w:rFonts w:ascii="Gill Sans MT" w:hAnsi="Gill Sans MT"/>
                <w:color w:val="000000"/>
                <w:sz w:val="17"/>
                <w:szCs w:val="17"/>
              </w:rPr>
              <w:t xml:space="preserve"> 384 484</w:t>
            </w:r>
          </w:p>
          <w:p w14:paraId="19897FA3" w14:textId="77777777" w:rsidR="00DC55BC" w:rsidRPr="00DC110F" w:rsidRDefault="00DC55BC" w:rsidP="008510EE">
            <w:pPr>
              <w:spacing w:before="60" w:after="60"/>
              <w:ind w:right="35"/>
              <w:jc w:val="right"/>
              <w:rPr>
                <w:rFonts w:ascii="Gill Sans MT" w:hAnsi="Gill Sans MT"/>
                <w:color w:val="000000"/>
                <w:sz w:val="17"/>
                <w:szCs w:val="17"/>
              </w:rPr>
            </w:pPr>
          </w:p>
          <w:p w14:paraId="4AF25B5E" w14:textId="77777777" w:rsidR="00DC55BC" w:rsidRPr="00DC110F" w:rsidRDefault="00DC55BC" w:rsidP="008510EE">
            <w:pPr>
              <w:spacing w:before="60" w:after="60"/>
              <w:ind w:right="35"/>
              <w:jc w:val="right"/>
              <w:rPr>
                <w:rFonts w:ascii="Gill Sans MT" w:hAnsi="Gill Sans MT"/>
                <w:color w:val="000000"/>
                <w:sz w:val="17"/>
                <w:szCs w:val="17"/>
              </w:rPr>
            </w:pPr>
            <w:r w:rsidRPr="00DC110F">
              <w:rPr>
                <w:rFonts w:ascii="Gill Sans MT" w:hAnsi="Gill Sans MT"/>
                <w:color w:val="000000"/>
                <w:sz w:val="17"/>
                <w:szCs w:val="17"/>
              </w:rPr>
              <w:t>256 322</w:t>
            </w:r>
          </w:p>
        </w:tc>
      </w:tr>
      <w:tr w:rsidR="00DC55BC" w:rsidRPr="00DC110F" w14:paraId="1B8CCDB4" w14:textId="77777777" w:rsidTr="00DC55BC">
        <w:trPr>
          <w:cantSplit/>
        </w:trPr>
        <w:tc>
          <w:tcPr>
            <w:tcW w:w="1985" w:type="dxa"/>
            <w:shd w:val="clear" w:color="auto" w:fill="auto"/>
            <w:vAlign w:val="center"/>
            <w:hideMark/>
          </w:tcPr>
          <w:p w14:paraId="1EFF154C"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lastRenderedPageBreak/>
              <w:t>Calmbrook Pty Ltd t/a PRD Nationwide Hobart</w:t>
            </w:r>
          </w:p>
        </w:tc>
        <w:tc>
          <w:tcPr>
            <w:tcW w:w="851" w:type="dxa"/>
            <w:shd w:val="clear" w:color="auto" w:fill="auto"/>
            <w:vAlign w:val="center"/>
            <w:hideMark/>
          </w:tcPr>
          <w:p w14:paraId="3AE0D622" w14:textId="77777777" w:rsidR="00DC55BC" w:rsidRPr="00DC110F" w:rsidRDefault="00DC55BC" w:rsidP="008510EE">
            <w:pPr>
              <w:spacing w:before="60" w:after="60"/>
              <w:ind w:left="-57" w:right="-57"/>
              <w:rPr>
                <w:rFonts w:ascii="Gill Sans MT" w:hAnsi="Gill Sans MT"/>
                <w:color w:val="000000"/>
                <w:sz w:val="17"/>
                <w:szCs w:val="17"/>
              </w:rPr>
            </w:pPr>
            <w:r w:rsidRPr="00DC110F">
              <w:rPr>
                <w:rFonts w:ascii="Gill Sans MT" w:hAnsi="Gill Sans MT"/>
                <w:color w:val="000000"/>
                <w:sz w:val="17"/>
                <w:szCs w:val="17"/>
              </w:rPr>
              <w:t>Tas</w:t>
            </w:r>
          </w:p>
        </w:tc>
        <w:tc>
          <w:tcPr>
            <w:tcW w:w="3119" w:type="dxa"/>
            <w:shd w:val="clear" w:color="auto" w:fill="auto"/>
            <w:vAlign w:val="center"/>
            <w:hideMark/>
          </w:tcPr>
          <w:p w14:paraId="5E83A1CE"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Marketing and Sale of Housing Tasmania Properties - Contract Extension</w:t>
            </w:r>
          </w:p>
        </w:tc>
        <w:tc>
          <w:tcPr>
            <w:tcW w:w="1985" w:type="dxa"/>
            <w:shd w:val="clear" w:color="auto" w:fill="auto"/>
            <w:vAlign w:val="center"/>
            <w:hideMark/>
          </w:tcPr>
          <w:p w14:paraId="7AE3324D"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13/08/2016 - 31/12/2016</w:t>
            </w:r>
          </w:p>
        </w:tc>
        <w:tc>
          <w:tcPr>
            <w:tcW w:w="1418" w:type="dxa"/>
            <w:shd w:val="clear" w:color="auto" w:fill="auto"/>
            <w:vAlign w:val="center"/>
            <w:hideMark/>
          </w:tcPr>
          <w:p w14:paraId="790DA556" w14:textId="77777777" w:rsidR="00DC55BC" w:rsidRPr="00DC110F" w:rsidRDefault="00DC55BC" w:rsidP="008510EE">
            <w:pPr>
              <w:spacing w:before="60" w:after="60"/>
              <w:ind w:right="35"/>
              <w:jc w:val="right"/>
              <w:rPr>
                <w:rFonts w:ascii="Gill Sans MT" w:hAnsi="Gill Sans MT"/>
                <w:color w:val="000000"/>
                <w:sz w:val="17"/>
                <w:szCs w:val="17"/>
              </w:rPr>
            </w:pPr>
            <w:r w:rsidRPr="00DC110F">
              <w:rPr>
                <w:rFonts w:ascii="Gill Sans MT" w:hAnsi="Gill Sans MT"/>
                <w:color w:val="000000"/>
                <w:sz w:val="17"/>
                <w:szCs w:val="17"/>
              </w:rPr>
              <w:t xml:space="preserve">  0</w:t>
            </w:r>
            <w:r w:rsidRPr="00DC110F">
              <w:rPr>
                <w:rFonts w:ascii="Gill Sans MT" w:hAnsi="Gill Sans MT"/>
                <w:color w:val="000000"/>
                <w:sz w:val="17"/>
                <w:szCs w:val="17"/>
                <w:vertAlign w:val="superscript"/>
              </w:rPr>
              <w:t>3</w:t>
            </w:r>
          </w:p>
        </w:tc>
      </w:tr>
      <w:tr w:rsidR="00DC55BC" w:rsidRPr="00DC110F" w14:paraId="03851C76" w14:textId="77777777" w:rsidTr="00DC55BC">
        <w:trPr>
          <w:cantSplit/>
        </w:trPr>
        <w:tc>
          <w:tcPr>
            <w:tcW w:w="1985" w:type="dxa"/>
            <w:shd w:val="clear" w:color="auto" w:fill="auto"/>
            <w:vAlign w:val="center"/>
            <w:hideMark/>
          </w:tcPr>
          <w:p w14:paraId="03BC36CE" w14:textId="036B8056"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 xml:space="preserve">Chubb Fire &amp; Security </w:t>
            </w:r>
            <w:r w:rsidR="00897830" w:rsidRPr="00DC110F">
              <w:rPr>
                <w:rFonts w:ascii="Gill Sans MT" w:hAnsi="Gill Sans MT"/>
                <w:color w:val="000000"/>
                <w:sz w:val="17"/>
                <w:szCs w:val="17"/>
              </w:rPr>
              <w:br/>
            </w:r>
            <w:r w:rsidRPr="00DC110F">
              <w:rPr>
                <w:rFonts w:ascii="Gill Sans MT" w:hAnsi="Gill Sans MT"/>
                <w:color w:val="000000"/>
                <w:sz w:val="17"/>
                <w:szCs w:val="17"/>
              </w:rPr>
              <w:t>Pty Ltd</w:t>
            </w:r>
          </w:p>
        </w:tc>
        <w:tc>
          <w:tcPr>
            <w:tcW w:w="851" w:type="dxa"/>
            <w:shd w:val="clear" w:color="auto" w:fill="auto"/>
            <w:vAlign w:val="center"/>
            <w:hideMark/>
          </w:tcPr>
          <w:p w14:paraId="668F2A17" w14:textId="77777777" w:rsidR="00DC55BC" w:rsidRPr="00DC110F" w:rsidRDefault="00DC55BC" w:rsidP="008510EE">
            <w:pPr>
              <w:spacing w:before="60" w:after="60"/>
              <w:ind w:left="-57" w:right="-57"/>
              <w:rPr>
                <w:rFonts w:ascii="Gill Sans MT" w:hAnsi="Gill Sans MT"/>
                <w:color w:val="000000"/>
                <w:sz w:val="17"/>
                <w:szCs w:val="17"/>
              </w:rPr>
            </w:pPr>
            <w:r w:rsidRPr="00DC110F">
              <w:rPr>
                <w:rFonts w:ascii="Gill Sans MT" w:hAnsi="Gill Sans MT"/>
                <w:color w:val="000000"/>
                <w:sz w:val="17"/>
                <w:szCs w:val="17"/>
              </w:rPr>
              <w:t>Tas</w:t>
            </w:r>
          </w:p>
        </w:tc>
        <w:tc>
          <w:tcPr>
            <w:tcW w:w="3119" w:type="dxa"/>
            <w:shd w:val="clear" w:color="auto" w:fill="auto"/>
            <w:vAlign w:val="center"/>
            <w:hideMark/>
          </w:tcPr>
          <w:p w14:paraId="1D4EA979"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Launceston General Hospital – Air Handling Unit Smoke Management</w:t>
            </w:r>
          </w:p>
        </w:tc>
        <w:tc>
          <w:tcPr>
            <w:tcW w:w="1985" w:type="dxa"/>
            <w:shd w:val="clear" w:color="auto" w:fill="auto"/>
            <w:vAlign w:val="center"/>
            <w:hideMark/>
          </w:tcPr>
          <w:p w14:paraId="6DC836C2"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19/10/2016 - 31/03/2017</w:t>
            </w:r>
          </w:p>
        </w:tc>
        <w:tc>
          <w:tcPr>
            <w:tcW w:w="1418" w:type="dxa"/>
            <w:shd w:val="clear" w:color="auto" w:fill="auto"/>
            <w:vAlign w:val="center"/>
            <w:hideMark/>
          </w:tcPr>
          <w:p w14:paraId="34E9AC56" w14:textId="77777777" w:rsidR="00DC55BC" w:rsidRPr="00DC110F" w:rsidRDefault="00DC55BC" w:rsidP="008510EE">
            <w:pPr>
              <w:spacing w:before="60" w:after="60"/>
              <w:ind w:right="35"/>
              <w:jc w:val="right"/>
              <w:rPr>
                <w:rFonts w:ascii="Gill Sans MT" w:hAnsi="Gill Sans MT"/>
                <w:color w:val="000000"/>
                <w:sz w:val="17"/>
                <w:szCs w:val="17"/>
              </w:rPr>
            </w:pPr>
            <w:r w:rsidRPr="00DC110F">
              <w:rPr>
                <w:rFonts w:ascii="Gill Sans MT" w:hAnsi="Gill Sans MT"/>
                <w:color w:val="000000"/>
                <w:sz w:val="17"/>
                <w:szCs w:val="17"/>
              </w:rPr>
              <w:t xml:space="preserve"> 59 305</w:t>
            </w:r>
          </w:p>
        </w:tc>
      </w:tr>
      <w:tr w:rsidR="00DC55BC" w:rsidRPr="00DC110F" w14:paraId="7D28F04A" w14:textId="77777777" w:rsidTr="00DC55BC">
        <w:trPr>
          <w:cantSplit/>
        </w:trPr>
        <w:tc>
          <w:tcPr>
            <w:tcW w:w="1985" w:type="dxa"/>
            <w:shd w:val="clear" w:color="auto" w:fill="auto"/>
            <w:vAlign w:val="center"/>
            <w:hideMark/>
          </w:tcPr>
          <w:p w14:paraId="24A19DB5"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Construction 3 Pty Ltd</w:t>
            </w:r>
          </w:p>
        </w:tc>
        <w:tc>
          <w:tcPr>
            <w:tcW w:w="851" w:type="dxa"/>
            <w:shd w:val="clear" w:color="auto" w:fill="auto"/>
            <w:vAlign w:val="center"/>
            <w:hideMark/>
          </w:tcPr>
          <w:p w14:paraId="672BDD20" w14:textId="77777777" w:rsidR="00DC55BC" w:rsidRPr="00DC110F" w:rsidRDefault="00DC55BC" w:rsidP="008510EE">
            <w:pPr>
              <w:spacing w:before="60" w:after="60"/>
              <w:ind w:left="-57" w:right="-57"/>
              <w:rPr>
                <w:rFonts w:ascii="Gill Sans MT" w:hAnsi="Gill Sans MT"/>
                <w:color w:val="000000"/>
                <w:sz w:val="17"/>
                <w:szCs w:val="17"/>
              </w:rPr>
            </w:pPr>
            <w:r w:rsidRPr="00DC110F">
              <w:rPr>
                <w:rFonts w:ascii="Gill Sans MT" w:hAnsi="Gill Sans MT"/>
                <w:color w:val="000000"/>
                <w:sz w:val="17"/>
                <w:szCs w:val="17"/>
              </w:rPr>
              <w:t>Tas</w:t>
            </w:r>
          </w:p>
        </w:tc>
        <w:tc>
          <w:tcPr>
            <w:tcW w:w="3119" w:type="dxa"/>
            <w:shd w:val="clear" w:color="auto" w:fill="auto"/>
            <w:vAlign w:val="center"/>
            <w:hideMark/>
          </w:tcPr>
          <w:p w14:paraId="18CF138E"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2-10 Liverpool Street  - Alteration and Ramp Installation</w:t>
            </w:r>
          </w:p>
        </w:tc>
        <w:tc>
          <w:tcPr>
            <w:tcW w:w="1985" w:type="dxa"/>
            <w:shd w:val="clear" w:color="auto" w:fill="auto"/>
            <w:vAlign w:val="center"/>
            <w:hideMark/>
          </w:tcPr>
          <w:p w14:paraId="5B2DFCE2"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11/11/2016 - 20/12/2016</w:t>
            </w:r>
          </w:p>
        </w:tc>
        <w:tc>
          <w:tcPr>
            <w:tcW w:w="1418" w:type="dxa"/>
            <w:shd w:val="clear" w:color="auto" w:fill="auto"/>
            <w:vAlign w:val="center"/>
            <w:hideMark/>
          </w:tcPr>
          <w:p w14:paraId="0E4B6330" w14:textId="77777777" w:rsidR="00DC55BC" w:rsidRPr="00DC110F" w:rsidRDefault="00DC55BC" w:rsidP="008510EE">
            <w:pPr>
              <w:spacing w:before="60" w:after="60"/>
              <w:ind w:right="35"/>
              <w:jc w:val="right"/>
              <w:rPr>
                <w:rFonts w:ascii="Gill Sans MT" w:hAnsi="Gill Sans MT"/>
                <w:color w:val="000000"/>
                <w:sz w:val="17"/>
                <w:szCs w:val="17"/>
              </w:rPr>
            </w:pPr>
            <w:r w:rsidRPr="00DC110F">
              <w:rPr>
                <w:rFonts w:ascii="Gill Sans MT" w:hAnsi="Gill Sans MT"/>
                <w:color w:val="000000"/>
                <w:sz w:val="17"/>
                <w:szCs w:val="17"/>
              </w:rPr>
              <w:t xml:space="preserve"> 135 300</w:t>
            </w:r>
          </w:p>
        </w:tc>
      </w:tr>
      <w:tr w:rsidR="00DC55BC" w:rsidRPr="00DC110F" w14:paraId="23615AB8" w14:textId="77777777" w:rsidTr="00DC55BC">
        <w:trPr>
          <w:cantSplit/>
        </w:trPr>
        <w:tc>
          <w:tcPr>
            <w:tcW w:w="1985" w:type="dxa"/>
            <w:shd w:val="clear" w:color="auto" w:fill="auto"/>
            <w:vAlign w:val="center"/>
            <w:hideMark/>
          </w:tcPr>
          <w:p w14:paraId="26974E81"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 xml:space="preserve">Contact Electrical </w:t>
            </w:r>
            <w:r w:rsidRPr="00DC110F">
              <w:rPr>
                <w:rFonts w:ascii="Gill Sans MT" w:hAnsi="Gill Sans MT"/>
                <w:color w:val="000000"/>
                <w:sz w:val="17"/>
                <w:szCs w:val="17"/>
              </w:rPr>
              <w:br/>
              <w:t>Pty Ltd</w:t>
            </w:r>
          </w:p>
        </w:tc>
        <w:tc>
          <w:tcPr>
            <w:tcW w:w="851" w:type="dxa"/>
            <w:shd w:val="clear" w:color="auto" w:fill="auto"/>
            <w:vAlign w:val="center"/>
            <w:hideMark/>
          </w:tcPr>
          <w:p w14:paraId="15AB7C03" w14:textId="77777777" w:rsidR="00DC55BC" w:rsidRPr="00DC110F" w:rsidRDefault="00DC55BC" w:rsidP="008510EE">
            <w:pPr>
              <w:spacing w:before="60" w:after="60"/>
              <w:ind w:left="-57" w:right="-57"/>
              <w:rPr>
                <w:rFonts w:ascii="Gill Sans MT" w:hAnsi="Gill Sans MT"/>
                <w:color w:val="000000"/>
                <w:sz w:val="17"/>
                <w:szCs w:val="17"/>
              </w:rPr>
            </w:pPr>
            <w:r w:rsidRPr="00DC110F">
              <w:rPr>
                <w:rFonts w:ascii="Gill Sans MT" w:hAnsi="Gill Sans MT"/>
                <w:color w:val="000000"/>
                <w:sz w:val="17"/>
                <w:szCs w:val="17"/>
              </w:rPr>
              <w:t>Tas</w:t>
            </w:r>
          </w:p>
        </w:tc>
        <w:tc>
          <w:tcPr>
            <w:tcW w:w="3119" w:type="dxa"/>
            <w:shd w:val="clear" w:color="auto" w:fill="auto"/>
            <w:vAlign w:val="center"/>
            <w:hideMark/>
          </w:tcPr>
          <w:p w14:paraId="6EC14E10"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Launceston General Hospital - Computer Room Fire Suppression System</w:t>
            </w:r>
          </w:p>
        </w:tc>
        <w:tc>
          <w:tcPr>
            <w:tcW w:w="1985" w:type="dxa"/>
            <w:shd w:val="clear" w:color="auto" w:fill="auto"/>
            <w:vAlign w:val="center"/>
            <w:hideMark/>
          </w:tcPr>
          <w:p w14:paraId="08DCA6E4"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12/09/2016 - 31/01/2017</w:t>
            </w:r>
          </w:p>
        </w:tc>
        <w:tc>
          <w:tcPr>
            <w:tcW w:w="1418" w:type="dxa"/>
            <w:shd w:val="clear" w:color="auto" w:fill="auto"/>
            <w:vAlign w:val="center"/>
            <w:hideMark/>
          </w:tcPr>
          <w:p w14:paraId="13FB1BAC" w14:textId="77777777" w:rsidR="00DC55BC" w:rsidRPr="00DC110F" w:rsidRDefault="00DC55BC" w:rsidP="008510EE">
            <w:pPr>
              <w:spacing w:before="60" w:after="60"/>
              <w:ind w:right="35"/>
              <w:jc w:val="right"/>
              <w:rPr>
                <w:rFonts w:ascii="Gill Sans MT" w:hAnsi="Gill Sans MT"/>
                <w:color w:val="000000"/>
                <w:sz w:val="17"/>
                <w:szCs w:val="17"/>
              </w:rPr>
            </w:pPr>
            <w:r w:rsidRPr="00DC110F">
              <w:rPr>
                <w:rFonts w:ascii="Gill Sans MT" w:hAnsi="Gill Sans MT"/>
                <w:color w:val="000000"/>
                <w:sz w:val="17"/>
                <w:szCs w:val="17"/>
              </w:rPr>
              <w:t xml:space="preserve"> 97 635</w:t>
            </w:r>
          </w:p>
        </w:tc>
      </w:tr>
      <w:tr w:rsidR="00DC55BC" w:rsidRPr="00DC110F" w14:paraId="0D9EECF4" w14:textId="77777777" w:rsidTr="00DC55BC">
        <w:trPr>
          <w:cantSplit/>
        </w:trPr>
        <w:tc>
          <w:tcPr>
            <w:tcW w:w="1985" w:type="dxa"/>
            <w:shd w:val="clear" w:color="auto" w:fill="auto"/>
            <w:vAlign w:val="center"/>
            <w:hideMark/>
          </w:tcPr>
          <w:p w14:paraId="68E21863"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 xml:space="preserve">Contact Electrical </w:t>
            </w:r>
            <w:r w:rsidRPr="00DC110F">
              <w:rPr>
                <w:rFonts w:ascii="Gill Sans MT" w:hAnsi="Gill Sans MT"/>
                <w:color w:val="000000"/>
                <w:sz w:val="17"/>
                <w:szCs w:val="17"/>
              </w:rPr>
              <w:br/>
              <w:t>Pty Ltd</w:t>
            </w:r>
          </w:p>
        </w:tc>
        <w:tc>
          <w:tcPr>
            <w:tcW w:w="851" w:type="dxa"/>
            <w:shd w:val="clear" w:color="auto" w:fill="auto"/>
            <w:vAlign w:val="center"/>
            <w:hideMark/>
          </w:tcPr>
          <w:p w14:paraId="44CE7C1C" w14:textId="77777777" w:rsidR="00DC55BC" w:rsidRPr="00DC110F" w:rsidRDefault="00DC55BC" w:rsidP="008510EE">
            <w:pPr>
              <w:spacing w:before="60" w:after="60"/>
              <w:ind w:left="-57" w:right="-57"/>
              <w:rPr>
                <w:rFonts w:ascii="Gill Sans MT" w:hAnsi="Gill Sans MT"/>
                <w:color w:val="000000"/>
                <w:sz w:val="17"/>
                <w:szCs w:val="17"/>
              </w:rPr>
            </w:pPr>
            <w:r w:rsidRPr="00DC110F">
              <w:rPr>
                <w:rFonts w:ascii="Gill Sans MT" w:hAnsi="Gill Sans MT"/>
                <w:color w:val="000000"/>
                <w:sz w:val="17"/>
                <w:szCs w:val="17"/>
              </w:rPr>
              <w:t>Tas</w:t>
            </w:r>
          </w:p>
        </w:tc>
        <w:tc>
          <w:tcPr>
            <w:tcW w:w="3119" w:type="dxa"/>
            <w:shd w:val="clear" w:color="auto" w:fill="auto"/>
            <w:vAlign w:val="center"/>
            <w:hideMark/>
          </w:tcPr>
          <w:p w14:paraId="407C1876"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Mersey Community Hospital - Nurse Call Upgrade</w:t>
            </w:r>
          </w:p>
        </w:tc>
        <w:tc>
          <w:tcPr>
            <w:tcW w:w="1985" w:type="dxa"/>
            <w:shd w:val="clear" w:color="auto" w:fill="auto"/>
            <w:vAlign w:val="center"/>
            <w:hideMark/>
          </w:tcPr>
          <w:p w14:paraId="73C33BFC"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03/04/2017 - 07/08/2017</w:t>
            </w:r>
          </w:p>
        </w:tc>
        <w:tc>
          <w:tcPr>
            <w:tcW w:w="1418" w:type="dxa"/>
            <w:shd w:val="clear" w:color="auto" w:fill="auto"/>
            <w:vAlign w:val="center"/>
            <w:hideMark/>
          </w:tcPr>
          <w:p w14:paraId="23E11993" w14:textId="77777777" w:rsidR="00DC55BC" w:rsidRPr="00DC110F" w:rsidRDefault="00DC55BC" w:rsidP="008510EE">
            <w:pPr>
              <w:spacing w:before="60" w:after="60"/>
              <w:ind w:right="35"/>
              <w:jc w:val="right"/>
              <w:rPr>
                <w:rFonts w:ascii="Gill Sans MT" w:hAnsi="Gill Sans MT"/>
                <w:color w:val="000000"/>
                <w:sz w:val="17"/>
                <w:szCs w:val="17"/>
              </w:rPr>
            </w:pPr>
            <w:r w:rsidRPr="00DC110F">
              <w:rPr>
                <w:rFonts w:ascii="Gill Sans MT" w:hAnsi="Gill Sans MT"/>
                <w:color w:val="000000"/>
                <w:sz w:val="17"/>
                <w:szCs w:val="17"/>
              </w:rPr>
              <w:t xml:space="preserve"> 200 213</w:t>
            </w:r>
          </w:p>
        </w:tc>
      </w:tr>
      <w:tr w:rsidR="00DC55BC" w:rsidRPr="00DC110F" w14:paraId="60946125" w14:textId="77777777" w:rsidTr="00DC55BC">
        <w:trPr>
          <w:cantSplit/>
        </w:trPr>
        <w:tc>
          <w:tcPr>
            <w:tcW w:w="1985" w:type="dxa"/>
            <w:shd w:val="clear" w:color="auto" w:fill="auto"/>
            <w:vAlign w:val="center"/>
            <w:hideMark/>
          </w:tcPr>
          <w:p w14:paraId="24F50A3C"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 xml:space="preserve">Contact Electrical </w:t>
            </w:r>
            <w:r w:rsidRPr="00DC110F">
              <w:rPr>
                <w:rFonts w:ascii="Gill Sans MT" w:hAnsi="Gill Sans MT"/>
                <w:color w:val="000000"/>
                <w:sz w:val="17"/>
                <w:szCs w:val="17"/>
              </w:rPr>
              <w:br/>
              <w:t>Pty Ltd</w:t>
            </w:r>
          </w:p>
        </w:tc>
        <w:tc>
          <w:tcPr>
            <w:tcW w:w="851" w:type="dxa"/>
            <w:shd w:val="clear" w:color="auto" w:fill="auto"/>
            <w:vAlign w:val="center"/>
            <w:hideMark/>
          </w:tcPr>
          <w:p w14:paraId="67965F1C" w14:textId="77777777" w:rsidR="00DC55BC" w:rsidRPr="00DC110F" w:rsidRDefault="00DC55BC" w:rsidP="008510EE">
            <w:pPr>
              <w:spacing w:before="60" w:after="60"/>
              <w:ind w:left="-57" w:right="-57"/>
              <w:rPr>
                <w:rFonts w:ascii="Gill Sans MT" w:hAnsi="Gill Sans MT"/>
                <w:color w:val="000000"/>
                <w:sz w:val="17"/>
                <w:szCs w:val="17"/>
              </w:rPr>
            </w:pPr>
            <w:r w:rsidRPr="00DC110F">
              <w:rPr>
                <w:rFonts w:ascii="Gill Sans MT" w:hAnsi="Gill Sans MT"/>
                <w:color w:val="000000"/>
                <w:sz w:val="17"/>
                <w:szCs w:val="17"/>
              </w:rPr>
              <w:t>Tas</w:t>
            </w:r>
          </w:p>
        </w:tc>
        <w:tc>
          <w:tcPr>
            <w:tcW w:w="3119" w:type="dxa"/>
            <w:shd w:val="clear" w:color="auto" w:fill="auto"/>
            <w:vAlign w:val="center"/>
            <w:hideMark/>
          </w:tcPr>
          <w:p w14:paraId="0ECBA1AC"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Mersey Community Hospital - Computer Room Fire Suppression System</w:t>
            </w:r>
          </w:p>
        </w:tc>
        <w:tc>
          <w:tcPr>
            <w:tcW w:w="1985" w:type="dxa"/>
            <w:shd w:val="clear" w:color="auto" w:fill="auto"/>
            <w:vAlign w:val="center"/>
            <w:hideMark/>
          </w:tcPr>
          <w:p w14:paraId="3505F78F"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12/09/2016 - 31/01/2017</w:t>
            </w:r>
          </w:p>
        </w:tc>
        <w:tc>
          <w:tcPr>
            <w:tcW w:w="1418" w:type="dxa"/>
            <w:shd w:val="clear" w:color="auto" w:fill="auto"/>
            <w:vAlign w:val="center"/>
            <w:hideMark/>
          </w:tcPr>
          <w:p w14:paraId="40F70C01" w14:textId="77777777" w:rsidR="00DC55BC" w:rsidRPr="00DC110F" w:rsidRDefault="00DC55BC" w:rsidP="008510EE">
            <w:pPr>
              <w:spacing w:before="60" w:after="60"/>
              <w:ind w:right="35"/>
              <w:jc w:val="right"/>
              <w:rPr>
                <w:rFonts w:ascii="Gill Sans MT" w:hAnsi="Gill Sans MT"/>
                <w:color w:val="000000"/>
                <w:sz w:val="17"/>
                <w:szCs w:val="17"/>
              </w:rPr>
            </w:pPr>
            <w:r w:rsidRPr="00DC110F">
              <w:rPr>
                <w:rFonts w:ascii="Gill Sans MT" w:hAnsi="Gill Sans MT"/>
                <w:color w:val="000000"/>
                <w:sz w:val="17"/>
                <w:szCs w:val="17"/>
              </w:rPr>
              <w:t xml:space="preserve"> 53 505</w:t>
            </w:r>
          </w:p>
        </w:tc>
      </w:tr>
      <w:tr w:rsidR="00DC55BC" w:rsidRPr="00DC110F" w14:paraId="1424A74D" w14:textId="77777777" w:rsidTr="00DC55BC">
        <w:trPr>
          <w:cantSplit/>
        </w:trPr>
        <w:tc>
          <w:tcPr>
            <w:tcW w:w="1985" w:type="dxa"/>
            <w:shd w:val="clear" w:color="auto" w:fill="auto"/>
            <w:vAlign w:val="center"/>
            <w:hideMark/>
          </w:tcPr>
          <w:p w14:paraId="375FC007"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 xml:space="preserve">Contact Electrical </w:t>
            </w:r>
            <w:r w:rsidRPr="00DC110F">
              <w:rPr>
                <w:rFonts w:ascii="Gill Sans MT" w:hAnsi="Gill Sans MT"/>
                <w:color w:val="000000"/>
                <w:sz w:val="17"/>
                <w:szCs w:val="17"/>
              </w:rPr>
              <w:br/>
              <w:t>Pty Ltd</w:t>
            </w:r>
          </w:p>
        </w:tc>
        <w:tc>
          <w:tcPr>
            <w:tcW w:w="851" w:type="dxa"/>
            <w:shd w:val="clear" w:color="auto" w:fill="auto"/>
            <w:vAlign w:val="center"/>
            <w:hideMark/>
          </w:tcPr>
          <w:p w14:paraId="6F56A27C" w14:textId="77777777" w:rsidR="00DC55BC" w:rsidRPr="00DC110F" w:rsidRDefault="00DC55BC" w:rsidP="008510EE">
            <w:pPr>
              <w:spacing w:before="60" w:after="60"/>
              <w:ind w:left="-57" w:right="-57"/>
              <w:rPr>
                <w:rFonts w:ascii="Gill Sans MT" w:hAnsi="Gill Sans MT"/>
                <w:color w:val="000000"/>
                <w:sz w:val="17"/>
                <w:szCs w:val="17"/>
              </w:rPr>
            </w:pPr>
            <w:r w:rsidRPr="00DC110F">
              <w:rPr>
                <w:rFonts w:ascii="Gill Sans MT" w:hAnsi="Gill Sans MT"/>
                <w:color w:val="000000"/>
                <w:sz w:val="17"/>
                <w:szCs w:val="17"/>
              </w:rPr>
              <w:t>Tas</w:t>
            </w:r>
          </w:p>
        </w:tc>
        <w:tc>
          <w:tcPr>
            <w:tcW w:w="3119" w:type="dxa"/>
            <w:shd w:val="clear" w:color="auto" w:fill="auto"/>
            <w:vAlign w:val="center"/>
            <w:hideMark/>
          </w:tcPr>
          <w:p w14:paraId="69A455FF"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North West Regional Hospital -Computer Room Fire Suppression System</w:t>
            </w:r>
          </w:p>
        </w:tc>
        <w:tc>
          <w:tcPr>
            <w:tcW w:w="1985" w:type="dxa"/>
            <w:shd w:val="clear" w:color="auto" w:fill="auto"/>
            <w:vAlign w:val="center"/>
            <w:hideMark/>
          </w:tcPr>
          <w:p w14:paraId="608407A7"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12/09/2016 - 31/01/2017</w:t>
            </w:r>
          </w:p>
        </w:tc>
        <w:tc>
          <w:tcPr>
            <w:tcW w:w="1418" w:type="dxa"/>
            <w:shd w:val="clear" w:color="auto" w:fill="auto"/>
            <w:vAlign w:val="center"/>
            <w:hideMark/>
          </w:tcPr>
          <w:p w14:paraId="442680B6" w14:textId="77777777" w:rsidR="00DC55BC" w:rsidRPr="00DC110F" w:rsidRDefault="00DC55BC" w:rsidP="008510EE">
            <w:pPr>
              <w:spacing w:before="60" w:after="60"/>
              <w:ind w:right="35"/>
              <w:jc w:val="right"/>
              <w:rPr>
                <w:rFonts w:ascii="Gill Sans MT" w:hAnsi="Gill Sans MT"/>
                <w:color w:val="000000"/>
                <w:sz w:val="17"/>
                <w:szCs w:val="17"/>
              </w:rPr>
            </w:pPr>
            <w:r w:rsidRPr="00DC110F">
              <w:rPr>
                <w:rFonts w:ascii="Gill Sans MT" w:hAnsi="Gill Sans MT"/>
                <w:color w:val="000000"/>
                <w:sz w:val="17"/>
                <w:szCs w:val="17"/>
              </w:rPr>
              <w:t xml:space="preserve"> 57 625</w:t>
            </w:r>
          </w:p>
        </w:tc>
      </w:tr>
      <w:tr w:rsidR="00DC55BC" w:rsidRPr="00DC110F" w14:paraId="4A04CAD5" w14:textId="77777777" w:rsidTr="00DC55BC">
        <w:trPr>
          <w:cantSplit/>
        </w:trPr>
        <w:tc>
          <w:tcPr>
            <w:tcW w:w="1985" w:type="dxa"/>
            <w:shd w:val="clear" w:color="auto" w:fill="auto"/>
            <w:vAlign w:val="center"/>
            <w:hideMark/>
          </w:tcPr>
          <w:p w14:paraId="5D32FF00"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 xml:space="preserve">ConvaTec (Australia) </w:t>
            </w:r>
            <w:r w:rsidRPr="00DC110F">
              <w:rPr>
                <w:rFonts w:ascii="Gill Sans MT" w:hAnsi="Gill Sans MT"/>
                <w:color w:val="000000"/>
                <w:sz w:val="17"/>
                <w:szCs w:val="17"/>
              </w:rPr>
              <w:br/>
              <w:t>Pty Ltd</w:t>
            </w:r>
          </w:p>
        </w:tc>
        <w:tc>
          <w:tcPr>
            <w:tcW w:w="851" w:type="dxa"/>
            <w:shd w:val="clear" w:color="auto" w:fill="auto"/>
            <w:vAlign w:val="center"/>
            <w:hideMark/>
          </w:tcPr>
          <w:p w14:paraId="086D8E87" w14:textId="77777777" w:rsidR="00DC55BC" w:rsidRPr="00DC110F" w:rsidRDefault="00DC55BC" w:rsidP="008510EE">
            <w:pPr>
              <w:spacing w:before="60" w:after="60"/>
              <w:ind w:left="-57" w:right="-57"/>
              <w:rPr>
                <w:rFonts w:ascii="Gill Sans MT" w:hAnsi="Gill Sans MT"/>
                <w:color w:val="000000"/>
                <w:sz w:val="17"/>
                <w:szCs w:val="17"/>
              </w:rPr>
            </w:pPr>
            <w:r w:rsidRPr="00DC110F">
              <w:rPr>
                <w:rFonts w:ascii="Gill Sans MT" w:hAnsi="Gill Sans MT"/>
                <w:color w:val="000000"/>
                <w:sz w:val="17"/>
                <w:szCs w:val="17"/>
              </w:rPr>
              <w:t>Vic</w:t>
            </w:r>
          </w:p>
        </w:tc>
        <w:tc>
          <w:tcPr>
            <w:tcW w:w="3119" w:type="dxa"/>
            <w:shd w:val="clear" w:color="auto" w:fill="auto"/>
            <w:vAlign w:val="center"/>
            <w:hideMark/>
          </w:tcPr>
          <w:p w14:paraId="6E017741"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Patient Treatment Products (including Wound Care, Compression Products and Associated Devices)</w:t>
            </w:r>
          </w:p>
        </w:tc>
        <w:tc>
          <w:tcPr>
            <w:tcW w:w="1985" w:type="dxa"/>
            <w:shd w:val="clear" w:color="auto" w:fill="auto"/>
            <w:vAlign w:val="center"/>
            <w:hideMark/>
          </w:tcPr>
          <w:p w14:paraId="4948EAE1"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01/06/2017 - 31/05/2020</w:t>
            </w:r>
          </w:p>
          <w:p w14:paraId="0D6793BB"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Option to extend</w:t>
            </w:r>
            <w:r w:rsidRPr="00DC110F">
              <w:rPr>
                <w:rFonts w:ascii="Gill Sans MT" w:hAnsi="Gill Sans MT"/>
                <w:color w:val="000000"/>
                <w:sz w:val="17"/>
                <w:szCs w:val="17"/>
                <w:vertAlign w:val="superscript"/>
              </w:rPr>
              <w:t>4</w:t>
            </w:r>
          </w:p>
          <w:p w14:paraId="599B262D"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01/06/2020 - 31/05/2022</w:t>
            </w:r>
          </w:p>
        </w:tc>
        <w:tc>
          <w:tcPr>
            <w:tcW w:w="1418" w:type="dxa"/>
            <w:shd w:val="clear" w:color="auto" w:fill="auto"/>
            <w:vAlign w:val="center"/>
            <w:hideMark/>
          </w:tcPr>
          <w:p w14:paraId="301483DC" w14:textId="77777777" w:rsidR="00DC55BC" w:rsidRPr="00DC110F" w:rsidRDefault="00DC55BC" w:rsidP="008510EE">
            <w:pPr>
              <w:spacing w:before="60" w:after="60"/>
              <w:ind w:right="35"/>
              <w:jc w:val="right"/>
              <w:rPr>
                <w:rFonts w:ascii="Gill Sans MT" w:hAnsi="Gill Sans MT"/>
                <w:color w:val="000000"/>
                <w:sz w:val="17"/>
                <w:szCs w:val="17"/>
              </w:rPr>
            </w:pPr>
            <w:r w:rsidRPr="00DC110F">
              <w:rPr>
                <w:rFonts w:ascii="Gill Sans MT" w:hAnsi="Gill Sans MT"/>
                <w:color w:val="000000"/>
                <w:sz w:val="17"/>
                <w:szCs w:val="17"/>
              </w:rPr>
              <w:t xml:space="preserve"> 451 333</w:t>
            </w:r>
          </w:p>
          <w:p w14:paraId="1E135DE6" w14:textId="77777777" w:rsidR="00DC55BC" w:rsidRPr="00DC110F" w:rsidRDefault="00DC55BC" w:rsidP="008510EE">
            <w:pPr>
              <w:spacing w:before="60" w:after="60"/>
              <w:ind w:right="35"/>
              <w:jc w:val="right"/>
              <w:rPr>
                <w:rFonts w:ascii="Gill Sans MT" w:hAnsi="Gill Sans MT"/>
                <w:color w:val="000000"/>
                <w:sz w:val="17"/>
                <w:szCs w:val="17"/>
              </w:rPr>
            </w:pPr>
          </w:p>
          <w:p w14:paraId="68060543" w14:textId="77777777" w:rsidR="00DC55BC" w:rsidRPr="00DC110F" w:rsidRDefault="00DC55BC" w:rsidP="008510EE">
            <w:pPr>
              <w:spacing w:before="60" w:after="60"/>
              <w:ind w:right="35"/>
              <w:jc w:val="right"/>
              <w:rPr>
                <w:rFonts w:ascii="Gill Sans MT" w:hAnsi="Gill Sans MT"/>
                <w:color w:val="000000"/>
                <w:sz w:val="17"/>
                <w:szCs w:val="17"/>
              </w:rPr>
            </w:pPr>
            <w:r w:rsidRPr="00DC110F">
              <w:rPr>
                <w:rFonts w:ascii="Gill Sans MT" w:hAnsi="Gill Sans MT"/>
                <w:color w:val="000000"/>
                <w:sz w:val="17"/>
                <w:szCs w:val="17"/>
              </w:rPr>
              <w:t>300 889</w:t>
            </w:r>
          </w:p>
        </w:tc>
      </w:tr>
      <w:tr w:rsidR="00DC55BC" w:rsidRPr="00DC110F" w14:paraId="61E87FA2" w14:textId="77777777" w:rsidTr="00DC55BC">
        <w:trPr>
          <w:cantSplit/>
        </w:trPr>
        <w:tc>
          <w:tcPr>
            <w:tcW w:w="1985" w:type="dxa"/>
            <w:shd w:val="clear" w:color="auto" w:fill="auto"/>
            <w:vAlign w:val="center"/>
            <w:hideMark/>
          </w:tcPr>
          <w:p w14:paraId="34E63202"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Cosmac Surgical Appliances Pty Ltd</w:t>
            </w:r>
          </w:p>
        </w:tc>
        <w:tc>
          <w:tcPr>
            <w:tcW w:w="851" w:type="dxa"/>
            <w:shd w:val="clear" w:color="auto" w:fill="auto"/>
            <w:vAlign w:val="center"/>
            <w:hideMark/>
          </w:tcPr>
          <w:p w14:paraId="7E194E64" w14:textId="77777777" w:rsidR="00DC55BC" w:rsidRPr="00DC110F" w:rsidRDefault="00DC55BC" w:rsidP="008510EE">
            <w:pPr>
              <w:spacing w:before="60" w:after="60"/>
              <w:ind w:left="-57" w:right="-57"/>
              <w:rPr>
                <w:rFonts w:ascii="Gill Sans MT" w:hAnsi="Gill Sans MT"/>
                <w:color w:val="000000"/>
                <w:sz w:val="17"/>
                <w:szCs w:val="17"/>
              </w:rPr>
            </w:pPr>
            <w:r w:rsidRPr="00DC110F">
              <w:rPr>
                <w:rFonts w:ascii="Gill Sans MT" w:hAnsi="Gill Sans MT"/>
                <w:color w:val="000000"/>
                <w:sz w:val="17"/>
                <w:szCs w:val="17"/>
              </w:rPr>
              <w:t>NSW</w:t>
            </w:r>
          </w:p>
        </w:tc>
        <w:tc>
          <w:tcPr>
            <w:tcW w:w="3119" w:type="dxa"/>
            <w:shd w:val="clear" w:color="auto" w:fill="auto"/>
            <w:vAlign w:val="center"/>
            <w:hideMark/>
          </w:tcPr>
          <w:p w14:paraId="2BE1401A"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Patient Treatment Products (including Wound Care, Compression Products and Associated Devices)</w:t>
            </w:r>
          </w:p>
        </w:tc>
        <w:tc>
          <w:tcPr>
            <w:tcW w:w="1985" w:type="dxa"/>
            <w:shd w:val="clear" w:color="auto" w:fill="auto"/>
            <w:vAlign w:val="center"/>
            <w:hideMark/>
          </w:tcPr>
          <w:p w14:paraId="7B64DCF7"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01/06/2017 - 31/05/2020</w:t>
            </w:r>
          </w:p>
          <w:p w14:paraId="677DE06C"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Option to extend</w:t>
            </w:r>
            <w:r w:rsidRPr="00DC110F">
              <w:rPr>
                <w:rFonts w:ascii="Gill Sans MT" w:hAnsi="Gill Sans MT"/>
                <w:color w:val="000000"/>
                <w:sz w:val="17"/>
                <w:szCs w:val="17"/>
                <w:vertAlign w:val="superscript"/>
              </w:rPr>
              <w:t>4</w:t>
            </w:r>
          </w:p>
          <w:p w14:paraId="63177044"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01/06/2020 - 31/05/2022</w:t>
            </w:r>
          </w:p>
        </w:tc>
        <w:tc>
          <w:tcPr>
            <w:tcW w:w="1418" w:type="dxa"/>
            <w:shd w:val="clear" w:color="auto" w:fill="auto"/>
            <w:vAlign w:val="center"/>
            <w:hideMark/>
          </w:tcPr>
          <w:p w14:paraId="153AC329" w14:textId="77777777" w:rsidR="00DC55BC" w:rsidRPr="00DC110F" w:rsidRDefault="00DC55BC" w:rsidP="008510EE">
            <w:pPr>
              <w:spacing w:before="60" w:after="60"/>
              <w:ind w:right="35"/>
              <w:jc w:val="right"/>
              <w:rPr>
                <w:rFonts w:ascii="Gill Sans MT" w:hAnsi="Gill Sans MT"/>
                <w:color w:val="000000"/>
                <w:sz w:val="17"/>
                <w:szCs w:val="17"/>
              </w:rPr>
            </w:pPr>
            <w:r w:rsidRPr="00DC110F">
              <w:rPr>
                <w:rFonts w:ascii="Gill Sans MT" w:hAnsi="Gill Sans MT"/>
                <w:color w:val="000000"/>
                <w:sz w:val="17"/>
                <w:szCs w:val="17"/>
              </w:rPr>
              <w:t xml:space="preserve"> 37 701</w:t>
            </w:r>
          </w:p>
          <w:p w14:paraId="0A5DC94D" w14:textId="77777777" w:rsidR="00DC55BC" w:rsidRPr="00DC110F" w:rsidRDefault="00DC55BC" w:rsidP="008510EE">
            <w:pPr>
              <w:spacing w:before="60" w:after="60"/>
              <w:ind w:right="35"/>
              <w:jc w:val="right"/>
              <w:rPr>
                <w:rFonts w:ascii="Gill Sans MT" w:hAnsi="Gill Sans MT"/>
                <w:color w:val="000000"/>
                <w:sz w:val="17"/>
                <w:szCs w:val="17"/>
              </w:rPr>
            </w:pPr>
          </w:p>
          <w:p w14:paraId="4B003470" w14:textId="77777777" w:rsidR="00DC55BC" w:rsidRPr="00DC110F" w:rsidRDefault="00DC55BC" w:rsidP="008510EE">
            <w:pPr>
              <w:spacing w:before="60" w:after="60"/>
              <w:ind w:right="35"/>
              <w:jc w:val="right"/>
              <w:rPr>
                <w:rFonts w:ascii="Gill Sans MT" w:hAnsi="Gill Sans MT"/>
                <w:color w:val="000000"/>
                <w:sz w:val="17"/>
                <w:szCs w:val="17"/>
              </w:rPr>
            </w:pPr>
            <w:r w:rsidRPr="00DC110F">
              <w:rPr>
                <w:rFonts w:ascii="Gill Sans MT" w:hAnsi="Gill Sans MT"/>
                <w:color w:val="000000"/>
                <w:sz w:val="17"/>
                <w:szCs w:val="17"/>
              </w:rPr>
              <w:t>25 134</w:t>
            </w:r>
          </w:p>
        </w:tc>
      </w:tr>
      <w:tr w:rsidR="00DC55BC" w:rsidRPr="00DC110F" w14:paraId="6586AD2A" w14:textId="77777777" w:rsidTr="00DC55BC">
        <w:trPr>
          <w:cantSplit/>
        </w:trPr>
        <w:tc>
          <w:tcPr>
            <w:tcW w:w="1985" w:type="dxa"/>
            <w:shd w:val="clear" w:color="auto" w:fill="auto"/>
            <w:vAlign w:val="center"/>
            <w:hideMark/>
          </w:tcPr>
          <w:p w14:paraId="2F75469D"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Data#3 Limited</w:t>
            </w:r>
          </w:p>
        </w:tc>
        <w:tc>
          <w:tcPr>
            <w:tcW w:w="851" w:type="dxa"/>
            <w:shd w:val="clear" w:color="auto" w:fill="auto"/>
            <w:vAlign w:val="center"/>
            <w:hideMark/>
          </w:tcPr>
          <w:p w14:paraId="4122C9EE" w14:textId="77777777" w:rsidR="00DC55BC" w:rsidRPr="00DC110F" w:rsidRDefault="00DC55BC" w:rsidP="008510EE">
            <w:pPr>
              <w:spacing w:before="60" w:after="60"/>
              <w:ind w:left="-57" w:right="-57"/>
              <w:rPr>
                <w:rFonts w:ascii="Gill Sans MT" w:hAnsi="Gill Sans MT"/>
                <w:color w:val="000000"/>
                <w:sz w:val="17"/>
                <w:szCs w:val="17"/>
              </w:rPr>
            </w:pPr>
            <w:r w:rsidRPr="00DC110F">
              <w:rPr>
                <w:rFonts w:ascii="Gill Sans MT" w:hAnsi="Gill Sans MT"/>
                <w:color w:val="000000"/>
                <w:sz w:val="17"/>
                <w:szCs w:val="17"/>
              </w:rPr>
              <w:t>Tas</w:t>
            </w:r>
          </w:p>
        </w:tc>
        <w:tc>
          <w:tcPr>
            <w:tcW w:w="3119" w:type="dxa"/>
            <w:shd w:val="clear" w:color="auto" w:fill="auto"/>
            <w:vAlign w:val="center"/>
            <w:hideMark/>
          </w:tcPr>
          <w:p w14:paraId="6EA98194"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vRealize Operations Manager Procurement 2017</w:t>
            </w:r>
          </w:p>
        </w:tc>
        <w:tc>
          <w:tcPr>
            <w:tcW w:w="1985" w:type="dxa"/>
            <w:shd w:val="clear" w:color="auto" w:fill="auto"/>
            <w:vAlign w:val="center"/>
            <w:hideMark/>
          </w:tcPr>
          <w:p w14:paraId="77DD0DF6"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28/02/2017 - 27/02/2018</w:t>
            </w:r>
          </w:p>
        </w:tc>
        <w:tc>
          <w:tcPr>
            <w:tcW w:w="1418" w:type="dxa"/>
            <w:shd w:val="clear" w:color="auto" w:fill="auto"/>
            <w:vAlign w:val="center"/>
            <w:hideMark/>
          </w:tcPr>
          <w:p w14:paraId="766D98AA" w14:textId="77777777" w:rsidR="00DC55BC" w:rsidRPr="00DC110F" w:rsidRDefault="00DC55BC" w:rsidP="008510EE">
            <w:pPr>
              <w:spacing w:before="60" w:after="60"/>
              <w:ind w:right="35"/>
              <w:jc w:val="right"/>
              <w:rPr>
                <w:rFonts w:ascii="Gill Sans MT" w:hAnsi="Gill Sans MT"/>
                <w:color w:val="000000"/>
                <w:sz w:val="17"/>
                <w:szCs w:val="17"/>
              </w:rPr>
            </w:pPr>
            <w:r w:rsidRPr="00DC110F">
              <w:rPr>
                <w:rFonts w:ascii="Gill Sans MT" w:hAnsi="Gill Sans MT"/>
                <w:color w:val="000000"/>
                <w:sz w:val="17"/>
                <w:szCs w:val="17"/>
              </w:rPr>
              <w:t xml:space="preserve"> 217 557</w:t>
            </w:r>
          </w:p>
        </w:tc>
      </w:tr>
      <w:tr w:rsidR="00DC55BC" w:rsidRPr="00DC110F" w14:paraId="0EE6EEEA" w14:textId="77777777" w:rsidTr="00DC55BC">
        <w:trPr>
          <w:cantSplit/>
        </w:trPr>
        <w:tc>
          <w:tcPr>
            <w:tcW w:w="1985" w:type="dxa"/>
            <w:shd w:val="clear" w:color="auto" w:fill="auto"/>
            <w:vAlign w:val="center"/>
            <w:hideMark/>
          </w:tcPr>
          <w:p w14:paraId="7AAE0463"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De Jong &amp; Sons Constructions Pty Ltd</w:t>
            </w:r>
          </w:p>
        </w:tc>
        <w:tc>
          <w:tcPr>
            <w:tcW w:w="851" w:type="dxa"/>
            <w:shd w:val="clear" w:color="auto" w:fill="auto"/>
            <w:vAlign w:val="center"/>
            <w:hideMark/>
          </w:tcPr>
          <w:p w14:paraId="00EB4BE5" w14:textId="77777777" w:rsidR="00DC55BC" w:rsidRPr="00DC110F" w:rsidRDefault="00DC55BC" w:rsidP="008510EE">
            <w:pPr>
              <w:spacing w:before="60" w:after="60"/>
              <w:ind w:left="-57" w:right="-57"/>
              <w:rPr>
                <w:rFonts w:ascii="Gill Sans MT" w:hAnsi="Gill Sans MT"/>
                <w:color w:val="000000"/>
                <w:sz w:val="17"/>
                <w:szCs w:val="17"/>
              </w:rPr>
            </w:pPr>
            <w:r w:rsidRPr="00DC110F">
              <w:rPr>
                <w:rFonts w:ascii="Gill Sans MT" w:hAnsi="Gill Sans MT"/>
                <w:color w:val="000000"/>
                <w:sz w:val="17"/>
                <w:szCs w:val="17"/>
              </w:rPr>
              <w:t>Tas</w:t>
            </w:r>
          </w:p>
        </w:tc>
        <w:tc>
          <w:tcPr>
            <w:tcW w:w="3119" w:type="dxa"/>
            <w:shd w:val="clear" w:color="auto" w:fill="auto"/>
            <w:vAlign w:val="center"/>
            <w:hideMark/>
          </w:tcPr>
          <w:p w14:paraId="5DCB4278"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 xml:space="preserve">22 Elizabeth Street Hobart  - Level 4 and 5 Internal Office Refurbishment </w:t>
            </w:r>
          </w:p>
        </w:tc>
        <w:tc>
          <w:tcPr>
            <w:tcW w:w="1985" w:type="dxa"/>
            <w:shd w:val="clear" w:color="auto" w:fill="auto"/>
            <w:vAlign w:val="center"/>
            <w:hideMark/>
          </w:tcPr>
          <w:p w14:paraId="59C1CADD"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03/01/2017 - 13/04/2017</w:t>
            </w:r>
          </w:p>
        </w:tc>
        <w:tc>
          <w:tcPr>
            <w:tcW w:w="1418" w:type="dxa"/>
            <w:shd w:val="clear" w:color="auto" w:fill="auto"/>
            <w:vAlign w:val="center"/>
            <w:hideMark/>
          </w:tcPr>
          <w:p w14:paraId="7A905A59" w14:textId="77777777" w:rsidR="00DC55BC" w:rsidRPr="00DC110F" w:rsidRDefault="00DC55BC" w:rsidP="008510EE">
            <w:pPr>
              <w:spacing w:before="60" w:after="60"/>
              <w:ind w:right="35"/>
              <w:jc w:val="right"/>
              <w:rPr>
                <w:rFonts w:ascii="Gill Sans MT" w:hAnsi="Gill Sans MT"/>
                <w:color w:val="000000"/>
                <w:sz w:val="17"/>
                <w:szCs w:val="17"/>
              </w:rPr>
            </w:pPr>
            <w:r w:rsidRPr="00DC110F">
              <w:rPr>
                <w:rFonts w:ascii="Gill Sans MT" w:hAnsi="Gill Sans MT"/>
                <w:color w:val="000000"/>
                <w:sz w:val="17"/>
                <w:szCs w:val="17"/>
              </w:rPr>
              <w:t>1 093 025</w:t>
            </w:r>
          </w:p>
        </w:tc>
      </w:tr>
      <w:tr w:rsidR="00DC55BC" w:rsidRPr="00DC110F" w14:paraId="4D2CBBB5" w14:textId="77777777" w:rsidTr="00DC55BC">
        <w:trPr>
          <w:cantSplit/>
        </w:trPr>
        <w:tc>
          <w:tcPr>
            <w:tcW w:w="1985" w:type="dxa"/>
            <w:shd w:val="clear" w:color="auto" w:fill="auto"/>
            <w:vAlign w:val="center"/>
          </w:tcPr>
          <w:p w14:paraId="4C682DBF"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De Jong &amp; Sons Constructions Pty Ltd</w:t>
            </w:r>
          </w:p>
        </w:tc>
        <w:tc>
          <w:tcPr>
            <w:tcW w:w="851" w:type="dxa"/>
            <w:shd w:val="clear" w:color="auto" w:fill="auto"/>
            <w:vAlign w:val="center"/>
          </w:tcPr>
          <w:p w14:paraId="53AFCEB4" w14:textId="77777777" w:rsidR="00DC55BC" w:rsidRPr="00DC110F" w:rsidRDefault="00DC55BC" w:rsidP="008510EE">
            <w:pPr>
              <w:spacing w:before="60" w:after="60"/>
              <w:ind w:left="-57" w:right="-57"/>
              <w:rPr>
                <w:rFonts w:ascii="Gill Sans MT" w:hAnsi="Gill Sans MT"/>
                <w:color w:val="000000"/>
                <w:sz w:val="17"/>
                <w:szCs w:val="17"/>
              </w:rPr>
            </w:pPr>
            <w:r w:rsidRPr="00DC110F">
              <w:rPr>
                <w:rFonts w:ascii="Gill Sans MT" w:hAnsi="Gill Sans MT"/>
                <w:color w:val="000000"/>
                <w:sz w:val="17"/>
                <w:szCs w:val="17"/>
              </w:rPr>
              <w:t>Tas</w:t>
            </w:r>
          </w:p>
        </w:tc>
        <w:tc>
          <w:tcPr>
            <w:tcW w:w="3119" w:type="dxa"/>
            <w:shd w:val="clear" w:color="auto" w:fill="auto"/>
            <w:vAlign w:val="center"/>
          </w:tcPr>
          <w:p w14:paraId="1A99B2D3"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Younger Persons in Residential Aged Care – Supported Disability Accommodation</w:t>
            </w:r>
          </w:p>
        </w:tc>
        <w:tc>
          <w:tcPr>
            <w:tcW w:w="1985" w:type="dxa"/>
            <w:shd w:val="clear" w:color="auto" w:fill="auto"/>
            <w:vAlign w:val="center"/>
          </w:tcPr>
          <w:p w14:paraId="156DFD8E"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15/05/2017 - 30/08/2017</w:t>
            </w:r>
          </w:p>
        </w:tc>
        <w:tc>
          <w:tcPr>
            <w:tcW w:w="1418" w:type="dxa"/>
            <w:shd w:val="clear" w:color="auto" w:fill="auto"/>
            <w:vAlign w:val="center"/>
          </w:tcPr>
          <w:p w14:paraId="37A4ED34" w14:textId="77777777" w:rsidR="00DC55BC" w:rsidRPr="00DC110F" w:rsidRDefault="00DC55BC" w:rsidP="008510EE">
            <w:pPr>
              <w:spacing w:before="60" w:after="60"/>
              <w:ind w:right="35"/>
              <w:jc w:val="right"/>
              <w:rPr>
                <w:rFonts w:ascii="Gill Sans MT" w:hAnsi="Gill Sans MT"/>
                <w:color w:val="000000"/>
                <w:sz w:val="17"/>
                <w:szCs w:val="17"/>
              </w:rPr>
            </w:pPr>
            <w:r w:rsidRPr="00DC110F">
              <w:rPr>
                <w:rFonts w:ascii="Gill Sans MT" w:hAnsi="Gill Sans MT"/>
                <w:color w:val="000000"/>
                <w:sz w:val="17"/>
                <w:szCs w:val="17"/>
              </w:rPr>
              <w:t>1 298 720</w:t>
            </w:r>
          </w:p>
        </w:tc>
      </w:tr>
      <w:tr w:rsidR="00DC55BC" w:rsidRPr="00DC110F" w14:paraId="2A503B57" w14:textId="77777777" w:rsidTr="00DC55BC">
        <w:trPr>
          <w:cantSplit/>
        </w:trPr>
        <w:tc>
          <w:tcPr>
            <w:tcW w:w="1985" w:type="dxa"/>
            <w:shd w:val="clear" w:color="auto" w:fill="auto"/>
            <w:vAlign w:val="center"/>
            <w:hideMark/>
          </w:tcPr>
          <w:p w14:paraId="4829E419"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Ditech Systems Pty Ltd t/a Intuit Technologies</w:t>
            </w:r>
          </w:p>
        </w:tc>
        <w:tc>
          <w:tcPr>
            <w:tcW w:w="851" w:type="dxa"/>
            <w:shd w:val="clear" w:color="auto" w:fill="auto"/>
            <w:vAlign w:val="center"/>
            <w:hideMark/>
          </w:tcPr>
          <w:p w14:paraId="0A2068A7" w14:textId="77777777" w:rsidR="00DC55BC" w:rsidRPr="00DC110F" w:rsidRDefault="00DC55BC" w:rsidP="008510EE">
            <w:pPr>
              <w:spacing w:before="60" w:after="60"/>
              <w:ind w:left="-57" w:right="-57"/>
              <w:rPr>
                <w:rFonts w:ascii="Gill Sans MT" w:hAnsi="Gill Sans MT"/>
                <w:color w:val="000000"/>
                <w:sz w:val="17"/>
                <w:szCs w:val="17"/>
              </w:rPr>
            </w:pPr>
            <w:r w:rsidRPr="00DC110F">
              <w:rPr>
                <w:rFonts w:ascii="Gill Sans MT" w:hAnsi="Gill Sans MT"/>
                <w:color w:val="000000"/>
                <w:sz w:val="17"/>
                <w:szCs w:val="17"/>
              </w:rPr>
              <w:t>Tas</w:t>
            </w:r>
          </w:p>
        </w:tc>
        <w:tc>
          <w:tcPr>
            <w:tcW w:w="3119" w:type="dxa"/>
            <w:shd w:val="clear" w:color="auto" w:fill="auto"/>
            <w:vAlign w:val="center"/>
            <w:hideMark/>
          </w:tcPr>
          <w:p w14:paraId="185B92C8"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Citrix Support and Maintenance Services</w:t>
            </w:r>
          </w:p>
        </w:tc>
        <w:tc>
          <w:tcPr>
            <w:tcW w:w="1985" w:type="dxa"/>
            <w:shd w:val="clear" w:color="auto" w:fill="auto"/>
            <w:vAlign w:val="center"/>
            <w:hideMark/>
          </w:tcPr>
          <w:p w14:paraId="0C1ABA68"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01/10/2016 - 30/09/2017</w:t>
            </w:r>
          </w:p>
        </w:tc>
        <w:tc>
          <w:tcPr>
            <w:tcW w:w="1418" w:type="dxa"/>
            <w:shd w:val="clear" w:color="auto" w:fill="auto"/>
            <w:vAlign w:val="center"/>
            <w:hideMark/>
          </w:tcPr>
          <w:p w14:paraId="786DE0A6" w14:textId="77777777" w:rsidR="00DC55BC" w:rsidRPr="00DC110F" w:rsidRDefault="00DC55BC" w:rsidP="008510EE">
            <w:pPr>
              <w:spacing w:before="60" w:after="60"/>
              <w:ind w:right="35"/>
              <w:jc w:val="right"/>
              <w:rPr>
                <w:rFonts w:ascii="Gill Sans MT" w:hAnsi="Gill Sans MT"/>
                <w:color w:val="000000"/>
                <w:sz w:val="17"/>
                <w:szCs w:val="17"/>
              </w:rPr>
            </w:pPr>
            <w:r w:rsidRPr="00DC110F">
              <w:rPr>
                <w:rFonts w:ascii="Gill Sans MT" w:hAnsi="Gill Sans MT"/>
                <w:color w:val="000000"/>
                <w:sz w:val="17"/>
                <w:szCs w:val="17"/>
              </w:rPr>
              <w:t xml:space="preserve"> 118 313</w:t>
            </w:r>
          </w:p>
        </w:tc>
      </w:tr>
      <w:tr w:rsidR="00DC55BC" w:rsidRPr="00DC110F" w14:paraId="01D1B01A" w14:textId="77777777" w:rsidTr="00DC55BC">
        <w:trPr>
          <w:cantSplit/>
        </w:trPr>
        <w:tc>
          <w:tcPr>
            <w:tcW w:w="1985" w:type="dxa"/>
            <w:shd w:val="clear" w:color="auto" w:fill="auto"/>
            <w:vAlign w:val="center"/>
            <w:hideMark/>
          </w:tcPr>
          <w:p w14:paraId="630135F8"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Fairbrother Pty Ltd</w:t>
            </w:r>
          </w:p>
        </w:tc>
        <w:tc>
          <w:tcPr>
            <w:tcW w:w="851" w:type="dxa"/>
            <w:shd w:val="clear" w:color="auto" w:fill="auto"/>
            <w:vAlign w:val="center"/>
            <w:hideMark/>
          </w:tcPr>
          <w:p w14:paraId="4080623B" w14:textId="77777777" w:rsidR="00DC55BC" w:rsidRPr="00DC110F" w:rsidRDefault="00DC55BC" w:rsidP="008510EE">
            <w:pPr>
              <w:spacing w:before="60" w:after="60"/>
              <w:ind w:left="-57" w:right="-57"/>
              <w:rPr>
                <w:rFonts w:ascii="Gill Sans MT" w:hAnsi="Gill Sans MT"/>
                <w:color w:val="000000"/>
                <w:sz w:val="17"/>
                <w:szCs w:val="17"/>
              </w:rPr>
            </w:pPr>
            <w:r w:rsidRPr="00DC110F">
              <w:rPr>
                <w:rFonts w:ascii="Gill Sans MT" w:hAnsi="Gill Sans MT"/>
                <w:color w:val="000000"/>
                <w:sz w:val="17"/>
                <w:szCs w:val="17"/>
              </w:rPr>
              <w:t>Tas</w:t>
            </w:r>
          </w:p>
        </w:tc>
        <w:tc>
          <w:tcPr>
            <w:tcW w:w="3119" w:type="dxa"/>
            <w:shd w:val="clear" w:color="auto" w:fill="auto"/>
            <w:vAlign w:val="center"/>
            <w:hideMark/>
          </w:tcPr>
          <w:p w14:paraId="184543EF"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Design and Construction of a Supported Accommodation Facility - Hobart</w:t>
            </w:r>
          </w:p>
        </w:tc>
        <w:tc>
          <w:tcPr>
            <w:tcW w:w="1985" w:type="dxa"/>
            <w:shd w:val="clear" w:color="auto" w:fill="auto"/>
            <w:vAlign w:val="center"/>
            <w:hideMark/>
          </w:tcPr>
          <w:p w14:paraId="344BDAC7"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21/04/2017 - 30/11/2017</w:t>
            </w:r>
          </w:p>
        </w:tc>
        <w:tc>
          <w:tcPr>
            <w:tcW w:w="1418" w:type="dxa"/>
            <w:shd w:val="clear" w:color="auto" w:fill="auto"/>
            <w:vAlign w:val="center"/>
            <w:hideMark/>
          </w:tcPr>
          <w:p w14:paraId="5D14CB8C" w14:textId="77777777" w:rsidR="00DC55BC" w:rsidRPr="00DC110F" w:rsidRDefault="00DC55BC" w:rsidP="008510EE">
            <w:pPr>
              <w:spacing w:before="60" w:after="60"/>
              <w:ind w:right="35"/>
              <w:jc w:val="right"/>
              <w:rPr>
                <w:rFonts w:ascii="Gill Sans MT" w:hAnsi="Gill Sans MT"/>
                <w:color w:val="000000"/>
                <w:sz w:val="17"/>
                <w:szCs w:val="17"/>
              </w:rPr>
            </w:pPr>
            <w:r w:rsidRPr="00DC110F">
              <w:rPr>
                <w:rFonts w:ascii="Gill Sans MT" w:hAnsi="Gill Sans MT"/>
                <w:color w:val="000000"/>
                <w:sz w:val="17"/>
                <w:szCs w:val="17"/>
              </w:rPr>
              <w:t>3 821 245</w:t>
            </w:r>
          </w:p>
        </w:tc>
      </w:tr>
      <w:tr w:rsidR="00DC55BC" w:rsidRPr="00DC110F" w14:paraId="0A14614D" w14:textId="77777777" w:rsidTr="00DC55BC">
        <w:trPr>
          <w:cantSplit/>
        </w:trPr>
        <w:tc>
          <w:tcPr>
            <w:tcW w:w="1985" w:type="dxa"/>
            <w:shd w:val="clear" w:color="auto" w:fill="auto"/>
            <w:vAlign w:val="center"/>
            <w:hideMark/>
          </w:tcPr>
          <w:p w14:paraId="645D7AAF"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Fairbrother Pty Ltd</w:t>
            </w:r>
          </w:p>
        </w:tc>
        <w:tc>
          <w:tcPr>
            <w:tcW w:w="851" w:type="dxa"/>
            <w:shd w:val="clear" w:color="auto" w:fill="auto"/>
            <w:vAlign w:val="center"/>
            <w:hideMark/>
          </w:tcPr>
          <w:p w14:paraId="71386FFA" w14:textId="77777777" w:rsidR="00DC55BC" w:rsidRPr="00DC110F" w:rsidRDefault="00DC55BC" w:rsidP="008510EE">
            <w:pPr>
              <w:spacing w:before="60" w:after="60"/>
              <w:ind w:left="-57" w:right="-57"/>
              <w:rPr>
                <w:rFonts w:ascii="Gill Sans MT" w:hAnsi="Gill Sans MT"/>
                <w:color w:val="000000"/>
                <w:sz w:val="17"/>
                <w:szCs w:val="17"/>
              </w:rPr>
            </w:pPr>
            <w:r w:rsidRPr="00DC110F">
              <w:rPr>
                <w:rFonts w:ascii="Gill Sans MT" w:hAnsi="Gill Sans MT"/>
                <w:color w:val="000000"/>
                <w:sz w:val="17"/>
                <w:szCs w:val="17"/>
              </w:rPr>
              <w:t>Tas</w:t>
            </w:r>
          </w:p>
        </w:tc>
        <w:tc>
          <w:tcPr>
            <w:tcW w:w="3119" w:type="dxa"/>
            <w:shd w:val="clear" w:color="auto" w:fill="auto"/>
            <w:vAlign w:val="center"/>
            <w:hideMark/>
          </w:tcPr>
          <w:p w14:paraId="1D2CC9F3"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Northern Suburbs Community Centre - Launceston</w:t>
            </w:r>
          </w:p>
        </w:tc>
        <w:tc>
          <w:tcPr>
            <w:tcW w:w="1985" w:type="dxa"/>
            <w:shd w:val="clear" w:color="auto" w:fill="auto"/>
            <w:vAlign w:val="center"/>
            <w:hideMark/>
          </w:tcPr>
          <w:p w14:paraId="5A4C3A21"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06/02/2017 - 30/09/2017</w:t>
            </w:r>
          </w:p>
        </w:tc>
        <w:tc>
          <w:tcPr>
            <w:tcW w:w="1418" w:type="dxa"/>
            <w:shd w:val="clear" w:color="auto" w:fill="auto"/>
            <w:vAlign w:val="center"/>
            <w:hideMark/>
          </w:tcPr>
          <w:p w14:paraId="395EEF70" w14:textId="77777777" w:rsidR="00DC55BC" w:rsidRPr="00DC110F" w:rsidRDefault="00DC55BC" w:rsidP="008510EE">
            <w:pPr>
              <w:spacing w:before="60" w:after="60"/>
              <w:ind w:right="35"/>
              <w:jc w:val="right"/>
              <w:rPr>
                <w:rFonts w:ascii="Gill Sans MT" w:hAnsi="Gill Sans MT"/>
                <w:color w:val="000000"/>
                <w:sz w:val="17"/>
                <w:szCs w:val="17"/>
              </w:rPr>
            </w:pPr>
            <w:r w:rsidRPr="00DC110F">
              <w:rPr>
                <w:rFonts w:ascii="Gill Sans MT" w:hAnsi="Gill Sans MT"/>
                <w:color w:val="000000"/>
                <w:sz w:val="17"/>
                <w:szCs w:val="17"/>
              </w:rPr>
              <w:t>1 756 276</w:t>
            </w:r>
          </w:p>
        </w:tc>
      </w:tr>
      <w:tr w:rsidR="00DC55BC" w:rsidRPr="00DC110F" w14:paraId="1A9088BA" w14:textId="77777777" w:rsidTr="00DC55BC">
        <w:trPr>
          <w:cantSplit/>
        </w:trPr>
        <w:tc>
          <w:tcPr>
            <w:tcW w:w="1985" w:type="dxa"/>
            <w:shd w:val="clear" w:color="auto" w:fill="auto"/>
            <w:vAlign w:val="center"/>
            <w:hideMark/>
          </w:tcPr>
          <w:p w14:paraId="4AE570A2"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FYB Pty Ltd</w:t>
            </w:r>
          </w:p>
        </w:tc>
        <w:tc>
          <w:tcPr>
            <w:tcW w:w="851" w:type="dxa"/>
            <w:shd w:val="clear" w:color="auto" w:fill="auto"/>
            <w:vAlign w:val="center"/>
            <w:hideMark/>
          </w:tcPr>
          <w:p w14:paraId="5F1ED064" w14:textId="77777777" w:rsidR="00DC55BC" w:rsidRPr="00DC110F" w:rsidRDefault="00DC55BC" w:rsidP="008510EE">
            <w:pPr>
              <w:spacing w:before="60" w:after="60"/>
              <w:ind w:left="-57" w:right="-57"/>
              <w:rPr>
                <w:rFonts w:ascii="Gill Sans MT" w:hAnsi="Gill Sans MT"/>
                <w:color w:val="000000"/>
                <w:sz w:val="17"/>
                <w:szCs w:val="17"/>
              </w:rPr>
            </w:pPr>
            <w:r w:rsidRPr="00DC110F">
              <w:rPr>
                <w:rFonts w:ascii="Gill Sans MT" w:hAnsi="Gill Sans MT"/>
                <w:color w:val="000000"/>
                <w:sz w:val="17"/>
                <w:szCs w:val="17"/>
              </w:rPr>
              <w:t>Vic</w:t>
            </w:r>
            <w:r w:rsidRPr="00DC110F">
              <w:rPr>
                <w:rFonts w:ascii="Gill Sans MT" w:hAnsi="Gill Sans MT"/>
                <w:color w:val="000000"/>
                <w:sz w:val="17"/>
                <w:szCs w:val="17"/>
                <w:vertAlign w:val="superscript"/>
              </w:rPr>
              <w:t>5</w:t>
            </w:r>
          </w:p>
        </w:tc>
        <w:tc>
          <w:tcPr>
            <w:tcW w:w="3119" w:type="dxa"/>
            <w:shd w:val="clear" w:color="auto" w:fill="auto"/>
            <w:vAlign w:val="center"/>
            <w:hideMark/>
          </w:tcPr>
          <w:p w14:paraId="3C2D687E"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HP Records Manager Annual Software Maintenance</w:t>
            </w:r>
          </w:p>
        </w:tc>
        <w:tc>
          <w:tcPr>
            <w:tcW w:w="1985" w:type="dxa"/>
            <w:shd w:val="clear" w:color="auto" w:fill="auto"/>
            <w:vAlign w:val="center"/>
            <w:hideMark/>
          </w:tcPr>
          <w:p w14:paraId="350E6D49"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01/07/2017 - 30/06/2018</w:t>
            </w:r>
            <w:r w:rsidRPr="00DC110F">
              <w:rPr>
                <w:rFonts w:ascii="Gill Sans MT" w:hAnsi="Gill Sans MT"/>
                <w:color w:val="000000"/>
                <w:sz w:val="17"/>
                <w:szCs w:val="17"/>
                <w:vertAlign w:val="superscript"/>
              </w:rPr>
              <w:t>7</w:t>
            </w:r>
          </w:p>
        </w:tc>
        <w:tc>
          <w:tcPr>
            <w:tcW w:w="1418" w:type="dxa"/>
            <w:shd w:val="clear" w:color="auto" w:fill="auto"/>
            <w:vAlign w:val="center"/>
            <w:hideMark/>
          </w:tcPr>
          <w:p w14:paraId="05835640" w14:textId="77777777" w:rsidR="00DC55BC" w:rsidRPr="00DC110F" w:rsidRDefault="00DC55BC" w:rsidP="008510EE">
            <w:pPr>
              <w:spacing w:before="60" w:after="60"/>
              <w:ind w:right="35"/>
              <w:jc w:val="right"/>
              <w:rPr>
                <w:rFonts w:ascii="Gill Sans MT" w:hAnsi="Gill Sans MT"/>
                <w:color w:val="000000"/>
                <w:sz w:val="17"/>
                <w:szCs w:val="17"/>
              </w:rPr>
            </w:pPr>
            <w:r w:rsidRPr="00DC110F">
              <w:rPr>
                <w:rFonts w:ascii="Gill Sans MT" w:hAnsi="Gill Sans MT"/>
                <w:color w:val="000000"/>
                <w:sz w:val="17"/>
                <w:szCs w:val="17"/>
              </w:rPr>
              <w:t xml:space="preserve"> 126 426</w:t>
            </w:r>
          </w:p>
        </w:tc>
      </w:tr>
      <w:tr w:rsidR="00DC55BC" w:rsidRPr="00DC110F" w14:paraId="73A98268" w14:textId="77777777" w:rsidTr="00DC55BC">
        <w:trPr>
          <w:cantSplit/>
        </w:trPr>
        <w:tc>
          <w:tcPr>
            <w:tcW w:w="1985" w:type="dxa"/>
            <w:shd w:val="clear" w:color="auto" w:fill="auto"/>
            <w:vAlign w:val="center"/>
            <w:hideMark/>
          </w:tcPr>
          <w:p w14:paraId="35DA193E"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lastRenderedPageBreak/>
              <w:t>FYB Pty Ltd</w:t>
            </w:r>
          </w:p>
        </w:tc>
        <w:tc>
          <w:tcPr>
            <w:tcW w:w="851" w:type="dxa"/>
            <w:shd w:val="clear" w:color="auto" w:fill="auto"/>
            <w:vAlign w:val="center"/>
            <w:hideMark/>
          </w:tcPr>
          <w:p w14:paraId="0B0738EB" w14:textId="77777777" w:rsidR="00DC55BC" w:rsidRPr="00DC110F" w:rsidRDefault="00DC55BC" w:rsidP="008510EE">
            <w:pPr>
              <w:spacing w:before="60" w:after="60"/>
              <w:ind w:left="-57" w:right="-57"/>
              <w:rPr>
                <w:rFonts w:ascii="Gill Sans MT" w:hAnsi="Gill Sans MT"/>
                <w:color w:val="000000"/>
                <w:sz w:val="17"/>
                <w:szCs w:val="17"/>
              </w:rPr>
            </w:pPr>
            <w:r w:rsidRPr="00DC110F">
              <w:rPr>
                <w:rFonts w:ascii="Gill Sans MT" w:hAnsi="Gill Sans MT"/>
                <w:color w:val="000000"/>
                <w:sz w:val="17"/>
                <w:szCs w:val="17"/>
              </w:rPr>
              <w:t>Vic</w:t>
            </w:r>
            <w:r w:rsidRPr="00DC110F">
              <w:rPr>
                <w:rFonts w:ascii="Gill Sans MT" w:hAnsi="Gill Sans MT"/>
                <w:color w:val="000000"/>
                <w:sz w:val="17"/>
                <w:szCs w:val="17"/>
                <w:vertAlign w:val="superscript"/>
              </w:rPr>
              <w:t>5</w:t>
            </w:r>
          </w:p>
        </w:tc>
        <w:tc>
          <w:tcPr>
            <w:tcW w:w="3119" w:type="dxa"/>
            <w:shd w:val="clear" w:color="auto" w:fill="auto"/>
            <w:vAlign w:val="center"/>
            <w:hideMark/>
          </w:tcPr>
          <w:p w14:paraId="2F1F373C"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RM8 Licence Maintenance - Contract Extension</w:t>
            </w:r>
          </w:p>
        </w:tc>
        <w:tc>
          <w:tcPr>
            <w:tcW w:w="1985" w:type="dxa"/>
            <w:shd w:val="clear" w:color="auto" w:fill="auto"/>
            <w:vAlign w:val="center"/>
            <w:hideMark/>
          </w:tcPr>
          <w:p w14:paraId="5B96C48C"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01/08/2016 - 31/07/2017</w:t>
            </w:r>
          </w:p>
        </w:tc>
        <w:tc>
          <w:tcPr>
            <w:tcW w:w="1418" w:type="dxa"/>
            <w:shd w:val="clear" w:color="auto" w:fill="auto"/>
            <w:vAlign w:val="center"/>
            <w:hideMark/>
          </w:tcPr>
          <w:p w14:paraId="41FF2133" w14:textId="77777777" w:rsidR="00DC55BC" w:rsidRPr="00DC110F" w:rsidRDefault="00DC55BC" w:rsidP="008510EE">
            <w:pPr>
              <w:spacing w:before="60" w:after="60"/>
              <w:ind w:right="35"/>
              <w:jc w:val="right"/>
              <w:rPr>
                <w:rFonts w:ascii="Gill Sans MT" w:hAnsi="Gill Sans MT"/>
                <w:color w:val="000000"/>
                <w:sz w:val="17"/>
                <w:szCs w:val="17"/>
              </w:rPr>
            </w:pPr>
            <w:r w:rsidRPr="00DC110F">
              <w:rPr>
                <w:rFonts w:ascii="Gill Sans MT" w:hAnsi="Gill Sans MT"/>
                <w:color w:val="000000"/>
                <w:sz w:val="17"/>
                <w:szCs w:val="17"/>
              </w:rPr>
              <w:t xml:space="preserve"> 122 741</w:t>
            </w:r>
          </w:p>
        </w:tc>
      </w:tr>
      <w:tr w:rsidR="00DC55BC" w:rsidRPr="00DC110F" w14:paraId="5D1102F1" w14:textId="77777777" w:rsidTr="00DC55BC">
        <w:trPr>
          <w:cantSplit/>
        </w:trPr>
        <w:tc>
          <w:tcPr>
            <w:tcW w:w="1985" w:type="dxa"/>
            <w:shd w:val="clear" w:color="auto" w:fill="auto"/>
            <w:vAlign w:val="center"/>
            <w:hideMark/>
          </w:tcPr>
          <w:p w14:paraId="48FCCAAA"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G Marriott Builders</w:t>
            </w:r>
          </w:p>
        </w:tc>
        <w:tc>
          <w:tcPr>
            <w:tcW w:w="851" w:type="dxa"/>
            <w:shd w:val="clear" w:color="auto" w:fill="auto"/>
            <w:vAlign w:val="center"/>
            <w:hideMark/>
          </w:tcPr>
          <w:p w14:paraId="24F7B167" w14:textId="77777777" w:rsidR="00DC55BC" w:rsidRPr="00DC110F" w:rsidRDefault="00DC55BC" w:rsidP="008510EE">
            <w:pPr>
              <w:spacing w:before="60" w:after="60"/>
              <w:ind w:left="-57" w:right="-57"/>
              <w:rPr>
                <w:rFonts w:ascii="Gill Sans MT" w:hAnsi="Gill Sans MT"/>
                <w:color w:val="000000"/>
                <w:sz w:val="17"/>
                <w:szCs w:val="17"/>
              </w:rPr>
            </w:pPr>
            <w:r w:rsidRPr="00DC110F">
              <w:rPr>
                <w:rFonts w:ascii="Gill Sans MT" w:hAnsi="Gill Sans MT"/>
                <w:color w:val="000000"/>
                <w:sz w:val="17"/>
                <w:szCs w:val="17"/>
              </w:rPr>
              <w:t>Tas</w:t>
            </w:r>
          </w:p>
        </w:tc>
        <w:tc>
          <w:tcPr>
            <w:tcW w:w="3119" w:type="dxa"/>
            <w:shd w:val="clear" w:color="auto" w:fill="auto"/>
            <w:vAlign w:val="center"/>
            <w:hideMark/>
          </w:tcPr>
          <w:p w14:paraId="4D5D877F"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Tasman Community House - Alterations</w:t>
            </w:r>
          </w:p>
        </w:tc>
        <w:tc>
          <w:tcPr>
            <w:tcW w:w="1985" w:type="dxa"/>
            <w:shd w:val="clear" w:color="auto" w:fill="auto"/>
            <w:vAlign w:val="center"/>
            <w:hideMark/>
          </w:tcPr>
          <w:p w14:paraId="1823ED21"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12/09/2016 - 30/10/2016</w:t>
            </w:r>
          </w:p>
        </w:tc>
        <w:tc>
          <w:tcPr>
            <w:tcW w:w="1418" w:type="dxa"/>
            <w:shd w:val="clear" w:color="auto" w:fill="auto"/>
            <w:vAlign w:val="center"/>
            <w:hideMark/>
          </w:tcPr>
          <w:p w14:paraId="354CC43C" w14:textId="77777777" w:rsidR="00DC55BC" w:rsidRPr="00DC110F" w:rsidRDefault="00DC55BC" w:rsidP="008510EE">
            <w:pPr>
              <w:spacing w:before="60" w:after="60"/>
              <w:ind w:right="35"/>
              <w:jc w:val="right"/>
              <w:rPr>
                <w:rFonts w:ascii="Gill Sans MT" w:hAnsi="Gill Sans MT"/>
                <w:color w:val="000000"/>
                <w:sz w:val="17"/>
                <w:szCs w:val="17"/>
              </w:rPr>
            </w:pPr>
            <w:r w:rsidRPr="00DC110F">
              <w:rPr>
                <w:rFonts w:ascii="Gill Sans MT" w:hAnsi="Gill Sans MT"/>
                <w:color w:val="000000"/>
                <w:sz w:val="17"/>
                <w:szCs w:val="17"/>
              </w:rPr>
              <w:t xml:space="preserve"> 95 422</w:t>
            </w:r>
          </w:p>
        </w:tc>
      </w:tr>
      <w:tr w:rsidR="00DC55BC" w:rsidRPr="00DC110F" w14:paraId="4985D973" w14:textId="77777777" w:rsidTr="00DC55BC">
        <w:trPr>
          <w:cantSplit/>
        </w:trPr>
        <w:tc>
          <w:tcPr>
            <w:tcW w:w="1985" w:type="dxa"/>
            <w:shd w:val="clear" w:color="auto" w:fill="auto"/>
            <w:vAlign w:val="center"/>
            <w:hideMark/>
          </w:tcPr>
          <w:p w14:paraId="70AACCE3"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Hardings Hotmix Pty Ltd</w:t>
            </w:r>
          </w:p>
        </w:tc>
        <w:tc>
          <w:tcPr>
            <w:tcW w:w="851" w:type="dxa"/>
            <w:shd w:val="clear" w:color="auto" w:fill="auto"/>
            <w:vAlign w:val="center"/>
            <w:hideMark/>
          </w:tcPr>
          <w:p w14:paraId="63830B89" w14:textId="77777777" w:rsidR="00DC55BC" w:rsidRPr="00DC110F" w:rsidRDefault="00DC55BC" w:rsidP="008510EE">
            <w:pPr>
              <w:spacing w:before="60" w:after="60"/>
              <w:ind w:left="-57" w:right="-57"/>
              <w:rPr>
                <w:rFonts w:ascii="Gill Sans MT" w:hAnsi="Gill Sans MT"/>
                <w:color w:val="000000"/>
                <w:sz w:val="17"/>
                <w:szCs w:val="17"/>
              </w:rPr>
            </w:pPr>
            <w:r w:rsidRPr="00DC110F">
              <w:rPr>
                <w:rFonts w:ascii="Gill Sans MT" w:hAnsi="Gill Sans MT"/>
                <w:color w:val="000000"/>
                <w:sz w:val="17"/>
                <w:szCs w:val="17"/>
              </w:rPr>
              <w:t>Tas</w:t>
            </w:r>
          </w:p>
        </w:tc>
        <w:tc>
          <w:tcPr>
            <w:tcW w:w="3119" w:type="dxa"/>
            <w:shd w:val="clear" w:color="auto" w:fill="auto"/>
            <w:vAlign w:val="center"/>
            <w:hideMark/>
          </w:tcPr>
          <w:p w14:paraId="355E7657"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Devonport Land Supply – Civil Contractor</w:t>
            </w:r>
          </w:p>
        </w:tc>
        <w:tc>
          <w:tcPr>
            <w:tcW w:w="1985" w:type="dxa"/>
            <w:shd w:val="clear" w:color="auto" w:fill="auto"/>
            <w:vAlign w:val="center"/>
            <w:hideMark/>
          </w:tcPr>
          <w:p w14:paraId="03EEACD8"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26/09/2016 - 16/01/2017</w:t>
            </w:r>
          </w:p>
        </w:tc>
        <w:tc>
          <w:tcPr>
            <w:tcW w:w="1418" w:type="dxa"/>
            <w:shd w:val="clear" w:color="auto" w:fill="auto"/>
            <w:vAlign w:val="center"/>
            <w:hideMark/>
          </w:tcPr>
          <w:p w14:paraId="766987A6" w14:textId="77777777" w:rsidR="00DC55BC" w:rsidRPr="00DC110F" w:rsidRDefault="00DC55BC" w:rsidP="008510EE">
            <w:pPr>
              <w:spacing w:before="60" w:after="60"/>
              <w:ind w:right="35"/>
              <w:jc w:val="right"/>
              <w:rPr>
                <w:rFonts w:ascii="Gill Sans MT" w:hAnsi="Gill Sans MT"/>
                <w:color w:val="000000"/>
                <w:sz w:val="17"/>
                <w:szCs w:val="17"/>
              </w:rPr>
            </w:pPr>
            <w:r w:rsidRPr="00DC110F">
              <w:rPr>
                <w:rFonts w:ascii="Gill Sans MT" w:hAnsi="Gill Sans MT"/>
                <w:color w:val="000000"/>
                <w:sz w:val="17"/>
                <w:szCs w:val="17"/>
              </w:rPr>
              <w:t xml:space="preserve"> 702 161</w:t>
            </w:r>
          </w:p>
        </w:tc>
      </w:tr>
      <w:tr w:rsidR="00DC55BC" w:rsidRPr="00DC110F" w14:paraId="4E0E4887" w14:textId="77777777" w:rsidTr="00DC55BC">
        <w:trPr>
          <w:cantSplit/>
        </w:trPr>
        <w:tc>
          <w:tcPr>
            <w:tcW w:w="1985" w:type="dxa"/>
            <w:shd w:val="clear" w:color="auto" w:fill="auto"/>
            <w:vAlign w:val="center"/>
            <w:hideMark/>
          </w:tcPr>
          <w:p w14:paraId="2EF3EB38"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Hardings Hotmix Pty Ltd</w:t>
            </w:r>
          </w:p>
        </w:tc>
        <w:tc>
          <w:tcPr>
            <w:tcW w:w="851" w:type="dxa"/>
            <w:shd w:val="clear" w:color="auto" w:fill="auto"/>
            <w:vAlign w:val="center"/>
            <w:hideMark/>
          </w:tcPr>
          <w:p w14:paraId="5E938009" w14:textId="77777777" w:rsidR="00DC55BC" w:rsidRPr="00DC110F" w:rsidRDefault="00DC55BC" w:rsidP="008510EE">
            <w:pPr>
              <w:spacing w:before="60" w:after="60"/>
              <w:ind w:left="-57" w:right="-57"/>
              <w:rPr>
                <w:rFonts w:ascii="Gill Sans MT" w:hAnsi="Gill Sans MT"/>
                <w:color w:val="000000"/>
                <w:sz w:val="17"/>
                <w:szCs w:val="17"/>
              </w:rPr>
            </w:pPr>
            <w:r w:rsidRPr="00DC110F">
              <w:rPr>
                <w:rFonts w:ascii="Gill Sans MT" w:hAnsi="Gill Sans MT"/>
                <w:color w:val="000000"/>
                <w:sz w:val="17"/>
                <w:szCs w:val="17"/>
              </w:rPr>
              <w:t>Tas</w:t>
            </w:r>
          </w:p>
        </w:tc>
        <w:tc>
          <w:tcPr>
            <w:tcW w:w="3119" w:type="dxa"/>
            <w:shd w:val="clear" w:color="auto" w:fill="auto"/>
            <w:vAlign w:val="center"/>
            <w:hideMark/>
          </w:tcPr>
          <w:p w14:paraId="5BA3B80D"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Somerset Land Supply</w:t>
            </w:r>
          </w:p>
        </w:tc>
        <w:tc>
          <w:tcPr>
            <w:tcW w:w="1985" w:type="dxa"/>
            <w:shd w:val="clear" w:color="auto" w:fill="auto"/>
            <w:vAlign w:val="center"/>
            <w:hideMark/>
          </w:tcPr>
          <w:p w14:paraId="32D8C24F"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06/02/2017 - 31/07/2017</w:t>
            </w:r>
          </w:p>
        </w:tc>
        <w:tc>
          <w:tcPr>
            <w:tcW w:w="1418" w:type="dxa"/>
            <w:shd w:val="clear" w:color="auto" w:fill="auto"/>
            <w:vAlign w:val="center"/>
            <w:hideMark/>
          </w:tcPr>
          <w:p w14:paraId="40A326A4" w14:textId="77777777" w:rsidR="00DC55BC" w:rsidRPr="00DC110F" w:rsidRDefault="00DC55BC" w:rsidP="008510EE">
            <w:pPr>
              <w:spacing w:before="60" w:after="60"/>
              <w:ind w:right="35"/>
              <w:jc w:val="right"/>
              <w:rPr>
                <w:rFonts w:ascii="Gill Sans MT" w:hAnsi="Gill Sans MT"/>
                <w:color w:val="000000"/>
                <w:sz w:val="17"/>
                <w:szCs w:val="17"/>
              </w:rPr>
            </w:pPr>
            <w:r w:rsidRPr="00DC110F">
              <w:rPr>
                <w:rFonts w:ascii="Gill Sans MT" w:hAnsi="Gill Sans MT"/>
                <w:color w:val="000000"/>
                <w:sz w:val="17"/>
                <w:szCs w:val="17"/>
              </w:rPr>
              <w:t xml:space="preserve"> 393 390</w:t>
            </w:r>
          </w:p>
        </w:tc>
      </w:tr>
      <w:tr w:rsidR="00DC55BC" w:rsidRPr="00DC110F" w14:paraId="0F8A8A9E" w14:textId="77777777" w:rsidTr="00DC55BC">
        <w:trPr>
          <w:cantSplit/>
        </w:trPr>
        <w:tc>
          <w:tcPr>
            <w:tcW w:w="1985" w:type="dxa"/>
            <w:shd w:val="clear" w:color="auto" w:fill="auto"/>
            <w:vAlign w:val="center"/>
            <w:hideMark/>
          </w:tcPr>
          <w:p w14:paraId="150152EA"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Honeywell Limited</w:t>
            </w:r>
          </w:p>
        </w:tc>
        <w:tc>
          <w:tcPr>
            <w:tcW w:w="851" w:type="dxa"/>
            <w:shd w:val="clear" w:color="auto" w:fill="auto"/>
            <w:vAlign w:val="center"/>
            <w:hideMark/>
          </w:tcPr>
          <w:p w14:paraId="6ED695C0" w14:textId="77777777" w:rsidR="00DC55BC" w:rsidRPr="00DC110F" w:rsidRDefault="00DC55BC" w:rsidP="008510EE">
            <w:pPr>
              <w:spacing w:before="60" w:after="60"/>
              <w:ind w:left="-57" w:right="-57"/>
              <w:rPr>
                <w:rFonts w:ascii="Gill Sans MT" w:hAnsi="Gill Sans MT"/>
                <w:color w:val="000000"/>
                <w:sz w:val="17"/>
                <w:szCs w:val="17"/>
              </w:rPr>
            </w:pPr>
            <w:r w:rsidRPr="00DC110F">
              <w:rPr>
                <w:rFonts w:ascii="Gill Sans MT" w:hAnsi="Gill Sans MT"/>
                <w:color w:val="000000"/>
                <w:sz w:val="17"/>
                <w:szCs w:val="17"/>
              </w:rPr>
              <w:t>Tas</w:t>
            </w:r>
          </w:p>
        </w:tc>
        <w:tc>
          <w:tcPr>
            <w:tcW w:w="3119" w:type="dxa"/>
            <w:shd w:val="clear" w:color="auto" w:fill="auto"/>
            <w:vAlign w:val="center"/>
            <w:hideMark/>
          </w:tcPr>
          <w:p w14:paraId="393BD02D"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2 Terry Street Glenorchy - Automatic Controls System Upgrade</w:t>
            </w:r>
          </w:p>
        </w:tc>
        <w:tc>
          <w:tcPr>
            <w:tcW w:w="1985" w:type="dxa"/>
            <w:shd w:val="clear" w:color="auto" w:fill="auto"/>
            <w:vAlign w:val="center"/>
            <w:hideMark/>
          </w:tcPr>
          <w:p w14:paraId="46AE17B4"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10/02/2017 - 09/06/2017</w:t>
            </w:r>
          </w:p>
        </w:tc>
        <w:tc>
          <w:tcPr>
            <w:tcW w:w="1418" w:type="dxa"/>
            <w:shd w:val="clear" w:color="auto" w:fill="auto"/>
            <w:vAlign w:val="center"/>
            <w:hideMark/>
          </w:tcPr>
          <w:p w14:paraId="1FD02790" w14:textId="77777777" w:rsidR="00DC55BC" w:rsidRPr="00DC110F" w:rsidRDefault="00DC55BC" w:rsidP="008510EE">
            <w:pPr>
              <w:spacing w:before="60" w:after="60"/>
              <w:ind w:right="35"/>
              <w:jc w:val="right"/>
              <w:rPr>
                <w:rFonts w:ascii="Gill Sans MT" w:hAnsi="Gill Sans MT"/>
                <w:color w:val="000000"/>
                <w:sz w:val="17"/>
                <w:szCs w:val="17"/>
              </w:rPr>
            </w:pPr>
            <w:r w:rsidRPr="00DC110F">
              <w:rPr>
                <w:rFonts w:ascii="Gill Sans MT" w:hAnsi="Gill Sans MT"/>
                <w:color w:val="000000"/>
                <w:sz w:val="17"/>
                <w:szCs w:val="17"/>
              </w:rPr>
              <w:t xml:space="preserve"> 95 481</w:t>
            </w:r>
          </w:p>
        </w:tc>
      </w:tr>
      <w:tr w:rsidR="00DC55BC" w:rsidRPr="00DC110F" w14:paraId="3621C7EB" w14:textId="77777777" w:rsidTr="00DC55BC">
        <w:trPr>
          <w:cantSplit/>
        </w:trPr>
        <w:tc>
          <w:tcPr>
            <w:tcW w:w="1985" w:type="dxa"/>
            <w:shd w:val="clear" w:color="auto" w:fill="auto"/>
            <w:vAlign w:val="center"/>
            <w:hideMark/>
          </w:tcPr>
          <w:p w14:paraId="50F497EE"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Imaging Technology Australia Pty Ltd</w:t>
            </w:r>
          </w:p>
        </w:tc>
        <w:tc>
          <w:tcPr>
            <w:tcW w:w="851" w:type="dxa"/>
            <w:shd w:val="clear" w:color="auto" w:fill="auto"/>
            <w:vAlign w:val="center"/>
            <w:hideMark/>
          </w:tcPr>
          <w:p w14:paraId="527558B5" w14:textId="77777777" w:rsidR="00DC55BC" w:rsidRPr="00DC110F" w:rsidRDefault="00DC55BC" w:rsidP="008510EE">
            <w:pPr>
              <w:spacing w:before="60" w:after="60"/>
              <w:ind w:left="-57" w:right="-57"/>
              <w:rPr>
                <w:rFonts w:ascii="Gill Sans MT" w:hAnsi="Gill Sans MT"/>
                <w:color w:val="000000"/>
                <w:sz w:val="17"/>
                <w:szCs w:val="17"/>
              </w:rPr>
            </w:pPr>
            <w:r w:rsidRPr="00DC110F">
              <w:rPr>
                <w:rFonts w:ascii="Gill Sans MT" w:hAnsi="Gill Sans MT"/>
                <w:color w:val="000000"/>
                <w:sz w:val="17"/>
                <w:szCs w:val="17"/>
              </w:rPr>
              <w:t>Qld</w:t>
            </w:r>
          </w:p>
        </w:tc>
        <w:tc>
          <w:tcPr>
            <w:tcW w:w="3119" w:type="dxa"/>
            <w:shd w:val="clear" w:color="auto" w:fill="auto"/>
            <w:vAlign w:val="center"/>
            <w:hideMark/>
          </w:tcPr>
          <w:p w14:paraId="7AD8EA06"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Office Consumables</w:t>
            </w:r>
          </w:p>
        </w:tc>
        <w:tc>
          <w:tcPr>
            <w:tcW w:w="1985" w:type="dxa"/>
            <w:shd w:val="clear" w:color="auto" w:fill="auto"/>
            <w:vAlign w:val="center"/>
            <w:hideMark/>
          </w:tcPr>
          <w:p w14:paraId="6E96D2F3"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01/07/2017 - 30/06/2020</w:t>
            </w:r>
            <w:r w:rsidRPr="00DC110F">
              <w:rPr>
                <w:rFonts w:ascii="Gill Sans MT" w:hAnsi="Gill Sans MT"/>
                <w:color w:val="000000"/>
                <w:sz w:val="17"/>
                <w:szCs w:val="17"/>
                <w:vertAlign w:val="superscript"/>
              </w:rPr>
              <w:t>7</w:t>
            </w:r>
          </w:p>
          <w:p w14:paraId="2B27AE56"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Option to extend</w:t>
            </w:r>
            <w:r w:rsidRPr="00DC110F">
              <w:rPr>
                <w:rFonts w:ascii="Gill Sans MT" w:hAnsi="Gill Sans MT"/>
                <w:color w:val="000000"/>
                <w:sz w:val="17"/>
                <w:szCs w:val="17"/>
                <w:vertAlign w:val="superscript"/>
              </w:rPr>
              <w:t>4</w:t>
            </w:r>
          </w:p>
          <w:p w14:paraId="2C57EF09"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01/07/2020 - 30/06/2026</w:t>
            </w:r>
          </w:p>
        </w:tc>
        <w:tc>
          <w:tcPr>
            <w:tcW w:w="1418" w:type="dxa"/>
            <w:shd w:val="clear" w:color="auto" w:fill="auto"/>
            <w:vAlign w:val="center"/>
            <w:hideMark/>
          </w:tcPr>
          <w:p w14:paraId="447A0549" w14:textId="77777777" w:rsidR="00DC55BC" w:rsidRPr="00DC110F" w:rsidRDefault="00DC55BC" w:rsidP="008510EE">
            <w:pPr>
              <w:spacing w:before="60" w:after="60"/>
              <w:ind w:right="35"/>
              <w:jc w:val="right"/>
              <w:rPr>
                <w:rFonts w:ascii="Gill Sans MT" w:hAnsi="Gill Sans MT"/>
                <w:color w:val="000000"/>
                <w:sz w:val="17"/>
                <w:szCs w:val="17"/>
              </w:rPr>
            </w:pPr>
            <w:r w:rsidRPr="00DC110F">
              <w:rPr>
                <w:rFonts w:ascii="Gill Sans MT" w:hAnsi="Gill Sans MT"/>
                <w:color w:val="000000"/>
                <w:sz w:val="17"/>
                <w:szCs w:val="17"/>
              </w:rPr>
              <w:t xml:space="preserve"> 269 586</w:t>
            </w:r>
          </w:p>
          <w:p w14:paraId="18299345" w14:textId="77777777" w:rsidR="00DC55BC" w:rsidRPr="00DC110F" w:rsidRDefault="00DC55BC" w:rsidP="008510EE">
            <w:pPr>
              <w:spacing w:before="60" w:after="60"/>
              <w:ind w:right="35"/>
              <w:jc w:val="right"/>
              <w:rPr>
                <w:rFonts w:ascii="Gill Sans MT" w:hAnsi="Gill Sans MT"/>
                <w:color w:val="000000"/>
                <w:sz w:val="17"/>
                <w:szCs w:val="17"/>
              </w:rPr>
            </w:pPr>
          </w:p>
          <w:p w14:paraId="0E037810" w14:textId="77777777" w:rsidR="00DC55BC" w:rsidRPr="00DC110F" w:rsidRDefault="00DC55BC" w:rsidP="008510EE">
            <w:pPr>
              <w:spacing w:before="60" w:after="60"/>
              <w:ind w:right="35"/>
              <w:jc w:val="right"/>
              <w:rPr>
                <w:rFonts w:ascii="Gill Sans MT" w:hAnsi="Gill Sans MT"/>
                <w:color w:val="000000"/>
                <w:sz w:val="17"/>
                <w:szCs w:val="17"/>
              </w:rPr>
            </w:pPr>
            <w:r w:rsidRPr="00DC110F">
              <w:rPr>
                <w:rFonts w:ascii="Gill Sans MT" w:hAnsi="Gill Sans MT"/>
                <w:color w:val="000000"/>
                <w:sz w:val="17"/>
                <w:szCs w:val="17"/>
              </w:rPr>
              <w:t>539 172</w:t>
            </w:r>
          </w:p>
        </w:tc>
      </w:tr>
      <w:tr w:rsidR="00DC55BC" w:rsidRPr="00DC110F" w14:paraId="778D903E" w14:textId="77777777" w:rsidTr="00DC55BC">
        <w:trPr>
          <w:cantSplit/>
        </w:trPr>
        <w:tc>
          <w:tcPr>
            <w:tcW w:w="1985" w:type="dxa"/>
            <w:shd w:val="clear" w:color="auto" w:fill="auto"/>
            <w:vAlign w:val="center"/>
            <w:hideMark/>
          </w:tcPr>
          <w:p w14:paraId="48FF4E7F"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Independence Australia Group</w:t>
            </w:r>
          </w:p>
        </w:tc>
        <w:tc>
          <w:tcPr>
            <w:tcW w:w="851" w:type="dxa"/>
            <w:shd w:val="clear" w:color="auto" w:fill="auto"/>
            <w:vAlign w:val="center"/>
            <w:hideMark/>
          </w:tcPr>
          <w:p w14:paraId="05734CF6" w14:textId="77777777" w:rsidR="00DC55BC" w:rsidRPr="00DC110F" w:rsidRDefault="00DC55BC" w:rsidP="008510EE">
            <w:pPr>
              <w:spacing w:before="60" w:after="60"/>
              <w:ind w:left="-57" w:right="-57"/>
              <w:rPr>
                <w:rFonts w:ascii="Gill Sans MT" w:hAnsi="Gill Sans MT"/>
                <w:color w:val="000000"/>
                <w:sz w:val="17"/>
                <w:szCs w:val="17"/>
              </w:rPr>
            </w:pPr>
            <w:r w:rsidRPr="00DC110F">
              <w:rPr>
                <w:rFonts w:ascii="Gill Sans MT" w:hAnsi="Gill Sans MT"/>
                <w:color w:val="000000"/>
                <w:sz w:val="17"/>
                <w:szCs w:val="17"/>
              </w:rPr>
              <w:t>Vic</w:t>
            </w:r>
            <w:r w:rsidRPr="00DC110F">
              <w:rPr>
                <w:rFonts w:ascii="Gill Sans MT" w:hAnsi="Gill Sans MT"/>
                <w:color w:val="000000"/>
                <w:sz w:val="17"/>
                <w:szCs w:val="17"/>
                <w:vertAlign w:val="superscript"/>
              </w:rPr>
              <w:t>5</w:t>
            </w:r>
          </w:p>
        </w:tc>
        <w:tc>
          <w:tcPr>
            <w:tcW w:w="3119" w:type="dxa"/>
            <w:shd w:val="clear" w:color="auto" w:fill="auto"/>
            <w:vAlign w:val="center"/>
            <w:hideMark/>
          </w:tcPr>
          <w:p w14:paraId="335C1F48"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Patient Treatment Products (including Wound Care, Compression Products and Associated Devices)</w:t>
            </w:r>
          </w:p>
        </w:tc>
        <w:tc>
          <w:tcPr>
            <w:tcW w:w="1985" w:type="dxa"/>
            <w:shd w:val="clear" w:color="auto" w:fill="auto"/>
            <w:vAlign w:val="center"/>
            <w:hideMark/>
          </w:tcPr>
          <w:p w14:paraId="7028E38C"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01/06/2017 - 31/05/2020</w:t>
            </w:r>
          </w:p>
          <w:p w14:paraId="6BAE5C41"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Option to extend</w:t>
            </w:r>
            <w:r w:rsidRPr="00DC110F">
              <w:rPr>
                <w:rFonts w:ascii="Gill Sans MT" w:hAnsi="Gill Sans MT"/>
                <w:color w:val="000000"/>
                <w:sz w:val="17"/>
                <w:szCs w:val="17"/>
                <w:vertAlign w:val="superscript"/>
              </w:rPr>
              <w:t>4</w:t>
            </w:r>
          </w:p>
          <w:p w14:paraId="1B16271F"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01/06/2020 - 31/05/2022</w:t>
            </w:r>
          </w:p>
        </w:tc>
        <w:tc>
          <w:tcPr>
            <w:tcW w:w="1418" w:type="dxa"/>
            <w:shd w:val="clear" w:color="auto" w:fill="auto"/>
            <w:vAlign w:val="center"/>
            <w:hideMark/>
          </w:tcPr>
          <w:p w14:paraId="3BE78D54" w14:textId="77777777" w:rsidR="00DC55BC" w:rsidRPr="00DC110F" w:rsidRDefault="00DC55BC" w:rsidP="008510EE">
            <w:pPr>
              <w:spacing w:before="60" w:after="60"/>
              <w:ind w:right="35"/>
              <w:jc w:val="right"/>
              <w:rPr>
                <w:rFonts w:ascii="Gill Sans MT" w:hAnsi="Gill Sans MT"/>
                <w:color w:val="000000"/>
                <w:sz w:val="17"/>
                <w:szCs w:val="17"/>
              </w:rPr>
            </w:pPr>
            <w:r w:rsidRPr="00DC110F">
              <w:rPr>
                <w:rFonts w:ascii="Gill Sans MT" w:hAnsi="Gill Sans MT"/>
                <w:color w:val="000000"/>
                <w:sz w:val="17"/>
                <w:szCs w:val="17"/>
              </w:rPr>
              <w:t>1 339 596</w:t>
            </w:r>
          </w:p>
          <w:p w14:paraId="3D25AAC7" w14:textId="77777777" w:rsidR="00DC55BC" w:rsidRPr="00DC110F" w:rsidRDefault="00DC55BC" w:rsidP="008510EE">
            <w:pPr>
              <w:spacing w:before="60" w:after="60"/>
              <w:ind w:right="35"/>
              <w:jc w:val="right"/>
              <w:rPr>
                <w:rFonts w:ascii="Gill Sans MT" w:hAnsi="Gill Sans MT"/>
                <w:color w:val="000000"/>
                <w:sz w:val="17"/>
                <w:szCs w:val="17"/>
              </w:rPr>
            </w:pPr>
          </w:p>
          <w:p w14:paraId="69157745" w14:textId="77777777" w:rsidR="00DC55BC" w:rsidRPr="00DC110F" w:rsidRDefault="00DC55BC" w:rsidP="008510EE">
            <w:pPr>
              <w:spacing w:before="60" w:after="60"/>
              <w:ind w:right="35"/>
              <w:jc w:val="right"/>
              <w:rPr>
                <w:rFonts w:ascii="Gill Sans MT" w:hAnsi="Gill Sans MT"/>
                <w:color w:val="000000"/>
                <w:sz w:val="17"/>
                <w:szCs w:val="17"/>
              </w:rPr>
            </w:pPr>
            <w:r w:rsidRPr="00DC110F">
              <w:rPr>
                <w:rFonts w:ascii="Gill Sans MT" w:hAnsi="Gill Sans MT"/>
                <w:color w:val="000000"/>
                <w:sz w:val="17"/>
                <w:szCs w:val="17"/>
              </w:rPr>
              <w:t>893 064</w:t>
            </w:r>
          </w:p>
        </w:tc>
      </w:tr>
      <w:tr w:rsidR="00DC55BC" w:rsidRPr="00DC110F" w14:paraId="69764AC4" w14:textId="77777777" w:rsidTr="00DC55BC">
        <w:trPr>
          <w:cantSplit/>
        </w:trPr>
        <w:tc>
          <w:tcPr>
            <w:tcW w:w="1985" w:type="dxa"/>
            <w:shd w:val="clear" w:color="auto" w:fill="auto"/>
            <w:vAlign w:val="center"/>
            <w:hideMark/>
          </w:tcPr>
          <w:p w14:paraId="0CE3963C" w14:textId="4E27075B"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 xml:space="preserve">Integra Neurosciences </w:t>
            </w:r>
            <w:r w:rsidR="00897830" w:rsidRPr="00DC110F">
              <w:rPr>
                <w:rFonts w:ascii="Gill Sans MT" w:hAnsi="Gill Sans MT"/>
                <w:color w:val="000000"/>
                <w:sz w:val="17"/>
                <w:szCs w:val="17"/>
              </w:rPr>
              <w:br/>
            </w:r>
            <w:r w:rsidRPr="00DC110F">
              <w:rPr>
                <w:rFonts w:ascii="Gill Sans MT" w:hAnsi="Gill Sans MT"/>
                <w:color w:val="000000"/>
                <w:sz w:val="17"/>
                <w:szCs w:val="17"/>
              </w:rPr>
              <w:t>Pty Ltd</w:t>
            </w:r>
          </w:p>
        </w:tc>
        <w:tc>
          <w:tcPr>
            <w:tcW w:w="851" w:type="dxa"/>
            <w:shd w:val="clear" w:color="auto" w:fill="auto"/>
            <w:vAlign w:val="center"/>
            <w:hideMark/>
          </w:tcPr>
          <w:p w14:paraId="12072B14" w14:textId="77777777" w:rsidR="00DC55BC" w:rsidRPr="00DC110F" w:rsidRDefault="00DC55BC" w:rsidP="008510EE">
            <w:pPr>
              <w:spacing w:before="60" w:after="60"/>
              <w:ind w:left="-57" w:right="-57"/>
              <w:rPr>
                <w:rFonts w:ascii="Gill Sans MT" w:hAnsi="Gill Sans MT"/>
                <w:color w:val="000000"/>
                <w:sz w:val="17"/>
                <w:szCs w:val="17"/>
              </w:rPr>
            </w:pPr>
            <w:r w:rsidRPr="00DC110F">
              <w:rPr>
                <w:rFonts w:ascii="Gill Sans MT" w:hAnsi="Gill Sans MT"/>
                <w:color w:val="000000"/>
                <w:sz w:val="17"/>
                <w:szCs w:val="17"/>
              </w:rPr>
              <w:t>Vic</w:t>
            </w:r>
          </w:p>
        </w:tc>
        <w:tc>
          <w:tcPr>
            <w:tcW w:w="3119" w:type="dxa"/>
            <w:shd w:val="clear" w:color="auto" w:fill="auto"/>
            <w:vAlign w:val="center"/>
            <w:hideMark/>
          </w:tcPr>
          <w:p w14:paraId="380C6958"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Patient Treatment Products (including Wound Care, Compression Products and Associated Devices)</w:t>
            </w:r>
          </w:p>
        </w:tc>
        <w:tc>
          <w:tcPr>
            <w:tcW w:w="1985" w:type="dxa"/>
            <w:shd w:val="clear" w:color="auto" w:fill="auto"/>
            <w:vAlign w:val="center"/>
            <w:hideMark/>
          </w:tcPr>
          <w:p w14:paraId="4F322EF5"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01/06/2017 - 31/05/2020</w:t>
            </w:r>
          </w:p>
          <w:p w14:paraId="53404C9D"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Option to extend</w:t>
            </w:r>
            <w:r w:rsidRPr="00DC110F">
              <w:rPr>
                <w:rFonts w:ascii="Gill Sans MT" w:hAnsi="Gill Sans MT"/>
                <w:color w:val="000000"/>
                <w:sz w:val="17"/>
                <w:szCs w:val="17"/>
                <w:vertAlign w:val="superscript"/>
              </w:rPr>
              <w:t>4</w:t>
            </w:r>
          </w:p>
          <w:p w14:paraId="64C7F42E"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01/06/2020 - 31/05/2022</w:t>
            </w:r>
          </w:p>
        </w:tc>
        <w:tc>
          <w:tcPr>
            <w:tcW w:w="1418" w:type="dxa"/>
            <w:shd w:val="clear" w:color="auto" w:fill="auto"/>
            <w:vAlign w:val="center"/>
            <w:hideMark/>
          </w:tcPr>
          <w:p w14:paraId="65EF7E0C" w14:textId="77777777" w:rsidR="00DC55BC" w:rsidRPr="00DC110F" w:rsidRDefault="00DC55BC" w:rsidP="008510EE">
            <w:pPr>
              <w:spacing w:before="60" w:after="60"/>
              <w:ind w:right="35"/>
              <w:jc w:val="right"/>
              <w:rPr>
                <w:rFonts w:ascii="Gill Sans MT" w:hAnsi="Gill Sans MT"/>
                <w:color w:val="000000"/>
                <w:sz w:val="17"/>
                <w:szCs w:val="17"/>
              </w:rPr>
            </w:pPr>
            <w:r w:rsidRPr="00DC110F">
              <w:rPr>
                <w:rFonts w:ascii="Gill Sans MT" w:hAnsi="Gill Sans MT"/>
                <w:color w:val="000000"/>
                <w:sz w:val="17"/>
                <w:szCs w:val="17"/>
              </w:rPr>
              <w:t xml:space="preserve"> 16 260</w:t>
            </w:r>
            <w:r w:rsidRPr="00DC110F">
              <w:rPr>
                <w:rFonts w:ascii="Gill Sans MT" w:hAnsi="Gill Sans MT"/>
                <w:color w:val="000000"/>
                <w:sz w:val="17"/>
                <w:szCs w:val="17"/>
                <w:vertAlign w:val="superscript"/>
              </w:rPr>
              <w:t>6</w:t>
            </w:r>
          </w:p>
          <w:p w14:paraId="2FC37D6F" w14:textId="77777777" w:rsidR="00DC55BC" w:rsidRPr="00DC110F" w:rsidRDefault="00DC55BC" w:rsidP="008510EE">
            <w:pPr>
              <w:spacing w:before="60" w:after="60"/>
              <w:ind w:right="35"/>
              <w:jc w:val="right"/>
              <w:rPr>
                <w:rFonts w:ascii="Gill Sans MT" w:hAnsi="Gill Sans MT"/>
                <w:color w:val="000000"/>
                <w:sz w:val="17"/>
                <w:szCs w:val="17"/>
              </w:rPr>
            </w:pPr>
          </w:p>
          <w:p w14:paraId="79AFD473" w14:textId="77777777" w:rsidR="00DC55BC" w:rsidRPr="00DC110F" w:rsidRDefault="00DC55BC" w:rsidP="008510EE">
            <w:pPr>
              <w:spacing w:before="60" w:after="60"/>
              <w:ind w:right="35"/>
              <w:jc w:val="right"/>
              <w:rPr>
                <w:rFonts w:ascii="Gill Sans MT" w:hAnsi="Gill Sans MT"/>
                <w:color w:val="000000"/>
                <w:sz w:val="17"/>
                <w:szCs w:val="17"/>
              </w:rPr>
            </w:pPr>
            <w:r w:rsidRPr="00DC110F">
              <w:rPr>
                <w:rFonts w:ascii="Gill Sans MT" w:hAnsi="Gill Sans MT"/>
                <w:color w:val="000000"/>
                <w:sz w:val="17"/>
                <w:szCs w:val="17"/>
              </w:rPr>
              <w:t>10 840</w:t>
            </w:r>
          </w:p>
        </w:tc>
      </w:tr>
      <w:tr w:rsidR="00DC55BC" w:rsidRPr="00DC110F" w14:paraId="586D314F" w14:textId="77777777" w:rsidTr="00DC55BC">
        <w:trPr>
          <w:cantSplit/>
        </w:trPr>
        <w:tc>
          <w:tcPr>
            <w:tcW w:w="1985" w:type="dxa"/>
            <w:shd w:val="clear" w:color="auto" w:fill="auto"/>
            <w:vAlign w:val="center"/>
            <w:hideMark/>
          </w:tcPr>
          <w:p w14:paraId="7A1F3F4E"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iSoft Australia Pty Ltd</w:t>
            </w:r>
          </w:p>
        </w:tc>
        <w:tc>
          <w:tcPr>
            <w:tcW w:w="851" w:type="dxa"/>
            <w:shd w:val="clear" w:color="auto" w:fill="auto"/>
            <w:vAlign w:val="center"/>
            <w:hideMark/>
          </w:tcPr>
          <w:p w14:paraId="1BCC8814" w14:textId="77777777" w:rsidR="00DC55BC" w:rsidRPr="00DC110F" w:rsidRDefault="00DC55BC" w:rsidP="008510EE">
            <w:pPr>
              <w:spacing w:before="60" w:after="60"/>
              <w:ind w:left="-57" w:right="-57"/>
              <w:rPr>
                <w:rFonts w:ascii="Gill Sans MT" w:hAnsi="Gill Sans MT"/>
                <w:color w:val="000000"/>
                <w:sz w:val="17"/>
                <w:szCs w:val="17"/>
              </w:rPr>
            </w:pPr>
            <w:r w:rsidRPr="00DC110F">
              <w:rPr>
                <w:rFonts w:ascii="Gill Sans MT" w:hAnsi="Gill Sans MT"/>
                <w:color w:val="000000"/>
                <w:sz w:val="17"/>
                <w:szCs w:val="17"/>
              </w:rPr>
              <w:t>NSW</w:t>
            </w:r>
          </w:p>
        </w:tc>
        <w:tc>
          <w:tcPr>
            <w:tcW w:w="3119" w:type="dxa"/>
            <w:shd w:val="clear" w:color="auto" w:fill="auto"/>
            <w:vAlign w:val="center"/>
            <w:hideMark/>
          </w:tcPr>
          <w:p w14:paraId="108D1ABF"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Managed Service for iPM and iPharmacy</w:t>
            </w:r>
          </w:p>
        </w:tc>
        <w:tc>
          <w:tcPr>
            <w:tcW w:w="1985" w:type="dxa"/>
            <w:shd w:val="clear" w:color="auto" w:fill="auto"/>
            <w:vAlign w:val="center"/>
            <w:hideMark/>
          </w:tcPr>
          <w:p w14:paraId="1047BCB3"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21/06/2016 - 02/05/2018</w:t>
            </w:r>
            <w:r w:rsidRPr="00DC110F">
              <w:rPr>
                <w:rFonts w:ascii="Gill Sans MT" w:hAnsi="Gill Sans MT"/>
                <w:color w:val="000000"/>
                <w:sz w:val="17"/>
                <w:szCs w:val="17"/>
                <w:vertAlign w:val="superscript"/>
              </w:rPr>
              <w:t>7</w:t>
            </w:r>
          </w:p>
        </w:tc>
        <w:tc>
          <w:tcPr>
            <w:tcW w:w="1418" w:type="dxa"/>
            <w:shd w:val="clear" w:color="auto" w:fill="auto"/>
            <w:vAlign w:val="center"/>
            <w:hideMark/>
          </w:tcPr>
          <w:p w14:paraId="2B1ED20E" w14:textId="77777777" w:rsidR="00DC55BC" w:rsidRPr="00DC110F" w:rsidRDefault="00DC55BC" w:rsidP="008510EE">
            <w:pPr>
              <w:spacing w:before="60" w:after="60"/>
              <w:ind w:right="35"/>
              <w:jc w:val="right"/>
              <w:rPr>
                <w:rFonts w:ascii="Gill Sans MT" w:hAnsi="Gill Sans MT"/>
                <w:color w:val="000000"/>
                <w:sz w:val="17"/>
                <w:szCs w:val="17"/>
              </w:rPr>
            </w:pPr>
            <w:r w:rsidRPr="00DC110F">
              <w:rPr>
                <w:rFonts w:ascii="Gill Sans MT" w:hAnsi="Gill Sans MT"/>
                <w:color w:val="000000"/>
                <w:sz w:val="17"/>
                <w:szCs w:val="17"/>
              </w:rPr>
              <w:t xml:space="preserve"> 295 000</w:t>
            </w:r>
          </w:p>
        </w:tc>
      </w:tr>
      <w:tr w:rsidR="00DC55BC" w:rsidRPr="00DC110F" w14:paraId="4406B4F0" w14:textId="77777777" w:rsidTr="00DC55BC">
        <w:trPr>
          <w:cantSplit/>
        </w:trPr>
        <w:tc>
          <w:tcPr>
            <w:tcW w:w="1985" w:type="dxa"/>
            <w:shd w:val="clear" w:color="auto" w:fill="auto"/>
            <w:vAlign w:val="center"/>
            <w:hideMark/>
          </w:tcPr>
          <w:p w14:paraId="700995D0"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 xml:space="preserve">KCI Medical Australia </w:t>
            </w:r>
            <w:r w:rsidRPr="00DC110F">
              <w:rPr>
                <w:rFonts w:ascii="Gill Sans MT" w:hAnsi="Gill Sans MT"/>
                <w:color w:val="000000"/>
                <w:sz w:val="17"/>
                <w:szCs w:val="17"/>
              </w:rPr>
              <w:br/>
              <w:t>Pty Ltd</w:t>
            </w:r>
          </w:p>
        </w:tc>
        <w:tc>
          <w:tcPr>
            <w:tcW w:w="851" w:type="dxa"/>
            <w:shd w:val="clear" w:color="auto" w:fill="auto"/>
            <w:vAlign w:val="center"/>
            <w:hideMark/>
          </w:tcPr>
          <w:p w14:paraId="3AC53EE7" w14:textId="77777777" w:rsidR="00DC55BC" w:rsidRPr="00DC110F" w:rsidRDefault="00DC55BC" w:rsidP="008510EE">
            <w:pPr>
              <w:spacing w:before="60" w:after="60"/>
              <w:ind w:left="-57" w:right="-57"/>
              <w:rPr>
                <w:rFonts w:ascii="Gill Sans MT" w:hAnsi="Gill Sans MT"/>
                <w:color w:val="000000"/>
                <w:sz w:val="17"/>
                <w:szCs w:val="17"/>
              </w:rPr>
            </w:pPr>
            <w:r w:rsidRPr="00DC110F">
              <w:rPr>
                <w:rFonts w:ascii="Gill Sans MT" w:hAnsi="Gill Sans MT"/>
                <w:color w:val="000000"/>
                <w:sz w:val="17"/>
                <w:szCs w:val="17"/>
              </w:rPr>
              <w:t>NSW</w:t>
            </w:r>
          </w:p>
        </w:tc>
        <w:tc>
          <w:tcPr>
            <w:tcW w:w="3119" w:type="dxa"/>
            <w:shd w:val="clear" w:color="auto" w:fill="auto"/>
            <w:vAlign w:val="center"/>
            <w:hideMark/>
          </w:tcPr>
          <w:p w14:paraId="3C0B04F3"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Patient Treatment Products (including Wound Care, Compression Products and Associated Devices)</w:t>
            </w:r>
          </w:p>
        </w:tc>
        <w:tc>
          <w:tcPr>
            <w:tcW w:w="1985" w:type="dxa"/>
            <w:shd w:val="clear" w:color="auto" w:fill="auto"/>
            <w:vAlign w:val="center"/>
            <w:hideMark/>
          </w:tcPr>
          <w:p w14:paraId="0DC9C0BD"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01/06/2017 - 31/05/2020</w:t>
            </w:r>
          </w:p>
          <w:p w14:paraId="0FF3B9B3"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Option to extend</w:t>
            </w:r>
            <w:r w:rsidRPr="00DC110F">
              <w:rPr>
                <w:rFonts w:ascii="Gill Sans MT" w:hAnsi="Gill Sans MT"/>
                <w:color w:val="000000"/>
                <w:sz w:val="17"/>
                <w:szCs w:val="17"/>
                <w:vertAlign w:val="superscript"/>
              </w:rPr>
              <w:t>4</w:t>
            </w:r>
          </w:p>
          <w:p w14:paraId="1427D3DC"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01/06/2020 - 31/05/2022</w:t>
            </w:r>
          </w:p>
        </w:tc>
        <w:tc>
          <w:tcPr>
            <w:tcW w:w="1418" w:type="dxa"/>
            <w:shd w:val="clear" w:color="auto" w:fill="auto"/>
            <w:vAlign w:val="center"/>
            <w:hideMark/>
          </w:tcPr>
          <w:p w14:paraId="56F74B81" w14:textId="77777777" w:rsidR="00DC55BC" w:rsidRPr="00DC110F" w:rsidRDefault="00DC55BC" w:rsidP="008510EE">
            <w:pPr>
              <w:spacing w:before="60" w:after="60"/>
              <w:ind w:right="35"/>
              <w:jc w:val="right"/>
              <w:rPr>
                <w:rFonts w:ascii="Gill Sans MT" w:hAnsi="Gill Sans MT"/>
                <w:color w:val="000000"/>
                <w:sz w:val="17"/>
                <w:szCs w:val="17"/>
              </w:rPr>
            </w:pPr>
            <w:r w:rsidRPr="00DC110F">
              <w:rPr>
                <w:rFonts w:ascii="Gill Sans MT" w:hAnsi="Gill Sans MT"/>
                <w:color w:val="000000"/>
                <w:sz w:val="17"/>
                <w:szCs w:val="17"/>
              </w:rPr>
              <w:t>1 173 165</w:t>
            </w:r>
          </w:p>
          <w:p w14:paraId="6818709F" w14:textId="77777777" w:rsidR="00DC55BC" w:rsidRPr="00DC110F" w:rsidRDefault="00DC55BC" w:rsidP="008510EE">
            <w:pPr>
              <w:spacing w:before="60" w:after="60"/>
              <w:ind w:right="35"/>
              <w:jc w:val="right"/>
              <w:rPr>
                <w:rFonts w:ascii="Gill Sans MT" w:hAnsi="Gill Sans MT"/>
                <w:color w:val="000000"/>
                <w:sz w:val="17"/>
                <w:szCs w:val="17"/>
              </w:rPr>
            </w:pPr>
          </w:p>
          <w:p w14:paraId="0CA57F06" w14:textId="77777777" w:rsidR="00DC55BC" w:rsidRPr="00DC110F" w:rsidRDefault="00DC55BC" w:rsidP="008510EE">
            <w:pPr>
              <w:spacing w:before="60" w:after="60"/>
              <w:ind w:right="35"/>
              <w:jc w:val="right"/>
              <w:rPr>
                <w:rFonts w:ascii="Gill Sans MT" w:hAnsi="Gill Sans MT"/>
                <w:color w:val="000000"/>
                <w:sz w:val="17"/>
                <w:szCs w:val="17"/>
              </w:rPr>
            </w:pPr>
            <w:r w:rsidRPr="00DC110F">
              <w:rPr>
                <w:rFonts w:ascii="Gill Sans MT" w:hAnsi="Gill Sans MT"/>
                <w:color w:val="000000"/>
                <w:sz w:val="17"/>
                <w:szCs w:val="17"/>
              </w:rPr>
              <w:t>782 110</w:t>
            </w:r>
          </w:p>
        </w:tc>
      </w:tr>
      <w:tr w:rsidR="00DC55BC" w:rsidRPr="00DC110F" w14:paraId="7E91541B" w14:textId="77777777" w:rsidTr="00DC55BC">
        <w:trPr>
          <w:cantSplit/>
        </w:trPr>
        <w:tc>
          <w:tcPr>
            <w:tcW w:w="1985" w:type="dxa"/>
            <w:shd w:val="clear" w:color="auto" w:fill="auto"/>
            <w:vAlign w:val="center"/>
            <w:hideMark/>
          </w:tcPr>
          <w:p w14:paraId="50583806"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Kone Elevators Pty Ltd</w:t>
            </w:r>
          </w:p>
        </w:tc>
        <w:tc>
          <w:tcPr>
            <w:tcW w:w="851" w:type="dxa"/>
            <w:shd w:val="clear" w:color="auto" w:fill="auto"/>
            <w:vAlign w:val="center"/>
            <w:hideMark/>
          </w:tcPr>
          <w:p w14:paraId="636A1A0A" w14:textId="77777777" w:rsidR="00DC55BC" w:rsidRPr="00DC110F" w:rsidRDefault="00DC55BC" w:rsidP="008510EE">
            <w:pPr>
              <w:spacing w:before="60" w:after="60"/>
              <w:ind w:left="-57" w:right="-57"/>
              <w:rPr>
                <w:rFonts w:ascii="Gill Sans MT" w:hAnsi="Gill Sans MT"/>
                <w:color w:val="000000"/>
                <w:sz w:val="17"/>
                <w:szCs w:val="17"/>
              </w:rPr>
            </w:pPr>
            <w:r w:rsidRPr="00DC110F">
              <w:rPr>
                <w:rFonts w:ascii="Gill Sans MT" w:hAnsi="Gill Sans MT"/>
                <w:color w:val="000000"/>
                <w:sz w:val="17"/>
                <w:szCs w:val="17"/>
              </w:rPr>
              <w:t>Tas</w:t>
            </w:r>
          </w:p>
        </w:tc>
        <w:tc>
          <w:tcPr>
            <w:tcW w:w="3119" w:type="dxa"/>
            <w:shd w:val="clear" w:color="auto" w:fill="auto"/>
            <w:vAlign w:val="center"/>
            <w:hideMark/>
          </w:tcPr>
          <w:p w14:paraId="7875E5FE"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Comprehensive Maintenance of Lift Services - THS North</w:t>
            </w:r>
          </w:p>
        </w:tc>
        <w:tc>
          <w:tcPr>
            <w:tcW w:w="1985" w:type="dxa"/>
            <w:shd w:val="clear" w:color="auto" w:fill="auto"/>
            <w:vAlign w:val="center"/>
            <w:hideMark/>
          </w:tcPr>
          <w:p w14:paraId="5E0544D9"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01/06/2017 - 01/06/2020</w:t>
            </w:r>
          </w:p>
          <w:p w14:paraId="0B2F112D"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Option to extend</w:t>
            </w:r>
            <w:r w:rsidRPr="00DC110F">
              <w:rPr>
                <w:rFonts w:ascii="Gill Sans MT" w:hAnsi="Gill Sans MT"/>
                <w:color w:val="000000"/>
                <w:sz w:val="17"/>
                <w:szCs w:val="17"/>
                <w:vertAlign w:val="superscript"/>
              </w:rPr>
              <w:t>4</w:t>
            </w:r>
          </w:p>
          <w:p w14:paraId="27B2A4BF"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01/06/2020 - 01/06/2022</w:t>
            </w:r>
          </w:p>
        </w:tc>
        <w:tc>
          <w:tcPr>
            <w:tcW w:w="1418" w:type="dxa"/>
            <w:shd w:val="clear" w:color="auto" w:fill="auto"/>
            <w:vAlign w:val="center"/>
            <w:hideMark/>
          </w:tcPr>
          <w:p w14:paraId="0B66EC1C" w14:textId="77777777" w:rsidR="00DC55BC" w:rsidRPr="00DC110F" w:rsidRDefault="00DC55BC" w:rsidP="008510EE">
            <w:pPr>
              <w:spacing w:before="60" w:after="60"/>
              <w:ind w:right="35"/>
              <w:jc w:val="right"/>
              <w:rPr>
                <w:rFonts w:ascii="Gill Sans MT" w:hAnsi="Gill Sans MT"/>
                <w:color w:val="000000"/>
                <w:sz w:val="17"/>
                <w:szCs w:val="17"/>
              </w:rPr>
            </w:pPr>
            <w:r w:rsidRPr="00DC110F">
              <w:rPr>
                <w:rFonts w:ascii="Gill Sans MT" w:hAnsi="Gill Sans MT"/>
                <w:color w:val="000000"/>
                <w:sz w:val="17"/>
                <w:szCs w:val="17"/>
              </w:rPr>
              <w:t xml:space="preserve"> 52 620</w:t>
            </w:r>
          </w:p>
          <w:p w14:paraId="067CB4E8" w14:textId="77777777" w:rsidR="00DC55BC" w:rsidRPr="00DC110F" w:rsidRDefault="00DC55BC" w:rsidP="008510EE">
            <w:pPr>
              <w:spacing w:before="60" w:after="60"/>
              <w:ind w:right="35"/>
              <w:jc w:val="right"/>
              <w:rPr>
                <w:rFonts w:ascii="Gill Sans MT" w:hAnsi="Gill Sans MT"/>
                <w:color w:val="000000"/>
                <w:sz w:val="17"/>
                <w:szCs w:val="17"/>
              </w:rPr>
            </w:pPr>
          </w:p>
          <w:p w14:paraId="7934EDBD" w14:textId="77777777" w:rsidR="00DC55BC" w:rsidRPr="00DC110F" w:rsidRDefault="00DC55BC" w:rsidP="008510EE">
            <w:pPr>
              <w:spacing w:before="60" w:after="60"/>
              <w:ind w:right="35"/>
              <w:jc w:val="right"/>
              <w:rPr>
                <w:rFonts w:ascii="Gill Sans MT" w:hAnsi="Gill Sans MT"/>
                <w:color w:val="000000"/>
                <w:sz w:val="17"/>
                <w:szCs w:val="17"/>
              </w:rPr>
            </w:pPr>
            <w:r w:rsidRPr="00DC110F">
              <w:rPr>
                <w:rFonts w:ascii="Gill Sans MT" w:hAnsi="Gill Sans MT"/>
                <w:color w:val="000000"/>
                <w:sz w:val="17"/>
                <w:szCs w:val="17"/>
              </w:rPr>
              <w:t>35 080</w:t>
            </w:r>
          </w:p>
        </w:tc>
      </w:tr>
      <w:tr w:rsidR="00DC55BC" w:rsidRPr="00DC110F" w14:paraId="04396CEC" w14:textId="77777777" w:rsidTr="00DC55BC">
        <w:trPr>
          <w:cantSplit/>
        </w:trPr>
        <w:tc>
          <w:tcPr>
            <w:tcW w:w="1985" w:type="dxa"/>
            <w:shd w:val="clear" w:color="auto" w:fill="auto"/>
            <w:vAlign w:val="center"/>
            <w:hideMark/>
          </w:tcPr>
          <w:p w14:paraId="2854981B"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Kone Elevators Pty Ltd</w:t>
            </w:r>
          </w:p>
        </w:tc>
        <w:tc>
          <w:tcPr>
            <w:tcW w:w="851" w:type="dxa"/>
            <w:shd w:val="clear" w:color="auto" w:fill="auto"/>
            <w:vAlign w:val="center"/>
            <w:hideMark/>
          </w:tcPr>
          <w:p w14:paraId="505C06DE" w14:textId="77777777" w:rsidR="00DC55BC" w:rsidRPr="00DC110F" w:rsidRDefault="00DC55BC" w:rsidP="008510EE">
            <w:pPr>
              <w:spacing w:before="60" w:after="60"/>
              <w:ind w:left="-57" w:right="-57"/>
              <w:rPr>
                <w:rFonts w:ascii="Gill Sans MT" w:hAnsi="Gill Sans MT"/>
                <w:color w:val="000000"/>
                <w:sz w:val="17"/>
                <w:szCs w:val="17"/>
              </w:rPr>
            </w:pPr>
            <w:r w:rsidRPr="00DC110F">
              <w:rPr>
                <w:rFonts w:ascii="Gill Sans MT" w:hAnsi="Gill Sans MT"/>
                <w:color w:val="000000"/>
                <w:sz w:val="17"/>
                <w:szCs w:val="17"/>
              </w:rPr>
              <w:t>Tas</w:t>
            </w:r>
          </w:p>
        </w:tc>
        <w:tc>
          <w:tcPr>
            <w:tcW w:w="3119" w:type="dxa"/>
            <w:shd w:val="clear" w:color="auto" w:fill="auto"/>
            <w:vAlign w:val="center"/>
            <w:hideMark/>
          </w:tcPr>
          <w:p w14:paraId="7580624A"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Comprehensive Maintenance of Lift Services - THS Launceston General Hospital #1</w:t>
            </w:r>
          </w:p>
        </w:tc>
        <w:tc>
          <w:tcPr>
            <w:tcW w:w="1985" w:type="dxa"/>
            <w:shd w:val="clear" w:color="auto" w:fill="auto"/>
            <w:vAlign w:val="center"/>
            <w:hideMark/>
          </w:tcPr>
          <w:p w14:paraId="5947A372"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01/06/2017 - 01/06/2020</w:t>
            </w:r>
          </w:p>
        </w:tc>
        <w:tc>
          <w:tcPr>
            <w:tcW w:w="1418" w:type="dxa"/>
            <w:shd w:val="clear" w:color="auto" w:fill="auto"/>
            <w:vAlign w:val="center"/>
            <w:hideMark/>
          </w:tcPr>
          <w:p w14:paraId="2C564247" w14:textId="77777777" w:rsidR="00DC55BC" w:rsidRPr="00DC110F" w:rsidRDefault="00DC55BC" w:rsidP="008510EE">
            <w:pPr>
              <w:spacing w:before="60" w:after="60"/>
              <w:ind w:right="35"/>
              <w:jc w:val="right"/>
              <w:rPr>
                <w:rFonts w:ascii="Gill Sans MT" w:hAnsi="Gill Sans MT"/>
                <w:color w:val="000000"/>
                <w:sz w:val="17"/>
                <w:szCs w:val="17"/>
              </w:rPr>
            </w:pPr>
            <w:r w:rsidRPr="00DC110F">
              <w:rPr>
                <w:rFonts w:ascii="Gill Sans MT" w:hAnsi="Gill Sans MT"/>
                <w:color w:val="000000"/>
                <w:sz w:val="17"/>
                <w:szCs w:val="17"/>
              </w:rPr>
              <w:t xml:space="preserve"> 92 700</w:t>
            </w:r>
          </w:p>
        </w:tc>
      </w:tr>
      <w:tr w:rsidR="00DC55BC" w:rsidRPr="00DC110F" w14:paraId="4536010E" w14:textId="77777777" w:rsidTr="00DC55BC">
        <w:trPr>
          <w:cantSplit/>
        </w:trPr>
        <w:tc>
          <w:tcPr>
            <w:tcW w:w="1985" w:type="dxa"/>
            <w:shd w:val="clear" w:color="auto" w:fill="auto"/>
            <w:vAlign w:val="center"/>
            <w:hideMark/>
          </w:tcPr>
          <w:p w14:paraId="2A144605"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Kone Elevators Pty Ltd</w:t>
            </w:r>
          </w:p>
        </w:tc>
        <w:tc>
          <w:tcPr>
            <w:tcW w:w="851" w:type="dxa"/>
            <w:shd w:val="clear" w:color="auto" w:fill="auto"/>
            <w:vAlign w:val="center"/>
            <w:hideMark/>
          </w:tcPr>
          <w:p w14:paraId="66CEEEB4" w14:textId="77777777" w:rsidR="00DC55BC" w:rsidRPr="00DC110F" w:rsidRDefault="00DC55BC" w:rsidP="008510EE">
            <w:pPr>
              <w:spacing w:before="60" w:after="60"/>
              <w:ind w:left="-57" w:right="-57"/>
              <w:rPr>
                <w:rFonts w:ascii="Gill Sans MT" w:hAnsi="Gill Sans MT"/>
                <w:color w:val="000000"/>
                <w:sz w:val="17"/>
                <w:szCs w:val="17"/>
              </w:rPr>
            </w:pPr>
            <w:r w:rsidRPr="00DC110F">
              <w:rPr>
                <w:rFonts w:ascii="Gill Sans MT" w:hAnsi="Gill Sans MT"/>
                <w:color w:val="000000"/>
                <w:sz w:val="17"/>
                <w:szCs w:val="17"/>
              </w:rPr>
              <w:t>Tas</w:t>
            </w:r>
          </w:p>
        </w:tc>
        <w:tc>
          <w:tcPr>
            <w:tcW w:w="3119" w:type="dxa"/>
            <w:shd w:val="clear" w:color="auto" w:fill="auto"/>
            <w:vAlign w:val="center"/>
            <w:hideMark/>
          </w:tcPr>
          <w:p w14:paraId="2BA854C5"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Comprehensive Maintenance of Lift Services - THS Launceston General Hospital #2</w:t>
            </w:r>
          </w:p>
        </w:tc>
        <w:tc>
          <w:tcPr>
            <w:tcW w:w="1985" w:type="dxa"/>
            <w:shd w:val="clear" w:color="auto" w:fill="auto"/>
            <w:vAlign w:val="center"/>
            <w:hideMark/>
          </w:tcPr>
          <w:p w14:paraId="73C8DA30"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01/06/2017 - 01/06/2020</w:t>
            </w:r>
          </w:p>
        </w:tc>
        <w:tc>
          <w:tcPr>
            <w:tcW w:w="1418" w:type="dxa"/>
            <w:shd w:val="clear" w:color="auto" w:fill="auto"/>
            <w:vAlign w:val="center"/>
            <w:hideMark/>
          </w:tcPr>
          <w:p w14:paraId="7B674E5B" w14:textId="77777777" w:rsidR="00DC55BC" w:rsidRPr="00DC110F" w:rsidRDefault="00DC55BC" w:rsidP="008510EE">
            <w:pPr>
              <w:spacing w:before="60" w:after="60"/>
              <w:ind w:right="35"/>
              <w:jc w:val="right"/>
              <w:rPr>
                <w:rFonts w:ascii="Gill Sans MT" w:hAnsi="Gill Sans MT"/>
                <w:color w:val="000000"/>
                <w:sz w:val="17"/>
                <w:szCs w:val="17"/>
              </w:rPr>
            </w:pPr>
            <w:r w:rsidRPr="00DC110F">
              <w:rPr>
                <w:rFonts w:ascii="Gill Sans MT" w:hAnsi="Gill Sans MT"/>
                <w:color w:val="000000"/>
                <w:sz w:val="17"/>
                <w:szCs w:val="17"/>
              </w:rPr>
              <w:t xml:space="preserve"> 51 300</w:t>
            </w:r>
          </w:p>
        </w:tc>
      </w:tr>
      <w:tr w:rsidR="00DC55BC" w:rsidRPr="00DC110F" w14:paraId="65C01FE0" w14:textId="77777777" w:rsidTr="00DC55BC">
        <w:trPr>
          <w:cantSplit/>
        </w:trPr>
        <w:tc>
          <w:tcPr>
            <w:tcW w:w="1985" w:type="dxa"/>
            <w:shd w:val="clear" w:color="auto" w:fill="auto"/>
            <w:vAlign w:val="center"/>
            <w:hideMark/>
          </w:tcPr>
          <w:p w14:paraId="43D343A3"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Linear Medical Pty Ltd</w:t>
            </w:r>
          </w:p>
        </w:tc>
        <w:tc>
          <w:tcPr>
            <w:tcW w:w="851" w:type="dxa"/>
            <w:shd w:val="clear" w:color="auto" w:fill="auto"/>
            <w:vAlign w:val="center"/>
            <w:hideMark/>
          </w:tcPr>
          <w:p w14:paraId="1AD69DFB" w14:textId="77777777" w:rsidR="00DC55BC" w:rsidRPr="00DC110F" w:rsidRDefault="00DC55BC" w:rsidP="008510EE">
            <w:pPr>
              <w:spacing w:before="60" w:after="60"/>
              <w:ind w:left="-57" w:right="-57"/>
              <w:rPr>
                <w:rFonts w:ascii="Gill Sans MT" w:hAnsi="Gill Sans MT"/>
                <w:color w:val="000000"/>
                <w:sz w:val="17"/>
                <w:szCs w:val="17"/>
              </w:rPr>
            </w:pPr>
            <w:r w:rsidRPr="00DC110F">
              <w:rPr>
                <w:rFonts w:ascii="Gill Sans MT" w:hAnsi="Gill Sans MT"/>
                <w:color w:val="000000"/>
                <w:sz w:val="17"/>
                <w:szCs w:val="17"/>
              </w:rPr>
              <w:t>NSW</w:t>
            </w:r>
          </w:p>
        </w:tc>
        <w:tc>
          <w:tcPr>
            <w:tcW w:w="3119" w:type="dxa"/>
            <w:shd w:val="clear" w:color="auto" w:fill="auto"/>
            <w:vAlign w:val="center"/>
            <w:hideMark/>
          </w:tcPr>
          <w:p w14:paraId="367770E3"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Patient Treatment Products (including Wound Care, Compression Products and Associated Devices)</w:t>
            </w:r>
          </w:p>
        </w:tc>
        <w:tc>
          <w:tcPr>
            <w:tcW w:w="1985" w:type="dxa"/>
            <w:shd w:val="clear" w:color="auto" w:fill="auto"/>
            <w:vAlign w:val="center"/>
            <w:hideMark/>
          </w:tcPr>
          <w:p w14:paraId="1F3291FA"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01/06/2017 - 31/05/2020</w:t>
            </w:r>
          </w:p>
          <w:p w14:paraId="7216F1AB"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Option to extend</w:t>
            </w:r>
            <w:r w:rsidRPr="00DC110F">
              <w:rPr>
                <w:rFonts w:ascii="Gill Sans MT" w:hAnsi="Gill Sans MT"/>
                <w:color w:val="000000"/>
                <w:sz w:val="17"/>
                <w:szCs w:val="17"/>
                <w:vertAlign w:val="superscript"/>
              </w:rPr>
              <w:t>4</w:t>
            </w:r>
          </w:p>
          <w:p w14:paraId="754222C1"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01/06/2020 - 31/05/2022</w:t>
            </w:r>
          </w:p>
        </w:tc>
        <w:tc>
          <w:tcPr>
            <w:tcW w:w="1418" w:type="dxa"/>
            <w:shd w:val="clear" w:color="auto" w:fill="auto"/>
            <w:vAlign w:val="center"/>
            <w:hideMark/>
          </w:tcPr>
          <w:p w14:paraId="053C4D37" w14:textId="77777777" w:rsidR="00DC55BC" w:rsidRPr="00DC110F" w:rsidRDefault="00DC55BC" w:rsidP="008510EE">
            <w:pPr>
              <w:spacing w:before="60" w:after="60"/>
              <w:ind w:right="35"/>
              <w:jc w:val="right"/>
              <w:rPr>
                <w:rFonts w:ascii="Gill Sans MT" w:hAnsi="Gill Sans MT"/>
                <w:color w:val="000000"/>
                <w:sz w:val="17"/>
                <w:szCs w:val="17"/>
              </w:rPr>
            </w:pPr>
            <w:r w:rsidRPr="00DC110F">
              <w:rPr>
                <w:rFonts w:ascii="Gill Sans MT" w:hAnsi="Gill Sans MT"/>
                <w:color w:val="000000"/>
                <w:sz w:val="17"/>
                <w:szCs w:val="17"/>
              </w:rPr>
              <w:t xml:space="preserve"> 7 709</w:t>
            </w:r>
            <w:r w:rsidRPr="00DC110F">
              <w:rPr>
                <w:rFonts w:ascii="Gill Sans MT" w:hAnsi="Gill Sans MT"/>
                <w:color w:val="000000"/>
                <w:sz w:val="17"/>
                <w:szCs w:val="17"/>
                <w:vertAlign w:val="superscript"/>
              </w:rPr>
              <w:t>6</w:t>
            </w:r>
          </w:p>
          <w:p w14:paraId="756AD746" w14:textId="77777777" w:rsidR="00DC55BC" w:rsidRPr="00DC110F" w:rsidRDefault="00DC55BC" w:rsidP="008510EE">
            <w:pPr>
              <w:spacing w:before="60" w:after="60"/>
              <w:ind w:right="35"/>
              <w:jc w:val="right"/>
              <w:rPr>
                <w:rFonts w:ascii="Gill Sans MT" w:hAnsi="Gill Sans MT"/>
                <w:color w:val="000000"/>
                <w:sz w:val="17"/>
                <w:szCs w:val="17"/>
              </w:rPr>
            </w:pPr>
          </w:p>
          <w:p w14:paraId="1ED17D49" w14:textId="77777777" w:rsidR="00DC55BC" w:rsidRPr="00DC110F" w:rsidRDefault="00DC55BC" w:rsidP="008510EE">
            <w:pPr>
              <w:spacing w:before="60" w:after="60"/>
              <w:ind w:right="35"/>
              <w:jc w:val="right"/>
              <w:rPr>
                <w:rFonts w:ascii="Gill Sans MT" w:hAnsi="Gill Sans MT"/>
                <w:color w:val="000000"/>
                <w:sz w:val="17"/>
                <w:szCs w:val="17"/>
              </w:rPr>
            </w:pPr>
            <w:r w:rsidRPr="00DC110F">
              <w:rPr>
                <w:rFonts w:ascii="Gill Sans MT" w:hAnsi="Gill Sans MT"/>
                <w:color w:val="000000"/>
                <w:sz w:val="17"/>
                <w:szCs w:val="17"/>
              </w:rPr>
              <w:t>5 139</w:t>
            </w:r>
          </w:p>
        </w:tc>
      </w:tr>
      <w:tr w:rsidR="00DC55BC" w:rsidRPr="00DC110F" w14:paraId="7EFE9A2C" w14:textId="77777777" w:rsidTr="00DC55BC">
        <w:trPr>
          <w:cantSplit/>
        </w:trPr>
        <w:tc>
          <w:tcPr>
            <w:tcW w:w="1985" w:type="dxa"/>
            <w:shd w:val="clear" w:color="auto" w:fill="auto"/>
            <w:vAlign w:val="center"/>
            <w:hideMark/>
          </w:tcPr>
          <w:p w14:paraId="1693C3B9"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lastRenderedPageBreak/>
              <w:t>Livingstone International Pty Ltd</w:t>
            </w:r>
          </w:p>
        </w:tc>
        <w:tc>
          <w:tcPr>
            <w:tcW w:w="851" w:type="dxa"/>
            <w:shd w:val="clear" w:color="auto" w:fill="auto"/>
            <w:vAlign w:val="center"/>
            <w:hideMark/>
          </w:tcPr>
          <w:p w14:paraId="3DC84089" w14:textId="77777777" w:rsidR="00DC55BC" w:rsidRPr="00DC110F" w:rsidRDefault="00DC55BC" w:rsidP="008510EE">
            <w:pPr>
              <w:spacing w:before="60" w:after="60"/>
              <w:ind w:left="-57" w:right="-57"/>
              <w:rPr>
                <w:rFonts w:ascii="Gill Sans MT" w:hAnsi="Gill Sans MT"/>
                <w:color w:val="000000"/>
                <w:sz w:val="17"/>
                <w:szCs w:val="17"/>
              </w:rPr>
            </w:pPr>
            <w:r w:rsidRPr="00DC110F">
              <w:rPr>
                <w:rFonts w:ascii="Gill Sans MT" w:hAnsi="Gill Sans MT"/>
                <w:color w:val="000000"/>
                <w:sz w:val="17"/>
                <w:szCs w:val="17"/>
              </w:rPr>
              <w:t>NSW</w:t>
            </w:r>
          </w:p>
        </w:tc>
        <w:tc>
          <w:tcPr>
            <w:tcW w:w="3119" w:type="dxa"/>
            <w:shd w:val="clear" w:color="auto" w:fill="auto"/>
            <w:vAlign w:val="center"/>
            <w:hideMark/>
          </w:tcPr>
          <w:p w14:paraId="4660A7AD"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Patient Treatment Products (including Wound Care, Compression Products and Associated Devices)</w:t>
            </w:r>
          </w:p>
        </w:tc>
        <w:tc>
          <w:tcPr>
            <w:tcW w:w="1985" w:type="dxa"/>
            <w:shd w:val="clear" w:color="auto" w:fill="auto"/>
            <w:vAlign w:val="center"/>
            <w:hideMark/>
          </w:tcPr>
          <w:p w14:paraId="050D84DF"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01/06/2017 - 31/05/2020</w:t>
            </w:r>
          </w:p>
          <w:p w14:paraId="72AF1D80"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Option to extend</w:t>
            </w:r>
            <w:r w:rsidRPr="00DC110F">
              <w:rPr>
                <w:rFonts w:ascii="Gill Sans MT" w:hAnsi="Gill Sans MT"/>
                <w:color w:val="000000"/>
                <w:sz w:val="17"/>
                <w:szCs w:val="17"/>
                <w:vertAlign w:val="superscript"/>
              </w:rPr>
              <w:t>4</w:t>
            </w:r>
          </w:p>
          <w:p w14:paraId="430BA412"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01/06/2020 - 31/05/2022</w:t>
            </w:r>
          </w:p>
        </w:tc>
        <w:tc>
          <w:tcPr>
            <w:tcW w:w="1418" w:type="dxa"/>
            <w:shd w:val="clear" w:color="auto" w:fill="auto"/>
            <w:vAlign w:val="center"/>
            <w:hideMark/>
          </w:tcPr>
          <w:p w14:paraId="30A22806" w14:textId="77777777" w:rsidR="00DC55BC" w:rsidRPr="00DC110F" w:rsidRDefault="00DC55BC" w:rsidP="008510EE">
            <w:pPr>
              <w:spacing w:before="60" w:after="60"/>
              <w:ind w:right="35"/>
              <w:jc w:val="right"/>
              <w:rPr>
                <w:rFonts w:ascii="Gill Sans MT" w:hAnsi="Gill Sans MT"/>
                <w:color w:val="000000"/>
                <w:sz w:val="17"/>
                <w:szCs w:val="17"/>
              </w:rPr>
            </w:pPr>
            <w:r w:rsidRPr="00DC110F">
              <w:rPr>
                <w:rFonts w:ascii="Gill Sans MT" w:hAnsi="Gill Sans MT"/>
                <w:color w:val="000000"/>
                <w:sz w:val="17"/>
                <w:szCs w:val="17"/>
              </w:rPr>
              <w:t xml:space="preserve"> 31 387</w:t>
            </w:r>
          </w:p>
          <w:p w14:paraId="57E62DB8" w14:textId="77777777" w:rsidR="00DC55BC" w:rsidRPr="00DC110F" w:rsidRDefault="00DC55BC" w:rsidP="008510EE">
            <w:pPr>
              <w:spacing w:before="60" w:after="60"/>
              <w:ind w:right="35"/>
              <w:jc w:val="right"/>
              <w:rPr>
                <w:rFonts w:ascii="Gill Sans MT" w:hAnsi="Gill Sans MT"/>
                <w:color w:val="000000"/>
                <w:sz w:val="17"/>
                <w:szCs w:val="17"/>
              </w:rPr>
            </w:pPr>
          </w:p>
          <w:p w14:paraId="3474C6E2" w14:textId="77777777" w:rsidR="00DC55BC" w:rsidRPr="00DC110F" w:rsidRDefault="00DC55BC" w:rsidP="008510EE">
            <w:pPr>
              <w:spacing w:before="60" w:after="60"/>
              <w:ind w:right="35"/>
              <w:jc w:val="right"/>
              <w:rPr>
                <w:rFonts w:ascii="Gill Sans MT" w:hAnsi="Gill Sans MT"/>
                <w:color w:val="000000"/>
                <w:sz w:val="17"/>
                <w:szCs w:val="17"/>
              </w:rPr>
            </w:pPr>
            <w:r w:rsidRPr="00DC110F">
              <w:rPr>
                <w:rFonts w:ascii="Gill Sans MT" w:hAnsi="Gill Sans MT"/>
                <w:color w:val="000000"/>
                <w:sz w:val="17"/>
                <w:szCs w:val="17"/>
              </w:rPr>
              <w:t>20 924</w:t>
            </w:r>
          </w:p>
        </w:tc>
      </w:tr>
      <w:tr w:rsidR="00DC55BC" w:rsidRPr="00DC110F" w14:paraId="13D21C42" w14:textId="77777777" w:rsidTr="00DC55BC">
        <w:trPr>
          <w:cantSplit/>
        </w:trPr>
        <w:tc>
          <w:tcPr>
            <w:tcW w:w="1985" w:type="dxa"/>
            <w:shd w:val="clear" w:color="auto" w:fill="auto"/>
            <w:vAlign w:val="center"/>
            <w:hideMark/>
          </w:tcPr>
          <w:p w14:paraId="086D9488"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Lymphoedema Supply Company</w:t>
            </w:r>
          </w:p>
        </w:tc>
        <w:tc>
          <w:tcPr>
            <w:tcW w:w="851" w:type="dxa"/>
            <w:shd w:val="clear" w:color="auto" w:fill="auto"/>
            <w:vAlign w:val="center"/>
            <w:hideMark/>
          </w:tcPr>
          <w:p w14:paraId="6EE7D356" w14:textId="77777777" w:rsidR="00DC55BC" w:rsidRPr="00DC110F" w:rsidRDefault="00DC55BC" w:rsidP="008510EE">
            <w:pPr>
              <w:spacing w:before="60" w:after="60"/>
              <w:ind w:left="-57" w:right="-57"/>
              <w:rPr>
                <w:rFonts w:ascii="Gill Sans MT" w:hAnsi="Gill Sans MT"/>
                <w:color w:val="000000"/>
                <w:sz w:val="17"/>
                <w:szCs w:val="17"/>
              </w:rPr>
            </w:pPr>
            <w:r w:rsidRPr="00DC110F">
              <w:rPr>
                <w:rFonts w:ascii="Gill Sans MT" w:hAnsi="Gill Sans MT"/>
                <w:color w:val="000000"/>
                <w:sz w:val="17"/>
                <w:szCs w:val="17"/>
              </w:rPr>
              <w:t>Vic</w:t>
            </w:r>
          </w:p>
        </w:tc>
        <w:tc>
          <w:tcPr>
            <w:tcW w:w="3119" w:type="dxa"/>
            <w:shd w:val="clear" w:color="auto" w:fill="auto"/>
            <w:vAlign w:val="center"/>
            <w:hideMark/>
          </w:tcPr>
          <w:p w14:paraId="4EA37158"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Patient Treatment Products (including Wound Care, Compression Products and Associated Devices)</w:t>
            </w:r>
          </w:p>
        </w:tc>
        <w:tc>
          <w:tcPr>
            <w:tcW w:w="1985" w:type="dxa"/>
            <w:shd w:val="clear" w:color="auto" w:fill="auto"/>
            <w:vAlign w:val="center"/>
            <w:hideMark/>
          </w:tcPr>
          <w:p w14:paraId="6F401468"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01/06/2017 - 31/05/2020</w:t>
            </w:r>
          </w:p>
          <w:p w14:paraId="085BD903"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Option to extend</w:t>
            </w:r>
            <w:r w:rsidRPr="00DC110F">
              <w:rPr>
                <w:rFonts w:ascii="Gill Sans MT" w:hAnsi="Gill Sans MT"/>
                <w:color w:val="000000"/>
                <w:sz w:val="17"/>
                <w:szCs w:val="17"/>
                <w:vertAlign w:val="superscript"/>
              </w:rPr>
              <w:t>4</w:t>
            </w:r>
          </w:p>
          <w:p w14:paraId="46A10C0D"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01/06/2020 - 31/05/2022</w:t>
            </w:r>
          </w:p>
        </w:tc>
        <w:tc>
          <w:tcPr>
            <w:tcW w:w="1418" w:type="dxa"/>
            <w:shd w:val="clear" w:color="auto" w:fill="auto"/>
            <w:vAlign w:val="center"/>
            <w:hideMark/>
          </w:tcPr>
          <w:p w14:paraId="2B581EE6" w14:textId="77777777" w:rsidR="00DC55BC" w:rsidRPr="00DC110F" w:rsidRDefault="00DC55BC" w:rsidP="008510EE">
            <w:pPr>
              <w:spacing w:before="60" w:after="60"/>
              <w:ind w:right="35"/>
              <w:jc w:val="right"/>
              <w:rPr>
                <w:rFonts w:ascii="Gill Sans MT" w:hAnsi="Gill Sans MT"/>
                <w:color w:val="000000"/>
                <w:sz w:val="17"/>
                <w:szCs w:val="17"/>
              </w:rPr>
            </w:pPr>
            <w:r w:rsidRPr="00DC110F">
              <w:rPr>
                <w:rFonts w:ascii="Gill Sans MT" w:hAnsi="Gill Sans MT"/>
                <w:color w:val="000000"/>
                <w:sz w:val="17"/>
                <w:szCs w:val="17"/>
              </w:rPr>
              <w:t xml:space="preserve"> 13 104</w:t>
            </w:r>
            <w:r w:rsidRPr="00DC110F">
              <w:rPr>
                <w:rFonts w:ascii="Gill Sans MT" w:hAnsi="Gill Sans MT"/>
                <w:color w:val="000000"/>
                <w:sz w:val="17"/>
                <w:szCs w:val="17"/>
                <w:vertAlign w:val="superscript"/>
              </w:rPr>
              <w:t>6</w:t>
            </w:r>
          </w:p>
          <w:p w14:paraId="6EA61EAA" w14:textId="77777777" w:rsidR="00DC55BC" w:rsidRPr="00DC110F" w:rsidRDefault="00DC55BC" w:rsidP="008510EE">
            <w:pPr>
              <w:spacing w:before="60" w:after="60"/>
              <w:ind w:right="35"/>
              <w:jc w:val="right"/>
              <w:rPr>
                <w:rFonts w:ascii="Gill Sans MT" w:hAnsi="Gill Sans MT"/>
                <w:color w:val="000000"/>
                <w:sz w:val="17"/>
                <w:szCs w:val="17"/>
              </w:rPr>
            </w:pPr>
          </w:p>
          <w:p w14:paraId="75F35A0A" w14:textId="77777777" w:rsidR="00DC55BC" w:rsidRPr="00DC110F" w:rsidRDefault="00DC55BC" w:rsidP="008510EE">
            <w:pPr>
              <w:spacing w:before="60" w:after="60"/>
              <w:ind w:right="35"/>
              <w:jc w:val="right"/>
              <w:rPr>
                <w:rFonts w:ascii="Gill Sans MT" w:hAnsi="Gill Sans MT"/>
                <w:color w:val="000000"/>
                <w:sz w:val="17"/>
                <w:szCs w:val="17"/>
              </w:rPr>
            </w:pPr>
            <w:r w:rsidRPr="00DC110F">
              <w:rPr>
                <w:rFonts w:ascii="Gill Sans MT" w:hAnsi="Gill Sans MT"/>
                <w:color w:val="000000"/>
                <w:sz w:val="17"/>
                <w:szCs w:val="17"/>
              </w:rPr>
              <w:t>8 736</w:t>
            </w:r>
          </w:p>
        </w:tc>
      </w:tr>
      <w:tr w:rsidR="00DC55BC" w:rsidRPr="00DC110F" w14:paraId="27AC7CF9" w14:textId="77777777" w:rsidTr="00DC55BC">
        <w:trPr>
          <w:cantSplit/>
        </w:trPr>
        <w:tc>
          <w:tcPr>
            <w:tcW w:w="1985" w:type="dxa"/>
            <w:shd w:val="clear" w:color="auto" w:fill="auto"/>
            <w:vAlign w:val="center"/>
            <w:hideMark/>
          </w:tcPr>
          <w:p w14:paraId="7E92D5BB"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M &amp; M Harcourts Tasmania Pty Ltd</w:t>
            </w:r>
          </w:p>
        </w:tc>
        <w:tc>
          <w:tcPr>
            <w:tcW w:w="851" w:type="dxa"/>
            <w:shd w:val="clear" w:color="auto" w:fill="auto"/>
            <w:vAlign w:val="center"/>
            <w:hideMark/>
          </w:tcPr>
          <w:p w14:paraId="621E6B41" w14:textId="77777777" w:rsidR="00DC55BC" w:rsidRPr="00DC110F" w:rsidRDefault="00DC55BC" w:rsidP="008510EE">
            <w:pPr>
              <w:spacing w:before="60" w:after="60"/>
              <w:ind w:left="-57" w:right="-57"/>
              <w:rPr>
                <w:rFonts w:ascii="Gill Sans MT" w:hAnsi="Gill Sans MT"/>
                <w:color w:val="000000"/>
                <w:sz w:val="17"/>
                <w:szCs w:val="17"/>
              </w:rPr>
            </w:pPr>
            <w:r w:rsidRPr="00DC110F">
              <w:rPr>
                <w:rFonts w:ascii="Gill Sans MT" w:hAnsi="Gill Sans MT"/>
                <w:color w:val="000000"/>
                <w:sz w:val="17"/>
                <w:szCs w:val="17"/>
              </w:rPr>
              <w:t>Tas</w:t>
            </w:r>
          </w:p>
        </w:tc>
        <w:tc>
          <w:tcPr>
            <w:tcW w:w="3119" w:type="dxa"/>
            <w:shd w:val="clear" w:color="auto" w:fill="auto"/>
            <w:vAlign w:val="center"/>
            <w:hideMark/>
          </w:tcPr>
          <w:p w14:paraId="4405946C"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Marketing and Sale of Housing Tasmania Properties - Contract Extension</w:t>
            </w:r>
          </w:p>
        </w:tc>
        <w:tc>
          <w:tcPr>
            <w:tcW w:w="1985" w:type="dxa"/>
            <w:shd w:val="clear" w:color="auto" w:fill="auto"/>
            <w:vAlign w:val="center"/>
            <w:hideMark/>
          </w:tcPr>
          <w:p w14:paraId="251BDE16"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01/08/2016 - 31/12/2016</w:t>
            </w:r>
          </w:p>
        </w:tc>
        <w:tc>
          <w:tcPr>
            <w:tcW w:w="1418" w:type="dxa"/>
            <w:shd w:val="clear" w:color="auto" w:fill="auto"/>
            <w:vAlign w:val="center"/>
            <w:hideMark/>
          </w:tcPr>
          <w:p w14:paraId="3923A638" w14:textId="77777777" w:rsidR="00DC55BC" w:rsidRPr="00DC110F" w:rsidRDefault="00DC55BC" w:rsidP="008510EE">
            <w:pPr>
              <w:spacing w:before="60" w:after="60"/>
              <w:ind w:right="35"/>
              <w:jc w:val="right"/>
              <w:rPr>
                <w:rFonts w:ascii="Gill Sans MT" w:hAnsi="Gill Sans MT"/>
                <w:color w:val="000000"/>
                <w:sz w:val="17"/>
                <w:szCs w:val="17"/>
              </w:rPr>
            </w:pPr>
            <w:r w:rsidRPr="00DC110F">
              <w:rPr>
                <w:rFonts w:ascii="Gill Sans MT" w:hAnsi="Gill Sans MT"/>
                <w:color w:val="000000"/>
                <w:sz w:val="17"/>
                <w:szCs w:val="17"/>
              </w:rPr>
              <w:t xml:space="preserve">  0</w:t>
            </w:r>
            <w:r w:rsidRPr="00DC110F">
              <w:rPr>
                <w:rFonts w:ascii="Gill Sans MT" w:hAnsi="Gill Sans MT"/>
                <w:color w:val="000000"/>
                <w:sz w:val="17"/>
                <w:szCs w:val="17"/>
                <w:vertAlign w:val="superscript"/>
              </w:rPr>
              <w:t>3</w:t>
            </w:r>
          </w:p>
        </w:tc>
      </w:tr>
      <w:tr w:rsidR="00DC55BC" w:rsidRPr="00DC110F" w14:paraId="5ACFF35F" w14:textId="77777777" w:rsidTr="00DC55BC">
        <w:trPr>
          <w:cantSplit/>
        </w:trPr>
        <w:tc>
          <w:tcPr>
            <w:tcW w:w="1985" w:type="dxa"/>
            <w:shd w:val="clear" w:color="auto" w:fill="auto"/>
            <w:vAlign w:val="center"/>
            <w:hideMark/>
          </w:tcPr>
          <w:p w14:paraId="1F433300"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 xml:space="preserve">Macquarie Builders </w:t>
            </w:r>
            <w:r w:rsidRPr="00DC110F">
              <w:rPr>
                <w:rFonts w:ascii="Gill Sans MT" w:hAnsi="Gill Sans MT"/>
                <w:color w:val="000000"/>
                <w:sz w:val="17"/>
                <w:szCs w:val="17"/>
              </w:rPr>
              <w:br/>
              <w:t>Pty Ltd</w:t>
            </w:r>
          </w:p>
        </w:tc>
        <w:tc>
          <w:tcPr>
            <w:tcW w:w="851" w:type="dxa"/>
            <w:shd w:val="clear" w:color="auto" w:fill="auto"/>
            <w:vAlign w:val="center"/>
            <w:hideMark/>
          </w:tcPr>
          <w:p w14:paraId="700858F8" w14:textId="77777777" w:rsidR="00DC55BC" w:rsidRPr="00DC110F" w:rsidRDefault="00DC55BC" w:rsidP="008510EE">
            <w:pPr>
              <w:spacing w:before="60" w:after="60"/>
              <w:ind w:left="-57" w:right="-57"/>
              <w:rPr>
                <w:rFonts w:ascii="Gill Sans MT" w:hAnsi="Gill Sans MT"/>
                <w:color w:val="000000"/>
                <w:sz w:val="17"/>
                <w:szCs w:val="17"/>
              </w:rPr>
            </w:pPr>
            <w:r w:rsidRPr="00DC110F">
              <w:rPr>
                <w:rFonts w:ascii="Gill Sans MT" w:hAnsi="Gill Sans MT"/>
                <w:color w:val="000000"/>
                <w:sz w:val="17"/>
                <w:szCs w:val="17"/>
              </w:rPr>
              <w:t>Tas</w:t>
            </w:r>
          </w:p>
        </w:tc>
        <w:tc>
          <w:tcPr>
            <w:tcW w:w="3119" w:type="dxa"/>
            <w:shd w:val="clear" w:color="auto" w:fill="auto"/>
            <w:vAlign w:val="center"/>
            <w:hideMark/>
          </w:tcPr>
          <w:p w14:paraId="0B4A175C"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Albert Road Youth Residence</w:t>
            </w:r>
          </w:p>
        </w:tc>
        <w:tc>
          <w:tcPr>
            <w:tcW w:w="1985" w:type="dxa"/>
            <w:shd w:val="clear" w:color="auto" w:fill="auto"/>
            <w:vAlign w:val="center"/>
            <w:hideMark/>
          </w:tcPr>
          <w:p w14:paraId="346EE23D"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20/03/2017 - 25/11/2017</w:t>
            </w:r>
          </w:p>
        </w:tc>
        <w:tc>
          <w:tcPr>
            <w:tcW w:w="1418" w:type="dxa"/>
            <w:shd w:val="clear" w:color="auto" w:fill="auto"/>
            <w:vAlign w:val="center"/>
            <w:hideMark/>
          </w:tcPr>
          <w:p w14:paraId="1CEA1262" w14:textId="77777777" w:rsidR="00DC55BC" w:rsidRPr="00DC110F" w:rsidRDefault="00DC55BC" w:rsidP="008510EE">
            <w:pPr>
              <w:spacing w:before="60" w:after="60"/>
              <w:ind w:right="35"/>
              <w:jc w:val="right"/>
              <w:rPr>
                <w:rFonts w:ascii="Gill Sans MT" w:hAnsi="Gill Sans MT"/>
                <w:color w:val="000000"/>
                <w:sz w:val="17"/>
                <w:szCs w:val="17"/>
              </w:rPr>
            </w:pPr>
            <w:r w:rsidRPr="00DC110F">
              <w:rPr>
                <w:rFonts w:ascii="Gill Sans MT" w:hAnsi="Gill Sans MT"/>
                <w:color w:val="000000"/>
                <w:sz w:val="17"/>
                <w:szCs w:val="17"/>
              </w:rPr>
              <w:t>1 750 796</w:t>
            </w:r>
          </w:p>
        </w:tc>
      </w:tr>
      <w:tr w:rsidR="00DC55BC" w:rsidRPr="00DC110F" w14:paraId="7C40CC5F" w14:textId="77777777" w:rsidTr="00DC55BC">
        <w:trPr>
          <w:cantSplit/>
        </w:trPr>
        <w:tc>
          <w:tcPr>
            <w:tcW w:w="1985" w:type="dxa"/>
            <w:shd w:val="clear" w:color="auto" w:fill="auto"/>
            <w:vAlign w:val="center"/>
            <w:hideMark/>
          </w:tcPr>
          <w:p w14:paraId="76B85F12"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 xml:space="preserve">Macquarie Builders </w:t>
            </w:r>
            <w:r w:rsidRPr="00DC110F">
              <w:rPr>
                <w:rFonts w:ascii="Gill Sans MT" w:hAnsi="Gill Sans MT"/>
                <w:color w:val="000000"/>
                <w:sz w:val="17"/>
                <w:szCs w:val="17"/>
              </w:rPr>
              <w:br/>
              <w:t>Pty Ltd</w:t>
            </w:r>
          </w:p>
        </w:tc>
        <w:tc>
          <w:tcPr>
            <w:tcW w:w="851" w:type="dxa"/>
            <w:shd w:val="clear" w:color="auto" w:fill="auto"/>
            <w:vAlign w:val="center"/>
            <w:hideMark/>
          </w:tcPr>
          <w:p w14:paraId="1A243465" w14:textId="77777777" w:rsidR="00DC55BC" w:rsidRPr="00DC110F" w:rsidRDefault="00DC55BC" w:rsidP="008510EE">
            <w:pPr>
              <w:spacing w:before="60" w:after="60"/>
              <w:ind w:left="-57" w:right="-57"/>
              <w:rPr>
                <w:rFonts w:ascii="Gill Sans MT" w:hAnsi="Gill Sans MT"/>
                <w:color w:val="000000"/>
                <w:sz w:val="17"/>
                <w:szCs w:val="17"/>
              </w:rPr>
            </w:pPr>
            <w:r w:rsidRPr="00DC110F">
              <w:rPr>
                <w:rFonts w:ascii="Gill Sans MT" w:hAnsi="Gill Sans MT"/>
                <w:color w:val="000000"/>
                <w:sz w:val="17"/>
                <w:szCs w:val="17"/>
              </w:rPr>
              <w:t>Tas</w:t>
            </w:r>
          </w:p>
        </w:tc>
        <w:tc>
          <w:tcPr>
            <w:tcW w:w="3119" w:type="dxa"/>
            <w:shd w:val="clear" w:color="auto" w:fill="auto"/>
            <w:vAlign w:val="center"/>
            <w:hideMark/>
          </w:tcPr>
          <w:p w14:paraId="79FACE18"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Oral Health Services - New Town Refurbishment</w:t>
            </w:r>
          </w:p>
        </w:tc>
        <w:tc>
          <w:tcPr>
            <w:tcW w:w="1985" w:type="dxa"/>
            <w:shd w:val="clear" w:color="auto" w:fill="auto"/>
            <w:vAlign w:val="center"/>
            <w:hideMark/>
          </w:tcPr>
          <w:p w14:paraId="25C172E5"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01/06/2017 - 24/01/2018</w:t>
            </w:r>
          </w:p>
        </w:tc>
        <w:tc>
          <w:tcPr>
            <w:tcW w:w="1418" w:type="dxa"/>
            <w:shd w:val="clear" w:color="auto" w:fill="auto"/>
            <w:vAlign w:val="center"/>
            <w:hideMark/>
          </w:tcPr>
          <w:p w14:paraId="09617E8E" w14:textId="77777777" w:rsidR="00DC55BC" w:rsidRPr="00DC110F" w:rsidRDefault="00DC55BC" w:rsidP="008510EE">
            <w:pPr>
              <w:spacing w:before="60" w:after="60"/>
              <w:ind w:right="35"/>
              <w:jc w:val="right"/>
              <w:rPr>
                <w:rFonts w:ascii="Gill Sans MT" w:hAnsi="Gill Sans MT"/>
                <w:color w:val="000000"/>
                <w:sz w:val="17"/>
                <w:szCs w:val="17"/>
              </w:rPr>
            </w:pPr>
            <w:r w:rsidRPr="00DC110F">
              <w:rPr>
                <w:rFonts w:ascii="Gill Sans MT" w:hAnsi="Gill Sans MT"/>
                <w:color w:val="000000"/>
                <w:sz w:val="17"/>
                <w:szCs w:val="17"/>
              </w:rPr>
              <w:t>1 968 361</w:t>
            </w:r>
          </w:p>
        </w:tc>
      </w:tr>
      <w:tr w:rsidR="00DC55BC" w:rsidRPr="00DC110F" w14:paraId="18311181" w14:textId="77777777" w:rsidTr="00DC55BC">
        <w:trPr>
          <w:cantSplit/>
        </w:trPr>
        <w:tc>
          <w:tcPr>
            <w:tcW w:w="1985" w:type="dxa"/>
            <w:shd w:val="clear" w:color="auto" w:fill="auto"/>
            <w:vAlign w:val="center"/>
            <w:hideMark/>
          </w:tcPr>
          <w:p w14:paraId="5CED60F4"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Meridian Health Informatics Pty Ltd</w:t>
            </w:r>
          </w:p>
        </w:tc>
        <w:tc>
          <w:tcPr>
            <w:tcW w:w="851" w:type="dxa"/>
            <w:shd w:val="clear" w:color="auto" w:fill="auto"/>
            <w:vAlign w:val="center"/>
            <w:hideMark/>
          </w:tcPr>
          <w:p w14:paraId="19AD6801" w14:textId="77777777" w:rsidR="00DC55BC" w:rsidRPr="00DC110F" w:rsidRDefault="00DC55BC" w:rsidP="008510EE">
            <w:pPr>
              <w:spacing w:before="60" w:after="60"/>
              <w:ind w:left="-57" w:right="-57"/>
              <w:rPr>
                <w:rFonts w:ascii="Gill Sans MT" w:hAnsi="Gill Sans MT"/>
                <w:color w:val="000000"/>
                <w:sz w:val="17"/>
                <w:szCs w:val="17"/>
              </w:rPr>
            </w:pPr>
            <w:r w:rsidRPr="00DC110F">
              <w:rPr>
                <w:rFonts w:ascii="Gill Sans MT" w:hAnsi="Gill Sans MT"/>
                <w:color w:val="000000"/>
                <w:sz w:val="17"/>
                <w:szCs w:val="17"/>
              </w:rPr>
              <w:t>NSW</w:t>
            </w:r>
          </w:p>
        </w:tc>
        <w:tc>
          <w:tcPr>
            <w:tcW w:w="3119" w:type="dxa"/>
            <w:shd w:val="clear" w:color="auto" w:fill="auto"/>
            <w:vAlign w:val="center"/>
            <w:hideMark/>
          </w:tcPr>
          <w:p w14:paraId="2C7BAF67"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 xml:space="preserve">Electronic Perinatal Database (Clinixian) - Support and Maintenance Services </w:t>
            </w:r>
          </w:p>
        </w:tc>
        <w:tc>
          <w:tcPr>
            <w:tcW w:w="1985" w:type="dxa"/>
            <w:shd w:val="clear" w:color="auto" w:fill="auto"/>
            <w:vAlign w:val="center"/>
            <w:hideMark/>
          </w:tcPr>
          <w:p w14:paraId="2004CF5F"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01/01/2015 - 31/12/2019</w:t>
            </w:r>
            <w:r w:rsidRPr="00DC110F">
              <w:rPr>
                <w:rFonts w:ascii="Gill Sans MT" w:hAnsi="Gill Sans MT"/>
                <w:color w:val="000000"/>
                <w:sz w:val="17"/>
                <w:szCs w:val="17"/>
                <w:vertAlign w:val="superscript"/>
              </w:rPr>
              <w:t>7</w:t>
            </w:r>
          </w:p>
        </w:tc>
        <w:tc>
          <w:tcPr>
            <w:tcW w:w="1418" w:type="dxa"/>
            <w:shd w:val="clear" w:color="auto" w:fill="auto"/>
            <w:vAlign w:val="center"/>
            <w:hideMark/>
          </w:tcPr>
          <w:p w14:paraId="739437E4" w14:textId="77777777" w:rsidR="00DC55BC" w:rsidRPr="00DC110F" w:rsidRDefault="00DC55BC" w:rsidP="008510EE">
            <w:pPr>
              <w:spacing w:before="60" w:after="60"/>
              <w:ind w:right="35"/>
              <w:jc w:val="right"/>
              <w:rPr>
                <w:rFonts w:ascii="Gill Sans MT" w:hAnsi="Gill Sans MT"/>
                <w:color w:val="000000"/>
                <w:sz w:val="17"/>
                <w:szCs w:val="17"/>
              </w:rPr>
            </w:pPr>
            <w:r w:rsidRPr="00DC110F">
              <w:rPr>
                <w:rFonts w:ascii="Gill Sans MT" w:hAnsi="Gill Sans MT"/>
                <w:color w:val="000000"/>
                <w:sz w:val="17"/>
                <w:szCs w:val="17"/>
              </w:rPr>
              <w:t xml:space="preserve"> 261 500</w:t>
            </w:r>
          </w:p>
        </w:tc>
      </w:tr>
      <w:tr w:rsidR="00DC55BC" w:rsidRPr="00DC110F" w14:paraId="25DED79D" w14:textId="77777777" w:rsidTr="00DC55BC">
        <w:trPr>
          <w:cantSplit/>
        </w:trPr>
        <w:tc>
          <w:tcPr>
            <w:tcW w:w="1985" w:type="dxa"/>
            <w:shd w:val="clear" w:color="auto" w:fill="auto"/>
            <w:vAlign w:val="center"/>
            <w:hideMark/>
          </w:tcPr>
          <w:p w14:paraId="2D793617"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MMS Security Pty Ltd</w:t>
            </w:r>
          </w:p>
        </w:tc>
        <w:tc>
          <w:tcPr>
            <w:tcW w:w="851" w:type="dxa"/>
            <w:shd w:val="clear" w:color="auto" w:fill="auto"/>
            <w:vAlign w:val="center"/>
            <w:hideMark/>
          </w:tcPr>
          <w:p w14:paraId="1E1CDAFD" w14:textId="77777777" w:rsidR="00DC55BC" w:rsidRPr="00DC110F" w:rsidRDefault="00DC55BC" w:rsidP="008510EE">
            <w:pPr>
              <w:spacing w:before="60" w:after="60"/>
              <w:ind w:left="-57" w:right="-57"/>
              <w:rPr>
                <w:rFonts w:ascii="Gill Sans MT" w:hAnsi="Gill Sans MT"/>
                <w:color w:val="000000"/>
                <w:sz w:val="17"/>
                <w:szCs w:val="17"/>
              </w:rPr>
            </w:pPr>
            <w:r w:rsidRPr="00DC110F">
              <w:rPr>
                <w:rFonts w:ascii="Gill Sans MT" w:hAnsi="Gill Sans MT"/>
                <w:color w:val="000000"/>
                <w:sz w:val="17"/>
                <w:szCs w:val="17"/>
              </w:rPr>
              <w:t>Tas</w:t>
            </w:r>
          </w:p>
        </w:tc>
        <w:tc>
          <w:tcPr>
            <w:tcW w:w="3119" w:type="dxa"/>
            <w:shd w:val="clear" w:color="auto" w:fill="auto"/>
            <w:vAlign w:val="center"/>
            <w:hideMark/>
          </w:tcPr>
          <w:p w14:paraId="5409CC17"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 xml:space="preserve">22 Elizabeth Street  - Reception and Security Desk Services </w:t>
            </w:r>
          </w:p>
        </w:tc>
        <w:tc>
          <w:tcPr>
            <w:tcW w:w="1985" w:type="dxa"/>
            <w:shd w:val="clear" w:color="auto" w:fill="auto"/>
            <w:vAlign w:val="center"/>
            <w:hideMark/>
          </w:tcPr>
          <w:p w14:paraId="16E76054"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03/07/2017 - 02/07/2019</w:t>
            </w:r>
            <w:r w:rsidRPr="00DC110F">
              <w:rPr>
                <w:rFonts w:ascii="Gill Sans MT" w:hAnsi="Gill Sans MT"/>
                <w:color w:val="000000"/>
                <w:sz w:val="17"/>
                <w:szCs w:val="17"/>
                <w:vertAlign w:val="superscript"/>
              </w:rPr>
              <w:t>7</w:t>
            </w:r>
          </w:p>
        </w:tc>
        <w:tc>
          <w:tcPr>
            <w:tcW w:w="1418" w:type="dxa"/>
            <w:shd w:val="clear" w:color="auto" w:fill="auto"/>
            <w:vAlign w:val="center"/>
            <w:hideMark/>
          </w:tcPr>
          <w:p w14:paraId="4567456A" w14:textId="77777777" w:rsidR="00DC55BC" w:rsidRPr="00DC110F" w:rsidRDefault="00DC55BC" w:rsidP="008510EE">
            <w:pPr>
              <w:spacing w:before="60" w:after="60"/>
              <w:ind w:right="35"/>
              <w:jc w:val="right"/>
              <w:rPr>
                <w:rFonts w:ascii="Gill Sans MT" w:hAnsi="Gill Sans MT"/>
                <w:color w:val="000000"/>
                <w:sz w:val="17"/>
                <w:szCs w:val="17"/>
              </w:rPr>
            </w:pPr>
            <w:r w:rsidRPr="00DC110F">
              <w:rPr>
                <w:rFonts w:ascii="Gill Sans MT" w:hAnsi="Gill Sans MT"/>
                <w:color w:val="000000"/>
                <w:sz w:val="17"/>
                <w:szCs w:val="17"/>
              </w:rPr>
              <w:t xml:space="preserve"> 148 083</w:t>
            </w:r>
          </w:p>
        </w:tc>
      </w:tr>
      <w:tr w:rsidR="00DC55BC" w:rsidRPr="00DC110F" w14:paraId="0503D28D" w14:textId="77777777" w:rsidTr="00DC55BC">
        <w:trPr>
          <w:cantSplit/>
        </w:trPr>
        <w:tc>
          <w:tcPr>
            <w:tcW w:w="1985" w:type="dxa"/>
            <w:shd w:val="clear" w:color="auto" w:fill="auto"/>
            <w:vAlign w:val="center"/>
            <w:hideMark/>
          </w:tcPr>
          <w:p w14:paraId="71026F49"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Mun (Australia) Pty Ltd</w:t>
            </w:r>
          </w:p>
        </w:tc>
        <w:tc>
          <w:tcPr>
            <w:tcW w:w="851" w:type="dxa"/>
            <w:shd w:val="clear" w:color="auto" w:fill="auto"/>
            <w:vAlign w:val="center"/>
            <w:hideMark/>
          </w:tcPr>
          <w:p w14:paraId="057427C7" w14:textId="77777777" w:rsidR="00DC55BC" w:rsidRPr="00DC110F" w:rsidRDefault="00DC55BC" w:rsidP="008510EE">
            <w:pPr>
              <w:spacing w:before="60" w:after="60"/>
              <w:ind w:left="-57" w:right="-57"/>
              <w:rPr>
                <w:rFonts w:ascii="Gill Sans MT" w:hAnsi="Gill Sans MT"/>
                <w:color w:val="000000"/>
                <w:sz w:val="17"/>
                <w:szCs w:val="17"/>
              </w:rPr>
            </w:pPr>
            <w:r w:rsidRPr="00DC110F">
              <w:rPr>
                <w:rFonts w:ascii="Gill Sans MT" w:hAnsi="Gill Sans MT"/>
                <w:color w:val="000000"/>
                <w:sz w:val="17"/>
                <w:szCs w:val="17"/>
              </w:rPr>
              <w:t>NSW</w:t>
            </w:r>
          </w:p>
        </w:tc>
        <w:tc>
          <w:tcPr>
            <w:tcW w:w="3119" w:type="dxa"/>
            <w:shd w:val="clear" w:color="auto" w:fill="auto"/>
            <w:vAlign w:val="center"/>
            <w:hideMark/>
          </w:tcPr>
          <w:p w14:paraId="5426B244"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Supply of Gloves - Medical and General</w:t>
            </w:r>
          </w:p>
        </w:tc>
        <w:tc>
          <w:tcPr>
            <w:tcW w:w="1985" w:type="dxa"/>
            <w:shd w:val="clear" w:color="auto" w:fill="auto"/>
            <w:vAlign w:val="center"/>
            <w:hideMark/>
          </w:tcPr>
          <w:p w14:paraId="6B91C4A6"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01/01/2017 - 31/12/2019</w:t>
            </w:r>
          </w:p>
          <w:p w14:paraId="52320E5D"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Option to extend</w:t>
            </w:r>
            <w:r w:rsidRPr="00DC110F">
              <w:rPr>
                <w:rFonts w:ascii="Gill Sans MT" w:hAnsi="Gill Sans MT"/>
                <w:color w:val="000000"/>
                <w:sz w:val="17"/>
                <w:szCs w:val="17"/>
                <w:vertAlign w:val="superscript"/>
              </w:rPr>
              <w:t>4</w:t>
            </w:r>
          </w:p>
          <w:p w14:paraId="655DDB93"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01/01/2020 - 31/12/2023</w:t>
            </w:r>
          </w:p>
        </w:tc>
        <w:tc>
          <w:tcPr>
            <w:tcW w:w="1418" w:type="dxa"/>
            <w:shd w:val="clear" w:color="auto" w:fill="auto"/>
            <w:vAlign w:val="center"/>
            <w:hideMark/>
          </w:tcPr>
          <w:p w14:paraId="5CBD95C7" w14:textId="77777777" w:rsidR="00DC55BC" w:rsidRPr="00DC110F" w:rsidRDefault="00DC55BC" w:rsidP="008510EE">
            <w:pPr>
              <w:spacing w:before="60" w:after="60"/>
              <w:ind w:right="34"/>
              <w:jc w:val="right"/>
              <w:rPr>
                <w:rFonts w:ascii="Gill Sans MT" w:hAnsi="Gill Sans MT"/>
                <w:color w:val="000000"/>
                <w:sz w:val="17"/>
                <w:szCs w:val="17"/>
              </w:rPr>
            </w:pPr>
            <w:r w:rsidRPr="00DC110F">
              <w:rPr>
                <w:rFonts w:ascii="Gill Sans MT" w:hAnsi="Gill Sans MT"/>
                <w:color w:val="000000"/>
                <w:sz w:val="17"/>
                <w:szCs w:val="17"/>
              </w:rPr>
              <w:t>2 067 375</w:t>
            </w:r>
          </w:p>
          <w:p w14:paraId="7027EB67" w14:textId="77777777" w:rsidR="00DC55BC" w:rsidRPr="00DC110F" w:rsidRDefault="00DC55BC" w:rsidP="008510EE">
            <w:pPr>
              <w:spacing w:before="60" w:after="60"/>
              <w:ind w:right="35"/>
              <w:jc w:val="right"/>
              <w:rPr>
                <w:rFonts w:ascii="Gill Sans MT" w:hAnsi="Gill Sans MT"/>
                <w:color w:val="000000"/>
                <w:sz w:val="17"/>
                <w:szCs w:val="17"/>
              </w:rPr>
            </w:pPr>
          </w:p>
          <w:p w14:paraId="467EAEC7" w14:textId="77777777" w:rsidR="00DC55BC" w:rsidRPr="00DC110F" w:rsidRDefault="00DC55BC" w:rsidP="008510EE">
            <w:pPr>
              <w:spacing w:before="60" w:after="60"/>
              <w:ind w:right="35"/>
              <w:jc w:val="right"/>
              <w:rPr>
                <w:rFonts w:ascii="Gill Sans MT" w:hAnsi="Gill Sans MT"/>
                <w:color w:val="000000"/>
                <w:sz w:val="17"/>
                <w:szCs w:val="17"/>
              </w:rPr>
            </w:pPr>
            <w:r w:rsidRPr="00DC110F">
              <w:rPr>
                <w:rFonts w:ascii="Gill Sans MT" w:hAnsi="Gill Sans MT"/>
                <w:color w:val="000000"/>
                <w:sz w:val="17"/>
                <w:szCs w:val="17"/>
              </w:rPr>
              <w:t>2 756 500</w:t>
            </w:r>
          </w:p>
        </w:tc>
      </w:tr>
      <w:tr w:rsidR="00DC55BC" w:rsidRPr="00DC110F" w14:paraId="197D6C96" w14:textId="77777777" w:rsidTr="00DC55BC">
        <w:trPr>
          <w:cantSplit/>
        </w:trPr>
        <w:tc>
          <w:tcPr>
            <w:tcW w:w="1985" w:type="dxa"/>
            <w:shd w:val="clear" w:color="auto" w:fill="auto"/>
            <w:vAlign w:val="center"/>
            <w:hideMark/>
          </w:tcPr>
          <w:p w14:paraId="7EB11EEB"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OfficeMax Australia Ltd</w:t>
            </w:r>
          </w:p>
        </w:tc>
        <w:tc>
          <w:tcPr>
            <w:tcW w:w="851" w:type="dxa"/>
            <w:shd w:val="clear" w:color="auto" w:fill="auto"/>
            <w:vAlign w:val="center"/>
            <w:hideMark/>
          </w:tcPr>
          <w:p w14:paraId="6BFC2A4F" w14:textId="77777777" w:rsidR="00DC55BC" w:rsidRPr="00DC110F" w:rsidRDefault="00DC55BC" w:rsidP="008510EE">
            <w:pPr>
              <w:spacing w:before="60" w:after="60"/>
              <w:ind w:left="-57" w:right="-57"/>
              <w:rPr>
                <w:rFonts w:ascii="Gill Sans MT" w:hAnsi="Gill Sans MT"/>
                <w:color w:val="000000"/>
                <w:sz w:val="17"/>
                <w:szCs w:val="17"/>
              </w:rPr>
            </w:pPr>
            <w:r w:rsidRPr="00DC110F">
              <w:rPr>
                <w:rFonts w:ascii="Gill Sans MT" w:hAnsi="Gill Sans MT"/>
                <w:color w:val="000000"/>
                <w:sz w:val="17"/>
                <w:szCs w:val="17"/>
              </w:rPr>
              <w:t>Tas</w:t>
            </w:r>
          </w:p>
        </w:tc>
        <w:tc>
          <w:tcPr>
            <w:tcW w:w="3119" w:type="dxa"/>
            <w:shd w:val="clear" w:color="auto" w:fill="auto"/>
            <w:vAlign w:val="center"/>
            <w:hideMark/>
          </w:tcPr>
          <w:p w14:paraId="43F00C2A"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Office Consumables</w:t>
            </w:r>
          </w:p>
        </w:tc>
        <w:tc>
          <w:tcPr>
            <w:tcW w:w="1985" w:type="dxa"/>
            <w:shd w:val="clear" w:color="auto" w:fill="auto"/>
            <w:vAlign w:val="center"/>
            <w:hideMark/>
          </w:tcPr>
          <w:p w14:paraId="6B0F7DA6"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01/07/2017 - 30/06/2020</w:t>
            </w:r>
            <w:r w:rsidRPr="00DC110F">
              <w:rPr>
                <w:rFonts w:ascii="Gill Sans MT" w:hAnsi="Gill Sans MT"/>
                <w:color w:val="000000"/>
                <w:sz w:val="17"/>
                <w:szCs w:val="17"/>
                <w:vertAlign w:val="superscript"/>
              </w:rPr>
              <w:t>7</w:t>
            </w:r>
          </w:p>
          <w:p w14:paraId="4C5433B4"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Option to extend</w:t>
            </w:r>
            <w:r w:rsidRPr="00DC110F">
              <w:rPr>
                <w:rFonts w:ascii="Gill Sans MT" w:hAnsi="Gill Sans MT"/>
                <w:color w:val="000000"/>
                <w:sz w:val="17"/>
                <w:szCs w:val="17"/>
                <w:vertAlign w:val="superscript"/>
              </w:rPr>
              <w:t>4</w:t>
            </w:r>
          </w:p>
          <w:p w14:paraId="55505788"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01/07/2020 - 30/06/2026</w:t>
            </w:r>
          </w:p>
        </w:tc>
        <w:tc>
          <w:tcPr>
            <w:tcW w:w="1418" w:type="dxa"/>
            <w:shd w:val="clear" w:color="auto" w:fill="auto"/>
            <w:vAlign w:val="center"/>
            <w:hideMark/>
          </w:tcPr>
          <w:p w14:paraId="063ADFC4" w14:textId="77777777" w:rsidR="00DC55BC" w:rsidRPr="00DC110F" w:rsidRDefault="00DC55BC" w:rsidP="008510EE">
            <w:pPr>
              <w:spacing w:before="60" w:after="60"/>
              <w:ind w:right="35"/>
              <w:jc w:val="right"/>
              <w:rPr>
                <w:rFonts w:ascii="Gill Sans MT" w:hAnsi="Gill Sans MT"/>
                <w:color w:val="000000"/>
                <w:sz w:val="17"/>
                <w:szCs w:val="17"/>
              </w:rPr>
            </w:pPr>
            <w:r w:rsidRPr="00DC110F">
              <w:rPr>
                <w:rFonts w:ascii="Gill Sans MT" w:hAnsi="Gill Sans MT"/>
                <w:color w:val="000000"/>
                <w:sz w:val="17"/>
                <w:szCs w:val="17"/>
              </w:rPr>
              <w:t>3 575 229</w:t>
            </w:r>
          </w:p>
          <w:p w14:paraId="1BA71023" w14:textId="77777777" w:rsidR="00DC55BC" w:rsidRPr="00DC110F" w:rsidRDefault="00DC55BC" w:rsidP="008510EE">
            <w:pPr>
              <w:spacing w:before="60" w:after="60"/>
              <w:ind w:right="35"/>
              <w:jc w:val="right"/>
              <w:rPr>
                <w:rFonts w:ascii="Gill Sans MT" w:hAnsi="Gill Sans MT"/>
                <w:color w:val="000000"/>
                <w:sz w:val="17"/>
                <w:szCs w:val="17"/>
              </w:rPr>
            </w:pPr>
          </w:p>
          <w:p w14:paraId="7322CF73" w14:textId="77777777" w:rsidR="00DC55BC" w:rsidRPr="00DC110F" w:rsidRDefault="00DC55BC" w:rsidP="008510EE">
            <w:pPr>
              <w:spacing w:before="60" w:after="60"/>
              <w:ind w:right="35"/>
              <w:jc w:val="right"/>
              <w:rPr>
                <w:rFonts w:ascii="Gill Sans MT" w:hAnsi="Gill Sans MT"/>
                <w:color w:val="000000"/>
                <w:sz w:val="17"/>
                <w:szCs w:val="17"/>
              </w:rPr>
            </w:pPr>
            <w:r w:rsidRPr="00DC110F">
              <w:rPr>
                <w:rFonts w:ascii="Gill Sans MT" w:hAnsi="Gill Sans MT"/>
                <w:color w:val="000000"/>
                <w:sz w:val="17"/>
                <w:szCs w:val="17"/>
              </w:rPr>
              <w:t>7 150 458</w:t>
            </w:r>
          </w:p>
        </w:tc>
      </w:tr>
      <w:tr w:rsidR="00DC55BC" w:rsidRPr="00DC110F" w14:paraId="0DA9CE27" w14:textId="77777777" w:rsidTr="00DC55BC">
        <w:trPr>
          <w:cantSplit/>
        </w:trPr>
        <w:tc>
          <w:tcPr>
            <w:tcW w:w="1985" w:type="dxa"/>
            <w:shd w:val="clear" w:color="auto" w:fill="auto"/>
            <w:vAlign w:val="center"/>
            <w:hideMark/>
          </w:tcPr>
          <w:p w14:paraId="7BBB6911"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Otis Elevator Company Pty Ltd</w:t>
            </w:r>
          </w:p>
        </w:tc>
        <w:tc>
          <w:tcPr>
            <w:tcW w:w="851" w:type="dxa"/>
            <w:shd w:val="clear" w:color="auto" w:fill="auto"/>
            <w:vAlign w:val="center"/>
            <w:hideMark/>
          </w:tcPr>
          <w:p w14:paraId="5FBAA251" w14:textId="77777777" w:rsidR="00DC55BC" w:rsidRPr="00DC110F" w:rsidRDefault="00DC55BC" w:rsidP="008510EE">
            <w:pPr>
              <w:spacing w:before="60" w:after="60"/>
              <w:ind w:left="-57" w:right="-57"/>
              <w:rPr>
                <w:rFonts w:ascii="Gill Sans MT" w:hAnsi="Gill Sans MT"/>
                <w:color w:val="000000"/>
                <w:sz w:val="17"/>
                <w:szCs w:val="17"/>
              </w:rPr>
            </w:pPr>
            <w:r w:rsidRPr="00DC110F">
              <w:rPr>
                <w:rFonts w:ascii="Gill Sans MT" w:hAnsi="Gill Sans MT"/>
                <w:color w:val="000000"/>
                <w:sz w:val="17"/>
                <w:szCs w:val="17"/>
              </w:rPr>
              <w:t>Tas</w:t>
            </w:r>
          </w:p>
        </w:tc>
        <w:tc>
          <w:tcPr>
            <w:tcW w:w="3119" w:type="dxa"/>
            <w:shd w:val="clear" w:color="auto" w:fill="auto"/>
            <w:vAlign w:val="center"/>
            <w:hideMark/>
          </w:tcPr>
          <w:p w14:paraId="15F1E20F"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Comprehensive Maintenance of Lift Services - THS North West</w:t>
            </w:r>
          </w:p>
        </w:tc>
        <w:tc>
          <w:tcPr>
            <w:tcW w:w="1985" w:type="dxa"/>
            <w:shd w:val="clear" w:color="auto" w:fill="auto"/>
            <w:vAlign w:val="center"/>
            <w:hideMark/>
          </w:tcPr>
          <w:p w14:paraId="7B7A0AC0"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01/06/2017 - 01/06/2020</w:t>
            </w:r>
          </w:p>
          <w:p w14:paraId="13FB5586"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Option to extend</w:t>
            </w:r>
            <w:r w:rsidRPr="00DC110F">
              <w:rPr>
                <w:rFonts w:ascii="Gill Sans MT" w:hAnsi="Gill Sans MT"/>
                <w:color w:val="000000"/>
                <w:sz w:val="17"/>
                <w:szCs w:val="17"/>
                <w:vertAlign w:val="superscript"/>
              </w:rPr>
              <w:t>4</w:t>
            </w:r>
          </w:p>
          <w:p w14:paraId="2C0CAD34"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01/06/2020 - 01/06/2022</w:t>
            </w:r>
          </w:p>
        </w:tc>
        <w:tc>
          <w:tcPr>
            <w:tcW w:w="1418" w:type="dxa"/>
            <w:shd w:val="clear" w:color="auto" w:fill="auto"/>
            <w:vAlign w:val="center"/>
            <w:hideMark/>
          </w:tcPr>
          <w:p w14:paraId="7D5D6E37" w14:textId="77777777" w:rsidR="00DC55BC" w:rsidRPr="00DC110F" w:rsidRDefault="00DC55BC" w:rsidP="008510EE">
            <w:pPr>
              <w:spacing w:before="60" w:after="60"/>
              <w:ind w:right="35"/>
              <w:jc w:val="right"/>
              <w:rPr>
                <w:rFonts w:ascii="Gill Sans MT" w:hAnsi="Gill Sans MT"/>
                <w:color w:val="000000"/>
                <w:sz w:val="17"/>
                <w:szCs w:val="17"/>
              </w:rPr>
            </w:pPr>
            <w:r w:rsidRPr="00DC110F">
              <w:rPr>
                <w:rFonts w:ascii="Gill Sans MT" w:hAnsi="Gill Sans MT"/>
                <w:color w:val="000000"/>
                <w:sz w:val="17"/>
                <w:szCs w:val="17"/>
              </w:rPr>
              <w:t xml:space="preserve"> 52 800</w:t>
            </w:r>
          </w:p>
          <w:p w14:paraId="045A3B61" w14:textId="77777777" w:rsidR="00DC55BC" w:rsidRPr="00DC110F" w:rsidRDefault="00DC55BC" w:rsidP="008510EE">
            <w:pPr>
              <w:spacing w:before="60" w:after="60"/>
              <w:ind w:right="35"/>
              <w:jc w:val="right"/>
              <w:rPr>
                <w:rFonts w:ascii="Gill Sans MT" w:hAnsi="Gill Sans MT"/>
                <w:color w:val="000000"/>
                <w:sz w:val="17"/>
                <w:szCs w:val="17"/>
              </w:rPr>
            </w:pPr>
          </w:p>
          <w:p w14:paraId="14A4B469" w14:textId="77777777" w:rsidR="00DC55BC" w:rsidRPr="00DC110F" w:rsidRDefault="00DC55BC" w:rsidP="008510EE">
            <w:pPr>
              <w:spacing w:before="60" w:after="60"/>
              <w:ind w:right="35"/>
              <w:jc w:val="right"/>
              <w:rPr>
                <w:rFonts w:ascii="Gill Sans MT" w:hAnsi="Gill Sans MT"/>
                <w:color w:val="000000"/>
                <w:sz w:val="17"/>
                <w:szCs w:val="17"/>
              </w:rPr>
            </w:pPr>
            <w:r w:rsidRPr="00DC110F">
              <w:rPr>
                <w:rFonts w:ascii="Gill Sans MT" w:hAnsi="Gill Sans MT"/>
                <w:color w:val="000000"/>
                <w:sz w:val="17"/>
                <w:szCs w:val="17"/>
              </w:rPr>
              <w:t>35 200</w:t>
            </w:r>
          </w:p>
        </w:tc>
      </w:tr>
      <w:tr w:rsidR="00DC55BC" w:rsidRPr="00DC110F" w14:paraId="480362C2" w14:textId="77777777" w:rsidTr="00DC55BC">
        <w:trPr>
          <w:cantSplit/>
        </w:trPr>
        <w:tc>
          <w:tcPr>
            <w:tcW w:w="1985" w:type="dxa"/>
            <w:shd w:val="clear" w:color="auto" w:fill="auto"/>
            <w:vAlign w:val="center"/>
            <w:hideMark/>
          </w:tcPr>
          <w:p w14:paraId="465675E0"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Otis Elevator Company Pty Ltd</w:t>
            </w:r>
          </w:p>
        </w:tc>
        <w:tc>
          <w:tcPr>
            <w:tcW w:w="851" w:type="dxa"/>
            <w:shd w:val="clear" w:color="auto" w:fill="auto"/>
            <w:vAlign w:val="center"/>
            <w:hideMark/>
          </w:tcPr>
          <w:p w14:paraId="7DF4E5B1" w14:textId="77777777" w:rsidR="00DC55BC" w:rsidRPr="00DC110F" w:rsidRDefault="00DC55BC" w:rsidP="008510EE">
            <w:pPr>
              <w:spacing w:before="60" w:after="60"/>
              <w:ind w:left="-57" w:right="-57"/>
              <w:rPr>
                <w:rFonts w:ascii="Gill Sans MT" w:hAnsi="Gill Sans MT"/>
                <w:color w:val="000000"/>
                <w:sz w:val="17"/>
                <w:szCs w:val="17"/>
              </w:rPr>
            </w:pPr>
            <w:r w:rsidRPr="00DC110F">
              <w:rPr>
                <w:rFonts w:ascii="Gill Sans MT" w:hAnsi="Gill Sans MT"/>
                <w:color w:val="000000"/>
                <w:sz w:val="17"/>
                <w:szCs w:val="17"/>
              </w:rPr>
              <w:t>Tas</w:t>
            </w:r>
          </w:p>
        </w:tc>
        <w:tc>
          <w:tcPr>
            <w:tcW w:w="3119" w:type="dxa"/>
            <w:shd w:val="clear" w:color="auto" w:fill="auto"/>
            <w:vAlign w:val="center"/>
            <w:hideMark/>
          </w:tcPr>
          <w:p w14:paraId="371CB6E8"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Comprehensive Maintenance of Lift Services - THS North West Regional Hospital</w:t>
            </w:r>
          </w:p>
        </w:tc>
        <w:tc>
          <w:tcPr>
            <w:tcW w:w="1985" w:type="dxa"/>
            <w:shd w:val="clear" w:color="auto" w:fill="auto"/>
            <w:vAlign w:val="center"/>
            <w:hideMark/>
          </w:tcPr>
          <w:p w14:paraId="63A1A2A5"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01/06/2017 - 01/06/2020</w:t>
            </w:r>
          </w:p>
          <w:p w14:paraId="4AE96EE7"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Option to 4</w:t>
            </w:r>
          </w:p>
          <w:p w14:paraId="78508163"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01/06/2020 - 01/06/2022</w:t>
            </w:r>
          </w:p>
        </w:tc>
        <w:tc>
          <w:tcPr>
            <w:tcW w:w="1418" w:type="dxa"/>
            <w:shd w:val="clear" w:color="auto" w:fill="auto"/>
            <w:vAlign w:val="center"/>
            <w:hideMark/>
          </w:tcPr>
          <w:p w14:paraId="43809B44" w14:textId="77777777" w:rsidR="00DC55BC" w:rsidRPr="00DC110F" w:rsidRDefault="00DC55BC" w:rsidP="008510EE">
            <w:pPr>
              <w:spacing w:before="60" w:after="60"/>
              <w:ind w:right="35"/>
              <w:jc w:val="right"/>
              <w:rPr>
                <w:rFonts w:ascii="Gill Sans MT" w:hAnsi="Gill Sans MT"/>
                <w:color w:val="000000"/>
                <w:sz w:val="17"/>
                <w:szCs w:val="17"/>
              </w:rPr>
            </w:pPr>
            <w:r w:rsidRPr="00DC110F">
              <w:rPr>
                <w:rFonts w:ascii="Gill Sans MT" w:hAnsi="Gill Sans MT"/>
                <w:color w:val="000000"/>
                <w:sz w:val="17"/>
                <w:szCs w:val="17"/>
              </w:rPr>
              <w:t xml:space="preserve"> 52 800</w:t>
            </w:r>
          </w:p>
          <w:p w14:paraId="37D1538C" w14:textId="77777777" w:rsidR="00DC55BC" w:rsidRPr="00DC110F" w:rsidRDefault="00DC55BC" w:rsidP="008510EE">
            <w:pPr>
              <w:spacing w:before="60" w:after="60"/>
              <w:ind w:right="35"/>
              <w:jc w:val="right"/>
              <w:rPr>
                <w:rFonts w:ascii="Gill Sans MT" w:hAnsi="Gill Sans MT"/>
                <w:color w:val="000000"/>
                <w:sz w:val="17"/>
                <w:szCs w:val="17"/>
              </w:rPr>
            </w:pPr>
          </w:p>
          <w:p w14:paraId="747F0583" w14:textId="77777777" w:rsidR="00DC55BC" w:rsidRPr="00DC110F" w:rsidRDefault="00DC55BC" w:rsidP="008510EE">
            <w:pPr>
              <w:spacing w:before="60" w:after="60"/>
              <w:ind w:right="35"/>
              <w:jc w:val="right"/>
              <w:rPr>
                <w:rFonts w:ascii="Gill Sans MT" w:hAnsi="Gill Sans MT"/>
                <w:color w:val="000000"/>
                <w:sz w:val="17"/>
                <w:szCs w:val="17"/>
              </w:rPr>
            </w:pPr>
            <w:r w:rsidRPr="00DC110F">
              <w:rPr>
                <w:rFonts w:ascii="Gill Sans MT" w:hAnsi="Gill Sans MT"/>
                <w:color w:val="000000"/>
                <w:sz w:val="17"/>
                <w:szCs w:val="17"/>
              </w:rPr>
              <w:t>35 200</w:t>
            </w:r>
          </w:p>
        </w:tc>
      </w:tr>
      <w:tr w:rsidR="00DC55BC" w:rsidRPr="00DC110F" w14:paraId="50813600" w14:textId="77777777" w:rsidTr="00DC55BC">
        <w:trPr>
          <w:cantSplit/>
        </w:trPr>
        <w:tc>
          <w:tcPr>
            <w:tcW w:w="1985" w:type="dxa"/>
            <w:shd w:val="clear" w:color="auto" w:fill="auto"/>
            <w:vAlign w:val="center"/>
            <w:hideMark/>
          </w:tcPr>
          <w:p w14:paraId="44F0832B"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Otis Elevator Company Pty Ltd</w:t>
            </w:r>
          </w:p>
        </w:tc>
        <w:tc>
          <w:tcPr>
            <w:tcW w:w="851" w:type="dxa"/>
            <w:shd w:val="clear" w:color="auto" w:fill="auto"/>
            <w:vAlign w:val="center"/>
            <w:hideMark/>
          </w:tcPr>
          <w:p w14:paraId="59E4E887" w14:textId="77777777" w:rsidR="00DC55BC" w:rsidRPr="00DC110F" w:rsidRDefault="00DC55BC" w:rsidP="008510EE">
            <w:pPr>
              <w:spacing w:before="60" w:after="60"/>
              <w:ind w:left="-57" w:right="-57"/>
              <w:rPr>
                <w:rFonts w:ascii="Gill Sans MT" w:hAnsi="Gill Sans MT"/>
                <w:color w:val="000000"/>
                <w:sz w:val="17"/>
                <w:szCs w:val="17"/>
              </w:rPr>
            </w:pPr>
            <w:r w:rsidRPr="00DC110F">
              <w:rPr>
                <w:rFonts w:ascii="Gill Sans MT" w:hAnsi="Gill Sans MT"/>
                <w:color w:val="000000"/>
                <w:sz w:val="17"/>
                <w:szCs w:val="17"/>
              </w:rPr>
              <w:t>Tas</w:t>
            </w:r>
          </w:p>
        </w:tc>
        <w:tc>
          <w:tcPr>
            <w:tcW w:w="3119" w:type="dxa"/>
            <w:shd w:val="clear" w:color="auto" w:fill="auto"/>
            <w:vAlign w:val="center"/>
            <w:hideMark/>
          </w:tcPr>
          <w:p w14:paraId="3DB97010"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Comprehensive Maintenance of Lift Services - THS Mersey Community Hospital</w:t>
            </w:r>
          </w:p>
        </w:tc>
        <w:tc>
          <w:tcPr>
            <w:tcW w:w="1985" w:type="dxa"/>
            <w:shd w:val="clear" w:color="auto" w:fill="auto"/>
            <w:vAlign w:val="center"/>
            <w:hideMark/>
          </w:tcPr>
          <w:p w14:paraId="0E0CFAAB"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01/06/2017 - 01/06/2020</w:t>
            </w:r>
          </w:p>
          <w:p w14:paraId="22F93855"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Option to extend</w:t>
            </w:r>
            <w:r w:rsidRPr="00DC110F">
              <w:rPr>
                <w:rFonts w:ascii="Gill Sans MT" w:hAnsi="Gill Sans MT"/>
                <w:color w:val="000000"/>
                <w:sz w:val="17"/>
                <w:szCs w:val="17"/>
                <w:vertAlign w:val="superscript"/>
              </w:rPr>
              <w:t>4</w:t>
            </w:r>
          </w:p>
          <w:p w14:paraId="4DF2CFEC"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01/06/2020 - 01/06/2022</w:t>
            </w:r>
          </w:p>
        </w:tc>
        <w:tc>
          <w:tcPr>
            <w:tcW w:w="1418" w:type="dxa"/>
            <w:shd w:val="clear" w:color="auto" w:fill="auto"/>
            <w:vAlign w:val="center"/>
            <w:hideMark/>
          </w:tcPr>
          <w:p w14:paraId="771F6FAA" w14:textId="77777777" w:rsidR="00DC55BC" w:rsidRPr="00DC110F" w:rsidRDefault="00DC55BC" w:rsidP="008510EE">
            <w:pPr>
              <w:spacing w:before="60" w:after="60"/>
              <w:ind w:right="35"/>
              <w:jc w:val="right"/>
              <w:rPr>
                <w:rFonts w:ascii="Gill Sans MT" w:hAnsi="Gill Sans MT"/>
                <w:color w:val="000000"/>
                <w:sz w:val="17"/>
                <w:szCs w:val="17"/>
              </w:rPr>
            </w:pPr>
            <w:r w:rsidRPr="00DC110F">
              <w:rPr>
                <w:rFonts w:ascii="Gill Sans MT" w:hAnsi="Gill Sans MT"/>
                <w:color w:val="000000"/>
                <w:sz w:val="17"/>
                <w:szCs w:val="17"/>
              </w:rPr>
              <w:t xml:space="preserve"> 62 400</w:t>
            </w:r>
          </w:p>
          <w:p w14:paraId="0C0BD249" w14:textId="77777777" w:rsidR="00DC55BC" w:rsidRPr="00DC110F" w:rsidRDefault="00DC55BC" w:rsidP="008510EE">
            <w:pPr>
              <w:spacing w:before="60" w:after="60"/>
              <w:ind w:right="35"/>
              <w:jc w:val="right"/>
              <w:rPr>
                <w:rFonts w:ascii="Gill Sans MT" w:hAnsi="Gill Sans MT"/>
                <w:color w:val="000000"/>
                <w:sz w:val="17"/>
                <w:szCs w:val="17"/>
              </w:rPr>
            </w:pPr>
          </w:p>
          <w:p w14:paraId="3C8EE202" w14:textId="77777777" w:rsidR="00DC55BC" w:rsidRPr="00DC110F" w:rsidRDefault="00DC55BC" w:rsidP="008510EE">
            <w:pPr>
              <w:spacing w:before="60" w:after="60"/>
              <w:ind w:right="35"/>
              <w:jc w:val="right"/>
              <w:rPr>
                <w:rFonts w:ascii="Gill Sans MT" w:hAnsi="Gill Sans MT"/>
                <w:color w:val="000000"/>
                <w:sz w:val="17"/>
                <w:szCs w:val="17"/>
              </w:rPr>
            </w:pPr>
            <w:r w:rsidRPr="00DC110F">
              <w:rPr>
                <w:rFonts w:ascii="Gill Sans MT" w:hAnsi="Gill Sans MT"/>
                <w:color w:val="000000"/>
                <w:sz w:val="17"/>
                <w:szCs w:val="17"/>
              </w:rPr>
              <w:t>41 600</w:t>
            </w:r>
          </w:p>
        </w:tc>
      </w:tr>
      <w:tr w:rsidR="00DC55BC" w:rsidRPr="00DC110F" w14:paraId="59CF50A0" w14:textId="77777777" w:rsidTr="00DC55BC">
        <w:trPr>
          <w:cantSplit/>
        </w:trPr>
        <w:tc>
          <w:tcPr>
            <w:tcW w:w="1985" w:type="dxa"/>
            <w:shd w:val="clear" w:color="auto" w:fill="auto"/>
            <w:vAlign w:val="center"/>
            <w:hideMark/>
          </w:tcPr>
          <w:p w14:paraId="08017E96"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Premium Constructions (Tas) Pty Ltd</w:t>
            </w:r>
          </w:p>
        </w:tc>
        <w:tc>
          <w:tcPr>
            <w:tcW w:w="851" w:type="dxa"/>
            <w:shd w:val="clear" w:color="auto" w:fill="auto"/>
            <w:vAlign w:val="center"/>
            <w:hideMark/>
          </w:tcPr>
          <w:p w14:paraId="3C61F923" w14:textId="77777777" w:rsidR="00DC55BC" w:rsidRPr="00DC110F" w:rsidRDefault="00DC55BC" w:rsidP="008510EE">
            <w:pPr>
              <w:spacing w:before="60" w:after="60"/>
              <w:ind w:left="-57" w:right="-57"/>
              <w:rPr>
                <w:rFonts w:ascii="Gill Sans MT" w:hAnsi="Gill Sans MT"/>
                <w:color w:val="000000"/>
                <w:sz w:val="17"/>
                <w:szCs w:val="17"/>
              </w:rPr>
            </w:pPr>
            <w:r w:rsidRPr="00DC110F">
              <w:rPr>
                <w:rFonts w:ascii="Gill Sans MT" w:hAnsi="Gill Sans MT"/>
                <w:color w:val="000000"/>
                <w:sz w:val="17"/>
                <w:szCs w:val="17"/>
              </w:rPr>
              <w:t>Tas</w:t>
            </w:r>
          </w:p>
        </w:tc>
        <w:tc>
          <w:tcPr>
            <w:tcW w:w="3119" w:type="dxa"/>
            <w:shd w:val="clear" w:color="auto" w:fill="auto"/>
            <w:vAlign w:val="center"/>
            <w:hideMark/>
          </w:tcPr>
          <w:p w14:paraId="159F99D8"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Launceston General Hospital - Transit Centre Construction</w:t>
            </w:r>
          </w:p>
        </w:tc>
        <w:tc>
          <w:tcPr>
            <w:tcW w:w="1985" w:type="dxa"/>
            <w:shd w:val="clear" w:color="auto" w:fill="auto"/>
            <w:vAlign w:val="center"/>
            <w:hideMark/>
          </w:tcPr>
          <w:p w14:paraId="26DDBD0D"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31/03/2017 - 26/06/2017</w:t>
            </w:r>
          </w:p>
        </w:tc>
        <w:tc>
          <w:tcPr>
            <w:tcW w:w="1418" w:type="dxa"/>
            <w:shd w:val="clear" w:color="auto" w:fill="auto"/>
            <w:vAlign w:val="center"/>
            <w:hideMark/>
          </w:tcPr>
          <w:p w14:paraId="23AA5D70" w14:textId="77777777" w:rsidR="00DC55BC" w:rsidRPr="00DC110F" w:rsidRDefault="00DC55BC" w:rsidP="008510EE">
            <w:pPr>
              <w:spacing w:before="60" w:after="60"/>
              <w:ind w:right="35"/>
              <w:jc w:val="right"/>
              <w:rPr>
                <w:rFonts w:ascii="Gill Sans MT" w:hAnsi="Gill Sans MT"/>
                <w:color w:val="000000"/>
                <w:sz w:val="17"/>
                <w:szCs w:val="17"/>
              </w:rPr>
            </w:pPr>
            <w:r w:rsidRPr="00DC110F">
              <w:rPr>
                <w:rFonts w:ascii="Gill Sans MT" w:hAnsi="Gill Sans MT"/>
                <w:color w:val="000000"/>
                <w:sz w:val="17"/>
                <w:szCs w:val="17"/>
              </w:rPr>
              <w:t xml:space="preserve"> 187 390</w:t>
            </w:r>
          </w:p>
        </w:tc>
      </w:tr>
      <w:tr w:rsidR="00DC55BC" w:rsidRPr="00DC110F" w14:paraId="6EB5AF34" w14:textId="77777777" w:rsidTr="00DC55BC">
        <w:trPr>
          <w:cantSplit/>
        </w:trPr>
        <w:tc>
          <w:tcPr>
            <w:tcW w:w="1985" w:type="dxa"/>
            <w:shd w:val="clear" w:color="auto" w:fill="auto"/>
            <w:vAlign w:val="center"/>
            <w:hideMark/>
          </w:tcPr>
          <w:p w14:paraId="0154FA26"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Premium Constructions (Tas) Pty Ltd</w:t>
            </w:r>
          </w:p>
        </w:tc>
        <w:tc>
          <w:tcPr>
            <w:tcW w:w="851" w:type="dxa"/>
            <w:shd w:val="clear" w:color="auto" w:fill="auto"/>
            <w:vAlign w:val="center"/>
            <w:hideMark/>
          </w:tcPr>
          <w:p w14:paraId="340D261F" w14:textId="77777777" w:rsidR="00DC55BC" w:rsidRPr="00DC110F" w:rsidRDefault="00DC55BC" w:rsidP="008510EE">
            <w:pPr>
              <w:spacing w:before="60" w:after="60"/>
              <w:ind w:left="-57" w:right="-57"/>
              <w:rPr>
                <w:rFonts w:ascii="Gill Sans MT" w:hAnsi="Gill Sans MT"/>
                <w:color w:val="000000"/>
                <w:sz w:val="17"/>
                <w:szCs w:val="17"/>
              </w:rPr>
            </w:pPr>
            <w:r w:rsidRPr="00DC110F">
              <w:rPr>
                <w:rFonts w:ascii="Gill Sans MT" w:hAnsi="Gill Sans MT"/>
                <w:color w:val="000000"/>
                <w:sz w:val="17"/>
                <w:szCs w:val="17"/>
              </w:rPr>
              <w:t>Tas</w:t>
            </w:r>
          </w:p>
        </w:tc>
        <w:tc>
          <w:tcPr>
            <w:tcW w:w="3119" w:type="dxa"/>
            <w:shd w:val="clear" w:color="auto" w:fill="auto"/>
            <w:vAlign w:val="center"/>
            <w:hideMark/>
          </w:tcPr>
          <w:p w14:paraId="777C5471"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Launceston General Hospital - Transit Centre Construction - Main Entrance Ramp and Stairs</w:t>
            </w:r>
          </w:p>
        </w:tc>
        <w:tc>
          <w:tcPr>
            <w:tcW w:w="1985" w:type="dxa"/>
            <w:shd w:val="clear" w:color="auto" w:fill="auto"/>
            <w:vAlign w:val="center"/>
            <w:hideMark/>
          </w:tcPr>
          <w:p w14:paraId="77C06EF1"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15/05/2017 - 26/06/2017</w:t>
            </w:r>
          </w:p>
        </w:tc>
        <w:tc>
          <w:tcPr>
            <w:tcW w:w="1418" w:type="dxa"/>
            <w:shd w:val="clear" w:color="auto" w:fill="auto"/>
            <w:vAlign w:val="center"/>
            <w:hideMark/>
          </w:tcPr>
          <w:p w14:paraId="2C6D0DC3" w14:textId="77777777" w:rsidR="00DC55BC" w:rsidRPr="00DC110F" w:rsidRDefault="00DC55BC" w:rsidP="008510EE">
            <w:pPr>
              <w:spacing w:before="60" w:after="60"/>
              <w:ind w:right="35"/>
              <w:jc w:val="right"/>
              <w:rPr>
                <w:rFonts w:ascii="Gill Sans MT" w:hAnsi="Gill Sans MT"/>
                <w:color w:val="000000"/>
                <w:sz w:val="17"/>
                <w:szCs w:val="17"/>
              </w:rPr>
            </w:pPr>
            <w:r w:rsidRPr="00DC110F">
              <w:rPr>
                <w:rFonts w:ascii="Gill Sans MT" w:hAnsi="Gill Sans MT"/>
                <w:color w:val="000000"/>
                <w:sz w:val="17"/>
                <w:szCs w:val="17"/>
              </w:rPr>
              <w:t xml:space="preserve"> 95 471</w:t>
            </w:r>
          </w:p>
        </w:tc>
      </w:tr>
      <w:tr w:rsidR="00DC55BC" w:rsidRPr="00DC110F" w14:paraId="04EBC049" w14:textId="77777777" w:rsidTr="00DC55BC">
        <w:trPr>
          <w:cantSplit/>
        </w:trPr>
        <w:tc>
          <w:tcPr>
            <w:tcW w:w="1985" w:type="dxa"/>
            <w:shd w:val="clear" w:color="auto" w:fill="auto"/>
            <w:vAlign w:val="center"/>
            <w:hideMark/>
          </w:tcPr>
          <w:p w14:paraId="4B0F5507"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lastRenderedPageBreak/>
              <w:t>Premium Constructions (Tas) Pty Ltd</w:t>
            </w:r>
          </w:p>
        </w:tc>
        <w:tc>
          <w:tcPr>
            <w:tcW w:w="851" w:type="dxa"/>
            <w:shd w:val="clear" w:color="auto" w:fill="auto"/>
            <w:vAlign w:val="center"/>
            <w:hideMark/>
          </w:tcPr>
          <w:p w14:paraId="263DC031" w14:textId="77777777" w:rsidR="00DC55BC" w:rsidRPr="00DC110F" w:rsidRDefault="00DC55BC" w:rsidP="008510EE">
            <w:pPr>
              <w:spacing w:before="60" w:after="60"/>
              <w:ind w:left="-57" w:right="-57"/>
              <w:rPr>
                <w:rFonts w:ascii="Gill Sans MT" w:hAnsi="Gill Sans MT"/>
                <w:color w:val="000000"/>
                <w:sz w:val="17"/>
                <w:szCs w:val="17"/>
              </w:rPr>
            </w:pPr>
            <w:r w:rsidRPr="00DC110F">
              <w:rPr>
                <w:rFonts w:ascii="Gill Sans MT" w:hAnsi="Gill Sans MT"/>
                <w:color w:val="000000"/>
                <w:sz w:val="17"/>
                <w:szCs w:val="17"/>
              </w:rPr>
              <w:t>Tas</w:t>
            </w:r>
          </w:p>
        </w:tc>
        <w:tc>
          <w:tcPr>
            <w:tcW w:w="3119" w:type="dxa"/>
            <w:shd w:val="clear" w:color="auto" w:fill="auto"/>
            <w:vAlign w:val="center"/>
            <w:hideMark/>
          </w:tcPr>
          <w:p w14:paraId="2A02D8B1"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Launceston General Hospital - Pathology Refurbishment</w:t>
            </w:r>
          </w:p>
        </w:tc>
        <w:tc>
          <w:tcPr>
            <w:tcW w:w="1985" w:type="dxa"/>
            <w:shd w:val="clear" w:color="auto" w:fill="auto"/>
            <w:vAlign w:val="center"/>
            <w:hideMark/>
          </w:tcPr>
          <w:p w14:paraId="4A3FBD51"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07/03/2017 - 01/09/2017</w:t>
            </w:r>
          </w:p>
        </w:tc>
        <w:tc>
          <w:tcPr>
            <w:tcW w:w="1418" w:type="dxa"/>
            <w:shd w:val="clear" w:color="auto" w:fill="auto"/>
            <w:vAlign w:val="center"/>
            <w:hideMark/>
          </w:tcPr>
          <w:p w14:paraId="0A4E9D0D" w14:textId="77777777" w:rsidR="00DC55BC" w:rsidRPr="00DC110F" w:rsidRDefault="00DC55BC" w:rsidP="008510EE">
            <w:pPr>
              <w:spacing w:before="60" w:after="60"/>
              <w:ind w:right="35"/>
              <w:jc w:val="right"/>
              <w:rPr>
                <w:rFonts w:ascii="Gill Sans MT" w:hAnsi="Gill Sans MT"/>
                <w:color w:val="000000"/>
                <w:sz w:val="17"/>
                <w:szCs w:val="17"/>
              </w:rPr>
            </w:pPr>
            <w:r w:rsidRPr="00DC110F">
              <w:rPr>
                <w:rFonts w:ascii="Gill Sans MT" w:hAnsi="Gill Sans MT"/>
                <w:color w:val="000000"/>
                <w:sz w:val="17"/>
                <w:szCs w:val="17"/>
              </w:rPr>
              <w:t xml:space="preserve"> 696 185</w:t>
            </w:r>
          </w:p>
        </w:tc>
      </w:tr>
      <w:tr w:rsidR="00DC55BC" w:rsidRPr="00DC110F" w14:paraId="6D2AB771" w14:textId="77777777" w:rsidTr="00DC55BC">
        <w:trPr>
          <w:cantSplit/>
        </w:trPr>
        <w:tc>
          <w:tcPr>
            <w:tcW w:w="1985" w:type="dxa"/>
            <w:shd w:val="clear" w:color="auto" w:fill="auto"/>
            <w:vAlign w:val="center"/>
            <w:hideMark/>
          </w:tcPr>
          <w:p w14:paraId="633C6BB6"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Primary Health Tasmania Limited</w:t>
            </w:r>
          </w:p>
        </w:tc>
        <w:tc>
          <w:tcPr>
            <w:tcW w:w="851" w:type="dxa"/>
            <w:shd w:val="clear" w:color="auto" w:fill="auto"/>
            <w:vAlign w:val="center"/>
            <w:hideMark/>
          </w:tcPr>
          <w:p w14:paraId="1FFD11FE" w14:textId="77777777" w:rsidR="00DC55BC" w:rsidRPr="00DC110F" w:rsidRDefault="00DC55BC" w:rsidP="008510EE">
            <w:pPr>
              <w:spacing w:before="60" w:after="60"/>
              <w:ind w:left="-57" w:right="-57"/>
              <w:rPr>
                <w:rFonts w:ascii="Gill Sans MT" w:hAnsi="Gill Sans MT"/>
                <w:color w:val="000000"/>
                <w:sz w:val="17"/>
                <w:szCs w:val="17"/>
              </w:rPr>
            </w:pPr>
            <w:r w:rsidRPr="00DC110F">
              <w:rPr>
                <w:rFonts w:ascii="Gill Sans MT" w:hAnsi="Gill Sans MT"/>
                <w:color w:val="000000"/>
                <w:sz w:val="17"/>
                <w:szCs w:val="17"/>
              </w:rPr>
              <w:t>Tas</w:t>
            </w:r>
          </w:p>
        </w:tc>
        <w:tc>
          <w:tcPr>
            <w:tcW w:w="3119" w:type="dxa"/>
            <w:shd w:val="clear" w:color="auto" w:fill="auto"/>
            <w:vAlign w:val="center"/>
            <w:hideMark/>
          </w:tcPr>
          <w:p w14:paraId="4AA7EDD4"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Tasmanian Provider Directory - Data Management Services</w:t>
            </w:r>
          </w:p>
        </w:tc>
        <w:tc>
          <w:tcPr>
            <w:tcW w:w="1985" w:type="dxa"/>
            <w:shd w:val="clear" w:color="auto" w:fill="auto"/>
            <w:vAlign w:val="center"/>
            <w:hideMark/>
          </w:tcPr>
          <w:p w14:paraId="275BAC78"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01/09/2016 - 31/08/2017</w:t>
            </w:r>
          </w:p>
        </w:tc>
        <w:tc>
          <w:tcPr>
            <w:tcW w:w="1418" w:type="dxa"/>
            <w:shd w:val="clear" w:color="auto" w:fill="auto"/>
            <w:vAlign w:val="center"/>
            <w:hideMark/>
          </w:tcPr>
          <w:p w14:paraId="02F431E4" w14:textId="77777777" w:rsidR="00DC55BC" w:rsidRPr="00DC110F" w:rsidRDefault="00DC55BC" w:rsidP="008510EE">
            <w:pPr>
              <w:spacing w:before="60" w:after="60"/>
              <w:ind w:right="35"/>
              <w:jc w:val="right"/>
              <w:rPr>
                <w:rFonts w:ascii="Gill Sans MT" w:hAnsi="Gill Sans MT"/>
                <w:color w:val="000000"/>
                <w:sz w:val="17"/>
                <w:szCs w:val="17"/>
              </w:rPr>
            </w:pPr>
            <w:r w:rsidRPr="00DC110F">
              <w:rPr>
                <w:rFonts w:ascii="Gill Sans MT" w:hAnsi="Gill Sans MT"/>
                <w:color w:val="000000"/>
                <w:sz w:val="17"/>
                <w:szCs w:val="17"/>
              </w:rPr>
              <w:t xml:space="preserve"> 90 000</w:t>
            </w:r>
          </w:p>
        </w:tc>
      </w:tr>
      <w:tr w:rsidR="00DC55BC" w:rsidRPr="00DC110F" w14:paraId="0457D98A" w14:textId="77777777" w:rsidTr="00DC55BC">
        <w:trPr>
          <w:cantSplit/>
        </w:trPr>
        <w:tc>
          <w:tcPr>
            <w:tcW w:w="1985" w:type="dxa"/>
            <w:shd w:val="clear" w:color="auto" w:fill="auto"/>
            <w:vAlign w:val="center"/>
            <w:hideMark/>
          </w:tcPr>
          <w:p w14:paraId="1ACC4C10"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RCR Haden Pty Ltd</w:t>
            </w:r>
          </w:p>
        </w:tc>
        <w:tc>
          <w:tcPr>
            <w:tcW w:w="851" w:type="dxa"/>
            <w:shd w:val="clear" w:color="auto" w:fill="auto"/>
            <w:vAlign w:val="center"/>
            <w:hideMark/>
          </w:tcPr>
          <w:p w14:paraId="2A8EBC7C" w14:textId="77777777" w:rsidR="00DC55BC" w:rsidRPr="00DC110F" w:rsidRDefault="00DC55BC" w:rsidP="008510EE">
            <w:pPr>
              <w:spacing w:before="60" w:after="60"/>
              <w:ind w:left="-57" w:right="-57"/>
              <w:rPr>
                <w:rFonts w:ascii="Gill Sans MT" w:hAnsi="Gill Sans MT"/>
                <w:color w:val="000000"/>
                <w:sz w:val="17"/>
                <w:szCs w:val="17"/>
              </w:rPr>
            </w:pPr>
            <w:r w:rsidRPr="00DC110F">
              <w:rPr>
                <w:rFonts w:ascii="Gill Sans MT" w:hAnsi="Gill Sans MT"/>
                <w:color w:val="000000"/>
                <w:sz w:val="17"/>
                <w:szCs w:val="17"/>
              </w:rPr>
              <w:t>Tas</w:t>
            </w:r>
          </w:p>
        </w:tc>
        <w:tc>
          <w:tcPr>
            <w:tcW w:w="3119" w:type="dxa"/>
            <w:shd w:val="clear" w:color="auto" w:fill="auto"/>
            <w:vAlign w:val="center"/>
            <w:hideMark/>
          </w:tcPr>
          <w:p w14:paraId="40E19D24"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Hobart Private Hospital  - Chiller and Heat Pump Replacement</w:t>
            </w:r>
          </w:p>
        </w:tc>
        <w:tc>
          <w:tcPr>
            <w:tcW w:w="1985" w:type="dxa"/>
            <w:shd w:val="clear" w:color="auto" w:fill="auto"/>
            <w:vAlign w:val="center"/>
            <w:hideMark/>
          </w:tcPr>
          <w:p w14:paraId="2A563B7B"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14/07/2016 - 30/12/2016</w:t>
            </w:r>
          </w:p>
        </w:tc>
        <w:tc>
          <w:tcPr>
            <w:tcW w:w="1418" w:type="dxa"/>
            <w:shd w:val="clear" w:color="auto" w:fill="auto"/>
            <w:vAlign w:val="center"/>
            <w:hideMark/>
          </w:tcPr>
          <w:p w14:paraId="4934A983" w14:textId="77777777" w:rsidR="00DC55BC" w:rsidRPr="00DC110F" w:rsidRDefault="00DC55BC" w:rsidP="008510EE">
            <w:pPr>
              <w:spacing w:before="60" w:after="60"/>
              <w:ind w:right="35"/>
              <w:jc w:val="right"/>
              <w:rPr>
                <w:rFonts w:ascii="Gill Sans MT" w:hAnsi="Gill Sans MT"/>
                <w:color w:val="000000"/>
                <w:sz w:val="17"/>
                <w:szCs w:val="17"/>
              </w:rPr>
            </w:pPr>
            <w:r w:rsidRPr="00DC110F">
              <w:rPr>
                <w:rFonts w:ascii="Gill Sans MT" w:hAnsi="Gill Sans MT"/>
                <w:color w:val="000000"/>
                <w:sz w:val="17"/>
                <w:szCs w:val="17"/>
              </w:rPr>
              <w:t xml:space="preserve"> 505 974</w:t>
            </w:r>
          </w:p>
        </w:tc>
      </w:tr>
      <w:tr w:rsidR="00DC55BC" w:rsidRPr="00DC110F" w14:paraId="047244C8" w14:textId="77777777" w:rsidTr="00DC55BC">
        <w:trPr>
          <w:cantSplit/>
        </w:trPr>
        <w:tc>
          <w:tcPr>
            <w:tcW w:w="1985" w:type="dxa"/>
            <w:shd w:val="clear" w:color="auto" w:fill="auto"/>
            <w:vAlign w:val="center"/>
            <w:hideMark/>
          </w:tcPr>
          <w:p w14:paraId="39413988"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Saunders Property Group Pty Ltd</w:t>
            </w:r>
          </w:p>
        </w:tc>
        <w:tc>
          <w:tcPr>
            <w:tcW w:w="851" w:type="dxa"/>
            <w:shd w:val="clear" w:color="auto" w:fill="auto"/>
            <w:vAlign w:val="center"/>
            <w:hideMark/>
          </w:tcPr>
          <w:p w14:paraId="1648EB4E" w14:textId="77777777" w:rsidR="00DC55BC" w:rsidRPr="00DC110F" w:rsidRDefault="00DC55BC" w:rsidP="008510EE">
            <w:pPr>
              <w:spacing w:before="60" w:after="60"/>
              <w:ind w:left="-57" w:right="-57"/>
              <w:rPr>
                <w:rFonts w:ascii="Gill Sans MT" w:hAnsi="Gill Sans MT"/>
                <w:color w:val="000000"/>
                <w:sz w:val="17"/>
                <w:szCs w:val="17"/>
              </w:rPr>
            </w:pPr>
            <w:r w:rsidRPr="00DC110F">
              <w:rPr>
                <w:rFonts w:ascii="Gill Sans MT" w:hAnsi="Gill Sans MT"/>
                <w:color w:val="000000"/>
                <w:sz w:val="17"/>
                <w:szCs w:val="17"/>
              </w:rPr>
              <w:t>Tas</w:t>
            </w:r>
          </w:p>
        </w:tc>
        <w:tc>
          <w:tcPr>
            <w:tcW w:w="3119" w:type="dxa"/>
            <w:shd w:val="clear" w:color="auto" w:fill="auto"/>
            <w:vAlign w:val="center"/>
            <w:hideMark/>
          </w:tcPr>
          <w:p w14:paraId="0677BB19"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Marketing and Sale of Housing Tasmania Properties - Contract Extension</w:t>
            </w:r>
          </w:p>
        </w:tc>
        <w:tc>
          <w:tcPr>
            <w:tcW w:w="1985" w:type="dxa"/>
            <w:shd w:val="clear" w:color="auto" w:fill="auto"/>
            <w:vAlign w:val="center"/>
            <w:hideMark/>
          </w:tcPr>
          <w:p w14:paraId="3A51648E"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18/07/2016 - 31/12/2016</w:t>
            </w:r>
          </w:p>
        </w:tc>
        <w:tc>
          <w:tcPr>
            <w:tcW w:w="1418" w:type="dxa"/>
            <w:shd w:val="clear" w:color="auto" w:fill="auto"/>
            <w:vAlign w:val="center"/>
            <w:hideMark/>
          </w:tcPr>
          <w:p w14:paraId="5F8B7772" w14:textId="77777777" w:rsidR="00DC55BC" w:rsidRPr="00DC110F" w:rsidRDefault="00DC55BC" w:rsidP="008510EE">
            <w:pPr>
              <w:spacing w:before="60" w:after="60"/>
              <w:ind w:right="35"/>
              <w:jc w:val="right"/>
              <w:rPr>
                <w:rFonts w:ascii="Gill Sans MT" w:hAnsi="Gill Sans MT"/>
                <w:color w:val="000000"/>
                <w:sz w:val="17"/>
                <w:szCs w:val="17"/>
              </w:rPr>
            </w:pPr>
            <w:r w:rsidRPr="00DC110F">
              <w:rPr>
                <w:rFonts w:ascii="Gill Sans MT" w:hAnsi="Gill Sans MT"/>
                <w:color w:val="000000"/>
                <w:sz w:val="17"/>
                <w:szCs w:val="17"/>
              </w:rPr>
              <w:t xml:space="preserve">  0</w:t>
            </w:r>
            <w:r w:rsidRPr="00DC110F">
              <w:rPr>
                <w:rFonts w:ascii="Gill Sans MT" w:hAnsi="Gill Sans MT"/>
                <w:color w:val="000000"/>
                <w:sz w:val="17"/>
                <w:szCs w:val="17"/>
                <w:vertAlign w:val="superscript"/>
              </w:rPr>
              <w:t>3</w:t>
            </w:r>
          </w:p>
        </w:tc>
      </w:tr>
      <w:tr w:rsidR="00DC55BC" w:rsidRPr="00DC110F" w14:paraId="502B66AC" w14:textId="77777777" w:rsidTr="00DC55BC">
        <w:trPr>
          <w:cantSplit/>
        </w:trPr>
        <w:tc>
          <w:tcPr>
            <w:tcW w:w="1985" w:type="dxa"/>
            <w:shd w:val="clear" w:color="auto" w:fill="auto"/>
            <w:vAlign w:val="center"/>
            <w:hideMark/>
          </w:tcPr>
          <w:p w14:paraId="2EC56381"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Seqirus Pty Ltd</w:t>
            </w:r>
          </w:p>
        </w:tc>
        <w:tc>
          <w:tcPr>
            <w:tcW w:w="851" w:type="dxa"/>
            <w:shd w:val="clear" w:color="auto" w:fill="auto"/>
            <w:vAlign w:val="center"/>
            <w:hideMark/>
          </w:tcPr>
          <w:p w14:paraId="65872434" w14:textId="77777777" w:rsidR="00DC55BC" w:rsidRPr="00DC110F" w:rsidRDefault="00DC55BC" w:rsidP="008510EE">
            <w:pPr>
              <w:spacing w:before="60" w:after="60"/>
              <w:ind w:left="-57" w:right="-57"/>
              <w:rPr>
                <w:rFonts w:ascii="Gill Sans MT" w:hAnsi="Gill Sans MT"/>
                <w:color w:val="000000"/>
                <w:sz w:val="17"/>
                <w:szCs w:val="17"/>
              </w:rPr>
            </w:pPr>
            <w:r w:rsidRPr="00DC110F">
              <w:rPr>
                <w:rFonts w:ascii="Gill Sans MT" w:hAnsi="Gill Sans MT"/>
                <w:color w:val="000000"/>
                <w:sz w:val="17"/>
                <w:szCs w:val="17"/>
              </w:rPr>
              <w:t>Vic</w:t>
            </w:r>
          </w:p>
        </w:tc>
        <w:tc>
          <w:tcPr>
            <w:tcW w:w="3119" w:type="dxa"/>
            <w:shd w:val="clear" w:color="auto" w:fill="auto"/>
            <w:vAlign w:val="center"/>
            <w:hideMark/>
          </w:tcPr>
          <w:p w14:paraId="0C84BEA7"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Vaccine Storage and Distribution</w:t>
            </w:r>
          </w:p>
        </w:tc>
        <w:tc>
          <w:tcPr>
            <w:tcW w:w="1985" w:type="dxa"/>
            <w:shd w:val="clear" w:color="auto" w:fill="auto"/>
            <w:vAlign w:val="center"/>
            <w:hideMark/>
          </w:tcPr>
          <w:p w14:paraId="5B92C563"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01/04/2015 - 31/03/2018</w:t>
            </w:r>
            <w:r w:rsidRPr="00DC110F">
              <w:rPr>
                <w:rFonts w:ascii="Gill Sans MT" w:hAnsi="Gill Sans MT"/>
                <w:color w:val="000000"/>
                <w:sz w:val="17"/>
                <w:szCs w:val="17"/>
                <w:vertAlign w:val="superscript"/>
              </w:rPr>
              <w:t>7</w:t>
            </w:r>
          </w:p>
          <w:p w14:paraId="28AB5410"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Option to extend</w:t>
            </w:r>
            <w:r w:rsidRPr="00DC110F">
              <w:rPr>
                <w:rFonts w:ascii="Gill Sans MT" w:hAnsi="Gill Sans MT"/>
                <w:color w:val="000000"/>
                <w:sz w:val="17"/>
                <w:szCs w:val="17"/>
                <w:vertAlign w:val="superscript"/>
              </w:rPr>
              <w:t>4</w:t>
            </w:r>
          </w:p>
          <w:p w14:paraId="4FC4AF45"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01/04/2018 - 31/03/2021</w:t>
            </w:r>
          </w:p>
        </w:tc>
        <w:tc>
          <w:tcPr>
            <w:tcW w:w="1418" w:type="dxa"/>
            <w:shd w:val="clear" w:color="auto" w:fill="auto"/>
            <w:vAlign w:val="center"/>
            <w:hideMark/>
          </w:tcPr>
          <w:p w14:paraId="4784D284" w14:textId="77777777" w:rsidR="00DC55BC" w:rsidRPr="00DC110F" w:rsidRDefault="00DC55BC" w:rsidP="008510EE">
            <w:pPr>
              <w:spacing w:before="60" w:after="60"/>
              <w:ind w:right="35"/>
              <w:jc w:val="right"/>
              <w:rPr>
                <w:rFonts w:ascii="Gill Sans MT" w:hAnsi="Gill Sans MT"/>
                <w:color w:val="000000"/>
                <w:sz w:val="17"/>
                <w:szCs w:val="17"/>
              </w:rPr>
            </w:pPr>
            <w:r w:rsidRPr="00DC110F">
              <w:rPr>
                <w:rFonts w:ascii="Gill Sans MT" w:hAnsi="Gill Sans MT"/>
                <w:color w:val="000000"/>
                <w:sz w:val="17"/>
                <w:szCs w:val="17"/>
              </w:rPr>
              <w:t xml:space="preserve"> 762 500</w:t>
            </w:r>
          </w:p>
          <w:p w14:paraId="4D8CF3BC" w14:textId="77777777" w:rsidR="00DC55BC" w:rsidRPr="00DC110F" w:rsidRDefault="00DC55BC" w:rsidP="008510EE">
            <w:pPr>
              <w:spacing w:before="60" w:after="60"/>
              <w:ind w:right="35"/>
              <w:jc w:val="right"/>
              <w:rPr>
                <w:rFonts w:ascii="Gill Sans MT" w:hAnsi="Gill Sans MT"/>
                <w:color w:val="000000"/>
                <w:sz w:val="17"/>
                <w:szCs w:val="17"/>
              </w:rPr>
            </w:pPr>
          </w:p>
          <w:p w14:paraId="336F4EB6" w14:textId="77777777" w:rsidR="00DC55BC" w:rsidRPr="00DC110F" w:rsidRDefault="00DC55BC" w:rsidP="008510EE">
            <w:pPr>
              <w:spacing w:before="60" w:after="60"/>
              <w:ind w:right="35"/>
              <w:jc w:val="right"/>
              <w:rPr>
                <w:rFonts w:ascii="Gill Sans MT" w:hAnsi="Gill Sans MT"/>
                <w:color w:val="000000"/>
                <w:sz w:val="17"/>
                <w:szCs w:val="17"/>
              </w:rPr>
            </w:pPr>
            <w:r w:rsidRPr="00DC110F">
              <w:rPr>
                <w:rFonts w:ascii="Gill Sans MT" w:hAnsi="Gill Sans MT"/>
                <w:color w:val="000000"/>
                <w:sz w:val="17"/>
                <w:szCs w:val="17"/>
              </w:rPr>
              <w:t>880 000</w:t>
            </w:r>
          </w:p>
        </w:tc>
      </w:tr>
      <w:tr w:rsidR="00DC55BC" w:rsidRPr="00DC110F" w14:paraId="3FAB5D9C" w14:textId="77777777" w:rsidTr="00DC55BC">
        <w:trPr>
          <w:cantSplit/>
        </w:trPr>
        <w:tc>
          <w:tcPr>
            <w:tcW w:w="1985" w:type="dxa"/>
            <w:shd w:val="clear" w:color="auto" w:fill="auto"/>
            <w:vAlign w:val="center"/>
            <w:hideMark/>
          </w:tcPr>
          <w:p w14:paraId="2C0EA40F"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Skyline Roofing and Sheetmetal Pty Ltd</w:t>
            </w:r>
          </w:p>
        </w:tc>
        <w:tc>
          <w:tcPr>
            <w:tcW w:w="851" w:type="dxa"/>
            <w:shd w:val="clear" w:color="auto" w:fill="auto"/>
            <w:vAlign w:val="center"/>
            <w:hideMark/>
          </w:tcPr>
          <w:p w14:paraId="48B8A98B" w14:textId="77777777" w:rsidR="00DC55BC" w:rsidRPr="00DC110F" w:rsidRDefault="00DC55BC" w:rsidP="008510EE">
            <w:pPr>
              <w:spacing w:before="60" w:after="60"/>
              <w:ind w:left="-57" w:right="-57"/>
              <w:rPr>
                <w:rFonts w:ascii="Gill Sans MT" w:hAnsi="Gill Sans MT"/>
                <w:color w:val="000000"/>
                <w:sz w:val="17"/>
                <w:szCs w:val="17"/>
              </w:rPr>
            </w:pPr>
            <w:r w:rsidRPr="00DC110F">
              <w:rPr>
                <w:rFonts w:ascii="Gill Sans MT" w:hAnsi="Gill Sans MT"/>
                <w:color w:val="000000"/>
                <w:sz w:val="17"/>
                <w:szCs w:val="17"/>
              </w:rPr>
              <w:t>Tas</w:t>
            </w:r>
          </w:p>
        </w:tc>
        <w:tc>
          <w:tcPr>
            <w:tcW w:w="3119" w:type="dxa"/>
            <w:shd w:val="clear" w:color="auto" w:fill="auto"/>
            <w:vAlign w:val="center"/>
            <w:hideMark/>
          </w:tcPr>
          <w:p w14:paraId="6F4D0805"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Beaconsfield District Hospital - Roof Replacement</w:t>
            </w:r>
          </w:p>
        </w:tc>
        <w:tc>
          <w:tcPr>
            <w:tcW w:w="1985" w:type="dxa"/>
            <w:shd w:val="clear" w:color="auto" w:fill="auto"/>
            <w:vAlign w:val="center"/>
            <w:hideMark/>
          </w:tcPr>
          <w:p w14:paraId="79398F70"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05/06/2017 - 26/09/2017</w:t>
            </w:r>
          </w:p>
        </w:tc>
        <w:tc>
          <w:tcPr>
            <w:tcW w:w="1418" w:type="dxa"/>
            <w:shd w:val="clear" w:color="auto" w:fill="auto"/>
            <w:vAlign w:val="center"/>
            <w:hideMark/>
          </w:tcPr>
          <w:p w14:paraId="3040C3FC" w14:textId="77777777" w:rsidR="00DC55BC" w:rsidRPr="00DC110F" w:rsidRDefault="00DC55BC" w:rsidP="008510EE">
            <w:pPr>
              <w:spacing w:before="60" w:after="60"/>
              <w:ind w:right="35"/>
              <w:jc w:val="right"/>
              <w:rPr>
                <w:rFonts w:ascii="Gill Sans MT" w:hAnsi="Gill Sans MT"/>
                <w:color w:val="000000"/>
                <w:sz w:val="17"/>
                <w:szCs w:val="17"/>
              </w:rPr>
            </w:pPr>
            <w:r w:rsidRPr="00DC110F">
              <w:rPr>
                <w:rFonts w:ascii="Gill Sans MT" w:hAnsi="Gill Sans MT"/>
                <w:color w:val="000000"/>
                <w:sz w:val="17"/>
                <w:szCs w:val="17"/>
              </w:rPr>
              <w:t xml:space="preserve"> 219 132</w:t>
            </w:r>
          </w:p>
        </w:tc>
      </w:tr>
      <w:tr w:rsidR="00DC55BC" w:rsidRPr="00DC110F" w14:paraId="64ECA6F5" w14:textId="77777777" w:rsidTr="00DC55BC">
        <w:trPr>
          <w:cantSplit/>
        </w:trPr>
        <w:tc>
          <w:tcPr>
            <w:tcW w:w="1985" w:type="dxa"/>
            <w:shd w:val="clear" w:color="auto" w:fill="auto"/>
            <w:vAlign w:val="center"/>
            <w:hideMark/>
          </w:tcPr>
          <w:p w14:paraId="2C32F2F4"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Staples Australia Pty Ltd</w:t>
            </w:r>
          </w:p>
        </w:tc>
        <w:tc>
          <w:tcPr>
            <w:tcW w:w="851" w:type="dxa"/>
            <w:shd w:val="clear" w:color="auto" w:fill="auto"/>
            <w:vAlign w:val="center"/>
            <w:hideMark/>
          </w:tcPr>
          <w:p w14:paraId="399F46D8" w14:textId="77777777" w:rsidR="00DC55BC" w:rsidRPr="00DC110F" w:rsidRDefault="00DC55BC" w:rsidP="008510EE">
            <w:pPr>
              <w:spacing w:before="60" w:after="60"/>
              <w:ind w:left="-57" w:right="-57"/>
              <w:rPr>
                <w:rFonts w:ascii="Gill Sans MT" w:hAnsi="Gill Sans MT"/>
                <w:color w:val="000000"/>
                <w:sz w:val="17"/>
                <w:szCs w:val="17"/>
              </w:rPr>
            </w:pPr>
            <w:r w:rsidRPr="00DC110F">
              <w:rPr>
                <w:rFonts w:ascii="Gill Sans MT" w:hAnsi="Gill Sans MT"/>
                <w:color w:val="000000"/>
                <w:sz w:val="17"/>
                <w:szCs w:val="17"/>
              </w:rPr>
              <w:t>Tas</w:t>
            </w:r>
          </w:p>
        </w:tc>
        <w:tc>
          <w:tcPr>
            <w:tcW w:w="3119" w:type="dxa"/>
            <w:shd w:val="clear" w:color="auto" w:fill="auto"/>
            <w:vAlign w:val="center"/>
            <w:hideMark/>
          </w:tcPr>
          <w:p w14:paraId="2E6D9BE5"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CommVault Support and Maintenance</w:t>
            </w:r>
          </w:p>
        </w:tc>
        <w:tc>
          <w:tcPr>
            <w:tcW w:w="1985" w:type="dxa"/>
            <w:shd w:val="clear" w:color="auto" w:fill="auto"/>
            <w:vAlign w:val="center"/>
            <w:hideMark/>
          </w:tcPr>
          <w:p w14:paraId="3E026859"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01/10/2016 - 30/09/2017</w:t>
            </w:r>
          </w:p>
        </w:tc>
        <w:tc>
          <w:tcPr>
            <w:tcW w:w="1418" w:type="dxa"/>
            <w:shd w:val="clear" w:color="auto" w:fill="auto"/>
            <w:vAlign w:val="center"/>
            <w:hideMark/>
          </w:tcPr>
          <w:p w14:paraId="7D69F518" w14:textId="77777777" w:rsidR="00DC55BC" w:rsidRPr="00DC110F" w:rsidRDefault="00DC55BC" w:rsidP="008510EE">
            <w:pPr>
              <w:spacing w:before="60" w:after="60"/>
              <w:ind w:right="35"/>
              <w:jc w:val="right"/>
              <w:rPr>
                <w:rFonts w:ascii="Gill Sans MT" w:hAnsi="Gill Sans MT"/>
                <w:color w:val="000000"/>
                <w:sz w:val="17"/>
                <w:szCs w:val="17"/>
              </w:rPr>
            </w:pPr>
            <w:r w:rsidRPr="00DC110F">
              <w:rPr>
                <w:rFonts w:ascii="Gill Sans MT" w:hAnsi="Gill Sans MT"/>
                <w:color w:val="000000"/>
                <w:sz w:val="17"/>
                <w:szCs w:val="17"/>
              </w:rPr>
              <w:t xml:space="preserve"> 89 992</w:t>
            </w:r>
          </w:p>
        </w:tc>
      </w:tr>
      <w:tr w:rsidR="00DC55BC" w:rsidRPr="00DC110F" w14:paraId="3C1AAE13" w14:textId="77777777" w:rsidTr="00DC55BC">
        <w:trPr>
          <w:cantSplit/>
        </w:trPr>
        <w:tc>
          <w:tcPr>
            <w:tcW w:w="1985" w:type="dxa"/>
            <w:shd w:val="clear" w:color="auto" w:fill="auto"/>
            <w:vAlign w:val="center"/>
            <w:hideMark/>
          </w:tcPr>
          <w:p w14:paraId="65CDEDFA"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Staples Australia Pty Ltd</w:t>
            </w:r>
          </w:p>
        </w:tc>
        <w:tc>
          <w:tcPr>
            <w:tcW w:w="851" w:type="dxa"/>
            <w:shd w:val="clear" w:color="auto" w:fill="auto"/>
            <w:vAlign w:val="center"/>
            <w:hideMark/>
          </w:tcPr>
          <w:p w14:paraId="282F7C05" w14:textId="77777777" w:rsidR="00DC55BC" w:rsidRPr="00DC110F" w:rsidRDefault="00DC55BC" w:rsidP="008510EE">
            <w:pPr>
              <w:spacing w:before="60" w:after="60"/>
              <w:ind w:left="-57" w:right="-57"/>
              <w:rPr>
                <w:rFonts w:ascii="Gill Sans MT" w:hAnsi="Gill Sans MT"/>
                <w:color w:val="000000"/>
                <w:sz w:val="17"/>
                <w:szCs w:val="17"/>
              </w:rPr>
            </w:pPr>
            <w:r w:rsidRPr="00DC110F">
              <w:rPr>
                <w:rFonts w:ascii="Gill Sans MT" w:hAnsi="Gill Sans MT"/>
                <w:color w:val="000000"/>
                <w:sz w:val="17"/>
                <w:szCs w:val="17"/>
              </w:rPr>
              <w:t>Tas</w:t>
            </w:r>
          </w:p>
        </w:tc>
        <w:tc>
          <w:tcPr>
            <w:tcW w:w="3119" w:type="dxa"/>
            <w:shd w:val="clear" w:color="auto" w:fill="auto"/>
            <w:vAlign w:val="center"/>
            <w:hideMark/>
          </w:tcPr>
          <w:p w14:paraId="40B58A62"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VMWare - Basic Level Support and Maintenance</w:t>
            </w:r>
          </w:p>
        </w:tc>
        <w:tc>
          <w:tcPr>
            <w:tcW w:w="1985" w:type="dxa"/>
            <w:shd w:val="clear" w:color="auto" w:fill="auto"/>
            <w:vAlign w:val="center"/>
            <w:hideMark/>
          </w:tcPr>
          <w:p w14:paraId="0F8A9EC8"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01/11/2016 - 31/10/2017</w:t>
            </w:r>
          </w:p>
        </w:tc>
        <w:tc>
          <w:tcPr>
            <w:tcW w:w="1418" w:type="dxa"/>
            <w:shd w:val="clear" w:color="auto" w:fill="auto"/>
            <w:vAlign w:val="center"/>
            <w:hideMark/>
          </w:tcPr>
          <w:p w14:paraId="53FA1594" w14:textId="77777777" w:rsidR="00DC55BC" w:rsidRPr="00DC110F" w:rsidRDefault="00DC55BC" w:rsidP="008510EE">
            <w:pPr>
              <w:spacing w:before="60" w:after="60"/>
              <w:ind w:right="35"/>
              <w:jc w:val="right"/>
              <w:rPr>
                <w:rFonts w:ascii="Gill Sans MT" w:hAnsi="Gill Sans MT"/>
                <w:color w:val="000000"/>
                <w:sz w:val="17"/>
                <w:szCs w:val="17"/>
              </w:rPr>
            </w:pPr>
            <w:r w:rsidRPr="00DC110F">
              <w:rPr>
                <w:rFonts w:ascii="Gill Sans MT" w:hAnsi="Gill Sans MT"/>
                <w:color w:val="000000"/>
                <w:sz w:val="17"/>
                <w:szCs w:val="17"/>
              </w:rPr>
              <w:t xml:space="preserve"> 110 815</w:t>
            </w:r>
          </w:p>
        </w:tc>
      </w:tr>
      <w:tr w:rsidR="00DC55BC" w:rsidRPr="00DC110F" w14:paraId="5723BB8D" w14:textId="77777777" w:rsidTr="00DC55BC">
        <w:trPr>
          <w:cantSplit/>
        </w:trPr>
        <w:tc>
          <w:tcPr>
            <w:tcW w:w="1985" w:type="dxa"/>
            <w:shd w:val="clear" w:color="auto" w:fill="auto"/>
            <w:vAlign w:val="center"/>
            <w:hideMark/>
          </w:tcPr>
          <w:p w14:paraId="6694EA8A"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Staples Australia Pty Ltd</w:t>
            </w:r>
          </w:p>
        </w:tc>
        <w:tc>
          <w:tcPr>
            <w:tcW w:w="851" w:type="dxa"/>
            <w:shd w:val="clear" w:color="auto" w:fill="auto"/>
            <w:vAlign w:val="center"/>
            <w:hideMark/>
          </w:tcPr>
          <w:p w14:paraId="79F68F97" w14:textId="77777777" w:rsidR="00DC55BC" w:rsidRPr="00DC110F" w:rsidRDefault="00DC55BC" w:rsidP="008510EE">
            <w:pPr>
              <w:spacing w:before="60" w:after="60"/>
              <w:ind w:left="-57" w:right="-57"/>
              <w:rPr>
                <w:rFonts w:ascii="Gill Sans MT" w:hAnsi="Gill Sans MT"/>
                <w:color w:val="000000"/>
                <w:sz w:val="17"/>
                <w:szCs w:val="17"/>
              </w:rPr>
            </w:pPr>
            <w:r w:rsidRPr="00DC110F">
              <w:rPr>
                <w:rFonts w:ascii="Gill Sans MT" w:hAnsi="Gill Sans MT"/>
                <w:color w:val="000000"/>
                <w:sz w:val="17"/>
                <w:szCs w:val="17"/>
              </w:rPr>
              <w:t>Tas</w:t>
            </w:r>
          </w:p>
        </w:tc>
        <w:tc>
          <w:tcPr>
            <w:tcW w:w="3119" w:type="dxa"/>
            <w:shd w:val="clear" w:color="auto" w:fill="auto"/>
            <w:vAlign w:val="center"/>
            <w:hideMark/>
          </w:tcPr>
          <w:p w14:paraId="02EF7D6F"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VMWare - Production Level Support and Maintenance</w:t>
            </w:r>
          </w:p>
        </w:tc>
        <w:tc>
          <w:tcPr>
            <w:tcW w:w="1985" w:type="dxa"/>
            <w:shd w:val="clear" w:color="auto" w:fill="auto"/>
            <w:vAlign w:val="center"/>
            <w:hideMark/>
          </w:tcPr>
          <w:p w14:paraId="38ABBC41"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01/11/2016 - 31/10/2017</w:t>
            </w:r>
          </w:p>
        </w:tc>
        <w:tc>
          <w:tcPr>
            <w:tcW w:w="1418" w:type="dxa"/>
            <w:shd w:val="clear" w:color="auto" w:fill="auto"/>
            <w:vAlign w:val="center"/>
            <w:hideMark/>
          </w:tcPr>
          <w:p w14:paraId="2F61D48C" w14:textId="77777777" w:rsidR="00DC55BC" w:rsidRPr="00DC110F" w:rsidRDefault="00DC55BC" w:rsidP="008510EE">
            <w:pPr>
              <w:spacing w:before="60" w:after="60"/>
              <w:ind w:right="35"/>
              <w:jc w:val="right"/>
              <w:rPr>
                <w:rFonts w:ascii="Gill Sans MT" w:hAnsi="Gill Sans MT"/>
                <w:color w:val="000000"/>
                <w:sz w:val="17"/>
                <w:szCs w:val="17"/>
              </w:rPr>
            </w:pPr>
            <w:r w:rsidRPr="00DC110F">
              <w:rPr>
                <w:rFonts w:ascii="Gill Sans MT" w:hAnsi="Gill Sans MT"/>
                <w:color w:val="000000"/>
                <w:sz w:val="17"/>
                <w:szCs w:val="17"/>
              </w:rPr>
              <w:t xml:space="preserve"> 176 797</w:t>
            </w:r>
          </w:p>
        </w:tc>
      </w:tr>
      <w:tr w:rsidR="00DC55BC" w:rsidRPr="00DC110F" w14:paraId="00DBA5A5" w14:textId="77777777" w:rsidTr="00DC55BC">
        <w:trPr>
          <w:cantSplit/>
        </w:trPr>
        <w:tc>
          <w:tcPr>
            <w:tcW w:w="1985" w:type="dxa"/>
            <w:shd w:val="clear" w:color="auto" w:fill="auto"/>
            <w:vAlign w:val="center"/>
            <w:hideMark/>
          </w:tcPr>
          <w:p w14:paraId="10DEEF03"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T &amp; V Mead Pty Ltd t/a Mead Con</w:t>
            </w:r>
          </w:p>
        </w:tc>
        <w:tc>
          <w:tcPr>
            <w:tcW w:w="851" w:type="dxa"/>
            <w:shd w:val="clear" w:color="auto" w:fill="auto"/>
            <w:vAlign w:val="center"/>
            <w:hideMark/>
          </w:tcPr>
          <w:p w14:paraId="5383F0F3" w14:textId="77777777" w:rsidR="00DC55BC" w:rsidRPr="00DC110F" w:rsidRDefault="00DC55BC" w:rsidP="008510EE">
            <w:pPr>
              <w:spacing w:before="60" w:after="60"/>
              <w:ind w:left="-57" w:right="-57"/>
              <w:rPr>
                <w:rFonts w:ascii="Gill Sans MT" w:hAnsi="Gill Sans MT"/>
                <w:color w:val="000000"/>
                <w:sz w:val="17"/>
                <w:szCs w:val="17"/>
              </w:rPr>
            </w:pPr>
            <w:r w:rsidRPr="00DC110F">
              <w:rPr>
                <w:rFonts w:ascii="Gill Sans MT" w:hAnsi="Gill Sans MT"/>
                <w:color w:val="000000"/>
                <w:sz w:val="17"/>
                <w:szCs w:val="17"/>
              </w:rPr>
              <w:t>Tas</w:t>
            </w:r>
          </w:p>
        </w:tc>
        <w:tc>
          <w:tcPr>
            <w:tcW w:w="3119" w:type="dxa"/>
            <w:shd w:val="clear" w:color="auto" w:fill="auto"/>
            <w:vAlign w:val="center"/>
            <w:hideMark/>
          </w:tcPr>
          <w:p w14:paraId="07BF7039"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Construction of Devonport Youth Accommodation</w:t>
            </w:r>
          </w:p>
        </w:tc>
        <w:tc>
          <w:tcPr>
            <w:tcW w:w="1985" w:type="dxa"/>
            <w:shd w:val="clear" w:color="auto" w:fill="auto"/>
            <w:vAlign w:val="center"/>
            <w:hideMark/>
          </w:tcPr>
          <w:p w14:paraId="5640FB4B"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19/12/2016 - 31/12/2017</w:t>
            </w:r>
          </w:p>
        </w:tc>
        <w:tc>
          <w:tcPr>
            <w:tcW w:w="1418" w:type="dxa"/>
            <w:shd w:val="clear" w:color="auto" w:fill="auto"/>
            <w:vAlign w:val="center"/>
            <w:hideMark/>
          </w:tcPr>
          <w:p w14:paraId="15F55C1E" w14:textId="77777777" w:rsidR="00DC55BC" w:rsidRPr="00DC110F" w:rsidRDefault="00DC55BC" w:rsidP="008510EE">
            <w:pPr>
              <w:spacing w:before="60" w:after="60"/>
              <w:ind w:right="35"/>
              <w:jc w:val="right"/>
              <w:rPr>
                <w:rFonts w:ascii="Gill Sans MT" w:hAnsi="Gill Sans MT"/>
                <w:color w:val="000000"/>
                <w:sz w:val="17"/>
                <w:szCs w:val="17"/>
              </w:rPr>
            </w:pPr>
            <w:r w:rsidRPr="00DC110F">
              <w:rPr>
                <w:rFonts w:ascii="Gill Sans MT" w:hAnsi="Gill Sans MT"/>
                <w:color w:val="000000"/>
                <w:sz w:val="17"/>
                <w:szCs w:val="17"/>
              </w:rPr>
              <w:t>7 249 029</w:t>
            </w:r>
          </w:p>
        </w:tc>
      </w:tr>
      <w:tr w:rsidR="00DC55BC" w:rsidRPr="00DC110F" w14:paraId="7F7A0BB1" w14:textId="77777777" w:rsidTr="00DC55BC">
        <w:trPr>
          <w:cantSplit/>
        </w:trPr>
        <w:tc>
          <w:tcPr>
            <w:tcW w:w="1985" w:type="dxa"/>
            <w:shd w:val="clear" w:color="auto" w:fill="auto"/>
            <w:vAlign w:val="center"/>
            <w:hideMark/>
          </w:tcPr>
          <w:p w14:paraId="056E6E02"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T &amp; V Mead Pty Ltd t/a Mead Con</w:t>
            </w:r>
          </w:p>
        </w:tc>
        <w:tc>
          <w:tcPr>
            <w:tcW w:w="851" w:type="dxa"/>
            <w:shd w:val="clear" w:color="auto" w:fill="auto"/>
            <w:vAlign w:val="center"/>
            <w:hideMark/>
          </w:tcPr>
          <w:p w14:paraId="787EE5A4" w14:textId="77777777" w:rsidR="00DC55BC" w:rsidRPr="00DC110F" w:rsidRDefault="00DC55BC" w:rsidP="008510EE">
            <w:pPr>
              <w:spacing w:before="60" w:after="60"/>
              <w:ind w:left="-57" w:right="-57"/>
              <w:rPr>
                <w:rFonts w:ascii="Gill Sans MT" w:hAnsi="Gill Sans MT"/>
                <w:color w:val="000000"/>
                <w:sz w:val="17"/>
                <w:szCs w:val="17"/>
              </w:rPr>
            </w:pPr>
            <w:r w:rsidRPr="00DC110F">
              <w:rPr>
                <w:rFonts w:ascii="Gill Sans MT" w:hAnsi="Gill Sans MT"/>
                <w:color w:val="000000"/>
                <w:sz w:val="17"/>
                <w:szCs w:val="17"/>
              </w:rPr>
              <w:t>Tas</w:t>
            </w:r>
          </w:p>
        </w:tc>
        <w:tc>
          <w:tcPr>
            <w:tcW w:w="3119" w:type="dxa"/>
            <w:shd w:val="clear" w:color="auto" w:fill="auto"/>
            <w:vAlign w:val="center"/>
            <w:hideMark/>
          </w:tcPr>
          <w:p w14:paraId="373CC2A4"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Oral Health Services - Ulverstone Development</w:t>
            </w:r>
          </w:p>
        </w:tc>
        <w:tc>
          <w:tcPr>
            <w:tcW w:w="1985" w:type="dxa"/>
            <w:shd w:val="clear" w:color="auto" w:fill="auto"/>
            <w:vAlign w:val="center"/>
            <w:hideMark/>
          </w:tcPr>
          <w:p w14:paraId="3103E41F"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19/09/2016 - 24/02/2017</w:t>
            </w:r>
          </w:p>
        </w:tc>
        <w:tc>
          <w:tcPr>
            <w:tcW w:w="1418" w:type="dxa"/>
            <w:shd w:val="clear" w:color="auto" w:fill="auto"/>
            <w:vAlign w:val="center"/>
            <w:hideMark/>
          </w:tcPr>
          <w:p w14:paraId="7D534B3B" w14:textId="77777777" w:rsidR="00DC55BC" w:rsidRPr="00DC110F" w:rsidRDefault="00DC55BC" w:rsidP="008510EE">
            <w:pPr>
              <w:spacing w:before="60" w:after="60"/>
              <w:ind w:right="35"/>
              <w:jc w:val="right"/>
              <w:rPr>
                <w:rFonts w:ascii="Gill Sans MT" w:hAnsi="Gill Sans MT"/>
                <w:color w:val="000000"/>
                <w:sz w:val="17"/>
                <w:szCs w:val="17"/>
              </w:rPr>
            </w:pPr>
            <w:r w:rsidRPr="00DC110F">
              <w:rPr>
                <w:rFonts w:ascii="Gill Sans MT" w:hAnsi="Gill Sans MT"/>
                <w:color w:val="000000"/>
                <w:sz w:val="17"/>
                <w:szCs w:val="17"/>
              </w:rPr>
              <w:t xml:space="preserve"> 529 455</w:t>
            </w:r>
          </w:p>
        </w:tc>
      </w:tr>
      <w:tr w:rsidR="00DC55BC" w:rsidRPr="00DC110F" w14:paraId="150431E4" w14:textId="77777777" w:rsidTr="00DC55BC">
        <w:trPr>
          <w:cantSplit/>
        </w:trPr>
        <w:tc>
          <w:tcPr>
            <w:tcW w:w="1985" w:type="dxa"/>
            <w:shd w:val="clear" w:color="auto" w:fill="auto"/>
            <w:vAlign w:val="center"/>
            <w:hideMark/>
          </w:tcPr>
          <w:p w14:paraId="081F8FD9"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Tas City Building Pty Ltd</w:t>
            </w:r>
          </w:p>
        </w:tc>
        <w:tc>
          <w:tcPr>
            <w:tcW w:w="851" w:type="dxa"/>
            <w:shd w:val="clear" w:color="auto" w:fill="auto"/>
            <w:vAlign w:val="center"/>
            <w:hideMark/>
          </w:tcPr>
          <w:p w14:paraId="3DDE25C3" w14:textId="77777777" w:rsidR="00DC55BC" w:rsidRPr="00DC110F" w:rsidRDefault="00DC55BC" w:rsidP="008510EE">
            <w:pPr>
              <w:spacing w:before="60" w:after="60"/>
              <w:ind w:left="-57" w:right="-57"/>
              <w:rPr>
                <w:rFonts w:ascii="Gill Sans MT" w:hAnsi="Gill Sans MT"/>
                <w:color w:val="000000"/>
                <w:sz w:val="17"/>
                <w:szCs w:val="17"/>
              </w:rPr>
            </w:pPr>
            <w:r w:rsidRPr="00DC110F">
              <w:rPr>
                <w:rFonts w:ascii="Gill Sans MT" w:hAnsi="Gill Sans MT"/>
                <w:color w:val="000000"/>
                <w:sz w:val="17"/>
                <w:szCs w:val="17"/>
              </w:rPr>
              <w:t>Tas</w:t>
            </w:r>
          </w:p>
        </w:tc>
        <w:tc>
          <w:tcPr>
            <w:tcW w:w="3119" w:type="dxa"/>
            <w:shd w:val="clear" w:color="auto" w:fill="auto"/>
            <w:vAlign w:val="center"/>
            <w:hideMark/>
          </w:tcPr>
          <w:p w14:paraId="0E5B90F2"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Northern Dental Centre – Steribay Expansion Project</w:t>
            </w:r>
          </w:p>
        </w:tc>
        <w:tc>
          <w:tcPr>
            <w:tcW w:w="1985" w:type="dxa"/>
            <w:shd w:val="clear" w:color="auto" w:fill="auto"/>
            <w:vAlign w:val="center"/>
            <w:hideMark/>
          </w:tcPr>
          <w:p w14:paraId="69D444FD"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10/04/2017 - 28/04/2017</w:t>
            </w:r>
          </w:p>
        </w:tc>
        <w:tc>
          <w:tcPr>
            <w:tcW w:w="1418" w:type="dxa"/>
            <w:shd w:val="clear" w:color="auto" w:fill="auto"/>
            <w:vAlign w:val="center"/>
            <w:hideMark/>
          </w:tcPr>
          <w:p w14:paraId="0F679D24" w14:textId="77777777" w:rsidR="00DC55BC" w:rsidRPr="00DC110F" w:rsidRDefault="00DC55BC" w:rsidP="008510EE">
            <w:pPr>
              <w:spacing w:before="60" w:after="60"/>
              <w:ind w:right="35"/>
              <w:jc w:val="right"/>
              <w:rPr>
                <w:rFonts w:ascii="Gill Sans MT" w:hAnsi="Gill Sans MT"/>
                <w:color w:val="000000"/>
                <w:sz w:val="17"/>
                <w:szCs w:val="17"/>
              </w:rPr>
            </w:pPr>
            <w:r w:rsidRPr="00DC110F">
              <w:rPr>
                <w:rFonts w:ascii="Gill Sans MT" w:hAnsi="Gill Sans MT"/>
                <w:color w:val="000000"/>
                <w:sz w:val="17"/>
                <w:szCs w:val="17"/>
              </w:rPr>
              <w:t xml:space="preserve"> 77 800</w:t>
            </w:r>
          </w:p>
        </w:tc>
      </w:tr>
      <w:tr w:rsidR="00DC55BC" w:rsidRPr="00DC110F" w14:paraId="13C57734" w14:textId="77777777" w:rsidTr="00DC55BC">
        <w:trPr>
          <w:cantSplit/>
        </w:trPr>
        <w:tc>
          <w:tcPr>
            <w:tcW w:w="1985" w:type="dxa"/>
            <w:shd w:val="clear" w:color="auto" w:fill="auto"/>
            <w:vAlign w:val="center"/>
            <w:hideMark/>
          </w:tcPr>
          <w:p w14:paraId="5CFABA10"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Tasmanian Medical Supplies Pty Ltd</w:t>
            </w:r>
          </w:p>
        </w:tc>
        <w:tc>
          <w:tcPr>
            <w:tcW w:w="851" w:type="dxa"/>
            <w:shd w:val="clear" w:color="auto" w:fill="auto"/>
            <w:vAlign w:val="center"/>
            <w:hideMark/>
          </w:tcPr>
          <w:p w14:paraId="19C0E789" w14:textId="77777777" w:rsidR="00DC55BC" w:rsidRPr="00DC110F" w:rsidRDefault="00DC55BC" w:rsidP="008510EE">
            <w:pPr>
              <w:spacing w:before="60" w:after="60"/>
              <w:ind w:left="-57" w:right="-57"/>
              <w:rPr>
                <w:rFonts w:ascii="Gill Sans MT" w:hAnsi="Gill Sans MT"/>
                <w:color w:val="000000"/>
                <w:sz w:val="17"/>
                <w:szCs w:val="17"/>
              </w:rPr>
            </w:pPr>
            <w:r w:rsidRPr="00DC110F">
              <w:rPr>
                <w:rFonts w:ascii="Gill Sans MT" w:hAnsi="Gill Sans MT"/>
                <w:color w:val="000000"/>
                <w:sz w:val="17"/>
                <w:szCs w:val="17"/>
              </w:rPr>
              <w:t>Tas</w:t>
            </w:r>
          </w:p>
        </w:tc>
        <w:tc>
          <w:tcPr>
            <w:tcW w:w="3119" w:type="dxa"/>
            <w:shd w:val="clear" w:color="auto" w:fill="auto"/>
            <w:vAlign w:val="center"/>
            <w:hideMark/>
          </w:tcPr>
          <w:p w14:paraId="187F1F94"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Patient Treatment Products (including Wound Care, Compression Products and Associated Devices)</w:t>
            </w:r>
          </w:p>
        </w:tc>
        <w:tc>
          <w:tcPr>
            <w:tcW w:w="1985" w:type="dxa"/>
            <w:shd w:val="clear" w:color="auto" w:fill="auto"/>
            <w:vAlign w:val="center"/>
            <w:hideMark/>
          </w:tcPr>
          <w:p w14:paraId="5FEB3C11"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01/06/2017 - 31/05/2020</w:t>
            </w:r>
          </w:p>
          <w:p w14:paraId="5E6C4711"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Option to extend</w:t>
            </w:r>
            <w:r w:rsidRPr="00DC110F">
              <w:rPr>
                <w:rFonts w:ascii="Gill Sans MT" w:hAnsi="Gill Sans MT"/>
                <w:color w:val="000000"/>
                <w:sz w:val="17"/>
                <w:szCs w:val="17"/>
                <w:vertAlign w:val="superscript"/>
              </w:rPr>
              <w:t>4</w:t>
            </w:r>
          </w:p>
          <w:p w14:paraId="7AEF50C8"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01/06/2020 - 31/05/2022</w:t>
            </w:r>
          </w:p>
        </w:tc>
        <w:tc>
          <w:tcPr>
            <w:tcW w:w="1418" w:type="dxa"/>
            <w:shd w:val="clear" w:color="auto" w:fill="auto"/>
            <w:vAlign w:val="center"/>
            <w:hideMark/>
          </w:tcPr>
          <w:p w14:paraId="49FB014A" w14:textId="6DD90D7A" w:rsidR="008324E5" w:rsidRPr="00DC110F" w:rsidRDefault="00DC55BC" w:rsidP="008324E5">
            <w:pPr>
              <w:spacing w:before="60" w:after="60"/>
              <w:ind w:right="35"/>
              <w:jc w:val="right"/>
              <w:rPr>
                <w:rFonts w:ascii="Gill Sans MT" w:hAnsi="Gill Sans MT"/>
                <w:color w:val="000000"/>
                <w:sz w:val="17"/>
                <w:szCs w:val="17"/>
              </w:rPr>
            </w:pPr>
            <w:r w:rsidRPr="00DC110F">
              <w:rPr>
                <w:rFonts w:ascii="Gill Sans MT" w:hAnsi="Gill Sans MT"/>
                <w:color w:val="000000"/>
                <w:sz w:val="17"/>
                <w:szCs w:val="17"/>
              </w:rPr>
              <w:t xml:space="preserve">  122</w:t>
            </w:r>
            <w:r w:rsidRPr="00DC110F">
              <w:rPr>
                <w:rFonts w:ascii="Gill Sans MT" w:hAnsi="Gill Sans MT"/>
                <w:color w:val="000000"/>
                <w:sz w:val="17"/>
                <w:szCs w:val="17"/>
                <w:vertAlign w:val="superscript"/>
              </w:rPr>
              <w:t>6</w:t>
            </w:r>
            <w:r w:rsidR="008324E5">
              <w:rPr>
                <w:rFonts w:ascii="Gill Sans MT" w:hAnsi="Gill Sans MT"/>
                <w:color w:val="000000"/>
                <w:sz w:val="17"/>
                <w:szCs w:val="17"/>
                <w:vertAlign w:val="superscript"/>
              </w:rPr>
              <w:br/>
            </w:r>
          </w:p>
          <w:p w14:paraId="27DAE665" w14:textId="2D9DF286" w:rsidR="00DC55BC" w:rsidRPr="00DC110F" w:rsidRDefault="00DC55BC" w:rsidP="008510EE">
            <w:pPr>
              <w:spacing w:before="60" w:after="60"/>
              <w:ind w:right="35"/>
              <w:jc w:val="right"/>
              <w:rPr>
                <w:rFonts w:ascii="Gill Sans MT" w:hAnsi="Gill Sans MT"/>
                <w:color w:val="000000"/>
                <w:sz w:val="17"/>
                <w:szCs w:val="17"/>
              </w:rPr>
            </w:pPr>
            <w:r w:rsidRPr="00DC110F">
              <w:rPr>
                <w:rFonts w:ascii="Gill Sans MT" w:hAnsi="Gill Sans MT"/>
                <w:color w:val="000000"/>
                <w:sz w:val="17"/>
                <w:szCs w:val="17"/>
              </w:rPr>
              <w:t>81</w:t>
            </w:r>
          </w:p>
        </w:tc>
      </w:tr>
      <w:tr w:rsidR="00DC55BC" w:rsidRPr="00DC110F" w14:paraId="686A67AD" w14:textId="77777777" w:rsidTr="00DC55BC">
        <w:trPr>
          <w:cantSplit/>
        </w:trPr>
        <w:tc>
          <w:tcPr>
            <w:tcW w:w="1985" w:type="dxa"/>
            <w:shd w:val="clear" w:color="auto" w:fill="auto"/>
            <w:vAlign w:val="center"/>
            <w:hideMark/>
          </w:tcPr>
          <w:p w14:paraId="197AB672"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TasNetworks</w:t>
            </w:r>
          </w:p>
        </w:tc>
        <w:tc>
          <w:tcPr>
            <w:tcW w:w="851" w:type="dxa"/>
            <w:shd w:val="clear" w:color="auto" w:fill="auto"/>
            <w:vAlign w:val="center"/>
            <w:hideMark/>
          </w:tcPr>
          <w:p w14:paraId="13B601DE" w14:textId="77777777" w:rsidR="00DC55BC" w:rsidRPr="00DC110F" w:rsidRDefault="00DC55BC" w:rsidP="008510EE">
            <w:pPr>
              <w:spacing w:before="60" w:after="60"/>
              <w:ind w:left="-57" w:right="-57"/>
              <w:rPr>
                <w:rFonts w:ascii="Gill Sans MT" w:hAnsi="Gill Sans MT"/>
                <w:color w:val="000000"/>
                <w:sz w:val="17"/>
                <w:szCs w:val="17"/>
              </w:rPr>
            </w:pPr>
            <w:r w:rsidRPr="00DC110F">
              <w:rPr>
                <w:rFonts w:ascii="Gill Sans MT" w:hAnsi="Gill Sans MT"/>
                <w:color w:val="000000"/>
                <w:sz w:val="17"/>
                <w:szCs w:val="17"/>
              </w:rPr>
              <w:t>Tas</w:t>
            </w:r>
          </w:p>
        </w:tc>
        <w:tc>
          <w:tcPr>
            <w:tcW w:w="3119" w:type="dxa"/>
            <w:shd w:val="clear" w:color="auto" w:fill="auto"/>
            <w:vAlign w:val="center"/>
            <w:hideMark/>
          </w:tcPr>
          <w:p w14:paraId="48725BF1"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Electricity Connection Contract  - North Hobart Connection Point</w:t>
            </w:r>
          </w:p>
        </w:tc>
        <w:tc>
          <w:tcPr>
            <w:tcW w:w="1985" w:type="dxa"/>
            <w:shd w:val="clear" w:color="auto" w:fill="auto"/>
            <w:vAlign w:val="center"/>
            <w:hideMark/>
          </w:tcPr>
          <w:p w14:paraId="663E1287"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01/07/2017 - 31/03/2018</w:t>
            </w:r>
            <w:r w:rsidRPr="00DC110F">
              <w:rPr>
                <w:rFonts w:ascii="Gill Sans MT" w:hAnsi="Gill Sans MT"/>
                <w:color w:val="000000"/>
                <w:sz w:val="17"/>
                <w:szCs w:val="17"/>
                <w:vertAlign w:val="superscript"/>
              </w:rPr>
              <w:t>7</w:t>
            </w:r>
          </w:p>
        </w:tc>
        <w:tc>
          <w:tcPr>
            <w:tcW w:w="1418" w:type="dxa"/>
            <w:shd w:val="clear" w:color="auto" w:fill="auto"/>
            <w:vAlign w:val="center"/>
            <w:hideMark/>
          </w:tcPr>
          <w:p w14:paraId="7659A70C" w14:textId="77777777" w:rsidR="00DC55BC" w:rsidRPr="00DC110F" w:rsidRDefault="00DC55BC" w:rsidP="008510EE">
            <w:pPr>
              <w:spacing w:before="60" w:after="60"/>
              <w:ind w:right="35"/>
              <w:jc w:val="right"/>
              <w:rPr>
                <w:rFonts w:ascii="Gill Sans MT" w:hAnsi="Gill Sans MT"/>
                <w:color w:val="000000"/>
                <w:sz w:val="17"/>
                <w:szCs w:val="17"/>
              </w:rPr>
            </w:pPr>
            <w:r w:rsidRPr="00DC110F">
              <w:rPr>
                <w:rFonts w:ascii="Gill Sans MT" w:hAnsi="Gill Sans MT"/>
                <w:color w:val="000000"/>
                <w:sz w:val="17"/>
                <w:szCs w:val="17"/>
              </w:rPr>
              <w:t xml:space="preserve"> 343 803</w:t>
            </w:r>
          </w:p>
        </w:tc>
      </w:tr>
      <w:tr w:rsidR="00DC55BC" w:rsidRPr="00DC110F" w14:paraId="1864D78C" w14:textId="77777777" w:rsidTr="00DC55BC">
        <w:trPr>
          <w:cantSplit/>
        </w:trPr>
        <w:tc>
          <w:tcPr>
            <w:tcW w:w="1985" w:type="dxa"/>
            <w:shd w:val="clear" w:color="auto" w:fill="auto"/>
            <w:vAlign w:val="center"/>
            <w:hideMark/>
          </w:tcPr>
          <w:p w14:paraId="55183C7A"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TasNetworks</w:t>
            </w:r>
          </w:p>
        </w:tc>
        <w:tc>
          <w:tcPr>
            <w:tcW w:w="851" w:type="dxa"/>
            <w:shd w:val="clear" w:color="auto" w:fill="auto"/>
            <w:vAlign w:val="center"/>
            <w:hideMark/>
          </w:tcPr>
          <w:p w14:paraId="1DD4EBFD" w14:textId="77777777" w:rsidR="00DC55BC" w:rsidRPr="00DC110F" w:rsidRDefault="00DC55BC" w:rsidP="008510EE">
            <w:pPr>
              <w:spacing w:before="60" w:after="60"/>
              <w:ind w:left="-57" w:right="-57"/>
              <w:rPr>
                <w:rFonts w:ascii="Gill Sans MT" w:hAnsi="Gill Sans MT"/>
                <w:color w:val="000000"/>
                <w:sz w:val="17"/>
                <w:szCs w:val="17"/>
              </w:rPr>
            </w:pPr>
            <w:r w:rsidRPr="00DC110F">
              <w:rPr>
                <w:rFonts w:ascii="Gill Sans MT" w:hAnsi="Gill Sans MT"/>
                <w:color w:val="000000"/>
                <w:sz w:val="17"/>
                <w:szCs w:val="17"/>
              </w:rPr>
              <w:t>Tas</w:t>
            </w:r>
          </w:p>
        </w:tc>
        <w:tc>
          <w:tcPr>
            <w:tcW w:w="3119" w:type="dxa"/>
            <w:shd w:val="clear" w:color="auto" w:fill="auto"/>
            <w:vAlign w:val="center"/>
            <w:hideMark/>
          </w:tcPr>
          <w:p w14:paraId="0C6E1052"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Electricity Connection Contract – East Hobart Connection Point</w:t>
            </w:r>
          </w:p>
        </w:tc>
        <w:tc>
          <w:tcPr>
            <w:tcW w:w="1985" w:type="dxa"/>
            <w:shd w:val="clear" w:color="auto" w:fill="auto"/>
            <w:vAlign w:val="center"/>
            <w:hideMark/>
          </w:tcPr>
          <w:p w14:paraId="7574D13C"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14/06/2017 - 31/03/2018</w:t>
            </w:r>
          </w:p>
        </w:tc>
        <w:tc>
          <w:tcPr>
            <w:tcW w:w="1418" w:type="dxa"/>
            <w:shd w:val="clear" w:color="auto" w:fill="auto"/>
            <w:vAlign w:val="center"/>
            <w:hideMark/>
          </w:tcPr>
          <w:p w14:paraId="1D8BD486" w14:textId="77777777" w:rsidR="00DC55BC" w:rsidRPr="00DC110F" w:rsidRDefault="00DC55BC" w:rsidP="008510EE">
            <w:pPr>
              <w:spacing w:before="60" w:after="60"/>
              <w:ind w:right="35"/>
              <w:jc w:val="right"/>
              <w:rPr>
                <w:rFonts w:ascii="Gill Sans MT" w:hAnsi="Gill Sans MT"/>
                <w:color w:val="000000"/>
                <w:sz w:val="17"/>
                <w:szCs w:val="17"/>
              </w:rPr>
            </w:pPr>
            <w:r w:rsidRPr="00DC110F">
              <w:rPr>
                <w:rFonts w:ascii="Gill Sans MT" w:hAnsi="Gill Sans MT"/>
                <w:color w:val="000000"/>
                <w:sz w:val="17"/>
                <w:szCs w:val="17"/>
              </w:rPr>
              <w:t xml:space="preserve"> 291 104</w:t>
            </w:r>
          </w:p>
        </w:tc>
      </w:tr>
      <w:tr w:rsidR="00DC55BC" w:rsidRPr="00DC110F" w14:paraId="68264540" w14:textId="77777777" w:rsidTr="00DC55BC">
        <w:trPr>
          <w:cantSplit/>
        </w:trPr>
        <w:tc>
          <w:tcPr>
            <w:tcW w:w="1985" w:type="dxa"/>
            <w:shd w:val="clear" w:color="auto" w:fill="auto"/>
            <w:vAlign w:val="center"/>
            <w:hideMark/>
          </w:tcPr>
          <w:p w14:paraId="6FADD88B"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TCM Pty Ltd</w:t>
            </w:r>
          </w:p>
        </w:tc>
        <w:tc>
          <w:tcPr>
            <w:tcW w:w="851" w:type="dxa"/>
            <w:shd w:val="clear" w:color="auto" w:fill="auto"/>
            <w:vAlign w:val="center"/>
            <w:hideMark/>
          </w:tcPr>
          <w:p w14:paraId="7B593FA8" w14:textId="77777777" w:rsidR="00DC55BC" w:rsidRPr="00DC110F" w:rsidRDefault="00DC55BC" w:rsidP="008510EE">
            <w:pPr>
              <w:spacing w:before="60" w:after="60"/>
              <w:ind w:left="-57" w:right="-57"/>
              <w:rPr>
                <w:rFonts w:ascii="Gill Sans MT" w:hAnsi="Gill Sans MT"/>
                <w:color w:val="000000"/>
                <w:sz w:val="17"/>
                <w:szCs w:val="17"/>
              </w:rPr>
            </w:pPr>
            <w:r w:rsidRPr="00DC110F">
              <w:rPr>
                <w:rFonts w:ascii="Gill Sans MT" w:hAnsi="Gill Sans MT"/>
                <w:color w:val="000000"/>
                <w:sz w:val="17"/>
                <w:szCs w:val="17"/>
              </w:rPr>
              <w:t>Tas</w:t>
            </w:r>
          </w:p>
        </w:tc>
        <w:tc>
          <w:tcPr>
            <w:tcW w:w="3119" w:type="dxa"/>
            <w:shd w:val="clear" w:color="auto" w:fill="auto"/>
            <w:vAlign w:val="center"/>
            <w:hideMark/>
          </w:tcPr>
          <w:p w14:paraId="29EC1747"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 xml:space="preserve">St Johns Park &amp; McDougall Building - Maintenance of Mechanical and Hydraulic Services </w:t>
            </w:r>
          </w:p>
        </w:tc>
        <w:tc>
          <w:tcPr>
            <w:tcW w:w="1985" w:type="dxa"/>
            <w:shd w:val="clear" w:color="auto" w:fill="auto"/>
            <w:vAlign w:val="center"/>
            <w:hideMark/>
          </w:tcPr>
          <w:p w14:paraId="6145D363"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01/02/2017 - 01/02/2020</w:t>
            </w:r>
          </w:p>
          <w:p w14:paraId="4ECB5993"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Option to extend</w:t>
            </w:r>
            <w:r w:rsidRPr="00DC110F">
              <w:rPr>
                <w:rFonts w:ascii="Gill Sans MT" w:hAnsi="Gill Sans MT"/>
                <w:color w:val="000000"/>
                <w:sz w:val="17"/>
                <w:szCs w:val="17"/>
                <w:vertAlign w:val="superscript"/>
              </w:rPr>
              <w:t>4</w:t>
            </w:r>
          </w:p>
          <w:p w14:paraId="6A3849B8"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01/02/2020 - 01/02/2022</w:t>
            </w:r>
          </w:p>
        </w:tc>
        <w:tc>
          <w:tcPr>
            <w:tcW w:w="1418" w:type="dxa"/>
            <w:shd w:val="clear" w:color="auto" w:fill="auto"/>
            <w:vAlign w:val="center"/>
            <w:hideMark/>
          </w:tcPr>
          <w:p w14:paraId="0C711893" w14:textId="77777777" w:rsidR="00DC55BC" w:rsidRPr="00DC110F" w:rsidRDefault="00DC55BC" w:rsidP="008510EE">
            <w:pPr>
              <w:spacing w:before="60" w:after="60"/>
              <w:ind w:right="35"/>
              <w:jc w:val="right"/>
              <w:rPr>
                <w:rFonts w:ascii="Gill Sans MT" w:hAnsi="Gill Sans MT"/>
                <w:color w:val="000000"/>
                <w:sz w:val="17"/>
                <w:szCs w:val="17"/>
              </w:rPr>
            </w:pPr>
            <w:r w:rsidRPr="00DC110F">
              <w:rPr>
                <w:rFonts w:ascii="Gill Sans MT" w:hAnsi="Gill Sans MT"/>
                <w:color w:val="000000"/>
                <w:sz w:val="17"/>
                <w:szCs w:val="17"/>
              </w:rPr>
              <w:t xml:space="preserve"> 78 722</w:t>
            </w:r>
          </w:p>
          <w:p w14:paraId="69C87520" w14:textId="77777777" w:rsidR="00DC55BC" w:rsidRPr="00DC110F" w:rsidRDefault="00DC55BC" w:rsidP="008510EE">
            <w:pPr>
              <w:spacing w:before="60" w:after="60"/>
              <w:ind w:right="35"/>
              <w:jc w:val="right"/>
              <w:rPr>
                <w:rFonts w:ascii="Gill Sans MT" w:hAnsi="Gill Sans MT"/>
                <w:color w:val="000000"/>
                <w:sz w:val="17"/>
                <w:szCs w:val="17"/>
              </w:rPr>
            </w:pPr>
          </w:p>
          <w:p w14:paraId="4A422F88" w14:textId="77777777" w:rsidR="00DC55BC" w:rsidRPr="00DC110F" w:rsidRDefault="00DC55BC" w:rsidP="008510EE">
            <w:pPr>
              <w:spacing w:before="60" w:after="60"/>
              <w:ind w:right="35"/>
              <w:jc w:val="right"/>
              <w:rPr>
                <w:rFonts w:ascii="Gill Sans MT" w:hAnsi="Gill Sans MT"/>
                <w:color w:val="000000"/>
                <w:sz w:val="17"/>
                <w:szCs w:val="17"/>
              </w:rPr>
            </w:pPr>
            <w:r w:rsidRPr="00DC110F">
              <w:rPr>
                <w:rFonts w:ascii="Gill Sans MT" w:hAnsi="Gill Sans MT"/>
                <w:color w:val="000000"/>
                <w:sz w:val="17"/>
                <w:szCs w:val="17"/>
              </w:rPr>
              <w:t>52 481</w:t>
            </w:r>
          </w:p>
        </w:tc>
      </w:tr>
      <w:tr w:rsidR="00DC55BC" w:rsidRPr="00DC110F" w14:paraId="0EF576F1" w14:textId="77777777" w:rsidTr="00DC55BC">
        <w:trPr>
          <w:cantSplit/>
        </w:trPr>
        <w:tc>
          <w:tcPr>
            <w:tcW w:w="1985" w:type="dxa"/>
            <w:shd w:val="clear" w:color="auto" w:fill="auto"/>
            <w:vAlign w:val="center"/>
            <w:hideMark/>
          </w:tcPr>
          <w:p w14:paraId="1F3BA814"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lastRenderedPageBreak/>
              <w:t>The Social Research Centre Pty Ltd</w:t>
            </w:r>
          </w:p>
        </w:tc>
        <w:tc>
          <w:tcPr>
            <w:tcW w:w="851" w:type="dxa"/>
            <w:shd w:val="clear" w:color="auto" w:fill="auto"/>
            <w:vAlign w:val="center"/>
            <w:hideMark/>
          </w:tcPr>
          <w:p w14:paraId="4EABDC75" w14:textId="77777777" w:rsidR="00DC55BC" w:rsidRPr="00DC110F" w:rsidRDefault="00DC55BC" w:rsidP="008510EE">
            <w:pPr>
              <w:spacing w:before="60" w:after="60"/>
              <w:ind w:left="-57" w:right="-57"/>
              <w:rPr>
                <w:rFonts w:ascii="Gill Sans MT" w:hAnsi="Gill Sans MT"/>
                <w:color w:val="000000"/>
                <w:sz w:val="17"/>
                <w:szCs w:val="17"/>
              </w:rPr>
            </w:pPr>
            <w:r w:rsidRPr="00DC110F">
              <w:rPr>
                <w:rFonts w:ascii="Gill Sans MT" w:hAnsi="Gill Sans MT"/>
                <w:color w:val="000000"/>
                <w:sz w:val="17"/>
                <w:szCs w:val="17"/>
              </w:rPr>
              <w:t>Vic</w:t>
            </w:r>
          </w:p>
        </w:tc>
        <w:tc>
          <w:tcPr>
            <w:tcW w:w="3119" w:type="dxa"/>
            <w:shd w:val="clear" w:color="auto" w:fill="auto"/>
            <w:vAlign w:val="center"/>
            <w:hideMark/>
          </w:tcPr>
          <w:p w14:paraId="32356280"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Tasmanian Population Health Survey 2016</w:t>
            </w:r>
          </w:p>
        </w:tc>
        <w:tc>
          <w:tcPr>
            <w:tcW w:w="1985" w:type="dxa"/>
            <w:shd w:val="clear" w:color="auto" w:fill="auto"/>
            <w:vAlign w:val="center"/>
            <w:hideMark/>
          </w:tcPr>
          <w:p w14:paraId="451094DA"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01/09/2016 - 31/01/2017</w:t>
            </w:r>
          </w:p>
          <w:p w14:paraId="282B4C8F"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Option to extend</w:t>
            </w:r>
            <w:r w:rsidRPr="00DC110F">
              <w:rPr>
                <w:rFonts w:ascii="Gill Sans MT" w:hAnsi="Gill Sans MT"/>
                <w:color w:val="000000"/>
                <w:sz w:val="17"/>
                <w:szCs w:val="17"/>
                <w:vertAlign w:val="superscript"/>
              </w:rPr>
              <w:t>4</w:t>
            </w:r>
          </w:p>
          <w:p w14:paraId="2024C9DE"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01/02/2017 - 31/01/2023</w:t>
            </w:r>
          </w:p>
        </w:tc>
        <w:tc>
          <w:tcPr>
            <w:tcW w:w="1418" w:type="dxa"/>
            <w:shd w:val="clear" w:color="auto" w:fill="auto"/>
            <w:vAlign w:val="center"/>
            <w:hideMark/>
          </w:tcPr>
          <w:p w14:paraId="3E60FACD" w14:textId="77777777" w:rsidR="00DC55BC" w:rsidRPr="00DC110F" w:rsidRDefault="00DC55BC" w:rsidP="008510EE">
            <w:pPr>
              <w:spacing w:before="60" w:after="60"/>
              <w:ind w:right="35"/>
              <w:jc w:val="right"/>
              <w:rPr>
                <w:rFonts w:ascii="Gill Sans MT" w:hAnsi="Gill Sans MT"/>
                <w:color w:val="000000"/>
                <w:sz w:val="17"/>
                <w:szCs w:val="17"/>
              </w:rPr>
            </w:pPr>
            <w:r w:rsidRPr="00DC110F">
              <w:rPr>
                <w:rFonts w:ascii="Gill Sans MT" w:hAnsi="Gill Sans MT"/>
                <w:color w:val="000000"/>
                <w:sz w:val="17"/>
                <w:szCs w:val="17"/>
              </w:rPr>
              <w:t xml:space="preserve"> 324 489</w:t>
            </w:r>
          </w:p>
          <w:p w14:paraId="29826A4F" w14:textId="77777777" w:rsidR="00DC55BC" w:rsidRPr="00DC110F" w:rsidRDefault="00DC55BC" w:rsidP="008510EE">
            <w:pPr>
              <w:spacing w:before="60" w:after="60"/>
              <w:ind w:right="35"/>
              <w:jc w:val="right"/>
              <w:rPr>
                <w:rFonts w:ascii="Gill Sans MT" w:hAnsi="Gill Sans MT"/>
                <w:color w:val="000000"/>
                <w:sz w:val="17"/>
                <w:szCs w:val="17"/>
              </w:rPr>
            </w:pPr>
          </w:p>
          <w:p w14:paraId="0B351864" w14:textId="77777777" w:rsidR="00DC55BC" w:rsidRPr="00DC110F" w:rsidRDefault="00DC55BC" w:rsidP="008510EE">
            <w:pPr>
              <w:spacing w:before="60" w:after="60"/>
              <w:ind w:right="35"/>
              <w:jc w:val="right"/>
              <w:rPr>
                <w:rFonts w:ascii="Gill Sans MT" w:hAnsi="Gill Sans MT"/>
                <w:color w:val="000000"/>
                <w:sz w:val="17"/>
                <w:szCs w:val="17"/>
              </w:rPr>
            </w:pPr>
            <w:r w:rsidRPr="00DC110F">
              <w:rPr>
                <w:rFonts w:ascii="Gill Sans MT" w:hAnsi="Gill Sans MT"/>
                <w:color w:val="000000"/>
                <w:sz w:val="17"/>
                <w:szCs w:val="17"/>
              </w:rPr>
              <w:t>648 978</w:t>
            </w:r>
          </w:p>
        </w:tc>
      </w:tr>
      <w:tr w:rsidR="00DC55BC" w:rsidRPr="00DC110F" w14:paraId="3DD37AD7" w14:textId="77777777" w:rsidTr="00DC55BC">
        <w:trPr>
          <w:cantSplit/>
        </w:trPr>
        <w:tc>
          <w:tcPr>
            <w:tcW w:w="1985" w:type="dxa"/>
            <w:shd w:val="clear" w:color="auto" w:fill="auto"/>
            <w:vAlign w:val="center"/>
            <w:hideMark/>
          </w:tcPr>
          <w:p w14:paraId="79E0C161"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ThyssenKrupp Elevator Australia Pty Ltd</w:t>
            </w:r>
          </w:p>
        </w:tc>
        <w:tc>
          <w:tcPr>
            <w:tcW w:w="851" w:type="dxa"/>
            <w:shd w:val="clear" w:color="auto" w:fill="auto"/>
            <w:vAlign w:val="center"/>
            <w:hideMark/>
          </w:tcPr>
          <w:p w14:paraId="3E67B188" w14:textId="77777777" w:rsidR="00DC55BC" w:rsidRPr="00DC110F" w:rsidRDefault="00DC55BC" w:rsidP="008510EE">
            <w:pPr>
              <w:spacing w:before="60" w:after="60"/>
              <w:ind w:left="-57" w:right="-57"/>
              <w:rPr>
                <w:rFonts w:ascii="Gill Sans MT" w:hAnsi="Gill Sans MT"/>
                <w:color w:val="000000"/>
                <w:sz w:val="17"/>
                <w:szCs w:val="17"/>
              </w:rPr>
            </w:pPr>
            <w:r w:rsidRPr="00DC110F">
              <w:rPr>
                <w:rFonts w:ascii="Gill Sans MT" w:hAnsi="Gill Sans MT"/>
                <w:color w:val="000000"/>
                <w:sz w:val="17"/>
                <w:szCs w:val="17"/>
              </w:rPr>
              <w:t>Vic</w:t>
            </w:r>
            <w:r w:rsidRPr="00DC110F">
              <w:rPr>
                <w:rFonts w:ascii="Gill Sans MT" w:hAnsi="Gill Sans MT"/>
                <w:color w:val="000000"/>
                <w:sz w:val="17"/>
                <w:szCs w:val="17"/>
                <w:vertAlign w:val="superscript"/>
              </w:rPr>
              <w:t>5</w:t>
            </w:r>
          </w:p>
        </w:tc>
        <w:tc>
          <w:tcPr>
            <w:tcW w:w="3119" w:type="dxa"/>
            <w:shd w:val="clear" w:color="auto" w:fill="auto"/>
            <w:vAlign w:val="center"/>
            <w:hideMark/>
          </w:tcPr>
          <w:p w14:paraId="2B127BA9"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 xml:space="preserve">12 St Johns Avenue  - Carruthers Lift Upgrade Works </w:t>
            </w:r>
          </w:p>
        </w:tc>
        <w:tc>
          <w:tcPr>
            <w:tcW w:w="1985" w:type="dxa"/>
            <w:shd w:val="clear" w:color="auto" w:fill="auto"/>
            <w:vAlign w:val="center"/>
            <w:hideMark/>
          </w:tcPr>
          <w:p w14:paraId="7F1EC048"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04/01/2017 - 11/06/2017</w:t>
            </w:r>
          </w:p>
        </w:tc>
        <w:tc>
          <w:tcPr>
            <w:tcW w:w="1418" w:type="dxa"/>
            <w:shd w:val="clear" w:color="auto" w:fill="auto"/>
            <w:vAlign w:val="center"/>
            <w:hideMark/>
          </w:tcPr>
          <w:p w14:paraId="59C38BB5" w14:textId="77777777" w:rsidR="00DC55BC" w:rsidRPr="00DC110F" w:rsidRDefault="00DC55BC" w:rsidP="008510EE">
            <w:pPr>
              <w:spacing w:before="60" w:after="60"/>
              <w:ind w:right="35"/>
              <w:jc w:val="right"/>
              <w:rPr>
                <w:rFonts w:ascii="Gill Sans MT" w:hAnsi="Gill Sans MT"/>
                <w:color w:val="000000"/>
                <w:sz w:val="17"/>
                <w:szCs w:val="17"/>
              </w:rPr>
            </w:pPr>
            <w:r w:rsidRPr="00DC110F">
              <w:rPr>
                <w:rFonts w:ascii="Gill Sans MT" w:hAnsi="Gill Sans MT"/>
                <w:color w:val="000000"/>
                <w:sz w:val="17"/>
                <w:szCs w:val="17"/>
              </w:rPr>
              <w:t xml:space="preserve"> 144 000</w:t>
            </w:r>
          </w:p>
        </w:tc>
      </w:tr>
      <w:tr w:rsidR="00DC55BC" w:rsidRPr="00DC110F" w14:paraId="192C244A" w14:textId="77777777" w:rsidTr="00DC55BC">
        <w:trPr>
          <w:cantSplit/>
        </w:trPr>
        <w:tc>
          <w:tcPr>
            <w:tcW w:w="1985" w:type="dxa"/>
            <w:shd w:val="clear" w:color="auto" w:fill="auto"/>
            <w:vAlign w:val="center"/>
            <w:hideMark/>
          </w:tcPr>
          <w:p w14:paraId="751C6D02"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ThyssenKrupp Elevator Australia Pty Ltd</w:t>
            </w:r>
          </w:p>
        </w:tc>
        <w:tc>
          <w:tcPr>
            <w:tcW w:w="851" w:type="dxa"/>
            <w:shd w:val="clear" w:color="auto" w:fill="auto"/>
            <w:vAlign w:val="center"/>
            <w:hideMark/>
          </w:tcPr>
          <w:p w14:paraId="5E8EDCF0" w14:textId="77777777" w:rsidR="00DC55BC" w:rsidRPr="00DC110F" w:rsidRDefault="00DC55BC" w:rsidP="008510EE">
            <w:pPr>
              <w:spacing w:before="60" w:after="60"/>
              <w:ind w:left="-57" w:right="-57"/>
              <w:rPr>
                <w:rFonts w:ascii="Gill Sans MT" w:hAnsi="Gill Sans MT"/>
                <w:color w:val="000000"/>
                <w:sz w:val="17"/>
                <w:szCs w:val="17"/>
              </w:rPr>
            </w:pPr>
            <w:r w:rsidRPr="00DC110F">
              <w:rPr>
                <w:rFonts w:ascii="Gill Sans MT" w:hAnsi="Gill Sans MT"/>
                <w:color w:val="000000"/>
                <w:sz w:val="17"/>
                <w:szCs w:val="17"/>
              </w:rPr>
              <w:t>Vic</w:t>
            </w:r>
            <w:r w:rsidRPr="00DC110F">
              <w:rPr>
                <w:rFonts w:ascii="Gill Sans MT" w:hAnsi="Gill Sans MT"/>
                <w:color w:val="000000"/>
                <w:sz w:val="17"/>
                <w:szCs w:val="17"/>
                <w:vertAlign w:val="superscript"/>
              </w:rPr>
              <w:t>5</w:t>
            </w:r>
          </w:p>
        </w:tc>
        <w:tc>
          <w:tcPr>
            <w:tcW w:w="3119" w:type="dxa"/>
            <w:shd w:val="clear" w:color="auto" w:fill="auto"/>
            <w:vAlign w:val="center"/>
            <w:hideMark/>
          </w:tcPr>
          <w:p w14:paraId="29BEBCBA"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Comprehensive Maintenance of Lift Services - THS South various</w:t>
            </w:r>
          </w:p>
        </w:tc>
        <w:tc>
          <w:tcPr>
            <w:tcW w:w="1985" w:type="dxa"/>
            <w:shd w:val="clear" w:color="auto" w:fill="auto"/>
            <w:vAlign w:val="center"/>
            <w:hideMark/>
          </w:tcPr>
          <w:p w14:paraId="155B07BC"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01/06/2017 - 01/06/2020</w:t>
            </w:r>
          </w:p>
          <w:p w14:paraId="60447ACE"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Option to extend</w:t>
            </w:r>
            <w:r w:rsidRPr="00DC110F">
              <w:rPr>
                <w:rFonts w:ascii="Gill Sans MT" w:hAnsi="Gill Sans MT"/>
                <w:color w:val="000000"/>
                <w:sz w:val="17"/>
                <w:szCs w:val="17"/>
                <w:vertAlign w:val="superscript"/>
              </w:rPr>
              <w:t>4</w:t>
            </w:r>
          </w:p>
          <w:p w14:paraId="3E2823ED"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01/06/2020 - 01/06/2022</w:t>
            </w:r>
          </w:p>
        </w:tc>
        <w:tc>
          <w:tcPr>
            <w:tcW w:w="1418" w:type="dxa"/>
            <w:shd w:val="clear" w:color="auto" w:fill="auto"/>
            <w:vAlign w:val="center"/>
            <w:hideMark/>
          </w:tcPr>
          <w:p w14:paraId="24F714F0" w14:textId="77777777" w:rsidR="00DC55BC" w:rsidRPr="00DC110F" w:rsidRDefault="00DC55BC" w:rsidP="008510EE">
            <w:pPr>
              <w:spacing w:before="60" w:after="60"/>
              <w:ind w:right="35"/>
              <w:jc w:val="right"/>
              <w:rPr>
                <w:rFonts w:ascii="Gill Sans MT" w:hAnsi="Gill Sans MT"/>
                <w:color w:val="000000"/>
                <w:sz w:val="17"/>
                <w:szCs w:val="17"/>
              </w:rPr>
            </w:pPr>
            <w:r w:rsidRPr="00DC110F">
              <w:rPr>
                <w:rFonts w:ascii="Gill Sans MT" w:hAnsi="Gill Sans MT"/>
                <w:color w:val="000000"/>
                <w:sz w:val="17"/>
                <w:szCs w:val="17"/>
              </w:rPr>
              <w:t xml:space="preserve"> 96 750</w:t>
            </w:r>
          </w:p>
          <w:p w14:paraId="35EB0CDC" w14:textId="77777777" w:rsidR="00DC55BC" w:rsidRPr="00DC110F" w:rsidRDefault="00DC55BC" w:rsidP="008510EE">
            <w:pPr>
              <w:spacing w:before="60" w:after="60"/>
              <w:ind w:right="35"/>
              <w:jc w:val="right"/>
              <w:rPr>
                <w:rFonts w:ascii="Gill Sans MT" w:hAnsi="Gill Sans MT"/>
                <w:color w:val="000000"/>
                <w:sz w:val="17"/>
                <w:szCs w:val="17"/>
              </w:rPr>
            </w:pPr>
          </w:p>
          <w:p w14:paraId="15592D50" w14:textId="77777777" w:rsidR="00DC55BC" w:rsidRPr="00DC110F" w:rsidRDefault="00DC55BC" w:rsidP="008510EE">
            <w:pPr>
              <w:spacing w:before="60" w:after="60"/>
              <w:ind w:right="35"/>
              <w:jc w:val="right"/>
              <w:rPr>
                <w:rFonts w:ascii="Gill Sans MT" w:hAnsi="Gill Sans MT"/>
                <w:color w:val="000000"/>
                <w:sz w:val="17"/>
                <w:szCs w:val="17"/>
              </w:rPr>
            </w:pPr>
            <w:r w:rsidRPr="00DC110F">
              <w:rPr>
                <w:rFonts w:ascii="Gill Sans MT" w:hAnsi="Gill Sans MT"/>
                <w:color w:val="000000"/>
                <w:sz w:val="17"/>
                <w:szCs w:val="17"/>
              </w:rPr>
              <w:t>66 500</w:t>
            </w:r>
          </w:p>
        </w:tc>
      </w:tr>
      <w:tr w:rsidR="00DC55BC" w:rsidRPr="00DC110F" w14:paraId="6C2B5C13" w14:textId="77777777" w:rsidTr="00DC55BC">
        <w:trPr>
          <w:cantSplit/>
        </w:trPr>
        <w:tc>
          <w:tcPr>
            <w:tcW w:w="1985" w:type="dxa"/>
            <w:shd w:val="clear" w:color="auto" w:fill="auto"/>
            <w:vAlign w:val="center"/>
            <w:hideMark/>
          </w:tcPr>
          <w:p w14:paraId="4D78F6A3"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ThyssenKrupp Elevator Australia Pty Ltd</w:t>
            </w:r>
          </w:p>
        </w:tc>
        <w:tc>
          <w:tcPr>
            <w:tcW w:w="851" w:type="dxa"/>
            <w:shd w:val="clear" w:color="auto" w:fill="auto"/>
            <w:vAlign w:val="center"/>
            <w:hideMark/>
          </w:tcPr>
          <w:p w14:paraId="349A9731" w14:textId="77777777" w:rsidR="00DC55BC" w:rsidRPr="00DC110F" w:rsidRDefault="00DC55BC" w:rsidP="008510EE">
            <w:pPr>
              <w:spacing w:before="60" w:after="60"/>
              <w:ind w:left="-57" w:right="-57"/>
              <w:rPr>
                <w:rFonts w:ascii="Gill Sans MT" w:hAnsi="Gill Sans MT"/>
                <w:color w:val="000000"/>
                <w:sz w:val="17"/>
                <w:szCs w:val="17"/>
              </w:rPr>
            </w:pPr>
            <w:r w:rsidRPr="00DC110F">
              <w:rPr>
                <w:rFonts w:ascii="Gill Sans MT" w:hAnsi="Gill Sans MT"/>
                <w:color w:val="000000"/>
                <w:sz w:val="17"/>
                <w:szCs w:val="17"/>
              </w:rPr>
              <w:t>Vic</w:t>
            </w:r>
            <w:r w:rsidRPr="00DC110F">
              <w:rPr>
                <w:rFonts w:ascii="Gill Sans MT" w:hAnsi="Gill Sans MT"/>
                <w:color w:val="000000"/>
                <w:sz w:val="17"/>
                <w:szCs w:val="17"/>
                <w:vertAlign w:val="superscript"/>
              </w:rPr>
              <w:t>5</w:t>
            </w:r>
          </w:p>
        </w:tc>
        <w:tc>
          <w:tcPr>
            <w:tcW w:w="3119" w:type="dxa"/>
            <w:shd w:val="clear" w:color="auto" w:fill="auto"/>
            <w:vAlign w:val="center"/>
            <w:hideMark/>
          </w:tcPr>
          <w:p w14:paraId="29A713AF"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Comprehensive Maintenance of Lift Services - Various</w:t>
            </w:r>
          </w:p>
        </w:tc>
        <w:tc>
          <w:tcPr>
            <w:tcW w:w="1985" w:type="dxa"/>
            <w:shd w:val="clear" w:color="auto" w:fill="auto"/>
            <w:vAlign w:val="center"/>
            <w:hideMark/>
          </w:tcPr>
          <w:p w14:paraId="09AAF519"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01/06/2017 - 01/06/2020</w:t>
            </w:r>
          </w:p>
          <w:p w14:paraId="7E896F5C"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Option to extend</w:t>
            </w:r>
            <w:r w:rsidRPr="00DC110F">
              <w:rPr>
                <w:rFonts w:ascii="Gill Sans MT" w:hAnsi="Gill Sans MT"/>
                <w:color w:val="000000"/>
                <w:sz w:val="17"/>
                <w:szCs w:val="17"/>
                <w:vertAlign w:val="superscript"/>
              </w:rPr>
              <w:t>4</w:t>
            </w:r>
          </w:p>
          <w:p w14:paraId="79820DDC"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01/06/2020 - 01/06/2022</w:t>
            </w:r>
          </w:p>
        </w:tc>
        <w:tc>
          <w:tcPr>
            <w:tcW w:w="1418" w:type="dxa"/>
            <w:shd w:val="clear" w:color="auto" w:fill="auto"/>
            <w:vAlign w:val="center"/>
            <w:hideMark/>
          </w:tcPr>
          <w:p w14:paraId="0D5AB16D" w14:textId="77777777" w:rsidR="00DC55BC" w:rsidRPr="00DC110F" w:rsidRDefault="00DC55BC" w:rsidP="008510EE">
            <w:pPr>
              <w:spacing w:before="60" w:after="60"/>
              <w:ind w:right="35"/>
              <w:jc w:val="right"/>
              <w:rPr>
                <w:rFonts w:ascii="Gill Sans MT" w:hAnsi="Gill Sans MT"/>
                <w:color w:val="000000"/>
                <w:sz w:val="17"/>
                <w:szCs w:val="17"/>
              </w:rPr>
            </w:pPr>
            <w:r w:rsidRPr="00DC110F">
              <w:rPr>
                <w:rFonts w:ascii="Gill Sans MT" w:hAnsi="Gill Sans MT"/>
                <w:color w:val="000000"/>
                <w:sz w:val="17"/>
                <w:szCs w:val="17"/>
              </w:rPr>
              <w:t xml:space="preserve"> 89 400</w:t>
            </w:r>
          </w:p>
          <w:p w14:paraId="6B5569DA" w14:textId="77777777" w:rsidR="00DC55BC" w:rsidRPr="00DC110F" w:rsidRDefault="00DC55BC" w:rsidP="008510EE">
            <w:pPr>
              <w:spacing w:before="60" w:after="60"/>
              <w:ind w:right="35"/>
              <w:jc w:val="right"/>
              <w:rPr>
                <w:rFonts w:ascii="Gill Sans MT" w:hAnsi="Gill Sans MT"/>
                <w:color w:val="000000"/>
                <w:sz w:val="17"/>
                <w:szCs w:val="17"/>
              </w:rPr>
            </w:pPr>
          </w:p>
          <w:p w14:paraId="46CAC66F" w14:textId="77777777" w:rsidR="00DC55BC" w:rsidRPr="00DC110F" w:rsidRDefault="00DC55BC" w:rsidP="008510EE">
            <w:pPr>
              <w:spacing w:before="60" w:after="60"/>
              <w:ind w:right="35"/>
              <w:jc w:val="right"/>
              <w:rPr>
                <w:rFonts w:ascii="Gill Sans MT" w:hAnsi="Gill Sans MT"/>
                <w:color w:val="000000"/>
                <w:sz w:val="17"/>
                <w:szCs w:val="17"/>
              </w:rPr>
            </w:pPr>
            <w:r w:rsidRPr="00DC110F">
              <w:rPr>
                <w:rFonts w:ascii="Gill Sans MT" w:hAnsi="Gill Sans MT"/>
                <w:color w:val="000000"/>
                <w:sz w:val="17"/>
                <w:szCs w:val="17"/>
              </w:rPr>
              <w:t>59 600</w:t>
            </w:r>
          </w:p>
        </w:tc>
      </w:tr>
      <w:tr w:rsidR="00DC55BC" w:rsidRPr="00DC110F" w14:paraId="662C2281" w14:textId="77777777" w:rsidTr="00DC55BC">
        <w:trPr>
          <w:cantSplit/>
        </w:trPr>
        <w:tc>
          <w:tcPr>
            <w:tcW w:w="1985" w:type="dxa"/>
            <w:shd w:val="clear" w:color="auto" w:fill="auto"/>
            <w:vAlign w:val="center"/>
            <w:hideMark/>
          </w:tcPr>
          <w:p w14:paraId="5678373E"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Tollot Pty Ltd t/a Axis Health</w:t>
            </w:r>
          </w:p>
        </w:tc>
        <w:tc>
          <w:tcPr>
            <w:tcW w:w="851" w:type="dxa"/>
            <w:shd w:val="clear" w:color="auto" w:fill="auto"/>
            <w:vAlign w:val="center"/>
            <w:hideMark/>
          </w:tcPr>
          <w:p w14:paraId="5CEC268E" w14:textId="77777777" w:rsidR="00DC55BC" w:rsidRPr="00DC110F" w:rsidRDefault="00DC55BC" w:rsidP="008510EE">
            <w:pPr>
              <w:spacing w:before="60" w:after="60"/>
              <w:ind w:left="-57" w:right="-57"/>
              <w:rPr>
                <w:rFonts w:ascii="Gill Sans MT" w:hAnsi="Gill Sans MT"/>
                <w:color w:val="000000"/>
                <w:sz w:val="17"/>
                <w:szCs w:val="17"/>
              </w:rPr>
            </w:pPr>
            <w:r w:rsidRPr="00DC110F">
              <w:rPr>
                <w:rFonts w:ascii="Gill Sans MT" w:hAnsi="Gill Sans MT"/>
                <w:color w:val="000000"/>
                <w:sz w:val="17"/>
                <w:szCs w:val="17"/>
              </w:rPr>
              <w:t>NSW</w:t>
            </w:r>
          </w:p>
        </w:tc>
        <w:tc>
          <w:tcPr>
            <w:tcW w:w="3119" w:type="dxa"/>
            <w:shd w:val="clear" w:color="auto" w:fill="auto"/>
            <w:vAlign w:val="center"/>
            <w:hideMark/>
          </w:tcPr>
          <w:p w14:paraId="6A8FF80A"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Patient Treatment Products (including Wound Care, Compression Products and Associated Devices)</w:t>
            </w:r>
          </w:p>
        </w:tc>
        <w:tc>
          <w:tcPr>
            <w:tcW w:w="1985" w:type="dxa"/>
            <w:shd w:val="clear" w:color="auto" w:fill="auto"/>
            <w:vAlign w:val="center"/>
            <w:hideMark/>
          </w:tcPr>
          <w:p w14:paraId="302B8B66"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01/06/2017 - 31/05/2020</w:t>
            </w:r>
          </w:p>
          <w:p w14:paraId="118F93E3"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Option to extend</w:t>
            </w:r>
            <w:r w:rsidRPr="00DC110F">
              <w:rPr>
                <w:rFonts w:ascii="Gill Sans MT" w:hAnsi="Gill Sans MT"/>
                <w:color w:val="000000"/>
                <w:sz w:val="17"/>
                <w:szCs w:val="17"/>
                <w:vertAlign w:val="superscript"/>
              </w:rPr>
              <w:t>4</w:t>
            </w:r>
          </w:p>
          <w:p w14:paraId="4C29180C"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01/06/2020 - 31/05/2022</w:t>
            </w:r>
          </w:p>
        </w:tc>
        <w:tc>
          <w:tcPr>
            <w:tcW w:w="1418" w:type="dxa"/>
            <w:shd w:val="clear" w:color="auto" w:fill="auto"/>
            <w:vAlign w:val="center"/>
            <w:hideMark/>
          </w:tcPr>
          <w:p w14:paraId="5F8C611E" w14:textId="77777777" w:rsidR="00DC55BC" w:rsidRPr="00DC110F" w:rsidRDefault="00DC55BC" w:rsidP="008510EE">
            <w:pPr>
              <w:spacing w:before="60" w:after="60"/>
              <w:ind w:right="35"/>
              <w:jc w:val="right"/>
              <w:rPr>
                <w:rFonts w:ascii="Gill Sans MT" w:hAnsi="Gill Sans MT"/>
                <w:color w:val="000000"/>
                <w:sz w:val="17"/>
                <w:szCs w:val="17"/>
              </w:rPr>
            </w:pPr>
            <w:r w:rsidRPr="00DC110F">
              <w:rPr>
                <w:rFonts w:ascii="Gill Sans MT" w:hAnsi="Gill Sans MT"/>
                <w:color w:val="000000"/>
                <w:sz w:val="17"/>
                <w:szCs w:val="17"/>
              </w:rPr>
              <w:t xml:space="preserve"> 13 728</w:t>
            </w:r>
            <w:r w:rsidRPr="00DC110F">
              <w:rPr>
                <w:rFonts w:ascii="Gill Sans MT" w:hAnsi="Gill Sans MT"/>
                <w:color w:val="000000"/>
                <w:sz w:val="17"/>
                <w:szCs w:val="17"/>
                <w:vertAlign w:val="superscript"/>
              </w:rPr>
              <w:t>6</w:t>
            </w:r>
          </w:p>
          <w:p w14:paraId="2776B728" w14:textId="77777777" w:rsidR="00DC55BC" w:rsidRPr="00DC110F" w:rsidRDefault="00DC55BC" w:rsidP="008510EE">
            <w:pPr>
              <w:spacing w:before="60" w:after="60"/>
              <w:ind w:right="35"/>
              <w:jc w:val="right"/>
              <w:rPr>
                <w:rFonts w:ascii="Gill Sans MT" w:hAnsi="Gill Sans MT"/>
                <w:color w:val="000000"/>
                <w:sz w:val="17"/>
                <w:szCs w:val="17"/>
              </w:rPr>
            </w:pPr>
          </w:p>
          <w:p w14:paraId="105D4BA8" w14:textId="77777777" w:rsidR="00DC55BC" w:rsidRPr="00DC110F" w:rsidRDefault="00DC55BC" w:rsidP="008510EE">
            <w:pPr>
              <w:spacing w:before="60" w:after="60"/>
              <w:ind w:right="35"/>
              <w:jc w:val="right"/>
              <w:rPr>
                <w:rFonts w:ascii="Gill Sans MT" w:hAnsi="Gill Sans MT"/>
                <w:color w:val="000000"/>
                <w:sz w:val="17"/>
                <w:szCs w:val="17"/>
              </w:rPr>
            </w:pPr>
            <w:r w:rsidRPr="00DC110F">
              <w:rPr>
                <w:rFonts w:ascii="Gill Sans MT" w:hAnsi="Gill Sans MT"/>
                <w:color w:val="000000"/>
                <w:sz w:val="17"/>
                <w:szCs w:val="17"/>
              </w:rPr>
              <w:t>9 152</w:t>
            </w:r>
          </w:p>
        </w:tc>
      </w:tr>
      <w:tr w:rsidR="00DC55BC" w:rsidRPr="00DC110F" w14:paraId="26BAE5FF" w14:textId="77777777" w:rsidTr="00DC55BC">
        <w:trPr>
          <w:cantSplit/>
        </w:trPr>
        <w:tc>
          <w:tcPr>
            <w:tcW w:w="1985" w:type="dxa"/>
            <w:shd w:val="clear" w:color="auto" w:fill="auto"/>
            <w:vAlign w:val="center"/>
            <w:hideMark/>
          </w:tcPr>
          <w:p w14:paraId="46348ABA"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UCI Tasmania Pty Ltd</w:t>
            </w:r>
          </w:p>
        </w:tc>
        <w:tc>
          <w:tcPr>
            <w:tcW w:w="851" w:type="dxa"/>
            <w:shd w:val="clear" w:color="auto" w:fill="auto"/>
            <w:vAlign w:val="center"/>
            <w:hideMark/>
          </w:tcPr>
          <w:p w14:paraId="68BACF92" w14:textId="77777777" w:rsidR="00DC55BC" w:rsidRPr="00DC110F" w:rsidRDefault="00DC55BC" w:rsidP="008510EE">
            <w:pPr>
              <w:spacing w:before="60" w:after="60"/>
              <w:ind w:left="-57" w:right="-57"/>
              <w:rPr>
                <w:rFonts w:ascii="Gill Sans MT" w:hAnsi="Gill Sans MT"/>
                <w:color w:val="000000"/>
                <w:sz w:val="17"/>
                <w:szCs w:val="17"/>
              </w:rPr>
            </w:pPr>
            <w:r w:rsidRPr="00DC110F">
              <w:rPr>
                <w:rFonts w:ascii="Gill Sans MT" w:hAnsi="Gill Sans MT"/>
                <w:color w:val="000000"/>
                <w:sz w:val="17"/>
                <w:szCs w:val="17"/>
              </w:rPr>
              <w:t>Tas</w:t>
            </w:r>
          </w:p>
        </w:tc>
        <w:tc>
          <w:tcPr>
            <w:tcW w:w="3119" w:type="dxa"/>
            <w:shd w:val="clear" w:color="auto" w:fill="auto"/>
            <w:vAlign w:val="center"/>
            <w:hideMark/>
          </w:tcPr>
          <w:p w14:paraId="61B9F140"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22 Elizabeth Street Hobart - Level  5 - Workstations</w:t>
            </w:r>
          </w:p>
        </w:tc>
        <w:tc>
          <w:tcPr>
            <w:tcW w:w="1985" w:type="dxa"/>
            <w:shd w:val="clear" w:color="auto" w:fill="auto"/>
            <w:vAlign w:val="center"/>
            <w:hideMark/>
          </w:tcPr>
          <w:p w14:paraId="3568FC97"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22/02/2017</w:t>
            </w:r>
          </w:p>
          <w:p w14:paraId="17AF0C9E"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(one-off purchase)</w:t>
            </w:r>
          </w:p>
        </w:tc>
        <w:tc>
          <w:tcPr>
            <w:tcW w:w="1418" w:type="dxa"/>
            <w:shd w:val="clear" w:color="auto" w:fill="auto"/>
            <w:vAlign w:val="center"/>
            <w:hideMark/>
          </w:tcPr>
          <w:p w14:paraId="3183C21F" w14:textId="77777777" w:rsidR="00DC55BC" w:rsidRPr="00DC110F" w:rsidRDefault="00DC55BC" w:rsidP="008510EE">
            <w:pPr>
              <w:spacing w:before="60" w:after="60"/>
              <w:ind w:right="35"/>
              <w:jc w:val="right"/>
              <w:rPr>
                <w:rFonts w:ascii="Gill Sans MT" w:hAnsi="Gill Sans MT"/>
                <w:color w:val="000000"/>
                <w:sz w:val="17"/>
                <w:szCs w:val="17"/>
              </w:rPr>
            </w:pPr>
            <w:r w:rsidRPr="00DC110F">
              <w:rPr>
                <w:rFonts w:ascii="Gill Sans MT" w:hAnsi="Gill Sans MT"/>
                <w:color w:val="000000"/>
                <w:sz w:val="17"/>
                <w:szCs w:val="17"/>
              </w:rPr>
              <w:t xml:space="preserve"> 115 200</w:t>
            </w:r>
          </w:p>
        </w:tc>
      </w:tr>
      <w:tr w:rsidR="00DC55BC" w:rsidRPr="00DC110F" w14:paraId="39CCF1C2" w14:textId="77777777" w:rsidTr="00DC55BC">
        <w:trPr>
          <w:cantSplit/>
        </w:trPr>
        <w:tc>
          <w:tcPr>
            <w:tcW w:w="1985" w:type="dxa"/>
            <w:shd w:val="clear" w:color="auto" w:fill="auto"/>
            <w:vAlign w:val="center"/>
            <w:hideMark/>
          </w:tcPr>
          <w:p w14:paraId="6B162D18"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UCI Tasmania Pty Ltd</w:t>
            </w:r>
          </w:p>
        </w:tc>
        <w:tc>
          <w:tcPr>
            <w:tcW w:w="851" w:type="dxa"/>
            <w:shd w:val="clear" w:color="auto" w:fill="auto"/>
            <w:vAlign w:val="center"/>
            <w:hideMark/>
          </w:tcPr>
          <w:p w14:paraId="4CCCDA2B" w14:textId="77777777" w:rsidR="00DC55BC" w:rsidRPr="00DC110F" w:rsidRDefault="00DC55BC" w:rsidP="008510EE">
            <w:pPr>
              <w:spacing w:before="60" w:after="60"/>
              <w:ind w:left="-57" w:right="-57"/>
              <w:rPr>
                <w:rFonts w:ascii="Gill Sans MT" w:hAnsi="Gill Sans MT"/>
                <w:color w:val="000000"/>
                <w:sz w:val="17"/>
                <w:szCs w:val="17"/>
              </w:rPr>
            </w:pPr>
            <w:r w:rsidRPr="00DC110F">
              <w:rPr>
                <w:rFonts w:ascii="Gill Sans MT" w:hAnsi="Gill Sans MT"/>
                <w:color w:val="000000"/>
                <w:sz w:val="17"/>
                <w:szCs w:val="17"/>
              </w:rPr>
              <w:t>Tas</w:t>
            </w:r>
          </w:p>
        </w:tc>
        <w:tc>
          <w:tcPr>
            <w:tcW w:w="3119" w:type="dxa"/>
            <w:shd w:val="clear" w:color="auto" w:fill="auto"/>
            <w:vAlign w:val="center"/>
            <w:hideMark/>
          </w:tcPr>
          <w:p w14:paraId="69DA858D"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22 Elizabeth Street Hobart - Level 4 and 5 - Loose Furniture</w:t>
            </w:r>
          </w:p>
        </w:tc>
        <w:tc>
          <w:tcPr>
            <w:tcW w:w="1985" w:type="dxa"/>
            <w:shd w:val="clear" w:color="auto" w:fill="auto"/>
            <w:vAlign w:val="center"/>
            <w:hideMark/>
          </w:tcPr>
          <w:p w14:paraId="7F425B91"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22/02/2017</w:t>
            </w:r>
          </w:p>
          <w:p w14:paraId="2FBFD8B7"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(one-off purchase)</w:t>
            </w:r>
          </w:p>
        </w:tc>
        <w:tc>
          <w:tcPr>
            <w:tcW w:w="1418" w:type="dxa"/>
            <w:shd w:val="clear" w:color="auto" w:fill="auto"/>
            <w:vAlign w:val="center"/>
            <w:hideMark/>
          </w:tcPr>
          <w:p w14:paraId="6DE9B4E0" w14:textId="77777777" w:rsidR="00DC55BC" w:rsidRPr="00DC110F" w:rsidRDefault="00DC55BC" w:rsidP="008510EE">
            <w:pPr>
              <w:spacing w:before="60" w:after="60"/>
              <w:ind w:right="35"/>
              <w:jc w:val="right"/>
              <w:rPr>
                <w:rFonts w:ascii="Gill Sans MT" w:hAnsi="Gill Sans MT"/>
                <w:color w:val="000000"/>
                <w:sz w:val="17"/>
                <w:szCs w:val="17"/>
              </w:rPr>
            </w:pPr>
            <w:r w:rsidRPr="00DC110F">
              <w:rPr>
                <w:rFonts w:ascii="Gill Sans MT" w:hAnsi="Gill Sans MT"/>
                <w:color w:val="000000"/>
                <w:sz w:val="17"/>
                <w:szCs w:val="17"/>
              </w:rPr>
              <w:t xml:space="preserve"> 183 910</w:t>
            </w:r>
          </w:p>
        </w:tc>
      </w:tr>
      <w:tr w:rsidR="00DC55BC" w:rsidRPr="00DC110F" w14:paraId="5920FBD2" w14:textId="77777777" w:rsidTr="00DC55BC">
        <w:trPr>
          <w:cantSplit/>
        </w:trPr>
        <w:tc>
          <w:tcPr>
            <w:tcW w:w="1985" w:type="dxa"/>
            <w:shd w:val="clear" w:color="auto" w:fill="auto"/>
            <w:vAlign w:val="center"/>
            <w:hideMark/>
          </w:tcPr>
          <w:p w14:paraId="06636709"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 xml:space="preserve">United Lift Services </w:t>
            </w:r>
            <w:r w:rsidRPr="00DC110F">
              <w:rPr>
                <w:rFonts w:ascii="Gill Sans MT" w:hAnsi="Gill Sans MT"/>
                <w:color w:val="000000"/>
                <w:sz w:val="17"/>
                <w:szCs w:val="17"/>
              </w:rPr>
              <w:br/>
              <w:t>Pty Ltd</w:t>
            </w:r>
          </w:p>
        </w:tc>
        <w:tc>
          <w:tcPr>
            <w:tcW w:w="851" w:type="dxa"/>
            <w:shd w:val="clear" w:color="auto" w:fill="auto"/>
            <w:vAlign w:val="center"/>
            <w:hideMark/>
          </w:tcPr>
          <w:p w14:paraId="2E7489A8" w14:textId="77777777" w:rsidR="00DC55BC" w:rsidRPr="00DC110F" w:rsidRDefault="00DC55BC" w:rsidP="008510EE">
            <w:pPr>
              <w:spacing w:before="60" w:after="60"/>
              <w:ind w:left="-57" w:right="-57"/>
              <w:rPr>
                <w:rFonts w:ascii="Gill Sans MT" w:hAnsi="Gill Sans MT"/>
                <w:color w:val="000000"/>
                <w:sz w:val="17"/>
                <w:szCs w:val="17"/>
              </w:rPr>
            </w:pPr>
            <w:r w:rsidRPr="00DC110F">
              <w:rPr>
                <w:rFonts w:ascii="Gill Sans MT" w:hAnsi="Gill Sans MT"/>
                <w:color w:val="000000"/>
                <w:sz w:val="17"/>
                <w:szCs w:val="17"/>
              </w:rPr>
              <w:t>NSW</w:t>
            </w:r>
            <w:r w:rsidRPr="00DC110F">
              <w:rPr>
                <w:rFonts w:ascii="Gill Sans MT" w:hAnsi="Gill Sans MT"/>
                <w:color w:val="000000"/>
                <w:sz w:val="17"/>
                <w:szCs w:val="17"/>
                <w:vertAlign w:val="superscript"/>
              </w:rPr>
              <w:t>5</w:t>
            </w:r>
          </w:p>
        </w:tc>
        <w:tc>
          <w:tcPr>
            <w:tcW w:w="3119" w:type="dxa"/>
            <w:shd w:val="clear" w:color="auto" w:fill="auto"/>
            <w:vAlign w:val="center"/>
            <w:hideMark/>
          </w:tcPr>
          <w:p w14:paraId="47D1AD26"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Launceston General Hospital - ICU/Emergency Department Lift Upgrade</w:t>
            </w:r>
          </w:p>
        </w:tc>
        <w:tc>
          <w:tcPr>
            <w:tcW w:w="1985" w:type="dxa"/>
            <w:shd w:val="clear" w:color="auto" w:fill="auto"/>
            <w:vAlign w:val="center"/>
            <w:hideMark/>
          </w:tcPr>
          <w:p w14:paraId="51EC70B5"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07/07/2016 - 31/01/2017</w:t>
            </w:r>
          </w:p>
        </w:tc>
        <w:tc>
          <w:tcPr>
            <w:tcW w:w="1418" w:type="dxa"/>
            <w:shd w:val="clear" w:color="auto" w:fill="auto"/>
            <w:vAlign w:val="center"/>
            <w:hideMark/>
          </w:tcPr>
          <w:p w14:paraId="76ACAACA" w14:textId="77777777" w:rsidR="00DC55BC" w:rsidRPr="00DC110F" w:rsidRDefault="00DC55BC" w:rsidP="008510EE">
            <w:pPr>
              <w:spacing w:before="60" w:after="60"/>
              <w:ind w:right="35"/>
              <w:jc w:val="right"/>
              <w:rPr>
                <w:rFonts w:ascii="Gill Sans MT" w:hAnsi="Gill Sans MT"/>
                <w:color w:val="000000"/>
                <w:sz w:val="17"/>
                <w:szCs w:val="17"/>
              </w:rPr>
            </w:pPr>
            <w:r w:rsidRPr="00DC110F">
              <w:rPr>
                <w:rFonts w:ascii="Gill Sans MT" w:hAnsi="Gill Sans MT"/>
                <w:color w:val="000000"/>
                <w:sz w:val="17"/>
                <w:szCs w:val="17"/>
              </w:rPr>
              <w:t xml:space="preserve"> 297 200</w:t>
            </w:r>
          </w:p>
        </w:tc>
      </w:tr>
      <w:tr w:rsidR="00DC55BC" w:rsidRPr="00DC110F" w14:paraId="44375F12" w14:textId="77777777" w:rsidTr="00DC55BC">
        <w:trPr>
          <w:cantSplit/>
        </w:trPr>
        <w:tc>
          <w:tcPr>
            <w:tcW w:w="1985" w:type="dxa"/>
            <w:shd w:val="clear" w:color="auto" w:fill="auto"/>
            <w:vAlign w:val="center"/>
            <w:hideMark/>
          </w:tcPr>
          <w:p w14:paraId="61698B9E"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Van Diemen Electrical</w:t>
            </w:r>
          </w:p>
        </w:tc>
        <w:tc>
          <w:tcPr>
            <w:tcW w:w="851" w:type="dxa"/>
            <w:shd w:val="clear" w:color="auto" w:fill="auto"/>
            <w:vAlign w:val="center"/>
            <w:hideMark/>
          </w:tcPr>
          <w:p w14:paraId="291E0E8E" w14:textId="77777777" w:rsidR="00DC55BC" w:rsidRPr="00DC110F" w:rsidRDefault="00DC55BC" w:rsidP="008510EE">
            <w:pPr>
              <w:spacing w:before="60" w:after="60"/>
              <w:ind w:left="-57" w:right="-57"/>
              <w:rPr>
                <w:rFonts w:ascii="Gill Sans MT" w:hAnsi="Gill Sans MT"/>
                <w:color w:val="000000"/>
                <w:sz w:val="17"/>
                <w:szCs w:val="17"/>
              </w:rPr>
            </w:pPr>
            <w:r w:rsidRPr="00DC110F">
              <w:rPr>
                <w:rFonts w:ascii="Gill Sans MT" w:hAnsi="Gill Sans MT"/>
                <w:color w:val="000000"/>
                <w:sz w:val="17"/>
                <w:szCs w:val="17"/>
              </w:rPr>
              <w:t>Tas</w:t>
            </w:r>
          </w:p>
        </w:tc>
        <w:tc>
          <w:tcPr>
            <w:tcW w:w="3119" w:type="dxa"/>
            <w:shd w:val="clear" w:color="auto" w:fill="auto"/>
            <w:vAlign w:val="center"/>
            <w:hideMark/>
          </w:tcPr>
          <w:p w14:paraId="0121357B"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St Johns Park – Inga and Woodhouse  - Energy Efficiency Upgrade (Internal Lighting)</w:t>
            </w:r>
          </w:p>
        </w:tc>
        <w:tc>
          <w:tcPr>
            <w:tcW w:w="1985" w:type="dxa"/>
            <w:shd w:val="clear" w:color="auto" w:fill="auto"/>
            <w:vAlign w:val="center"/>
            <w:hideMark/>
          </w:tcPr>
          <w:p w14:paraId="720D65A1"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16/05/2017 - 30/06/2017</w:t>
            </w:r>
          </w:p>
        </w:tc>
        <w:tc>
          <w:tcPr>
            <w:tcW w:w="1418" w:type="dxa"/>
            <w:shd w:val="clear" w:color="auto" w:fill="auto"/>
            <w:vAlign w:val="center"/>
            <w:hideMark/>
          </w:tcPr>
          <w:p w14:paraId="0700C94E" w14:textId="77777777" w:rsidR="00DC55BC" w:rsidRPr="00DC110F" w:rsidRDefault="00DC55BC" w:rsidP="008510EE">
            <w:pPr>
              <w:spacing w:before="60" w:after="60"/>
              <w:ind w:right="35"/>
              <w:jc w:val="right"/>
              <w:rPr>
                <w:rFonts w:ascii="Gill Sans MT" w:hAnsi="Gill Sans MT"/>
                <w:color w:val="000000"/>
                <w:sz w:val="17"/>
                <w:szCs w:val="17"/>
              </w:rPr>
            </w:pPr>
            <w:r w:rsidRPr="00DC110F">
              <w:rPr>
                <w:rFonts w:ascii="Gill Sans MT" w:hAnsi="Gill Sans MT"/>
                <w:color w:val="000000"/>
                <w:sz w:val="17"/>
                <w:szCs w:val="17"/>
              </w:rPr>
              <w:t xml:space="preserve"> 91 280</w:t>
            </w:r>
          </w:p>
        </w:tc>
      </w:tr>
      <w:tr w:rsidR="00DC55BC" w:rsidRPr="00DC110F" w14:paraId="0DEE905A" w14:textId="77777777" w:rsidTr="00DC55BC">
        <w:trPr>
          <w:cantSplit/>
        </w:trPr>
        <w:tc>
          <w:tcPr>
            <w:tcW w:w="1985" w:type="dxa"/>
            <w:shd w:val="clear" w:color="auto" w:fill="auto"/>
            <w:vAlign w:val="center"/>
            <w:hideMark/>
          </w:tcPr>
          <w:p w14:paraId="1B47160D"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Vector Electrical Services</w:t>
            </w:r>
          </w:p>
        </w:tc>
        <w:tc>
          <w:tcPr>
            <w:tcW w:w="851" w:type="dxa"/>
            <w:shd w:val="clear" w:color="auto" w:fill="auto"/>
            <w:vAlign w:val="center"/>
            <w:hideMark/>
          </w:tcPr>
          <w:p w14:paraId="1125A267" w14:textId="77777777" w:rsidR="00DC55BC" w:rsidRPr="00DC110F" w:rsidRDefault="00DC55BC" w:rsidP="008510EE">
            <w:pPr>
              <w:spacing w:before="60" w:after="60"/>
              <w:ind w:left="-57" w:right="-57"/>
              <w:rPr>
                <w:rFonts w:ascii="Gill Sans MT" w:hAnsi="Gill Sans MT"/>
                <w:color w:val="000000"/>
                <w:sz w:val="17"/>
                <w:szCs w:val="17"/>
              </w:rPr>
            </w:pPr>
            <w:r w:rsidRPr="00DC110F">
              <w:rPr>
                <w:rFonts w:ascii="Gill Sans MT" w:hAnsi="Gill Sans MT"/>
                <w:color w:val="000000"/>
                <w:sz w:val="17"/>
                <w:szCs w:val="17"/>
              </w:rPr>
              <w:t>Tas</w:t>
            </w:r>
          </w:p>
        </w:tc>
        <w:tc>
          <w:tcPr>
            <w:tcW w:w="3119" w:type="dxa"/>
            <w:shd w:val="clear" w:color="auto" w:fill="auto"/>
            <w:vAlign w:val="center"/>
            <w:hideMark/>
          </w:tcPr>
          <w:p w14:paraId="6BD40D4D"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Repatriation Centre – LED Lighting upgrade</w:t>
            </w:r>
          </w:p>
        </w:tc>
        <w:tc>
          <w:tcPr>
            <w:tcW w:w="1985" w:type="dxa"/>
            <w:shd w:val="clear" w:color="auto" w:fill="auto"/>
            <w:vAlign w:val="center"/>
            <w:hideMark/>
          </w:tcPr>
          <w:p w14:paraId="410F328B"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08/05/2017 - 31/07/2017</w:t>
            </w:r>
          </w:p>
        </w:tc>
        <w:tc>
          <w:tcPr>
            <w:tcW w:w="1418" w:type="dxa"/>
            <w:shd w:val="clear" w:color="auto" w:fill="auto"/>
            <w:vAlign w:val="center"/>
            <w:hideMark/>
          </w:tcPr>
          <w:p w14:paraId="7F12C3CD" w14:textId="77777777" w:rsidR="00DC55BC" w:rsidRPr="00DC110F" w:rsidRDefault="00DC55BC" w:rsidP="008510EE">
            <w:pPr>
              <w:spacing w:before="60" w:after="60"/>
              <w:ind w:right="35"/>
              <w:jc w:val="right"/>
              <w:rPr>
                <w:rFonts w:ascii="Gill Sans MT" w:hAnsi="Gill Sans MT"/>
                <w:color w:val="000000"/>
                <w:sz w:val="17"/>
                <w:szCs w:val="17"/>
              </w:rPr>
            </w:pPr>
            <w:r w:rsidRPr="00DC110F">
              <w:rPr>
                <w:rFonts w:ascii="Gill Sans MT" w:hAnsi="Gill Sans MT"/>
                <w:color w:val="000000"/>
                <w:sz w:val="17"/>
                <w:szCs w:val="17"/>
              </w:rPr>
              <w:t xml:space="preserve"> 73 269</w:t>
            </w:r>
          </w:p>
        </w:tc>
      </w:tr>
      <w:tr w:rsidR="00DC55BC" w:rsidRPr="00DC110F" w14:paraId="31776188" w14:textId="77777777" w:rsidTr="00DC55BC">
        <w:trPr>
          <w:cantSplit/>
        </w:trPr>
        <w:tc>
          <w:tcPr>
            <w:tcW w:w="1985" w:type="dxa"/>
            <w:shd w:val="clear" w:color="auto" w:fill="auto"/>
            <w:vAlign w:val="center"/>
            <w:hideMark/>
          </w:tcPr>
          <w:p w14:paraId="1424905C"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Vector Electrical Services</w:t>
            </w:r>
          </w:p>
        </w:tc>
        <w:tc>
          <w:tcPr>
            <w:tcW w:w="851" w:type="dxa"/>
            <w:shd w:val="clear" w:color="auto" w:fill="auto"/>
            <w:vAlign w:val="center"/>
            <w:hideMark/>
          </w:tcPr>
          <w:p w14:paraId="59C2CDB8" w14:textId="77777777" w:rsidR="00DC55BC" w:rsidRPr="00DC110F" w:rsidRDefault="00DC55BC" w:rsidP="008510EE">
            <w:pPr>
              <w:spacing w:before="60" w:after="60"/>
              <w:ind w:left="-57" w:right="-57"/>
              <w:rPr>
                <w:rFonts w:ascii="Gill Sans MT" w:hAnsi="Gill Sans MT"/>
                <w:color w:val="000000"/>
                <w:sz w:val="17"/>
                <w:szCs w:val="17"/>
              </w:rPr>
            </w:pPr>
            <w:r w:rsidRPr="00DC110F">
              <w:rPr>
                <w:rFonts w:ascii="Gill Sans MT" w:hAnsi="Gill Sans MT"/>
                <w:color w:val="000000"/>
                <w:sz w:val="17"/>
                <w:szCs w:val="17"/>
              </w:rPr>
              <w:t>Tas</w:t>
            </w:r>
          </w:p>
        </w:tc>
        <w:tc>
          <w:tcPr>
            <w:tcW w:w="3119" w:type="dxa"/>
            <w:shd w:val="clear" w:color="auto" w:fill="auto"/>
            <w:vAlign w:val="center"/>
            <w:hideMark/>
          </w:tcPr>
          <w:p w14:paraId="215B03CE"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Repatriation Centre - Light Replacement</w:t>
            </w:r>
          </w:p>
        </w:tc>
        <w:tc>
          <w:tcPr>
            <w:tcW w:w="1985" w:type="dxa"/>
            <w:shd w:val="clear" w:color="auto" w:fill="auto"/>
            <w:vAlign w:val="center"/>
            <w:hideMark/>
          </w:tcPr>
          <w:p w14:paraId="3BADC842"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01/10/2016 - 30/11/2016</w:t>
            </w:r>
          </w:p>
        </w:tc>
        <w:tc>
          <w:tcPr>
            <w:tcW w:w="1418" w:type="dxa"/>
            <w:shd w:val="clear" w:color="auto" w:fill="auto"/>
            <w:vAlign w:val="center"/>
            <w:hideMark/>
          </w:tcPr>
          <w:p w14:paraId="14E85E53" w14:textId="77777777" w:rsidR="00DC55BC" w:rsidRPr="00DC110F" w:rsidRDefault="00DC55BC" w:rsidP="008510EE">
            <w:pPr>
              <w:spacing w:before="60" w:after="60"/>
              <w:ind w:right="35"/>
              <w:jc w:val="right"/>
              <w:rPr>
                <w:rFonts w:ascii="Gill Sans MT" w:hAnsi="Gill Sans MT"/>
                <w:color w:val="000000"/>
                <w:sz w:val="17"/>
                <w:szCs w:val="17"/>
              </w:rPr>
            </w:pPr>
            <w:r w:rsidRPr="00DC110F">
              <w:rPr>
                <w:rFonts w:ascii="Gill Sans MT" w:hAnsi="Gill Sans MT"/>
                <w:color w:val="000000"/>
                <w:sz w:val="17"/>
                <w:szCs w:val="17"/>
              </w:rPr>
              <w:t xml:space="preserve"> 83 176</w:t>
            </w:r>
          </w:p>
        </w:tc>
      </w:tr>
      <w:tr w:rsidR="00DC55BC" w:rsidRPr="00DC110F" w14:paraId="57CC7A3D" w14:textId="77777777" w:rsidTr="00DC55BC">
        <w:trPr>
          <w:cantSplit/>
        </w:trPr>
        <w:tc>
          <w:tcPr>
            <w:tcW w:w="1985" w:type="dxa"/>
            <w:shd w:val="clear" w:color="auto" w:fill="auto"/>
            <w:vAlign w:val="center"/>
            <w:hideMark/>
          </w:tcPr>
          <w:p w14:paraId="4BE56DE8"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Vos Construction and Joinery Pty Ltd</w:t>
            </w:r>
          </w:p>
        </w:tc>
        <w:tc>
          <w:tcPr>
            <w:tcW w:w="851" w:type="dxa"/>
            <w:shd w:val="clear" w:color="auto" w:fill="auto"/>
            <w:vAlign w:val="center"/>
            <w:hideMark/>
          </w:tcPr>
          <w:p w14:paraId="3BB62C68" w14:textId="77777777" w:rsidR="00DC55BC" w:rsidRPr="00DC110F" w:rsidRDefault="00DC55BC" w:rsidP="008510EE">
            <w:pPr>
              <w:spacing w:before="60" w:after="60"/>
              <w:ind w:left="-57" w:right="-57"/>
              <w:rPr>
                <w:rFonts w:ascii="Gill Sans MT" w:hAnsi="Gill Sans MT"/>
                <w:color w:val="000000"/>
                <w:sz w:val="17"/>
                <w:szCs w:val="17"/>
              </w:rPr>
            </w:pPr>
            <w:r w:rsidRPr="00DC110F">
              <w:rPr>
                <w:rFonts w:ascii="Gill Sans MT" w:hAnsi="Gill Sans MT"/>
                <w:color w:val="000000"/>
                <w:sz w:val="17"/>
                <w:szCs w:val="17"/>
              </w:rPr>
              <w:t>Tas</w:t>
            </w:r>
          </w:p>
        </w:tc>
        <w:tc>
          <w:tcPr>
            <w:tcW w:w="3119" w:type="dxa"/>
            <w:shd w:val="clear" w:color="auto" w:fill="auto"/>
            <w:vAlign w:val="center"/>
            <w:hideMark/>
          </w:tcPr>
          <w:p w14:paraId="56D2646D" w14:textId="2209D582" w:rsidR="00DC55BC" w:rsidRPr="00DC110F" w:rsidRDefault="00DC55BC" w:rsidP="00056355">
            <w:pPr>
              <w:spacing w:before="60" w:after="60"/>
              <w:rPr>
                <w:rFonts w:ascii="Gill Sans MT" w:hAnsi="Gill Sans MT"/>
                <w:color w:val="000000"/>
                <w:sz w:val="17"/>
                <w:szCs w:val="17"/>
              </w:rPr>
            </w:pPr>
            <w:r w:rsidRPr="00DC110F">
              <w:rPr>
                <w:rFonts w:ascii="Gill Sans MT" w:hAnsi="Gill Sans MT"/>
                <w:color w:val="000000"/>
                <w:sz w:val="17"/>
                <w:szCs w:val="17"/>
              </w:rPr>
              <w:t>Gellibrand House St Johns Park - Refurbishment</w:t>
            </w:r>
          </w:p>
        </w:tc>
        <w:tc>
          <w:tcPr>
            <w:tcW w:w="1985" w:type="dxa"/>
            <w:shd w:val="clear" w:color="auto" w:fill="auto"/>
            <w:vAlign w:val="center"/>
            <w:hideMark/>
          </w:tcPr>
          <w:p w14:paraId="606390D9"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08/05/2017 - 23/06/2017</w:t>
            </w:r>
          </w:p>
        </w:tc>
        <w:tc>
          <w:tcPr>
            <w:tcW w:w="1418" w:type="dxa"/>
            <w:shd w:val="clear" w:color="auto" w:fill="auto"/>
            <w:vAlign w:val="center"/>
            <w:hideMark/>
          </w:tcPr>
          <w:p w14:paraId="66B8BA35" w14:textId="77777777" w:rsidR="00DC55BC" w:rsidRPr="00DC110F" w:rsidRDefault="00DC55BC" w:rsidP="008510EE">
            <w:pPr>
              <w:spacing w:before="60" w:after="60"/>
              <w:ind w:right="35"/>
              <w:jc w:val="right"/>
              <w:rPr>
                <w:rFonts w:ascii="Gill Sans MT" w:hAnsi="Gill Sans MT"/>
                <w:color w:val="000000"/>
                <w:sz w:val="17"/>
                <w:szCs w:val="17"/>
              </w:rPr>
            </w:pPr>
            <w:r w:rsidRPr="00DC110F">
              <w:rPr>
                <w:rFonts w:ascii="Gill Sans MT" w:hAnsi="Gill Sans MT"/>
                <w:color w:val="000000"/>
                <w:sz w:val="17"/>
                <w:szCs w:val="17"/>
              </w:rPr>
              <w:t xml:space="preserve"> 82 590</w:t>
            </w:r>
          </w:p>
        </w:tc>
      </w:tr>
      <w:tr w:rsidR="00DC55BC" w:rsidRPr="00DC110F" w14:paraId="4E6B9BAC" w14:textId="77777777" w:rsidTr="00DC55BC">
        <w:trPr>
          <w:cantSplit/>
        </w:trPr>
        <w:tc>
          <w:tcPr>
            <w:tcW w:w="1985" w:type="dxa"/>
            <w:shd w:val="clear" w:color="auto" w:fill="auto"/>
            <w:vAlign w:val="center"/>
            <w:hideMark/>
          </w:tcPr>
          <w:p w14:paraId="5A7A6115"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Vos Construction and Joinery Pty Ltd</w:t>
            </w:r>
          </w:p>
        </w:tc>
        <w:tc>
          <w:tcPr>
            <w:tcW w:w="851" w:type="dxa"/>
            <w:shd w:val="clear" w:color="auto" w:fill="auto"/>
            <w:vAlign w:val="center"/>
            <w:hideMark/>
          </w:tcPr>
          <w:p w14:paraId="23EB4430" w14:textId="77777777" w:rsidR="00DC55BC" w:rsidRPr="00DC110F" w:rsidRDefault="00DC55BC" w:rsidP="008510EE">
            <w:pPr>
              <w:spacing w:before="60" w:after="60"/>
              <w:ind w:left="-57" w:right="-57"/>
              <w:rPr>
                <w:rFonts w:ascii="Gill Sans MT" w:hAnsi="Gill Sans MT"/>
                <w:color w:val="000000"/>
                <w:sz w:val="17"/>
                <w:szCs w:val="17"/>
              </w:rPr>
            </w:pPr>
            <w:r w:rsidRPr="00DC110F">
              <w:rPr>
                <w:rFonts w:ascii="Gill Sans MT" w:hAnsi="Gill Sans MT"/>
                <w:color w:val="000000"/>
                <w:sz w:val="17"/>
                <w:szCs w:val="17"/>
              </w:rPr>
              <w:t>Tas</w:t>
            </w:r>
          </w:p>
        </w:tc>
        <w:tc>
          <w:tcPr>
            <w:tcW w:w="3119" w:type="dxa"/>
            <w:shd w:val="clear" w:color="auto" w:fill="auto"/>
            <w:vAlign w:val="center"/>
            <w:hideMark/>
          </w:tcPr>
          <w:p w14:paraId="13A3ABF3"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Mersey Community Hospital  - Endoscopy Reprocessing Room</w:t>
            </w:r>
          </w:p>
        </w:tc>
        <w:tc>
          <w:tcPr>
            <w:tcW w:w="1985" w:type="dxa"/>
            <w:shd w:val="clear" w:color="auto" w:fill="auto"/>
            <w:vAlign w:val="center"/>
            <w:hideMark/>
          </w:tcPr>
          <w:p w14:paraId="090839D6"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07/06/2017 - 10/07/2017</w:t>
            </w:r>
          </w:p>
        </w:tc>
        <w:tc>
          <w:tcPr>
            <w:tcW w:w="1418" w:type="dxa"/>
            <w:shd w:val="clear" w:color="auto" w:fill="auto"/>
            <w:vAlign w:val="center"/>
            <w:hideMark/>
          </w:tcPr>
          <w:p w14:paraId="1B9F6ED5" w14:textId="77777777" w:rsidR="00DC55BC" w:rsidRPr="00DC110F" w:rsidRDefault="00DC55BC" w:rsidP="008510EE">
            <w:pPr>
              <w:spacing w:before="60" w:after="60"/>
              <w:ind w:right="35"/>
              <w:jc w:val="right"/>
              <w:rPr>
                <w:rFonts w:ascii="Gill Sans MT" w:hAnsi="Gill Sans MT"/>
                <w:color w:val="000000"/>
                <w:sz w:val="17"/>
                <w:szCs w:val="17"/>
              </w:rPr>
            </w:pPr>
            <w:r w:rsidRPr="00DC110F">
              <w:rPr>
                <w:rFonts w:ascii="Gill Sans MT" w:hAnsi="Gill Sans MT"/>
                <w:color w:val="000000"/>
                <w:sz w:val="17"/>
                <w:szCs w:val="17"/>
              </w:rPr>
              <w:t xml:space="preserve"> 94 668</w:t>
            </w:r>
          </w:p>
        </w:tc>
      </w:tr>
      <w:tr w:rsidR="00DC55BC" w:rsidRPr="00DC110F" w14:paraId="576DCFB0" w14:textId="77777777" w:rsidTr="00DC55BC">
        <w:trPr>
          <w:cantSplit/>
        </w:trPr>
        <w:tc>
          <w:tcPr>
            <w:tcW w:w="1985" w:type="dxa"/>
            <w:shd w:val="clear" w:color="auto" w:fill="auto"/>
            <w:vAlign w:val="center"/>
            <w:hideMark/>
          </w:tcPr>
          <w:p w14:paraId="113FFB77"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Vos Construction and Joinery Pty Ltd</w:t>
            </w:r>
          </w:p>
        </w:tc>
        <w:tc>
          <w:tcPr>
            <w:tcW w:w="851" w:type="dxa"/>
            <w:shd w:val="clear" w:color="auto" w:fill="auto"/>
            <w:vAlign w:val="center"/>
            <w:hideMark/>
          </w:tcPr>
          <w:p w14:paraId="5E9EBFDF" w14:textId="77777777" w:rsidR="00DC55BC" w:rsidRPr="00DC110F" w:rsidRDefault="00DC55BC" w:rsidP="008510EE">
            <w:pPr>
              <w:spacing w:before="60" w:after="60"/>
              <w:ind w:left="-57" w:right="-57"/>
              <w:rPr>
                <w:rFonts w:ascii="Gill Sans MT" w:hAnsi="Gill Sans MT"/>
                <w:color w:val="000000"/>
                <w:sz w:val="17"/>
                <w:szCs w:val="17"/>
              </w:rPr>
            </w:pPr>
            <w:r w:rsidRPr="00DC110F">
              <w:rPr>
                <w:rFonts w:ascii="Gill Sans MT" w:hAnsi="Gill Sans MT"/>
                <w:color w:val="000000"/>
                <w:sz w:val="17"/>
                <w:szCs w:val="17"/>
              </w:rPr>
              <w:t>Tas</w:t>
            </w:r>
          </w:p>
        </w:tc>
        <w:tc>
          <w:tcPr>
            <w:tcW w:w="3119" w:type="dxa"/>
            <w:shd w:val="clear" w:color="auto" w:fill="auto"/>
            <w:vAlign w:val="center"/>
            <w:hideMark/>
          </w:tcPr>
          <w:p w14:paraId="0B33BE55"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Mersey Community Hospital - Transit Centre Construction</w:t>
            </w:r>
          </w:p>
        </w:tc>
        <w:tc>
          <w:tcPr>
            <w:tcW w:w="1985" w:type="dxa"/>
            <w:shd w:val="clear" w:color="auto" w:fill="auto"/>
            <w:vAlign w:val="center"/>
            <w:hideMark/>
          </w:tcPr>
          <w:p w14:paraId="5B198111"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22/12/2016 - 30/03/2017</w:t>
            </w:r>
          </w:p>
        </w:tc>
        <w:tc>
          <w:tcPr>
            <w:tcW w:w="1418" w:type="dxa"/>
            <w:shd w:val="clear" w:color="auto" w:fill="auto"/>
            <w:vAlign w:val="center"/>
            <w:hideMark/>
          </w:tcPr>
          <w:p w14:paraId="7C79603C" w14:textId="77777777" w:rsidR="00DC55BC" w:rsidRPr="00DC110F" w:rsidRDefault="00DC55BC" w:rsidP="008510EE">
            <w:pPr>
              <w:spacing w:before="60" w:after="60"/>
              <w:ind w:right="35"/>
              <w:jc w:val="right"/>
              <w:rPr>
                <w:rFonts w:ascii="Gill Sans MT" w:hAnsi="Gill Sans MT"/>
                <w:color w:val="000000"/>
                <w:sz w:val="17"/>
                <w:szCs w:val="17"/>
              </w:rPr>
            </w:pPr>
            <w:r w:rsidRPr="00DC110F">
              <w:rPr>
                <w:rFonts w:ascii="Gill Sans MT" w:hAnsi="Gill Sans MT"/>
                <w:color w:val="000000"/>
                <w:sz w:val="17"/>
                <w:szCs w:val="17"/>
              </w:rPr>
              <w:t xml:space="preserve"> 228 746</w:t>
            </w:r>
          </w:p>
        </w:tc>
      </w:tr>
      <w:tr w:rsidR="00DC55BC" w:rsidRPr="00DC110F" w14:paraId="69B8C2A2" w14:textId="77777777" w:rsidTr="00DC55BC">
        <w:trPr>
          <w:cantSplit/>
        </w:trPr>
        <w:tc>
          <w:tcPr>
            <w:tcW w:w="1985" w:type="dxa"/>
            <w:shd w:val="clear" w:color="auto" w:fill="auto"/>
            <w:vAlign w:val="center"/>
            <w:hideMark/>
          </w:tcPr>
          <w:p w14:paraId="2AC57060"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Vos Construction and Joinery Pty Ltd</w:t>
            </w:r>
          </w:p>
        </w:tc>
        <w:tc>
          <w:tcPr>
            <w:tcW w:w="851" w:type="dxa"/>
            <w:shd w:val="clear" w:color="auto" w:fill="auto"/>
            <w:vAlign w:val="center"/>
            <w:hideMark/>
          </w:tcPr>
          <w:p w14:paraId="7374D9C1" w14:textId="77777777" w:rsidR="00DC55BC" w:rsidRPr="00DC110F" w:rsidRDefault="00DC55BC" w:rsidP="008510EE">
            <w:pPr>
              <w:spacing w:before="60" w:after="60"/>
              <w:ind w:left="-57" w:right="-57"/>
              <w:rPr>
                <w:rFonts w:ascii="Gill Sans MT" w:hAnsi="Gill Sans MT"/>
                <w:color w:val="000000"/>
                <w:sz w:val="17"/>
                <w:szCs w:val="17"/>
              </w:rPr>
            </w:pPr>
            <w:r w:rsidRPr="00DC110F">
              <w:rPr>
                <w:rFonts w:ascii="Gill Sans MT" w:hAnsi="Gill Sans MT"/>
                <w:color w:val="000000"/>
                <w:sz w:val="17"/>
                <w:szCs w:val="17"/>
              </w:rPr>
              <w:t>Tas</w:t>
            </w:r>
          </w:p>
        </w:tc>
        <w:tc>
          <w:tcPr>
            <w:tcW w:w="3119" w:type="dxa"/>
            <w:shd w:val="clear" w:color="auto" w:fill="auto"/>
            <w:vAlign w:val="center"/>
            <w:hideMark/>
          </w:tcPr>
          <w:p w14:paraId="64D2BADF"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North West Regional Hospital - Transit Centre Construction</w:t>
            </w:r>
          </w:p>
        </w:tc>
        <w:tc>
          <w:tcPr>
            <w:tcW w:w="1985" w:type="dxa"/>
            <w:shd w:val="clear" w:color="auto" w:fill="auto"/>
            <w:vAlign w:val="center"/>
            <w:hideMark/>
          </w:tcPr>
          <w:p w14:paraId="0357DD4C"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01/11/2016 - 07/02/2017</w:t>
            </w:r>
          </w:p>
        </w:tc>
        <w:tc>
          <w:tcPr>
            <w:tcW w:w="1418" w:type="dxa"/>
            <w:shd w:val="clear" w:color="auto" w:fill="auto"/>
            <w:vAlign w:val="center"/>
            <w:hideMark/>
          </w:tcPr>
          <w:p w14:paraId="5CD16FBE" w14:textId="77777777" w:rsidR="00DC55BC" w:rsidRPr="00DC110F" w:rsidRDefault="00DC55BC" w:rsidP="008510EE">
            <w:pPr>
              <w:spacing w:before="60" w:after="60"/>
              <w:ind w:right="35"/>
              <w:jc w:val="right"/>
              <w:rPr>
                <w:rFonts w:ascii="Gill Sans MT" w:hAnsi="Gill Sans MT"/>
                <w:color w:val="000000"/>
                <w:sz w:val="17"/>
                <w:szCs w:val="17"/>
              </w:rPr>
            </w:pPr>
            <w:r w:rsidRPr="00DC110F">
              <w:rPr>
                <w:rFonts w:ascii="Gill Sans MT" w:hAnsi="Gill Sans MT"/>
                <w:color w:val="000000"/>
                <w:sz w:val="17"/>
                <w:szCs w:val="17"/>
              </w:rPr>
              <w:t xml:space="preserve"> 214 886</w:t>
            </w:r>
          </w:p>
        </w:tc>
      </w:tr>
      <w:tr w:rsidR="00DC55BC" w:rsidRPr="00DC110F" w14:paraId="6FDC5657" w14:textId="77777777" w:rsidTr="00DC55BC">
        <w:trPr>
          <w:cantSplit/>
        </w:trPr>
        <w:tc>
          <w:tcPr>
            <w:tcW w:w="1985" w:type="dxa"/>
            <w:shd w:val="clear" w:color="auto" w:fill="auto"/>
            <w:vAlign w:val="center"/>
            <w:hideMark/>
          </w:tcPr>
          <w:p w14:paraId="700FAF4B"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Vos Construction and Joinery Pty Ltd</w:t>
            </w:r>
          </w:p>
        </w:tc>
        <w:tc>
          <w:tcPr>
            <w:tcW w:w="851" w:type="dxa"/>
            <w:shd w:val="clear" w:color="auto" w:fill="auto"/>
            <w:vAlign w:val="center"/>
            <w:hideMark/>
          </w:tcPr>
          <w:p w14:paraId="24C4C669" w14:textId="77777777" w:rsidR="00DC55BC" w:rsidRPr="00DC110F" w:rsidRDefault="00DC55BC" w:rsidP="008510EE">
            <w:pPr>
              <w:spacing w:before="60" w:after="60"/>
              <w:ind w:left="-57" w:right="-57"/>
              <w:rPr>
                <w:rFonts w:ascii="Gill Sans MT" w:hAnsi="Gill Sans MT"/>
                <w:color w:val="000000"/>
                <w:sz w:val="17"/>
                <w:szCs w:val="17"/>
              </w:rPr>
            </w:pPr>
            <w:r w:rsidRPr="00DC110F">
              <w:rPr>
                <w:rFonts w:ascii="Gill Sans MT" w:hAnsi="Gill Sans MT"/>
                <w:color w:val="000000"/>
                <w:sz w:val="17"/>
                <w:szCs w:val="17"/>
              </w:rPr>
              <w:t>Tas</w:t>
            </w:r>
          </w:p>
        </w:tc>
        <w:tc>
          <w:tcPr>
            <w:tcW w:w="3119" w:type="dxa"/>
            <w:shd w:val="clear" w:color="auto" w:fill="auto"/>
            <w:vAlign w:val="center"/>
            <w:hideMark/>
          </w:tcPr>
          <w:p w14:paraId="2BFC6EDB"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Site Redevelopment Program - Stage 1</w:t>
            </w:r>
          </w:p>
        </w:tc>
        <w:tc>
          <w:tcPr>
            <w:tcW w:w="1985" w:type="dxa"/>
            <w:shd w:val="clear" w:color="auto" w:fill="auto"/>
            <w:vAlign w:val="center"/>
            <w:hideMark/>
          </w:tcPr>
          <w:p w14:paraId="0E3590B1"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05/04/2017 - 21/11/2017</w:t>
            </w:r>
          </w:p>
        </w:tc>
        <w:tc>
          <w:tcPr>
            <w:tcW w:w="1418" w:type="dxa"/>
            <w:shd w:val="clear" w:color="auto" w:fill="auto"/>
            <w:vAlign w:val="center"/>
            <w:hideMark/>
          </w:tcPr>
          <w:p w14:paraId="37FC9491" w14:textId="77777777" w:rsidR="00DC55BC" w:rsidRPr="00DC110F" w:rsidRDefault="00DC55BC" w:rsidP="008510EE">
            <w:pPr>
              <w:spacing w:before="60" w:after="60"/>
              <w:ind w:right="35"/>
              <w:jc w:val="right"/>
              <w:rPr>
                <w:rFonts w:ascii="Gill Sans MT" w:hAnsi="Gill Sans MT"/>
                <w:color w:val="000000"/>
                <w:sz w:val="17"/>
                <w:szCs w:val="17"/>
              </w:rPr>
            </w:pPr>
            <w:r w:rsidRPr="00DC110F">
              <w:rPr>
                <w:rFonts w:ascii="Gill Sans MT" w:hAnsi="Gill Sans MT"/>
                <w:color w:val="000000"/>
                <w:sz w:val="17"/>
                <w:szCs w:val="17"/>
              </w:rPr>
              <w:t xml:space="preserve"> 617 376</w:t>
            </w:r>
          </w:p>
        </w:tc>
      </w:tr>
      <w:tr w:rsidR="00DC55BC" w:rsidRPr="00DC110F" w14:paraId="53B39A10" w14:textId="77777777" w:rsidTr="00DC55BC">
        <w:trPr>
          <w:cantSplit/>
        </w:trPr>
        <w:tc>
          <w:tcPr>
            <w:tcW w:w="1985" w:type="dxa"/>
            <w:shd w:val="clear" w:color="auto" w:fill="auto"/>
            <w:vAlign w:val="center"/>
            <w:hideMark/>
          </w:tcPr>
          <w:p w14:paraId="72E9355F"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lastRenderedPageBreak/>
              <w:t>Vos Construction and Joinery Pty Ltd</w:t>
            </w:r>
          </w:p>
        </w:tc>
        <w:tc>
          <w:tcPr>
            <w:tcW w:w="851" w:type="dxa"/>
            <w:shd w:val="clear" w:color="auto" w:fill="auto"/>
            <w:vAlign w:val="center"/>
            <w:hideMark/>
          </w:tcPr>
          <w:p w14:paraId="77B181C2" w14:textId="77777777" w:rsidR="00DC55BC" w:rsidRPr="00DC110F" w:rsidRDefault="00DC55BC" w:rsidP="008510EE">
            <w:pPr>
              <w:spacing w:before="60" w:after="60"/>
              <w:ind w:left="-57" w:right="-57"/>
              <w:rPr>
                <w:rFonts w:ascii="Gill Sans MT" w:hAnsi="Gill Sans MT"/>
                <w:color w:val="000000"/>
                <w:sz w:val="17"/>
                <w:szCs w:val="17"/>
              </w:rPr>
            </w:pPr>
            <w:r w:rsidRPr="00DC110F">
              <w:rPr>
                <w:rFonts w:ascii="Gill Sans MT" w:hAnsi="Gill Sans MT"/>
                <w:color w:val="000000"/>
                <w:sz w:val="17"/>
                <w:szCs w:val="17"/>
              </w:rPr>
              <w:t>Tas</w:t>
            </w:r>
          </w:p>
        </w:tc>
        <w:tc>
          <w:tcPr>
            <w:tcW w:w="3119" w:type="dxa"/>
            <w:shd w:val="clear" w:color="auto" w:fill="auto"/>
            <w:vAlign w:val="center"/>
            <w:hideMark/>
          </w:tcPr>
          <w:p w14:paraId="6FCBE03E"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Site Redevelopment Program - Stage 1</w:t>
            </w:r>
          </w:p>
        </w:tc>
        <w:tc>
          <w:tcPr>
            <w:tcW w:w="1985" w:type="dxa"/>
            <w:shd w:val="clear" w:color="auto" w:fill="auto"/>
            <w:vAlign w:val="center"/>
            <w:hideMark/>
          </w:tcPr>
          <w:p w14:paraId="7B669298"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05/04/2017 - 31/10/2017</w:t>
            </w:r>
          </w:p>
        </w:tc>
        <w:tc>
          <w:tcPr>
            <w:tcW w:w="1418" w:type="dxa"/>
            <w:shd w:val="clear" w:color="auto" w:fill="auto"/>
            <w:vAlign w:val="center"/>
            <w:hideMark/>
          </w:tcPr>
          <w:p w14:paraId="2912DCF6" w14:textId="77777777" w:rsidR="00DC55BC" w:rsidRPr="00DC110F" w:rsidRDefault="00DC55BC" w:rsidP="008510EE">
            <w:pPr>
              <w:spacing w:before="60" w:after="60"/>
              <w:ind w:right="35"/>
              <w:jc w:val="right"/>
              <w:rPr>
                <w:rFonts w:ascii="Gill Sans MT" w:hAnsi="Gill Sans MT"/>
                <w:color w:val="000000"/>
                <w:sz w:val="17"/>
                <w:szCs w:val="17"/>
              </w:rPr>
            </w:pPr>
            <w:r w:rsidRPr="00DC110F">
              <w:rPr>
                <w:rFonts w:ascii="Gill Sans MT" w:hAnsi="Gill Sans MT"/>
                <w:color w:val="000000"/>
                <w:sz w:val="17"/>
                <w:szCs w:val="17"/>
              </w:rPr>
              <w:t xml:space="preserve"> 611 330</w:t>
            </w:r>
          </w:p>
        </w:tc>
      </w:tr>
      <w:tr w:rsidR="00DC55BC" w:rsidRPr="00DC110F" w14:paraId="082B495D" w14:textId="77777777" w:rsidTr="00DC55BC">
        <w:trPr>
          <w:cantSplit/>
        </w:trPr>
        <w:tc>
          <w:tcPr>
            <w:tcW w:w="1985" w:type="dxa"/>
            <w:shd w:val="clear" w:color="auto" w:fill="auto"/>
            <w:vAlign w:val="center"/>
            <w:hideMark/>
          </w:tcPr>
          <w:p w14:paraId="2C2A49B4"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Vos Construction and Joinery Pty Ltd</w:t>
            </w:r>
          </w:p>
        </w:tc>
        <w:tc>
          <w:tcPr>
            <w:tcW w:w="851" w:type="dxa"/>
            <w:shd w:val="clear" w:color="auto" w:fill="auto"/>
            <w:vAlign w:val="center"/>
            <w:hideMark/>
          </w:tcPr>
          <w:p w14:paraId="6D5A5BD3" w14:textId="77777777" w:rsidR="00DC55BC" w:rsidRPr="00DC110F" w:rsidRDefault="00DC55BC" w:rsidP="008510EE">
            <w:pPr>
              <w:spacing w:before="60" w:after="60"/>
              <w:ind w:left="-57" w:right="-57"/>
              <w:rPr>
                <w:rFonts w:ascii="Gill Sans MT" w:hAnsi="Gill Sans MT"/>
                <w:color w:val="000000"/>
                <w:sz w:val="17"/>
                <w:szCs w:val="17"/>
              </w:rPr>
            </w:pPr>
            <w:r w:rsidRPr="00DC110F">
              <w:rPr>
                <w:rFonts w:ascii="Gill Sans MT" w:hAnsi="Gill Sans MT"/>
                <w:color w:val="000000"/>
                <w:sz w:val="17"/>
                <w:szCs w:val="17"/>
              </w:rPr>
              <w:t>Tas</w:t>
            </w:r>
          </w:p>
        </w:tc>
        <w:tc>
          <w:tcPr>
            <w:tcW w:w="3119" w:type="dxa"/>
            <w:shd w:val="clear" w:color="auto" w:fill="auto"/>
            <w:vAlign w:val="center"/>
            <w:hideMark/>
          </w:tcPr>
          <w:p w14:paraId="3E819AE6"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Site Redevelopment Program - Stage 1</w:t>
            </w:r>
          </w:p>
        </w:tc>
        <w:tc>
          <w:tcPr>
            <w:tcW w:w="1985" w:type="dxa"/>
            <w:shd w:val="clear" w:color="auto" w:fill="auto"/>
            <w:vAlign w:val="center"/>
            <w:hideMark/>
          </w:tcPr>
          <w:p w14:paraId="0D203D1A"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05/04/2017 - 05/10/2017</w:t>
            </w:r>
          </w:p>
        </w:tc>
        <w:tc>
          <w:tcPr>
            <w:tcW w:w="1418" w:type="dxa"/>
            <w:shd w:val="clear" w:color="auto" w:fill="auto"/>
            <w:vAlign w:val="center"/>
            <w:hideMark/>
          </w:tcPr>
          <w:p w14:paraId="28D4D63A" w14:textId="77777777" w:rsidR="00DC55BC" w:rsidRPr="00DC110F" w:rsidRDefault="00DC55BC" w:rsidP="008510EE">
            <w:pPr>
              <w:spacing w:before="60" w:after="60"/>
              <w:ind w:right="35"/>
              <w:jc w:val="right"/>
              <w:rPr>
                <w:rFonts w:ascii="Gill Sans MT" w:hAnsi="Gill Sans MT"/>
                <w:color w:val="000000"/>
                <w:sz w:val="17"/>
                <w:szCs w:val="17"/>
              </w:rPr>
            </w:pPr>
            <w:r w:rsidRPr="00DC110F">
              <w:rPr>
                <w:rFonts w:ascii="Gill Sans MT" w:hAnsi="Gill Sans MT"/>
                <w:color w:val="000000"/>
                <w:sz w:val="17"/>
                <w:szCs w:val="17"/>
              </w:rPr>
              <w:t xml:space="preserve"> 431 853</w:t>
            </w:r>
          </w:p>
        </w:tc>
      </w:tr>
      <w:tr w:rsidR="00DC55BC" w:rsidRPr="00DC110F" w14:paraId="16204822" w14:textId="77777777" w:rsidTr="00DC55BC">
        <w:trPr>
          <w:cantSplit/>
        </w:trPr>
        <w:tc>
          <w:tcPr>
            <w:tcW w:w="1985" w:type="dxa"/>
            <w:shd w:val="clear" w:color="auto" w:fill="auto"/>
            <w:vAlign w:val="center"/>
            <w:hideMark/>
          </w:tcPr>
          <w:p w14:paraId="7FAA2389"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Vos Construction and Joinery Pty Ltd</w:t>
            </w:r>
          </w:p>
        </w:tc>
        <w:tc>
          <w:tcPr>
            <w:tcW w:w="851" w:type="dxa"/>
            <w:shd w:val="clear" w:color="auto" w:fill="auto"/>
            <w:vAlign w:val="center"/>
            <w:hideMark/>
          </w:tcPr>
          <w:p w14:paraId="3D224C29" w14:textId="77777777" w:rsidR="00DC55BC" w:rsidRPr="00DC110F" w:rsidRDefault="00DC55BC" w:rsidP="008510EE">
            <w:pPr>
              <w:spacing w:before="60" w:after="60"/>
              <w:ind w:left="-57" w:right="-57"/>
              <w:rPr>
                <w:rFonts w:ascii="Gill Sans MT" w:hAnsi="Gill Sans MT"/>
                <w:color w:val="000000"/>
                <w:sz w:val="17"/>
                <w:szCs w:val="17"/>
              </w:rPr>
            </w:pPr>
            <w:r w:rsidRPr="00DC110F">
              <w:rPr>
                <w:rFonts w:ascii="Gill Sans MT" w:hAnsi="Gill Sans MT"/>
                <w:color w:val="000000"/>
                <w:sz w:val="17"/>
                <w:szCs w:val="17"/>
              </w:rPr>
              <w:t>Tas</w:t>
            </w:r>
          </w:p>
        </w:tc>
        <w:tc>
          <w:tcPr>
            <w:tcW w:w="3119" w:type="dxa"/>
            <w:shd w:val="clear" w:color="auto" w:fill="auto"/>
            <w:vAlign w:val="center"/>
            <w:hideMark/>
          </w:tcPr>
          <w:p w14:paraId="67D09171"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Site Redevelopment Program - Stage 1</w:t>
            </w:r>
          </w:p>
        </w:tc>
        <w:tc>
          <w:tcPr>
            <w:tcW w:w="1985" w:type="dxa"/>
            <w:shd w:val="clear" w:color="auto" w:fill="auto"/>
            <w:vAlign w:val="center"/>
            <w:hideMark/>
          </w:tcPr>
          <w:p w14:paraId="47688001"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05/04/2017 - 17/10/2017</w:t>
            </w:r>
          </w:p>
        </w:tc>
        <w:tc>
          <w:tcPr>
            <w:tcW w:w="1418" w:type="dxa"/>
            <w:shd w:val="clear" w:color="auto" w:fill="auto"/>
            <w:vAlign w:val="center"/>
            <w:hideMark/>
          </w:tcPr>
          <w:p w14:paraId="0F038C0B" w14:textId="77777777" w:rsidR="00DC55BC" w:rsidRPr="00DC110F" w:rsidRDefault="00DC55BC" w:rsidP="008510EE">
            <w:pPr>
              <w:spacing w:before="60" w:after="60"/>
              <w:ind w:right="35"/>
              <w:jc w:val="right"/>
              <w:rPr>
                <w:rFonts w:ascii="Gill Sans MT" w:hAnsi="Gill Sans MT"/>
                <w:color w:val="000000"/>
                <w:sz w:val="17"/>
                <w:szCs w:val="17"/>
              </w:rPr>
            </w:pPr>
            <w:r w:rsidRPr="00DC110F">
              <w:rPr>
                <w:rFonts w:ascii="Gill Sans MT" w:hAnsi="Gill Sans MT"/>
                <w:color w:val="000000"/>
                <w:sz w:val="17"/>
                <w:szCs w:val="17"/>
              </w:rPr>
              <w:t xml:space="preserve"> 413 728</w:t>
            </w:r>
          </w:p>
        </w:tc>
      </w:tr>
      <w:tr w:rsidR="00DC55BC" w:rsidRPr="00DC110F" w14:paraId="73C6E423" w14:textId="77777777" w:rsidTr="00DC55BC">
        <w:trPr>
          <w:cantSplit/>
        </w:trPr>
        <w:tc>
          <w:tcPr>
            <w:tcW w:w="1985" w:type="dxa"/>
            <w:shd w:val="clear" w:color="auto" w:fill="auto"/>
            <w:vAlign w:val="center"/>
            <w:hideMark/>
          </w:tcPr>
          <w:p w14:paraId="6F7BF46D"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Vos Construction and Joinery Pty Ltd</w:t>
            </w:r>
          </w:p>
        </w:tc>
        <w:tc>
          <w:tcPr>
            <w:tcW w:w="851" w:type="dxa"/>
            <w:shd w:val="clear" w:color="auto" w:fill="auto"/>
            <w:vAlign w:val="center"/>
            <w:hideMark/>
          </w:tcPr>
          <w:p w14:paraId="015CDCA8" w14:textId="77777777" w:rsidR="00DC55BC" w:rsidRPr="00DC110F" w:rsidRDefault="00DC55BC" w:rsidP="008510EE">
            <w:pPr>
              <w:spacing w:before="60" w:after="60"/>
              <w:ind w:left="-57" w:right="-57"/>
              <w:rPr>
                <w:rFonts w:ascii="Gill Sans MT" w:hAnsi="Gill Sans MT"/>
                <w:color w:val="000000"/>
                <w:sz w:val="17"/>
                <w:szCs w:val="17"/>
              </w:rPr>
            </w:pPr>
            <w:r w:rsidRPr="00DC110F">
              <w:rPr>
                <w:rFonts w:ascii="Gill Sans MT" w:hAnsi="Gill Sans MT"/>
                <w:color w:val="000000"/>
                <w:sz w:val="17"/>
                <w:szCs w:val="17"/>
              </w:rPr>
              <w:t>Tas</w:t>
            </w:r>
          </w:p>
        </w:tc>
        <w:tc>
          <w:tcPr>
            <w:tcW w:w="3119" w:type="dxa"/>
            <w:shd w:val="clear" w:color="auto" w:fill="auto"/>
            <w:vAlign w:val="center"/>
            <w:hideMark/>
          </w:tcPr>
          <w:p w14:paraId="6289D19A"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Site Redevelopment Program - Stage 1</w:t>
            </w:r>
          </w:p>
        </w:tc>
        <w:tc>
          <w:tcPr>
            <w:tcW w:w="1985" w:type="dxa"/>
            <w:shd w:val="clear" w:color="auto" w:fill="auto"/>
            <w:vAlign w:val="center"/>
            <w:hideMark/>
          </w:tcPr>
          <w:p w14:paraId="5C3AE01B"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05/04/2017 - 13/10/2017</w:t>
            </w:r>
          </w:p>
        </w:tc>
        <w:tc>
          <w:tcPr>
            <w:tcW w:w="1418" w:type="dxa"/>
            <w:shd w:val="clear" w:color="auto" w:fill="auto"/>
            <w:vAlign w:val="center"/>
            <w:hideMark/>
          </w:tcPr>
          <w:p w14:paraId="59B444F9" w14:textId="77777777" w:rsidR="00DC55BC" w:rsidRPr="00DC110F" w:rsidRDefault="00DC55BC" w:rsidP="008510EE">
            <w:pPr>
              <w:spacing w:before="60" w:after="60"/>
              <w:ind w:right="35"/>
              <w:jc w:val="right"/>
              <w:rPr>
                <w:rFonts w:ascii="Gill Sans MT" w:hAnsi="Gill Sans MT"/>
                <w:color w:val="000000"/>
                <w:sz w:val="17"/>
                <w:szCs w:val="17"/>
              </w:rPr>
            </w:pPr>
            <w:r w:rsidRPr="00DC110F">
              <w:rPr>
                <w:rFonts w:ascii="Gill Sans MT" w:hAnsi="Gill Sans MT"/>
                <w:color w:val="000000"/>
                <w:sz w:val="17"/>
                <w:szCs w:val="17"/>
              </w:rPr>
              <w:t xml:space="preserve"> 411 647</w:t>
            </w:r>
          </w:p>
        </w:tc>
      </w:tr>
      <w:tr w:rsidR="00DC55BC" w:rsidRPr="00DC110F" w14:paraId="7937DD7E" w14:textId="77777777" w:rsidTr="00DC55BC">
        <w:trPr>
          <w:cantSplit/>
        </w:trPr>
        <w:tc>
          <w:tcPr>
            <w:tcW w:w="1985" w:type="dxa"/>
            <w:shd w:val="clear" w:color="auto" w:fill="auto"/>
            <w:vAlign w:val="center"/>
            <w:hideMark/>
          </w:tcPr>
          <w:p w14:paraId="302B1132"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Vos Construction and Joinery Pty Ltd</w:t>
            </w:r>
          </w:p>
        </w:tc>
        <w:tc>
          <w:tcPr>
            <w:tcW w:w="851" w:type="dxa"/>
            <w:shd w:val="clear" w:color="auto" w:fill="auto"/>
            <w:vAlign w:val="center"/>
            <w:hideMark/>
          </w:tcPr>
          <w:p w14:paraId="7F3F7604" w14:textId="77777777" w:rsidR="00DC55BC" w:rsidRPr="00DC110F" w:rsidRDefault="00DC55BC" w:rsidP="008510EE">
            <w:pPr>
              <w:spacing w:before="60" w:after="60"/>
              <w:ind w:left="-57" w:right="-57"/>
              <w:rPr>
                <w:rFonts w:ascii="Gill Sans MT" w:hAnsi="Gill Sans MT"/>
                <w:color w:val="000000"/>
                <w:sz w:val="17"/>
                <w:szCs w:val="17"/>
              </w:rPr>
            </w:pPr>
            <w:r w:rsidRPr="00DC110F">
              <w:rPr>
                <w:rFonts w:ascii="Gill Sans MT" w:hAnsi="Gill Sans MT"/>
                <w:color w:val="000000"/>
                <w:sz w:val="17"/>
                <w:szCs w:val="17"/>
              </w:rPr>
              <w:t>Tas</w:t>
            </w:r>
          </w:p>
        </w:tc>
        <w:tc>
          <w:tcPr>
            <w:tcW w:w="3119" w:type="dxa"/>
            <w:shd w:val="clear" w:color="auto" w:fill="auto"/>
            <w:vAlign w:val="center"/>
            <w:hideMark/>
          </w:tcPr>
          <w:p w14:paraId="409F62E7"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Site Redevelopment Program - Stage 1</w:t>
            </w:r>
          </w:p>
        </w:tc>
        <w:tc>
          <w:tcPr>
            <w:tcW w:w="1985" w:type="dxa"/>
            <w:shd w:val="clear" w:color="auto" w:fill="auto"/>
            <w:vAlign w:val="center"/>
            <w:hideMark/>
          </w:tcPr>
          <w:p w14:paraId="3DA1FDAD"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05/04/2017 - 07/12/2017</w:t>
            </w:r>
          </w:p>
        </w:tc>
        <w:tc>
          <w:tcPr>
            <w:tcW w:w="1418" w:type="dxa"/>
            <w:shd w:val="clear" w:color="auto" w:fill="auto"/>
            <w:vAlign w:val="center"/>
            <w:hideMark/>
          </w:tcPr>
          <w:p w14:paraId="0A8DB3D0" w14:textId="77777777" w:rsidR="00DC55BC" w:rsidRPr="00DC110F" w:rsidRDefault="00DC55BC" w:rsidP="008510EE">
            <w:pPr>
              <w:spacing w:before="60" w:after="60"/>
              <w:ind w:right="35"/>
              <w:jc w:val="right"/>
              <w:rPr>
                <w:rFonts w:ascii="Gill Sans MT" w:hAnsi="Gill Sans MT"/>
                <w:color w:val="000000"/>
                <w:sz w:val="17"/>
                <w:szCs w:val="17"/>
              </w:rPr>
            </w:pPr>
            <w:r w:rsidRPr="00DC110F">
              <w:rPr>
                <w:rFonts w:ascii="Gill Sans MT" w:hAnsi="Gill Sans MT"/>
                <w:color w:val="000000"/>
                <w:sz w:val="17"/>
                <w:szCs w:val="17"/>
              </w:rPr>
              <w:t xml:space="preserve"> 763 930</w:t>
            </w:r>
          </w:p>
        </w:tc>
      </w:tr>
      <w:tr w:rsidR="00DC55BC" w:rsidRPr="00DC110F" w14:paraId="0ABAA795" w14:textId="77777777" w:rsidTr="00DC55BC">
        <w:trPr>
          <w:cantSplit/>
        </w:trPr>
        <w:tc>
          <w:tcPr>
            <w:tcW w:w="1985" w:type="dxa"/>
            <w:shd w:val="clear" w:color="auto" w:fill="auto"/>
            <w:vAlign w:val="center"/>
            <w:hideMark/>
          </w:tcPr>
          <w:p w14:paraId="6F392E0C"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Vos Construction and Joinery Pty Ltd</w:t>
            </w:r>
          </w:p>
        </w:tc>
        <w:tc>
          <w:tcPr>
            <w:tcW w:w="851" w:type="dxa"/>
            <w:shd w:val="clear" w:color="auto" w:fill="auto"/>
            <w:vAlign w:val="center"/>
            <w:hideMark/>
          </w:tcPr>
          <w:p w14:paraId="7FA86530" w14:textId="77777777" w:rsidR="00DC55BC" w:rsidRPr="00DC110F" w:rsidRDefault="00DC55BC" w:rsidP="008510EE">
            <w:pPr>
              <w:spacing w:before="60" w:after="60"/>
              <w:ind w:left="-57" w:right="-57"/>
              <w:rPr>
                <w:rFonts w:ascii="Gill Sans MT" w:hAnsi="Gill Sans MT"/>
                <w:color w:val="000000"/>
                <w:sz w:val="17"/>
                <w:szCs w:val="17"/>
              </w:rPr>
            </w:pPr>
            <w:r w:rsidRPr="00DC110F">
              <w:rPr>
                <w:rFonts w:ascii="Gill Sans MT" w:hAnsi="Gill Sans MT"/>
                <w:color w:val="000000"/>
                <w:sz w:val="17"/>
                <w:szCs w:val="17"/>
              </w:rPr>
              <w:t>Tas</w:t>
            </w:r>
          </w:p>
        </w:tc>
        <w:tc>
          <w:tcPr>
            <w:tcW w:w="3119" w:type="dxa"/>
            <w:shd w:val="clear" w:color="auto" w:fill="auto"/>
            <w:vAlign w:val="center"/>
            <w:hideMark/>
          </w:tcPr>
          <w:p w14:paraId="7A3ED2C0"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Site Redevelopment Program - Stage 1</w:t>
            </w:r>
          </w:p>
        </w:tc>
        <w:tc>
          <w:tcPr>
            <w:tcW w:w="1985" w:type="dxa"/>
            <w:shd w:val="clear" w:color="auto" w:fill="auto"/>
            <w:vAlign w:val="center"/>
            <w:hideMark/>
          </w:tcPr>
          <w:p w14:paraId="57281ABE"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05/04/2017 - 05/12/2017</w:t>
            </w:r>
          </w:p>
        </w:tc>
        <w:tc>
          <w:tcPr>
            <w:tcW w:w="1418" w:type="dxa"/>
            <w:shd w:val="clear" w:color="auto" w:fill="auto"/>
            <w:vAlign w:val="center"/>
            <w:hideMark/>
          </w:tcPr>
          <w:p w14:paraId="3896C2C4" w14:textId="77777777" w:rsidR="00DC55BC" w:rsidRPr="00DC110F" w:rsidRDefault="00DC55BC" w:rsidP="008510EE">
            <w:pPr>
              <w:spacing w:before="60" w:after="60"/>
              <w:ind w:right="35"/>
              <w:jc w:val="right"/>
              <w:rPr>
                <w:rFonts w:ascii="Gill Sans MT" w:hAnsi="Gill Sans MT"/>
                <w:color w:val="000000"/>
                <w:sz w:val="17"/>
                <w:szCs w:val="17"/>
              </w:rPr>
            </w:pPr>
            <w:r w:rsidRPr="00DC110F">
              <w:rPr>
                <w:rFonts w:ascii="Gill Sans MT" w:hAnsi="Gill Sans MT"/>
                <w:color w:val="000000"/>
                <w:sz w:val="17"/>
                <w:szCs w:val="17"/>
              </w:rPr>
              <w:t xml:space="preserve"> 772 095</w:t>
            </w:r>
          </w:p>
        </w:tc>
      </w:tr>
      <w:tr w:rsidR="00DC55BC" w:rsidRPr="00DC110F" w14:paraId="111E06BB" w14:textId="77777777" w:rsidTr="00DC55BC">
        <w:trPr>
          <w:cantSplit/>
        </w:trPr>
        <w:tc>
          <w:tcPr>
            <w:tcW w:w="1985" w:type="dxa"/>
            <w:shd w:val="clear" w:color="auto" w:fill="auto"/>
            <w:vAlign w:val="center"/>
            <w:hideMark/>
          </w:tcPr>
          <w:p w14:paraId="35BBB275"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Vos Construction and Joinery Pty Ltd</w:t>
            </w:r>
          </w:p>
        </w:tc>
        <w:tc>
          <w:tcPr>
            <w:tcW w:w="851" w:type="dxa"/>
            <w:shd w:val="clear" w:color="auto" w:fill="auto"/>
            <w:vAlign w:val="center"/>
            <w:hideMark/>
          </w:tcPr>
          <w:p w14:paraId="7CB9F63C" w14:textId="77777777" w:rsidR="00DC55BC" w:rsidRPr="00DC110F" w:rsidRDefault="00DC55BC" w:rsidP="008510EE">
            <w:pPr>
              <w:spacing w:before="60" w:after="60"/>
              <w:ind w:left="-57" w:right="-57"/>
              <w:rPr>
                <w:rFonts w:ascii="Gill Sans MT" w:hAnsi="Gill Sans MT"/>
                <w:color w:val="000000"/>
                <w:sz w:val="17"/>
                <w:szCs w:val="17"/>
              </w:rPr>
            </w:pPr>
            <w:r w:rsidRPr="00DC110F">
              <w:rPr>
                <w:rFonts w:ascii="Gill Sans MT" w:hAnsi="Gill Sans MT"/>
                <w:color w:val="000000"/>
                <w:sz w:val="17"/>
                <w:szCs w:val="17"/>
              </w:rPr>
              <w:t>Tas</w:t>
            </w:r>
          </w:p>
        </w:tc>
        <w:tc>
          <w:tcPr>
            <w:tcW w:w="3119" w:type="dxa"/>
            <w:shd w:val="clear" w:color="auto" w:fill="auto"/>
            <w:vAlign w:val="center"/>
            <w:hideMark/>
          </w:tcPr>
          <w:p w14:paraId="052863CC"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Site Redevelopment Program - Stage 1</w:t>
            </w:r>
          </w:p>
        </w:tc>
        <w:tc>
          <w:tcPr>
            <w:tcW w:w="1985" w:type="dxa"/>
            <w:shd w:val="clear" w:color="auto" w:fill="auto"/>
            <w:vAlign w:val="center"/>
            <w:hideMark/>
          </w:tcPr>
          <w:p w14:paraId="7989304B"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09/06/2017 - 30/06/2018</w:t>
            </w:r>
          </w:p>
        </w:tc>
        <w:tc>
          <w:tcPr>
            <w:tcW w:w="1418" w:type="dxa"/>
            <w:shd w:val="clear" w:color="auto" w:fill="auto"/>
            <w:vAlign w:val="center"/>
            <w:hideMark/>
          </w:tcPr>
          <w:p w14:paraId="1F0EAD60" w14:textId="77777777" w:rsidR="00DC55BC" w:rsidRPr="00DC110F" w:rsidRDefault="00DC55BC" w:rsidP="008510EE">
            <w:pPr>
              <w:spacing w:before="60" w:after="60"/>
              <w:ind w:right="35"/>
              <w:jc w:val="right"/>
              <w:rPr>
                <w:rFonts w:ascii="Gill Sans MT" w:hAnsi="Gill Sans MT"/>
                <w:color w:val="000000"/>
                <w:sz w:val="17"/>
                <w:szCs w:val="17"/>
              </w:rPr>
            </w:pPr>
            <w:r w:rsidRPr="00DC110F">
              <w:rPr>
                <w:rFonts w:ascii="Gill Sans MT" w:hAnsi="Gill Sans MT"/>
                <w:color w:val="000000"/>
                <w:sz w:val="17"/>
                <w:szCs w:val="17"/>
              </w:rPr>
              <w:t xml:space="preserve"> 474 303</w:t>
            </w:r>
          </w:p>
        </w:tc>
      </w:tr>
      <w:tr w:rsidR="00DC55BC" w:rsidRPr="00DC110F" w14:paraId="3D44B83A" w14:textId="77777777" w:rsidTr="00DC55BC">
        <w:trPr>
          <w:cantSplit/>
        </w:trPr>
        <w:tc>
          <w:tcPr>
            <w:tcW w:w="1985" w:type="dxa"/>
            <w:shd w:val="clear" w:color="auto" w:fill="auto"/>
            <w:vAlign w:val="center"/>
            <w:hideMark/>
          </w:tcPr>
          <w:p w14:paraId="47F4F904"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Vos Construction and Joinery Pty Ltd</w:t>
            </w:r>
          </w:p>
        </w:tc>
        <w:tc>
          <w:tcPr>
            <w:tcW w:w="851" w:type="dxa"/>
            <w:shd w:val="clear" w:color="auto" w:fill="auto"/>
            <w:vAlign w:val="center"/>
            <w:hideMark/>
          </w:tcPr>
          <w:p w14:paraId="1C01FA6D" w14:textId="77777777" w:rsidR="00DC55BC" w:rsidRPr="00DC110F" w:rsidRDefault="00DC55BC" w:rsidP="008510EE">
            <w:pPr>
              <w:spacing w:before="60" w:after="60"/>
              <w:ind w:left="-57" w:right="-57"/>
              <w:rPr>
                <w:rFonts w:ascii="Gill Sans MT" w:hAnsi="Gill Sans MT"/>
                <w:color w:val="000000"/>
                <w:sz w:val="17"/>
                <w:szCs w:val="17"/>
              </w:rPr>
            </w:pPr>
            <w:r w:rsidRPr="00DC110F">
              <w:rPr>
                <w:rFonts w:ascii="Gill Sans MT" w:hAnsi="Gill Sans MT"/>
                <w:color w:val="000000"/>
                <w:sz w:val="17"/>
                <w:szCs w:val="17"/>
              </w:rPr>
              <w:t>Tas</w:t>
            </w:r>
          </w:p>
        </w:tc>
        <w:tc>
          <w:tcPr>
            <w:tcW w:w="3119" w:type="dxa"/>
            <w:shd w:val="clear" w:color="auto" w:fill="auto"/>
            <w:vAlign w:val="center"/>
            <w:hideMark/>
          </w:tcPr>
          <w:p w14:paraId="12F0F7A0"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Site Redevelopment Program - Stage 1</w:t>
            </w:r>
          </w:p>
        </w:tc>
        <w:tc>
          <w:tcPr>
            <w:tcW w:w="1985" w:type="dxa"/>
            <w:shd w:val="clear" w:color="auto" w:fill="auto"/>
            <w:vAlign w:val="center"/>
            <w:hideMark/>
          </w:tcPr>
          <w:p w14:paraId="4158684D"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05/04/2017 - 27/10/2017</w:t>
            </w:r>
          </w:p>
        </w:tc>
        <w:tc>
          <w:tcPr>
            <w:tcW w:w="1418" w:type="dxa"/>
            <w:shd w:val="clear" w:color="auto" w:fill="auto"/>
            <w:vAlign w:val="center"/>
            <w:hideMark/>
          </w:tcPr>
          <w:p w14:paraId="77A62E22" w14:textId="77777777" w:rsidR="00DC55BC" w:rsidRPr="00DC110F" w:rsidRDefault="00DC55BC" w:rsidP="008510EE">
            <w:pPr>
              <w:spacing w:before="60" w:after="60"/>
              <w:ind w:right="35"/>
              <w:jc w:val="right"/>
              <w:rPr>
                <w:rFonts w:ascii="Gill Sans MT" w:hAnsi="Gill Sans MT"/>
                <w:color w:val="000000"/>
                <w:sz w:val="17"/>
                <w:szCs w:val="17"/>
              </w:rPr>
            </w:pPr>
            <w:r w:rsidRPr="00DC110F">
              <w:rPr>
                <w:rFonts w:ascii="Gill Sans MT" w:hAnsi="Gill Sans MT"/>
                <w:color w:val="000000"/>
                <w:sz w:val="17"/>
                <w:szCs w:val="17"/>
              </w:rPr>
              <w:t xml:space="preserve"> 516 889</w:t>
            </w:r>
          </w:p>
        </w:tc>
      </w:tr>
      <w:tr w:rsidR="00DC55BC" w:rsidRPr="00DC110F" w14:paraId="096328FF" w14:textId="77777777" w:rsidTr="00DC55BC">
        <w:trPr>
          <w:cantSplit/>
        </w:trPr>
        <w:tc>
          <w:tcPr>
            <w:tcW w:w="1985" w:type="dxa"/>
            <w:shd w:val="clear" w:color="auto" w:fill="auto"/>
            <w:vAlign w:val="center"/>
            <w:hideMark/>
          </w:tcPr>
          <w:p w14:paraId="105C55E0"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Vos Construction and Joinery Pty Ltd</w:t>
            </w:r>
          </w:p>
        </w:tc>
        <w:tc>
          <w:tcPr>
            <w:tcW w:w="851" w:type="dxa"/>
            <w:shd w:val="clear" w:color="auto" w:fill="auto"/>
            <w:vAlign w:val="center"/>
            <w:hideMark/>
          </w:tcPr>
          <w:p w14:paraId="41572CD2" w14:textId="77777777" w:rsidR="00DC55BC" w:rsidRPr="00DC110F" w:rsidRDefault="00DC55BC" w:rsidP="008510EE">
            <w:pPr>
              <w:spacing w:before="60" w:after="60"/>
              <w:ind w:left="-57" w:right="-57"/>
              <w:rPr>
                <w:rFonts w:ascii="Gill Sans MT" w:hAnsi="Gill Sans MT"/>
                <w:color w:val="000000"/>
                <w:sz w:val="17"/>
                <w:szCs w:val="17"/>
              </w:rPr>
            </w:pPr>
            <w:r w:rsidRPr="00DC110F">
              <w:rPr>
                <w:rFonts w:ascii="Gill Sans MT" w:hAnsi="Gill Sans MT"/>
                <w:color w:val="000000"/>
                <w:sz w:val="17"/>
                <w:szCs w:val="17"/>
              </w:rPr>
              <w:t>Tas</w:t>
            </w:r>
          </w:p>
        </w:tc>
        <w:tc>
          <w:tcPr>
            <w:tcW w:w="3119" w:type="dxa"/>
            <w:shd w:val="clear" w:color="auto" w:fill="auto"/>
            <w:vAlign w:val="center"/>
            <w:hideMark/>
          </w:tcPr>
          <w:p w14:paraId="485F41D7"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Site Redevelopment Program - Stage 1</w:t>
            </w:r>
          </w:p>
        </w:tc>
        <w:tc>
          <w:tcPr>
            <w:tcW w:w="1985" w:type="dxa"/>
            <w:shd w:val="clear" w:color="auto" w:fill="auto"/>
            <w:vAlign w:val="center"/>
            <w:hideMark/>
          </w:tcPr>
          <w:p w14:paraId="096DAEE0"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05/04/2017 - 25/10/2017</w:t>
            </w:r>
          </w:p>
        </w:tc>
        <w:tc>
          <w:tcPr>
            <w:tcW w:w="1418" w:type="dxa"/>
            <w:shd w:val="clear" w:color="auto" w:fill="auto"/>
            <w:vAlign w:val="center"/>
            <w:hideMark/>
          </w:tcPr>
          <w:p w14:paraId="4FDA6BB7" w14:textId="77777777" w:rsidR="00DC55BC" w:rsidRPr="00DC110F" w:rsidRDefault="00DC55BC" w:rsidP="008510EE">
            <w:pPr>
              <w:spacing w:before="60" w:after="60"/>
              <w:ind w:right="35"/>
              <w:jc w:val="right"/>
              <w:rPr>
                <w:rFonts w:ascii="Gill Sans MT" w:hAnsi="Gill Sans MT"/>
                <w:color w:val="000000"/>
                <w:sz w:val="17"/>
                <w:szCs w:val="17"/>
              </w:rPr>
            </w:pPr>
            <w:r w:rsidRPr="00DC110F">
              <w:rPr>
                <w:rFonts w:ascii="Gill Sans MT" w:hAnsi="Gill Sans MT"/>
                <w:color w:val="000000"/>
                <w:sz w:val="17"/>
                <w:szCs w:val="17"/>
              </w:rPr>
              <w:t xml:space="preserve"> 473 995</w:t>
            </w:r>
          </w:p>
        </w:tc>
      </w:tr>
      <w:tr w:rsidR="00DC55BC" w:rsidRPr="00DC110F" w14:paraId="5DAD7EB6" w14:textId="77777777" w:rsidTr="00DC55BC">
        <w:trPr>
          <w:cantSplit/>
        </w:trPr>
        <w:tc>
          <w:tcPr>
            <w:tcW w:w="1985" w:type="dxa"/>
            <w:shd w:val="clear" w:color="auto" w:fill="auto"/>
            <w:vAlign w:val="center"/>
            <w:hideMark/>
          </w:tcPr>
          <w:p w14:paraId="3C286620"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Vos Construction and Joinery Pty Ltd</w:t>
            </w:r>
          </w:p>
        </w:tc>
        <w:tc>
          <w:tcPr>
            <w:tcW w:w="851" w:type="dxa"/>
            <w:shd w:val="clear" w:color="auto" w:fill="auto"/>
            <w:vAlign w:val="center"/>
            <w:hideMark/>
          </w:tcPr>
          <w:p w14:paraId="74E2A8E5" w14:textId="77777777" w:rsidR="00DC55BC" w:rsidRPr="00DC110F" w:rsidRDefault="00DC55BC" w:rsidP="008510EE">
            <w:pPr>
              <w:spacing w:before="60" w:after="60"/>
              <w:ind w:left="-57" w:right="-57"/>
              <w:rPr>
                <w:rFonts w:ascii="Gill Sans MT" w:hAnsi="Gill Sans MT"/>
                <w:color w:val="000000"/>
                <w:sz w:val="17"/>
                <w:szCs w:val="17"/>
              </w:rPr>
            </w:pPr>
            <w:r w:rsidRPr="00DC110F">
              <w:rPr>
                <w:rFonts w:ascii="Gill Sans MT" w:hAnsi="Gill Sans MT"/>
                <w:color w:val="000000"/>
                <w:sz w:val="17"/>
                <w:szCs w:val="17"/>
              </w:rPr>
              <w:t>Tas</w:t>
            </w:r>
          </w:p>
        </w:tc>
        <w:tc>
          <w:tcPr>
            <w:tcW w:w="3119" w:type="dxa"/>
            <w:shd w:val="clear" w:color="auto" w:fill="auto"/>
            <w:vAlign w:val="center"/>
            <w:hideMark/>
          </w:tcPr>
          <w:p w14:paraId="36766023"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Site Redevelopment Program - Stage 1</w:t>
            </w:r>
          </w:p>
        </w:tc>
        <w:tc>
          <w:tcPr>
            <w:tcW w:w="1985" w:type="dxa"/>
            <w:shd w:val="clear" w:color="auto" w:fill="auto"/>
            <w:vAlign w:val="center"/>
            <w:hideMark/>
          </w:tcPr>
          <w:p w14:paraId="7652FDCC"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05/04/2017 - 23/10/2017</w:t>
            </w:r>
          </w:p>
        </w:tc>
        <w:tc>
          <w:tcPr>
            <w:tcW w:w="1418" w:type="dxa"/>
            <w:shd w:val="clear" w:color="auto" w:fill="auto"/>
            <w:vAlign w:val="center"/>
            <w:hideMark/>
          </w:tcPr>
          <w:p w14:paraId="68DF6834" w14:textId="77777777" w:rsidR="00DC55BC" w:rsidRPr="00DC110F" w:rsidRDefault="00DC55BC" w:rsidP="008510EE">
            <w:pPr>
              <w:spacing w:before="60" w:after="60"/>
              <w:ind w:right="35"/>
              <w:jc w:val="right"/>
              <w:rPr>
                <w:rFonts w:ascii="Gill Sans MT" w:hAnsi="Gill Sans MT"/>
                <w:color w:val="000000"/>
                <w:sz w:val="17"/>
                <w:szCs w:val="17"/>
              </w:rPr>
            </w:pPr>
            <w:r w:rsidRPr="00DC110F">
              <w:rPr>
                <w:rFonts w:ascii="Gill Sans MT" w:hAnsi="Gill Sans MT"/>
                <w:color w:val="000000"/>
                <w:sz w:val="17"/>
                <w:szCs w:val="17"/>
              </w:rPr>
              <w:t xml:space="preserve"> 480 298</w:t>
            </w:r>
          </w:p>
        </w:tc>
      </w:tr>
      <w:tr w:rsidR="00DC55BC" w:rsidRPr="00DC110F" w14:paraId="1EB5BB94" w14:textId="77777777" w:rsidTr="00DC55BC">
        <w:trPr>
          <w:cantSplit/>
        </w:trPr>
        <w:tc>
          <w:tcPr>
            <w:tcW w:w="1985" w:type="dxa"/>
            <w:shd w:val="clear" w:color="auto" w:fill="auto"/>
            <w:vAlign w:val="center"/>
            <w:hideMark/>
          </w:tcPr>
          <w:p w14:paraId="63E2F491"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Vos Construction and Joinery Pty Ltd</w:t>
            </w:r>
          </w:p>
        </w:tc>
        <w:tc>
          <w:tcPr>
            <w:tcW w:w="851" w:type="dxa"/>
            <w:shd w:val="clear" w:color="auto" w:fill="auto"/>
            <w:vAlign w:val="center"/>
            <w:hideMark/>
          </w:tcPr>
          <w:p w14:paraId="14CD4076" w14:textId="77777777" w:rsidR="00DC55BC" w:rsidRPr="00DC110F" w:rsidRDefault="00DC55BC" w:rsidP="008510EE">
            <w:pPr>
              <w:spacing w:before="60" w:after="60"/>
              <w:ind w:left="-57" w:right="-57"/>
              <w:rPr>
                <w:rFonts w:ascii="Gill Sans MT" w:hAnsi="Gill Sans MT"/>
                <w:color w:val="000000"/>
                <w:sz w:val="17"/>
                <w:szCs w:val="17"/>
              </w:rPr>
            </w:pPr>
            <w:r w:rsidRPr="00DC110F">
              <w:rPr>
                <w:rFonts w:ascii="Gill Sans MT" w:hAnsi="Gill Sans MT"/>
                <w:color w:val="000000"/>
                <w:sz w:val="17"/>
                <w:szCs w:val="17"/>
              </w:rPr>
              <w:t>Tas</w:t>
            </w:r>
          </w:p>
        </w:tc>
        <w:tc>
          <w:tcPr>
            <w:tcW w:w="3119" w:type="dxa"/>
            <w:shd w:val="clear" w:color="auto" w:fill="auto"/>
            <w:vAlign w:val="center"/>
            <w:hideMark/>
          </w:tcPr>
          <w:p w14:paraId="212EA3EB"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Site Redevelopment Program - Stage 1</w:t>
            </w:r>
          </w:p>
        </w:tc>
        <w:tc>
          <w:tcPr>
            <w:tcW w:w="1985" w:type="dxa"/>
            <w:shd w:val="clear" w:color="auto" w:fill="auto"/>
            <w:vAlign w:val="center"/>
            <w:hideMark/>
          </w:tcPr>
          <w:p w14:paraId="155338ED"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05/04/2017 - 19/10/2017</w:t>
            </w:r>
          </w:p>
        </w:tc>
        <w:tc>
          <w:tcPr>
            <w:tcW w:w="1418" w:type="dxa"/>
            <w:shd w:val="clear" w:color="auto" w:fill="auto"/>
            <w:vAlign w:val="center"/>
            <w:hideMark/>
          </w:tcPr>
          <w:p w14:paraId="34BBABAC" w14:textId="77777777" w:rsidR="00DC55BC" w:rsidRPr="00DC110F" w:rsidRDefault="00DC55BC" w:rsidP="008510EE">
            <w:pPr>
              <w:spacing w:before="60" w:after="60"/>
              <w:ind w:right="35"/>
              <w:jc w:val="right"/>
              <w:rPr>
                <w:rFonts w:ascii="Gill Sans MT" w:hAnsi="Gill Sans MT"/>
                <w:color w:val="000000"/>
                <w:sz w:val="17"/>
                <w:szCs w:val="17"/>
              </w:rPr>
            </w:pPr>
            <w:r w:rsidRPr="00DC110F">
              <w:rPr>
                <w:rFonts w:ascii="Gill Sans MT" w:hAnsi="Gill Sans MT"/>
                <w:color w:val="000000"/>
                <w:sz w:val="17"/>
                <w:szCs w:val="17"/>
              </w:rPr>
              <w:t xml:space="preserve"> 477 449</w:t>
            </w:r>
          </w:p>
        </w:tc>
      </w:tr>
      <w:tr w:rsidR="00DC55BC" w:rsidRPr="00DC110F" w14:paraId="33A47369" w14:textId="77777777" w:rsidTr="00DC55BC">
        <w:trPr>
          <w:cantSplit/>
        </w:trPr>
        <w:tc>
          <w:tcPr>
            <w:tcW w:w="1985" w:type="dxa"/>
            <w:shd w:val="clear" w:color="auto" w:fill="auto"/>
            <w:vAlign w:val="center"/>
            <w:hideMark/>
          </w:tcPr>
          <w:p w14:paraId="3CE9EB4A"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Vos Construction and Joinery Pty Ltd</w:t>
            </w:r>
          </w:p>
        </w:tc>
        <w:tc>
          <w:tcPr>
            <w:tcW w:w="851" w:type="dxa"/>
            <w:shd w:val="clear" w:color="auto" w:fill="auto"/>
            <w:vAlign w:val="center"/>
            <w:hideMark/>
          </w:tcPr>
          <w:p w14:paraId="74F45D81" w14:textId="77777777" w:rsidR="00DC55BC" w:rsidRPr="00DC110F" w:rsidRDefault="00DC55BC" w:rsidP="008510EE">
            <w:pPr>
              <w:spacing w:before="60" w:after="60"/>
              <w:ind w:left="-57" w:right="-57"/>
              <w:rPr>
                <w:rFonts w:ascii="Gill Sans MT" w:hAnsi="Gill Sans MT"/>
                <w:color w:val="000000"/>
                <w:sz w:val="17"/>
                <w:szCs w:val="17"/>
              </w:rPr>
            </w:pPr>
            <w:r w:rsidRPr="00DC110F">
              <w:rPr>
                <w:rFonts w:ascii="Gill Sans MT" w:hAnsi="Gill Sans MT"/>
                <w:color w:val="000000"/>
                <w:sz w:val="17"/>
                <w:szCs w:val="17"/>
              </w:rPr>
              <w:t>Tas</w:t>
            </w:r>
          </w:p>
        </w:tc>
        <w:tc>
          <w:tcPr>
            <w:tcW w:w="3119" w:type="dxa"/>
            <w:shd w:val="clear" w:color="auto" w:fill="auto"/>
            <w:vAlign w:val="center"/>
            <w:hideMark/>
          </w:tcPr>
          <w:p w14:paraId="5DB42615"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Site Redevelopment Program - Stage 1</w:t>
            </w:r>
          </w:p>
        </w:tc>
        <w:tc>
          <w:tcPr>
            <w:tcW w:w="1985" w:type="dxa"/>
            <w:shd w:val="clear" w:color="auto" w:fill="auto"/>
            <w:vAlign w:val="center"/>
            <w:hideMark/>
          </w:tcPr>
          <w:p w14:paraId="6325D628"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05/04/2017 - 24/01/2018</w:t>
            </w:r>
          </w:p>
        </w:tc>
        <w:tc>
          <w:tcPr>
            <w:tcW w:w="1418" w:type="dxa"/>
            <w:shd w:val="clear" w:color="auto" w:fill="auto"/>
            <w:vAlign w:val="center"/>
            <w:hideMark/>
          </w:tcPr>
          <w:p w14:paraId="3D95B744" w14:textId="77777777" w:rsidR="00DC55BC" w:rsidRPr="00DC110F" w:rsidRDefault="00DC55BC" w:rsidP="008510EE">
            <w:pPr>
              <w:spacing w:before="60" w:after="60"/>
              <w:ind w:right="35"/>
              <w:jc w:val="right"/>
              <w:rPr>
                <w:rFonts w:ascii="Gill Sans MT" w:hAnsi="Gill Sans MT"/>
                <w:color w:val="000000"/>
                <w:sz w:val="17"/>
                <w:szCs w:val="17"/>
              </w:rPr>
            </w:pPr>
            <w:r w:rsidRPr="00DC110F">
              <w:rPr>
                <w:rFonts w:ascii="Gill Sans MT" w:hAnsi="Gill Sans MT"/>
                <w:color w:val="000000"/>
                <w:sz w:val="17"/>
                <w:szCs w:val="17"/>
              </w:rPr>
              <w:t>1 097 350</w:t>
            </w:r>
          </w:p>
        </w:tc>
      </w:tr>
      <w:tr w:rsidR="00DC55BC" w:rsidRPr="00DC110F" w14:paraId="0B8B313A" w14:textId="77777777" w:rsidTr="00DC55BC">
        <w:trPr>
          <w:cantSplit/>
        </w:trPr>
        <w:tc>
          <w:tcPr>
            <w:tcW w:w="1985" w:type="dxa"/>
            <w:shd w:val="clear" w:color="auto" w:fill="auto"/>
            <w:vAlign w:val="center"/>
            <w:hideMark/>
          </w:tcPr>
          <w:p w14:paraId="46EC5677"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Vos Construction and Joinery Pty Ltd</w:t>
            </w:r>
          </w:p>
        </w:tc>
        <w:tc>
          <w:tcPr>
            <w:tcW w:w="851" w:type="dxa"/>
            <w:shd w:val="clear" w:color="auto" w:fill="auto"/>
            <w:vAlign w:val="center"/>
            <w:hideMark/>
          </w:tcPr>
          <w:p w14:paraId="73BDEC78" w14:textId="77777777" w:rsidR="00DC55BC" w:rsidRPr="00DC110F" w:rsidRDefault="00DC55BC" w:rsidP="008510EE">
            <w:pPr>
              <w:spacing w:before="60" w:after="60"/>
              <w:ind w:left="-57" w:right="-57"/>
              <w:rPr>
                <w:rFonts w:ascii="Gill Sans MT" w:hAnsi="Gill Sans MT"/>
                <w:color w:val="000000"/>
                <w:sz w:val="17"/>
                <w:szCs w:val="17"/>
              </w:rPr>
            </w:pPr>
            <w:r w:rsidRPr="00DC110F">
              <w:rPr>
                <w:rFonts w:ascii="Gill Sans MT" w:hAnsi="Gill Sans MT"/>
                <w:color w:val="000000"/>
                <w:sz w:val="17"/>
                <w:szCs w:val="17"/>
              </w:rPr>
              <w:t>Tas</w:t>
            </w:r>
          </w:p>
        </w:tc>
        <w:tc>
          <w:tcPr>
            <w:tcW w:w="3119" w:type="dxa"/>
            <w:shd w:val="clear" w:color="auto" w:fill="auto"/>
            <w:vAlign w:val="center"/>
            <w:hideMark/>
          </w:tcPr>
          <w:p w14:paraId="58259E3F"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Site Redevelopment Program – Stage 2</w:t>
            </w:r>
          </w:p>
        </w:tc>
        <w:tc>
          <w:tcPr>
            <w:tcW w:w="1985" w:type="dxa"/>
            <w:shd w:val="clear" w:color="auto" w:fill="auto"/>
            <w:vAlign w:val="center"/>
            <w:hideMark/>
          </w:tcPr>
          <w:p w14:paraId="3634AB08"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05/04/2017 - 22/12/2017</w:t>
            </w:r>
          </w:p>
        </w:tc>
        <w:tc>
          <w:tcPr>
            <w:tcW w:w="1418" w:type="dxa"/>
            <w:shd w:val="clear" w:color="auto" w:fill="auto"/>
            <w:vAlign w:val="center"/>
            <w:hideMark/>
          </w:tcPr>
          <w:p w14:paraId="1D922B13" w14:textId="77777777" w:rsidR="00DC55BC" w:rsidRPr="00DC110F" w:rsidRDefault="00DC55BC" w:rsidP="008510EE">
            <w:pPr>
              <w:spacing w:before="60" w:after="60"/>
              <w:ind w:right="35"/>
              <w:jc w:val="right"/>
              <w:rPr>
                <w:rFonts w:ascii="Gill Sans MT" w:hAnsi="Gill Sans MT"/>
                <w:color w:val="000000"/>
                <w:sz w:val="17"/>
                <w:szCs w:val="17"/>
              </w:rPr>
            </w:pPr>
            <w:r w:rsidRPr="00DC110F">
              <w:rPr>
                <w:rFonts w:ascii="Gill Sans MT" w:hAnsi="Gill Sans MT"/>
                <w:color w:val="000000"/>
                <w:sz w:val="17"/>
                <w:szCs w:val="17"/>
              </w:rPr>
              <w:t xml:space="preserve"> 387 149</w:t>
            </w:r>
          </w:p>
        </w:tc>
      </w:tr>
      <w:tr w:rsidR="00DC55BC" w:rsidRPr="00DC110F" w14:paraId="3A662D28" w14:textId="77777777" w:rsidTr="00DC55BC">
        <w:trPr>
          <w:cantSplit/>
        </w:trPr>
        <w:tc>
          <w:tcPr>
            <w:tcW w:w="1985" w:type="dxa"/>
            <w:shd w:val="clear" w:color="auto" w:fill="auto"/>
            <w:vAlign w:val="center"/>
            <w:hideMark/>
          </w:tcPr>
          <w:p w14:paraId="75EC2FD2"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Vos Construction and Joinery Pty Ltd</w:t>
            </w:r>
          </w:p>
        </w:tc>
        <w:tc>
          <w:tcPr>
            <w:tcW w:w="851" w:type="dxa"/>
            <w:shd w:val="clear" w:color="auto" w:fill="auto"/>
            <w:vAlign w:val="center"/>
            <w:hideMark/>
          </w:tcPr>
          <w:p w14:paraId="00F37C83" w14:textId="77777777" w:rsidR="00DC55BC" w:rsidRPr="00DC110F" w:rsidRDefault="00DC55BC" w:rsidP="008510EE">
            <w:pPr>
              <w:spacing w:before="60" w:after="60"/>
              <w:ind w:left="-57" w:right="-57"/>
              <w:rPr>
                <w:rFonts w:ascii="Gill Sans MT" w:hAnsi="Gill Sans MT"/>
                <w:color w:val="000000"/>
                <w:sz w:val="17"/>
                <w:szCs w:val="17"/>
              </w:rPr>
            </w:pPr>
            <w:r w:rsidRPr="00DC110F">
              <w:rPr>
                <w:rFonts w:ascii="Gill Sans MT" w:hAnsi="Gill Sans MT"/>
                <w:color w:val="000000"/>
                <w:sz w:val="17"/>
                <w:szCs w:val="17"/>
              </w:rPr>
              <w:t>Tas</w:t>
            </w:r>
          </w:p>
        </w:tc>
        <w:tc>
          <w:tcPr>
            <w:tcW w:w="3119" w:type="dxa"/>
            <w:shd w:val="clear" w:color="auto" w:fill="auto"/>
            <w:vAlign w:val="center"/>
            <w:hideMark/>
          </w:tcPr>
          <w:p w14:paraId="17FC4C63"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Site Redevelopment Program – Stage 2</w:t>
            </w:r>
          </w:p>
        </w:tc>
        <w:tc>
          <w:tcPr>
            <w:tcW w:w="1985" w:type="dxa"/>
            <w:shd w:val="clear" w:color="auto" w:fill="auto"/>
            <w:vAlign w:val="center"/>
            <w:hideMark/>
          </w:tcPr>
          <w:p w14:paraId="450B3E8B"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05/04/2017 - 22/12/2017</w:t>
            </w:r>
          </w:p>
        </w:tc>
        <w:tc>
          <w:tcPr>
            <w:tcW w:w="1418" w:type="dxa"/>
            <w:shd w:val="clear" w:color="auto" w:fill="auto"/>
            <w:vAlign w:val="center"/>
            <w:hideMark/>
          </w:tcPr>
          <w:p w14:paraId="5B6B31E6" w14:textId="77777777" w:rsidR="00DC55BC" w:rsidRPr="00DC110F" w:rsidRDefault="00DC55BC" w:rsidP="008510EE">
            <w:pPr>
              <w:spacing w:before="60" w:after="60"/>
              <w:ind w:right="35"/>
              <w:jc w:val="right"/>
              <w:rPr>
                <w:rFonts w:ascii="Gill Sans MT" w:hAnsi="Gill Sans MT"/>
                <w:color w:val="000000"/>
                <w:sz w:val="17"/>
                <w:szCs w:val="17"/>
              </w:rPr>
            </w:pPr>
            <w:r w:rsidRPr="00DC110F">
              <w:rPr>
                <w:rFonts w:ascii="Gill Sans MT" w:hAnsi="Gill Sans MT"/>
                <w:color w:val="000000"/>
                <w:sz w:val="17"/>
                <w:szCs w:val="17"/>
              </w:rPr>
              <w:t xml:space="preserve"> 410 281</w:t>
            </w:r>
          </w:p>
        </w:tc>
      </w:tr>
      <w:tr w:rsidR="00DC55BC" w:rsidRPr="00DC110F" w14:paraId="5C878F04" w14:textId="77777777" w:rsidTr="00DC55BC">
        <w:trPr>
          <w:cantSplit/>
        </w:trPr>
        <w:tc>
          <w:tcPr>
            <w:tcW w:w="1985" w:type="dxa"/>
            <w:shd w:val="clear" w:color="auto" w:fill="auto"/>
            <w:vAlign w:val="center"/>
            <w:hideMark/>
          </w:tcPr>
          <w:p w14:paraId="7CDF20E2"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Vos Construction and Joinery Pty Ltd</w:t>
            </w:r>
          </w:p>
        </w:tc>
        <w:tc>
          <w:tcPr>
            <w:tcW w:w="851" w:type="dxa"/>
            <w:shd w:val="clear" w:color="auto" w:fill="auto"/>
            <w:vAlign w:val="center"/>
            <w:hideMark/>
          </w:tcPr>
          <w:p w14:paraId="16FD77A3" w14:textId="77777777" w:rsidR="00DC55BC" w:rsidRPr="00DC110F" w:rsidRDefault="00DC55BC" w:rsidP="008510EE">
            <w:pPr>
              <w:spacing w:before="60" w:after="60"/>
              <w:ind w:left="-57" w:right="-57"/>
              <w:rPr>
                <w:rFonts w:ascii="Gill Sans MT" w:hAnsi="Gill Sans MT"/>
                <w:color w:val="000000"/>
                <w:sz w:val="17"/>
                <w:szCs w:val="17"/>
              </w:rPr>
            </w:pPr>
            <w:r w:rsidRPr="00DC110F">
              <w:rPr>
                <w:rFonts w:ascii="Gill Sans MT" w:hAnsi="Gill Sans MT"/>
                <w:color w:val="000000"/>
                <w:sz w:val="17"/>
                <w:szCs w:val="17"/>
              </w:rPr>
              <w:t>Tas</w:t>
            </w:r>
          </w:p>
        </w:tc>
        <w:tc>
          <w:tcPr>
            <w:tcW w:w="3119" w:type="dxa"/>
            <w:shd w:val="clear" w:color="auto" w:fill="auto"/>
            <w:vAlign w:val="center"/>
            <w:hideMark/>
          </w:tcPr>
          <w:p w14:paraId="14E373AC"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Site Redevelopment Program – Stage 2</w:t>
            </w:r>
          </w:p>
        </w:tc>
        <w:tc>
          <w:tcPr>
            <w:tcW w:w="1985" w:type="dxa"/>
            <w:shd w:val="clear" w:color="auto" w:fill="auto"/>
            <w:vAlign w:val="center"/>
            <w:hideMark/>
          </w:tcPr>
          <w:p w14:paraId="74D93D96"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05/04/2017 - 22/12/2017</w:t>
            </w:r>
          </w:p>
        </w:tc>
        <w:tc>
          <w:tcPr>
            <w:tcW w:w="1418" w:type="dxa"/>
            <w:shd w:val="clear" w:color="auto" w:fill="auto"/>
            <w:vAlign w:val="center"/>
            <w:hideMark/>
          </w:tcPr>
          <w:p w14:paraId="4D1C94DC" w14:textId="77777777" w:rsidR="00DC55BC" w:rsidRPr="00DC110F" w:rsidRDefault="00DC55BC" w:rsidP="008510EE">
            <w:pPr>
              <w:spacing w:before="60" w:after="60"/>
              <w:ind w:right="35"/>
              <w:jc w:val="right"/>
              <w:rPr>
                <w:rFonts w:ascii="Gill Sans MT" w:hAnsi="Gill Sans MT"/>
                <w:color w:val="000000"/>
                <w:sz w:val="17"/>
                <w:szCs w:val="17"/>
              </w:rPr>
            </w:pPr>
            <w:r w:rsidRPr="00DC110F">
              <w:rPr>
                <w:rFonts w:ascii="Gill Sans MT" w:hAnsi="Gill Sans MT"/>
                <w:color w:val="000000"/>
                <w:sz w:val="17"/>
                <w:szCs w:val="17"/>
              </w:rPr>
              <w:t xml:space="preserve"> 406 534</w:t>
            </w:r>
          </w:p>
        </w:tc>
      </w:tr>
      <w:tr w:rsidR="00DC55BC" w:rsidRPr="00DC110F" w14:paraId="4BC56A42" w14:textId="77777777" w:rsidTr="00DC55BC">
        <w:trPr>
          <w:cantSplit/>
        </w:trPr>
        <w:tc>
          <w:tcPr>
            <w:tcW w:w="1985" w:type="dxa"/>
            <w:shd w:val="clear" w:color="auto" w:fill="auto"/>
            <w:vAlign w:val="center"/>
            <w:hideMark/>
          </w:tcPr>
          <w:p w14:paraId="57867726"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Vos Construction and Joinery Pty Ltd</w:t>
            </w:r>
          </w:p>
        </w:tc>
        <w:tc>
          <w:tcPr>
            <w:tcW w:w="851" w:type="dxa"/>
            <w:shd w:val="clear" w:color="auto" w:fill="auto"/>
            <w:vAlign w:val="center"/>
            <w:hideMark/>
          </w:tcPr>
          <w:p w14:paraId="5C95DFD1" w14:textId="77777777" w:rsidR="00DC55BC" w:rsidRPr="00DC110F" w:rsidRDefault="00DC55BC" w:rsidP="008510EE">
            <w:pPr>
              <w:spacing w:before="60" w:after="60"/>
              <w:ind w:left="-57" w:right="-57"/>
              <w:rPr>
                <w:rFonts w:ascii="Gill Sans MT" w:hAnsi="Gill Sans MT"/>
                <w:color w:val="000000"/>
                <w:sz w:val="17"/>
                <w:szCs w:val="17"/>
              </w:rPr>
            </w:pPr>
            <w:r w:rsidRPr="00DC110F">
              <w:rPr>
                <w:rFonts w:ascii="Gill Sans MT" w:hAnsi="Gill Sans MT"/>
                <w:color w:val="000000"/>
                <w:sz w:val="17"/>
                <w:szCs w:val="17"/>
              </w:rPr>
              <w:t>Tas</w:t>
            </w:r>
          </w:p>
        </w:tc>
        <w:tc>
          <w:tcPr>
            <w:tcW w:w="3119" w:type="dxa"/>
            <w:shd w:val="clear" w:color="auto" w:fill="auto"/>
            <w:vAlign w:val="center"/>
            <w:hideMark/>
          </w:tcPr>
          <w:p w14:paraId="7CB84E28" w14:textId="6E5095D8" w:rsidR="00DC55BC" w:rsidRPr="00DC110F" w:rsidRDefault="00DC55BC" w:rsidP="00056355">
            <w:pPr>
              <w:spacing w:before="60" w:after="60"/>
              <w:rPr>
                <w:rFonts w:ascii="Gill Sans MT" w:hAnsi="Gill Sans MT"/>
                <w:color w:val="000000"/>
                <w:sz w:val="17"/>
                <w:szCs w:val="17"/>
              </w:rPr>
            </w:pPr>
            <w:r w:rsidRPr="00DC110F">
              <w:rPr>
                <w:rFonts w:ascii="Gill Sans MT" w:hAnsi="Gill Sans MT"/>
                <w:color w:val="000000"/>
                <w:sz w:val="17"/>
                <w:szCs w:val="17"/>
              </w:rPr>
              <w:t>Woodhouse Building St Johns Park - Refurbishment</w:t>
            </w:r>
          </w:p>
        </w:tc>
        <w:tc>
          <w:tcPr>
            <w:tcW w:w="1985" w:type="dxa"/>
            <w:shd w:val="clear" w:color="auto" w:fill="auto"/>
            <w:vAlign w:val="center"/>
            <w:hideMark/>
          </w:tcPr>
          <w:p w14:paraId="459B50B0"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29/05/2017 - 07/07/2017</w:t>
            </w:r>
          </w:p>
        </w:tc>
        <w:tc>
          <w:tcPr>
            <w:tcW w:w="1418" w:type="dxa"/>
            <w:shd w:val="clear" w:color="auto" w:fill="auto"/>
            <w:vAlign w:val="center"/>
            <w:hideMark/>
          </w:tcPr>
          <w:p w14:paraId="72734906" w14:textId="77777777" w:rsidR="00DC55BC" w:rsidRPr="00DC110F" w:rsidRDefault="00DC55BC" w:rsidP="008510EE">
            <w:pPr>
              <w:spacing w:before="60" w:after="60"/>
              <w:ind w:right="35"/>
              <w:jc w:val="right"/>
              <w:rPr>
                <w:rFonts w:ascii="Gill Sans MT" w:hAnsi="Gill Sans MT"/>
                <w:color w:val="000000"/>
                <w:sz w:val="17"/>
                <w:szCs w:val="17"/>
              </w:rPr>
            </w:pPr>
            <w:r w:rsidRPr="00DC110F">
              <w:rPr>
                <w:rFonts w:ascii="Gill Sans MT" w:hAnsi="Gill Sans MT"/>
                <w:color w:val="000000"/>
                <w:sz w:val="17"/>
                <w:szCs w:val="17"/>
              </w:rPr>
              <w:t xml:space="preserve"> 113 280</w:t>
            </w:r>
          </w:p>
        </w:tc>
      </w:tr>
      <w:tr w:rsidR="00DC55BC" w:rsidRPr="00DC110F" w14:paraId="2BAB42A6" w14:textId="77777777" w:rsidTr="00DC55BC">
        <w:trPr>
          <w:cantSplit/>
        </w:trPr>
        <w:tc>
          <w:tcPr>
            <w:tcW w:w="1985" w:type="dxa"/>
            <w:shd w:val="clear" w:color="auto" w:fill="auto"/>
            <w:vAlign w:val="center"/>
            <w:hideMark/>
          </w:tcPr>
          <w:p w14:paraId="6F8A4236"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 xml:space="preserve">W A Cromarty &amp; Co </w:t>
            </w:r>
            <w:r w:rsidRPr="00DC110F">
              <w:rPr>
                <w:rFonts w:ascii="Gill Sans MT" w:hAnsi="Gill Sans MT"/>
                <w:color w:val="000000"/>
                <w:sz w:val="17"/>
                <w:szCs w:val="17"/>
              </w:rPr>
              <w:br/>
              <w:t>Pty Ltd</w:t>
            </w:r>
          </w:p>
        </w:tc>
        <w:tc>
          <w:tcPr>
            <w:tcW w:w="851" w:type="dxa"/>
            <w:shd w:val="clear" w:color="auto" w:fill="auto"/>
            <w:vAlign w:val="center"/>
            <w:hideMark/>
          </w:tcPr>
          <w:p w14:paraId="261B0276" w14:textId="77777777" w:rsidR="00DC55BC" w:rsidRPr="00DC110F" w:rsidRDefault="00DC55BC" w:rsidP="008510EE">
            <w:pPr>
              <w:spacing w:before="60" w:after="60"/>
              <w:ind w:left="-57" w:right="-57"/>
              <w:rPr>
                <w:rFonts w:ascii="Gill Sans MT" w:hAnsi="Gill Sans MT"/>
                <w:color w:val="000000"/>
                <w:sz w:val="17"/>
                <w:szCs w:val="17"/>
              </w:rPr>
            </w:pPr>
            <w:r w:rsidRPr="00DC110F">
              <w:rPr>
                <w:rFonts w:ascii="Gill Sans MT" w:hAnsi="Gill Sans MT"/>
                <w:color w:val="000000"/>
                <w:sz w:val="17"/>
                <w:szCs w:val="17"/>
              </w:rPr>
              <w:t>Tas</w:t>
            </w:r>
          </w:p>
        </w:tc>
        <w:tc>
          <w:tcPr>
            <w:tcW w:w="3119" w:type="dxa"/>
            <w:shd w:val="clear" w:color="auto" w:fill="auto"/>
            <w:vAlign w:val="center"/>
            <w:hideMark/>
          </w:tcPr>
          <w:p w14:paraId="753A319F"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Launceston General Hospital -  Power Factor Correction Unit</w:t>
            </w:r>
          </w:p>
        </w:tc>
        <w:tc>
          <w:tcPr>
            <w:tcW w:w="1985" w:type="dxa"/>
            <w:shd w:val="clear" w:color="auto" w:fill="auto"/>
            <w:vAlign w:val="center"/>
            <w:hideMark/>
          </w:tcPr>
          <w:p w14:paraId="548E88E9"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19/01/2017 - 15/06/2017</w:t>
            </w:r>
          </w:p>
        </w:tc>
        <w:tc>
          <w:tcPr>
            <w:tcW w:w="1418" w:type="dxa"/>
            <w:shd w:val="clear" w:color="auto" w:fill="auto"/>
            <w:vAlign w:val="center"/>
            <w:hideMark/>
          </w:tcPr>
          <w:p w14:paraId="7B273F10" w14:textId="77777777" w:rsidR="00DC55BC" w:rsidRPr="00DC110F" w:rsidRDefault="00DC55BC" w:rsidP="008510EE">
            <w:pPr>
              <w:spacing w:before="60" w:after="60"/>
              <w:ind w:right="35"/>
              <w:jc w:val="right"/>
              <w:rPr>
                <w:rFonts w:ascii="Gill Sans MT" w:hAnsi="Gill Sans MT"/>
                <w:color w:val="000000"/>
                <w:sz w:val="17"/>
                <w:szCs w:val="17"/>
              </w:rPr>
            </w:pPr>
            <w:r w:rsidRPr="00DC110F">
              <w:rPr>
                <w:rFonts w:ascii="Gill Sans MT" w:hAnsi="Gill Sans MT"/>
                <w:color w:val="000000"/>
                <w:sz w:val="17"/>
                <w:szCs w:val="17"/>
              </w:rPr>
              <w:t xml:space="preserve"> 117 669</w:t>
            </w:r>
          </w:p>
        </w:tc>
      </w:tr>
      <w:tr w:rsidR="00DC55BC" w:rsidRPr="00DC110F" w14:paraId="6CDD2251" w14:textId="77777777" w:rsidTr="00DC55BC">
        <w:trPr>
          <w:cantSplit/>
        </w:trPr>
        <w:tc>
          <w:tcPr>
            <w:tcW w:w="1985" w:type="dxa"/>
            <w:shd w:val="clear" w:color="auto" w:fill="auto"/>
            <w:vAlign w:val="center"/>
            <w:hideMark/>
          </w:tcPr>
          <w:p w14:paraId="64289B44"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Wilson Homes Tasmania Pty Ltd</w:t>
            </w:r>
          </w:p>
        </w:tc>
        <w:tc>
          <w:tcPr>
            <w:tcW w:w="851" w:type="dxa"/>
            <w:shd w:val="clear" w:color="auto" w:fill="auto"/>
            <w:vAlign w:val="center"/>
            <w:hideMark/>
          </w:tcPr>
          <w:p w14:paraId="04D96C0E" w14:textId="77777777" w:rsidR="00DC55BC" w:rsidRPr="00DC110F" w:rsidRDefault="00DC55BC" w:rsidP="008510EE">
            <w:pPr>
              <w:spacing w:before="60" w:after="60"/>
              <w:ind w:left="-57" w:right="-57"/>
              <w:rPr>
                <w:rFonts w:ascii="Gill Sans MT" w:hAnsi="Gill Sans MT"/>
                <w:color w:val="000000"/>
                <w:sz w:val="17"/>
                <w:szCs w:val="17"/>
              </w:rPr>
            </w:pPr>
            <w:r w:rsidRPr="00DC110F">
              <w:rPr>
                <w:rFonts w:ascii="Gill Sans MT" w:hAnsi="Gill Sans MT"/>
                <w:color w:val="000000"/>
                <w:sz w:val="17"/>
                <w:szCs w:val="17"/>
              </w:rPr>
              <w:t>Tas</w:t>
            </w:r>
          </w:p>
        </w:tc>
        <w:tc>
          <w:tcPr>
            <w:tcW w:w="3119" w:type="dxa"/>
            <w:shd w:val="clear" w:color="auto" w:fill="auto"/>
            <w:vAlign w:val="center"/>
            <w:hideMark/>
          </w:tcPr>
          <w:p w14:paraId="2412FB3A"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Site Redevelopment Program - Stage 1</w:t>
            </w:r>
          </w:p>
        </w:tc>
        <w:tc>
          <w:tcPr>
            <w:tcW w:w="1985" w:type="dxa"/>
            <w:shd w:val="clear" w:color="auto" w:fill="auto"/>
            <w:vAlign w:val="center"/>
            <w:hideMark/>
          </w:tcPr>
          <w:p w14:paraId="073CA502"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10/03/2017 - 03/11/2017</w:t>
            </w:r>
          </w:p>
        </w:tc>
        <w:tc>
          <w:tcPr>
            <w:tcW w:w="1418" w:type="dxa"/>
            <w:shd w:val="clear" w:color="auto" w:fill="auto"/>
            <w:vAlign w:val="center"/>
            <w:hideMark/>
          </w:tcPr>
          <w:p w14:paraId="3C92F566" w14:textId="77777777" w:rsidR="00DC55BC" w:rsidRPr="00DC110F" w:rsidRDefault="00DC55BC" w:rsidP="008510EE">
            <w:pPr>
              <w:spacing w:before="60" w:after="60"/>
              <w:ind w:right="35"/>
              <w:jc w:val="right"/>
              <w:rPr>
                <w:rFonts w:ascii="Gill Sans MT" w:hAnsi="Gill Sans MT"/>
                <w:color w:val="000000"/>
                <w:sz w:val="17"/>
                <w:szCs w:val="17"/>
              </w:rPr>
            </w:pPr>
            <w:r w:rsidRPr="00DC110F">
              <w:rPr>
                <w:rFonts w:ascii="Gill Sans MT" w:hAnsi="Gill Sans MT"/>
                <w:color w:val="000000"/>
                <w:sz w:val="17"/>
                <w:szCs w:val="17"/>
              </w:rPr>
              <w:t xml:space="preserve"> 666 339</w:t>
            </w:r>
          </w:p>
        </w:tc>
      </w:tr>
      <w:tr w:rsidR="00DC55BC" w:rsidRPr="00DC110F" w14:paraId="0DC7FDF1" w14:textId="77777777" w:rsidTr="00DC55BC">
        <w:trPr>
          <w:cantSplit/>
        </w:trPr>
        <w:tc>
          <w:tcPr>
            <w:tcW w:w="1985" w:type="dxa"/>
            <w:shd w:val="clear" w:color="auto" w:fill="auto"/>
            <w:vAlign w:val="center"/>
            <w:hideMark/>
          </w:tcPr>
          <w:p w14:paraId="7A7A7C93"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lastRenderedPageBreak/>
              <w:t>Wilson Homes Tasmania Pty Ltd</w:t>
            </w:r>
          </w:p>
        </w:tc>
        <w:tc>
          <w:tcPr>
            <w:tcW w:w="851" w:type="dxa"/>
            <w:shd w:val="clear" w:color="auto" w:fill="auto"/>
            <w:vAlign w:val="center"/>
            <w:hideMark/>
          </w:tcPr>
          <w:p w14:paraId="480A1D0C" w14:textId="77777777" w:rsidR="00DC55BC" w:rsidRPr="00DC110F" w:rsidRDefault="00DC55BC" w:rsidP="008510EE">
            <w:pPr>
              <w:spacing w:before="60" w:after="60"/>
              <w:ind w:left="-57" w:right="-57"/>
              <w:rPr>
                <w:rFonts w:ascii="Gill Sans MT" w:hAnsi="Gill Sans MT"/>
                <w:color w:val="000000"/>
                <w:sz w:val="17"/>
                <w:szCs w:val="17"/>
              </w:rPr>
            </w:pPr>
            <w:r w:rsidRPr="00DC110F">
              <w:rPr>
                <w:rFonts w:ascii="Gill Sans MT" w:hAnsi="Gill Sans MT"/>
                <w:color w:val="000000"/>
                <w:sz w:val="17"/>
                <w:szCs w:val="17"/>
              </w:rPr>
              <w:t>Tas</w:t>
            </w:r>
          </w:p>
        </w:tc>
        <w:tc>
          <w:tcPr>
            <w:tcW w:w="3119" w:type="dxa"/>
            <w:shd w:val="clear" w:color="auto" w:fill="auto"/>
            <w:vAlign w:val="center"/>
            <w:hideMark/>
          </w:tcPr>
          <w:p w14:paraId="470922C3"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Site Redevelopment Program – Stage 2</w:t>
            </w:r>
          </w:p>
        </w:tc>
        <w:tc>
          <w:tcPr>
            <w:tcW w:w="1985" w:type="dxa"/>
            <w:shd w:val="clear" w:color="auto" w:fill="auto"/>
            <w:vAlign w:val="center"/>
            <w:hideMark/>
          </w:tcPr>
          <w:p w14:paraId="44875EAB"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10/03/2017 - 06/10/2017</w:t>
            </w:r>
          </w:p>
        </w:tc>
        <w:tc>
          <w:tcPr>
            <w:tcW w:w="1418" w:type="dxa"/>
            <w:shd w:val="clear" w:color="auto" w:fill="auto"/>
            <w:vAlign w:val="center"/>
            <w:hideMark/>
          </w:tcPr>
          <w:p w14:paraId="18479912" w14:textId="77777777" w:rsidR="00DC55BC" w:rsidRPr="00DC110F" w:rsidRDefault="00DC55BC" w:rsidP="008510EE">
            <w:pPr>
              <w:spacing w:before="60" w:after="60"/>
              <w:ind w:right="35"/>
              <w:jc w:val="right"/>
              <w:rPr>
                <w:rFonts w:ascii="Gill Sans MT" w:hAnsi="Gill Sans MT"/>
                <w:color w:val="000000"/>
                <w:sz w:val="17"/>
                <w:szCs w:val="17"/>
              </w:rPr>
            </w:pPr>
            <w:r w:rsidRPr="00DC110F">
              <w:rPr>
                <w:rFonts w:ascii="Gill Sans MT" w:hAnsi="Gill Sans MT"/>
                <w:color w:val="000000"/>
                <w:sz w:val="17"/>
                <w:szCs w:val="17"/>
              </w:rPr>
              <w:t xml:space="preserve"> 377 117</w:t>
            </w:r>
          </w:p>
        </w:tc>
      </w:tr>
      <w:tr w:rsidR="00DC55BC" w:rsidRPr="00DC110F" w14:paraId="47D45B6C" w14:textId="77777777" w:rsidTr="00DC55BC">
        <w:trPr>
          <w:cantSplit/>
        </w:trPr>
        <w:tc>
          <w:tcPr>
            <w:tcW w:w="1985" w:type="dxa"/>
            <w:shd w:val="clear" w:color="auto" w:fill="auto"/>
            <w:vAlign w:val="center"/>
            <w:hideMark/>
          </w:tcPr>
          <w:p w14:paraId="4C65B515"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Wilson Homes Tasmania Pty Ltd</w:t>
            </w:r>
          </w:p>
        </w:tc>
        <w:tc>
          <w:tcPr>
            <w:tcW w:w="851" w:type="dxa"/>
            <w:shd w:val="clear" w:color="auto" w:fill="auto"/>
            <w:vAlign w:val="center"/>
            <w:hideMark/>
          </w:tcPr>
          <w:p w14:paraId="74E0B8BF" w14:textId="77777777" w:rsidR="00DC55BC" w:rsidRPr="00DC110F" w:rsidRDefault="00DC55BC" w:rsidP="008510EE">
            <w:pPr>
              <w:spacing w:before="60" w:after="60"/>
              <w:ind w:left="-57" w:right="-57"/>
              <w:rPr>
                <w:rFonts w:ascii="Gill Sans MT" w:hAnsi="Gill Sans MT"/>
                <w:color w:val="000000"/>
                <w:sz w:val="17"/>
                <w:szCs w:val="17"/>
              </w:rPr>
            </w:pPr>
            <w:r w:rsidRPr="00DC110F">
              <w:rPr>
                <w:rFonts w:ascii="Gill Sans MT" w:hAnsi="Gill Sans MT"/>
                <w:color w:val="000000"/>
                <w:sz w:val="17"/>
                <w:szCs w:val="17"/>
              </w:rPr>
              <w:t>Tas</w:t>
            </w:r>
          </w:p>
        </w:tc>
        <w:tc>
          <w:tcPr>
            <w:tcW w:w="3119" w:type="dxa"/>
            <w:shd w:val="clear" w:color="auto" w:fill="auto"/>
            <w:vAlign w:val="center"/>
            <w:hideMark/>
          </w:tcPr>
          <w:p w14:paraId="6C1C7A95"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Site Redevelopment Program – Stage 2</w:t>
            </w:r>
          </w:p>
        </w:tc>
        <w:tc>
          <w:tcPr>
            <w:tcW w:w="1985" w:type="dxa"/>
            <w:shd w:val="clear" w:color="auto" w:fill="auto"/>
            <w:vAlign w:val="center"/>
            <w:hideMark/>
          </w:tcPr>
          <w:p w14:paraId="1B97A86F"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10/03/2017 - 06/10/2017</w:t>
            </w:r>
          </w:p>
        </w:tc>
        <w:tc>
          <w:tcPr>
            <w:tcW w:w="1418" w:type="dxa"/>
            <w:shd w:val="clear" w:color="auto" w:fill="auto"/>
            <w:vAlign w:val="center"/>
            <w:hideMark/>
          </w:tcPr>
          <w:p w14:paraId="24255902" w14:textId="77777777" w:rsidR="00DC55BC" w:rsidRPr="00DC110F" w:rsidRDefault="00DC55BC" w:rsidP="008510EE">
            <w:pPr>
              <w:spacing w:before="60" w:after="60"/>
              <w:ind w:right="35"/>
              <w:jc w:val="right"/>
              <w:rPr>
                <w:rFonts w:ascii="Gill Sans MT" w:hAnsi="Gill Sans MT"/>
                <w:color w:val="000000"/>
                <w:sz w:val="17"/>
                <w:szCs w:val="17"/>
              </w:rPr>
            </w:pPr>
            <w:r w:rsidRPr="00DC110F">
              <w:rPr>
                <w:rFonts w:ascii="Gill Sans MT" w:hAnsi="Gill Sans MT"/>
                <w:color w:val="000000"/>
                <w:sz w:val="17"/>
                <w:szCs w:val="17"/>
              </w:rPr>
              <w:t xml:space="preserve"> 403 425</w:t>
            </w:r>
          </w:p>
        </w:tc>
      </w:tr>
      <w:tr w:rsidR="00DC55BC" w:rsidRPr="00DC110F" w14:paraId="5087E738" w14:textId="77777777" w:rsidTr="00DC55BC">
        <w:trPr>
          <w:cantSplit/>
        </w:trPr>
        <w:tc>
          <w:tcPr>
            <w:tcW w:w="1985" w:type="dxa"/>
            <w:shd w:val="clear" w:color="auto" w:fill="auto"/>
            <w:vAlign w:val="center"/>
            <w:hideMark/>
          </w:tcPr>
          <w:p w14:paraId="38C412D4"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Wilson Homes Tasmania Pty Ltd</w:t>
            </w:r>
          </w:p>
        </w:tc>
        <w:tc>
          <w:tcPr>
            <w:tcW w:w="851" w:type="dxa"/>
            <w:shd w:val="clear" w:color="auto" w:fill="auto"/>
            <w:vAlign w:val="center"/>
            <w:hideMark/>
          </w:tcPr>
          <w:p w14:paraId="55132BA0" w14:textId="77777777" w:rsidR="00DC55BC" w:rsidRPr="00DC110F" w:rsidRDefault="00DC55BC" w:rsidP="008510EE">
            <w:pPr>
              <w:spacing w:before="60" w:after="60"/>
              <w:ind w:left="-57" w:right="-57"/>
              <w:rPr>
                <w:rFonts w:ascii="Gill Sans MT" w:hAnsi="Gill Sans MT"/>
                <w:color w:val="000000"/>
                <w:sz w:val="17"/>
                <w:szCs w:val="17"/>
              </w:rPr>
            </w:pPr>
            <w:r w:rsidRPr="00DC110F">
              <w:rPr>
                <w:rFonts w:ascii="Gill Sans MT" w:hAnsi="Gill Sans MT"/>
                <w:color w:val="000000"/>
                <w:sz w:val="17"/>
                <w:szCs w:val="17"/>
              </w:rPr>
              <w:t>Tas</w:t>
            </w:r>
          </w:p>
        </w:tc>
        <w:tc>
          <w:tcPr>
            <w:tcW w:w="3119" w:type="dxa"/>
            <w:shd w:val="clear" w:color="auto" w:fill="auto"/>
            <w:vAlign w:val="center"/>
            <w:hideMark/>
          </w:tcPr>
          <w:p w14:paraId="5B7D8672"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Site Redevelopment Program – Stage 2</w:t>
            </w:r>
          </w:p>
        </w:tc>
        <w:tc>
          <w:tcPr>
            <w:tcW w:w="1985" w:type="dxa"/>
            <w:shd w:val="clear" w:color="auto" w:fill="auto"/>
            <w:vAlign w:val="center"/>
            <w:hideMark/>
          </w:tcPr>
          <w:p w14:paraId="799B9DC6"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10/03/2017 - 06/10/2017</w:t>
            </w:r>
          </w:p>
        </w:tc>
        <w:tc>
          <w:tcPr>
            <w:tcW w:w="1418" w:type="dxa"/>
            <w:shd w:val="clear" w:color="auto" w:fill="auto"/>
            <w:vAlign w:val="center"/>
            <w:hideMark/>
          </w:tcPr>
          <w:p w14:paraId="6200B761" w14:textId="77777777" w:rsidR="00DC55BC" w:rsidRPr="00DC110F" w:rsidRDefault="00DC55BC" w:rsidP="008510EE">
            <w:pPr>
              <w:spacing w:before="60" w:after="60"/>
              <w:ind w:right="35"/>
              <w:jc w:val="right"/>
              <w:rPr>
                <w:rFonts w:ascii="Gill Sans MT" w:hAnsi="Gill Sans MT"/>
                <w:color w:val="000000"/>
                <w:sz w:val="17"/>
                <w:szCs w:val="17"/>
              </w:rPr>
            </w:pPr>
            <w:r w:rsidRPr="00DC110F">
              <w:rPr>
                <w:rFonts w:ascii="Gill Sans MT" w:hAnsi="Gill Sans MT"/>
                <w:color w:val="000000"/>
                <w:sz w:val="17"/>
                <w:szCs w:val="17"/>
              </w:rPr>
              <w:t xml:space="preserve"> 402 682</w:t>
            </w:r>
          </w:p>
        </w:tc>
      </w:tr>
      <w:tr w:rsidR="00DC55BC" w:rsidRPr="00DC110F" w14:paraId="69420356" w14:textId="77777777" w:rsidTr="00DC55BC">
        <w:trPr>
          <w:cantSplit/>
        </w:trPr>
        <w:tc>
          <w:tcPr>
            <w:tcW w:w="1985" w:type="dxa"/>
            <w:shd w:val="clear" w:color="auto" w:fill="auto"/>
            <w:vAlign w:val="center"/>
            <w:hideMark/>
          </w:tcPr>
          <w:p w14:paraId="08BE272A"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Wilson Homes Tasmania Pty Ltd</w:t>
            </w:r>
          </w:p>
        </w:tc>
        <w:tc>
          <w:tcPr>
            <w:tcW w:w="851" w:type="dxa"/>
            <w:shd w:val="clear" w:color="auto" w:fill="auto"/>
            <w:vAlign w:val="center"/>
            <w:hideMark/>
          </w:tcPr>
          <w:p w14:paraId="01F1253E" w14:textId="77777777" w:rsidR="00DC55BC" w:rsidRPr="00DC110F" w:rsidRDefault="00DC55BC" w:rsidP="008510EE">
            <w:pPr>
              <w:spacing w:before="60" w:after="60"/>
              <w:ind w:left="-57" w:right="-57"/>
              <w:rPr>
                <w:rFonts w:ascii="Gill Sans MT" w:hAnsi="Gill Sans MT"/>
                <w:color w:val="000000"/>
                <w:sz w:val="17"/>
                <w:szCs w:val="17"/>
              </w:rPr>
            </w:pPr>
            <w:r w:rsidRPr="00DC110F">
              <w:rPr>
                <w:rFonts w:ascii="Gill Sans MT" w:hAnsi="Gill Sans MT"/>
                <w:color w:val="000000"/>
                <w:sz w:val="17"/>
                <w:szCs w:val="17"/>
              </w:rPr>
              <w:t>Tas</w:t>
            </w:r>
          </w:p>
        </w:tc>
        <w:tc>
          <w:tcPr>
            <w:tcW w:w="3119" w:type="dxa"/>
            <w:shd w:val="clear" w:color="auto" w:fill="auto"/>
            <w:vAlign w:val="center"/>
            <w:hideMark/>
          </w:tcPr>
          <w:p w14:paraId="1B2E6ABB"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Site Redevelopment Program – Stage 2</w:t>
            </w:r>
          </w:p>
        </w:tc>
        <w:tc>
          <w:tcPr>
            <w:tcW w:w="1985" w:type="dxa"/>
            <w:shd w:val="clear" w:color="auto" w:fill="auto"/>
            <w:vAlign w:val="center"/>
            <w:hideMark/>
          </w:tcPr>
          <w:p w14:paraId="5EC14C0B"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10/03/2017 - 06/10/2017</w:t>
            </w:r>
          </w:p>
        </w:tc>
        <w:tc>
          <w:tcPr>
            <w:tcW w:w="1418" w:type="dxa"/>
            <w:shd w:val="clear" w:color="auto" w:fill="auto"/>
            <w:vAlign w:val="center"/>
            <w:hideMark/>
          </w:tcPr>
          <w:p w14:paraId="388F371C" w14:textId="77777777" w:rsidR="00DC55BC" w:rsidRPr="00DC110F" w:rsidRDefault="00DC55BC" w:rsidP="008510EE">
            <w:pPr>
              <w:spacing w:before="60" w:after="60"/>
              <w:ind w:right="35"/>
              <w:jc w:val="right"/>
              <w:rPr>
                <w:rFonts w:ascii="Gill Sans MT" w:hAnsi="Gill Sans MT"/>
                <w:color w:val="000000"/>
                <w:sz w:val="17"/>
                <w:szCs w:val="17"/>
              </w:rPr>
            </w:pPr>
            <w:r w:rsidRPr="00DC110F">
              <w:rPr>
                <w:rFonts w:ascii="Gill Sans MT" w:hAnsi="Gill Sans MT"/>
                <w:color w:val="000000"/>
                <w:sz w:val="17"/>
                <w:szCs w:val="17"/>
              </w:rPr>
              <w:t xml:space="preserve"> 403 141</w:t>
            </w:r>
          </w:p>
        </w:tc>
      </w:tr>
      <w:tr w:rsidR="00DC55BC" w:rsidRPr="00DC110F" w14:paraId="128E5FF9" w14:textId="77777777" w:rsidTr="00DC55BC">
        <w:trPr>
          <w:cantSplit/>
        </w:trPr>
        <w:tc>
          <w:tcPr>
            <w:tcW w:w="1985" w:type="dxa"/>
            <w:shd w:val="clear" w:color="auto" w:fill="auto"/>
            <w:vAlign w:val="center"/>
            <w:hideMark/>
          </w:tcPr>
          <w:p w14:paraId="2486F61A"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Wilson Homes Tasmania Pty Ltd</w:t>
            </w:r>
          </w:p>
        </w:tc>
        <w:tc>
          <w:tcPr>
            <w:tcW w:w="851" w:type="dxa"/>
            <w:shd w:val="clear" w:color="auto" w:fill="auto"/>
            <w:vAlign w:val="center"/>
            <w:hideMark/>
          </w:tcPr>
          <w:p w14:paraId="689C0096" w14:textId="77777777" w:rsidR="00DC55BC" w:rsidRPr="00DC110F" w:rsidRDefault="00DC55BC" w:rsidP="008510EE">
            <w:pPr>
              <w:spacing w:before="60" w:after="60"/>
              <w:ind w:left="-57" w:right="-57"/>
              <w:rPr>
                <w:rFonts w:ascii="Gill Sans MT" w:hAnsi="Gill Sans MT"/>
                <w:color w:val="000000"/>
                <w:sz w:val="17"/>
                <w:szCs w:val="17"/>
              </w:rPr>
            </w:pPr>
            <w:r w:rsidRPr="00DC110F">
              <w:rPr>
                <w:rFonts w:ascii="Gill Sans MT" w:hAnsi="Gill Sans MT"/>
                <w:color w:val="000000"/>
                <w:sz w:val="17"/>
                <w:szCs w:val="17"/>
              </w:rPr>
              <w:t>Tas</w:t>
            </w:r>
          </w:p>
        </w:tc>
        <w:tc>
          <w:tcPr>
            <w:tcW w:w="3119" w:type="dxa"/>
            <w:shd w:val="clear" w:color="auto" w:fill="auto"/>
            <w:vAlign w:val="center"/>
            <w:hideMark/>
          </w:tcPr>
          <w:p w14:paraId="43CF5CB9"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Site Redevelopment Program – Stage 2</w:t>
            </w:r>
          </w:p>
        </w:tc>
        <w:tc>
          <w:tcPr>
            <w:tcW w:w="1985" w:type="dxa"/>
            <w:shd w:val="clear" w:color="auto" w:fill="auto"/>
            <w:vAlign w:val="center"/>
            <w:hideMark/>
          </w:tcPr>
          <w:p w14:paraId="05250412"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10/03/2017 - 06/10/2017</w:t>
            </w:r>
          </w:p>
        </w:tc>
        <w:tc>
          <w:tcPr>
            <w:tcW w:w="1418" w:type="dxa"/>
            <w:shd w:val="clear" w:color="auto" w:fill="auto"/>
            <w:vAlign w:val="center"/>
            <w:hideMark/>
          </w:tcPr>
          <w:p w14:paraId="7819D85D" w14:textId="77777777" w:rsidR="00DC55BC" w:rsidRPr="00DC110F" w:rsidRDefault="00DC55BC" w:rsidP="008510EE">
            <w:pPr>
              <w:spacing w:before="60" w:after="60"/>
              <w:ind w:right="35"/>
              <w:jc w:val="right"/>
              <w:rPr>
                <w:rFonts w:ascii="Gill Sans MT" w:hAnsi="Gill Sans MT"/>
                <w:color w:val="000000"/>
                <w:sz w:val="17"/>
                <w:szCs w:val="17"/>
              </w:rPr>
            </w:pPr>
            <w:r w:rsidRPr="00DC110F">
              <w:rPr>
                <w:rFonts w:ascii="Gill Sans MT" w:hAnsi="Gill Sans MT"/>
                <w:color w:val="000000"/>
                <w:sz w:val="17"/>
                <w:szCs w:val="17"/>
              </w:rPr>
              <w:t xml:space="preserve"> 378 281</w:t>
            </w:r>
          </w:p>
        </w:tc>
      </w:tr>
      <w:tr w:rsidR="00DC55BC" w:rsidRPr="00DC110F" w14:paraId="55DC79B9" w14:textId="77777777" w:rsidTr="00DC55BC">
        <w:trPr>
          <w:cantSplit/>
        </w:trPr>
        <w:tc>
          <w:tcPr>
            <w:tcW w:w="1985" w:type="dxa"/>
            <w:shd w:val="clear" w:color="auto" w:fill="auto"/>
            <w:vAlign w:val="center"/>
            <w:hideMark/>
          </w:tcPr>
          <w:p w14:paraId="7B04946B"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Wilson Homes Tasmania Pty Ltd</w:t>
            </w:r>
          </w:p>
        </w:tc>
        <w:tc>
          <w:tcPr>
            <w:tcW w:w="851" w:type="dxa"/>
            <w:shd w:val="clear" w:color="auto" w:fill="auto"/>
            <w:vAlign w:val="center"/>
            <w:hideMark/>
          </w:tcPr>
          <w:p w14:paraId="79BEB937" w14:textId="77777777" w:rsidR="00DC55BC" w:rsidRPr="00DC110F" w:rsidRDefault="00DC55BC" w:rsidP="008510EE">
            <w:pPr>
              <w:spacing w:before="60" w:after="60"/>
              <w:ind w:left="-57" w:right="-57"/>
              <w:rPr>
                <w:rFonts w:ascii="Gill Sans MT" w:hAnsi="Gill Sans MT"/>
                <w:color w:val="000000"/>
                <w:sz w:val="17"/>
                <w:szCs w:val="17"/>
              </w:rPr>
            </w:pPr>
            <w:r w:rsidRPr="00DC110F">
              <w:rPr>
                <w:rFonts w:ascii="Gill Sans MT" w:hAnsi="Gill Sans MT"/>
                <w:color w:val="000000"/>
                <w:sz w:val="17"/>
                <w:szCs w:val="17"/>
              </w:rPr>
              <w:t>Tas</w:t>
            </w:r>
          </w:p>
        </w:tc>
        <w:tc>
          <w:tcPr>
            <w:tcW w:w="3119" w:type="dxa"/>
            <w:shd w:val="clear" w:color="auto" w:fill="auto"/>
            <w:vAlign w:val="center"/>
            <w:hideMark/>
          </w:tcPr>
          <w:p w14:paraId="24D465FF"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Site Redevelopment Program – Stage 2</w:t>
            </w:r>
          </w:p>
        </w:tc>
        <w:tc>
          <w:tcPr>
            <w:tcW w:w="1985" w:type="dxa"/>
            <w:shd w:val="clear" w:color="auto" w:fill="auto"/>
            <w:vAlign w:val="center"/>
            <w:hideMark/>
          </w:tcPr>
          <w:p w14:paraId="0359BA96"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10/03/2017 - 06/10/2017</w:t>
            </w:r>
          </w:p>
        </w:tc>
        <w:tc>
          <w:tcPr>
            <w:tcW w:w="1418" w:type="dxa"/>
            <w:shd w:val="clear" w:color="auto" w:fill="auto"/>
            <w:vAlign w:val="center"/>
            <w:hideMark/>
          </w:tcPr>
          <w:p w14:paraId="2457C2E4" w14:textId="77777777" w:rsidR="00DC55BC" w:rsidRPr="00DC110F" w:rsidRDefault="00DC55BC" w:rsidP="008510EE">
            <w:pPr>
              <w:spacing w:before="60" w:after="60"/>
              <w:ind w:right="35"/>
              <w:jc w:val="right"/>
              <w:rPr>
                <w:rFonts w:ascii="Gill Sans MT" w:hAnsi="Gill Sans MT"/>
                <w:color w:val="000000"/>
                <w:sz w:val="17"/>
                <w:szCs w:val="17"/>
              </w:rPr>
            </w:pPr>
            <w:r w:rsidRPr="00DC110F">
              <w:rPr>
                <w:rFonts w:ascii="Gill Sans MT" w:hAnsi="Gill Sans MT"/>
                <w:color w:val="000000"/>
                <w:sz w:val="17"/>
                <w:szCs w:val="17"/>
              </w:rPr>
              <w:t xml:space="preserve"> 404 139</w:t>
            </w:r>
          </w:p>
        </w:tc>
      </w:tr>
      <w:tr w:rsidR="00DC55BC" w:rsidRPr="00DC110F" w14:paraId="6950A0AE" w14:textId="77777777" w:rsidTr="00DC55BC">
        <w:trPr>
          <w:cantSplit/>
        </w:trPr>
        <w:tc>
          <w:tcPr>
            <w:tcW w:w="1985" w:type="dxa"/>
            <w:shd w:val="clear" w:color="auto" w:fill="auto"/>
            <w:vAlign w:val="center"/>
            <w:hideMark/>
          </w:tcPr>
          <w:p w14:paraId="06368055"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Wilson Homes Tasmania Pty Ltd</w:t>
            </w:r>
          </w:p>
        </w:tc>
        <w:tc>
          <w:tcPr>
            <w:tcW w:w="851" w:type="dxa"/>
            <w:shd w:val="clear" w:color="auto" w:fill="auto"/>
            <w:vAlign w:val="center"/>
            <w:hideMark/>
          </w:tcPr>
          <w:p w14:paraId="73E5F359" w14:textId="77777777" w:rsidR="00DC55BC" w:rsidRPr="00DC110F" w:rsidRDefault="00DC55BC" w:rsidP="008510EE">
            <w:pPr>
              <w:spacing w:before="60" w:after="60"/>
              <w:ind w:left="-57" w:right="-57"/>
              <w:rPr>
                <w:rFonts w:ascii="Gill Sans MT" w:hAnsi="Gill Sans MT"/>
                <w:color w:val="000000"/>
                <w:sz w:val="17"/>
                <w:szCs w:val="17"/>
              </w:rPr>
            </w:pPr>
            <w:r w:rsidRPr="00DC110F">
              <w:rPr>
                <w:rFonts w:ascii="Gill Sans MT" w:hAnsi="Gill Sans MT"/>
                <w:color w:val="000000"/>
                <w:sz w:val="17"/>
                <w:szCs w:val="17"/>
              </w:rPr>
              <w:t>Tas</w:t>
            </w:r>
          </w:p>
        </w:tc>
        <w:tc>
          <w:tcPr>
            <w:tcW w:w="3119" w:type="dxa"/>
            <w:shd w:val="clear" w:color="auto" w:fill="auto"/>
            <w:vAlign w:val="center"/>
            <w:hideMark/>
          </w:tcPr>
          <w:p w14:paraId="57B59F8E"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Site Redevelopment Program – Stage 2</w:t>
            </w:r>
          </w:p>
        </w:tc>
        <w:tc>
          <w:tcPr>
            <w:tcW w:w="1985" w:type="dxa"/>
            <w:shd w:val="clear" w:color="auto" w:fill="auto"/>
            <w:vAlign w:val="center"/>
            <w:hideMark/>
          </w:tcPr>
          <w:p w14:paraId="6DB6FF19"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10/03/2017 - 03/11/2017</w:t>
            </w:r>
          </w:p>
        </w:tc>
        <w:tc>
          <w:tcPr>
            <w:tcW w:w="1418" w:type="dxa"/>
            <w:shd w:val="clear" w:color="auto" w:fill="auto"/>
            <w:vAlign w:val="center"/>
            <w:hideMark/>
          </w:tcPr>
          <w:p w14:paraId="20654D3B" w14:textId="77777777" w:rsidR="00DC55BC" w:rsidRPr="00DC110F" w:rsidRDefault="00DC55BC" w:rsidP="008510EE">
            <w:pPr>
              <w:spacing w:before="60" w:after="60"/>
              <w:ind w:right="35"/>
              <w:jc w:val="right"/>
              <w:rPr>
                <w:rFonts w:ascii="Gill Sans MT" w:hAnsi="Gill Sans MT"/>
                <w:color w:val="000000"/>
                <w:sz w:val="17"/>
                <w:szCs w:val="17"/>
              </w:rPr>
            </w:pPr>
            <w:r w:rsidRPr="00DC110F">
              <w:rPr>
                <w:rFonts w:ascii="Gill Sans MT" w:hAnsi="Gill Sans MT"/>
                <w:color w:val="000000"/>
                <w:sz w:val="17"/>
                <w:szCs w:val="17"/>
              </w:rPr>
              <w:t>1 158 327</w:t>
            </w:r>
          </w:p>
        </w:tc>
      </w:tr>
      <w:tr w:rsidR="00DC55BC" w:rsidRPr="00DC110F" w14:paraId="330A7550" w14:textId="77777777" w:rsidTr="00514B2F">
        <w:trPr>
          <w:cantSplit/>
        </w:trPr>
        <w:tc>
          <w:tcPr>
            <w:tcW w:w="1985" w:type="dxa"/>
            <w:tcBorders>
              <w:bottom w:val="single" w:sz="4" w:space="0" w:color="auto"/>
            </w:tcBorders>
            <w:shd w:val="clear" w:color="auto" w:fill="auto"/>
            <w:vAlign w:val="center"/>
            <w:hideMark/>
          </w:tcPr>
          <w:p w14:paraId="553121A7"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Wilson Homes Tasmania Pty Ltd</w:t>
            </w:r>
          </w:p>
        </w:tc>
        <w:tc>
          <w:tcPr>
            <w:tcW w:w="851" w:type="dxa"/>
            <w:tcBorders>
              <w:bottom w:val="single" w:sz="4" w:space="0" w:color="auto"/>
            </w:tcBorders>
            <w:shd w:val="clear" w:color="auto" w:fill="auto"/>
            <w:vAlign w:val="center"/>
            <w:hideMark/>
          </w:tcPr>
          <w:p w14:paraId="58E4F9D4" w14:textId="77777777" w:rsidR="00DC55BC" w:rsidRPr="00DC110F" w:rsidRDefault="00DC55BC" w:rsidP="008510EE">
            <w:pPr>
              <w:spacing w:before="60" w:after="60"/>
              <w:ind w:left="-57" w:right="-57"/>
              <w:rPr>
                <w:rFonts w:ascii="Gill Sans MT" w:hAnsi="Gill Sans MT"/>
                <w:color w:val="000000"/>
                <w:sz w:val="17"/>
                <w:szCs w:val="17"/>
              </w:rPr>
            </w:pPr>
            <w:r w:rsidRPr="00DC110F">
              <w:rPr>
                <w:rFonts w:ascii="Gill Sans MT" w:hAnsi="Gill Sans MT"/>
                <w:color w:val="000000"/>
                <w:sz w:val="17"/>
                <w:szCs w:val="17"/>
              </w:rPr>
              <w:t>Tas</w:t>
            </w:r>
          </w:p>
        </w:tc>
        <w:tc>
          <w:tcPr>
            <w:tcW w:w="3119" w:type="dxa"/>
            <w:tcBorders>
              <w:bottom w:val="single" w:sz="4" w:space="0" w:color="auto"/>
            </w:tcBorders>
            <w:shd w:val="clear" w:color="auto" w:fill="auto"/>
            <w:vAlign w:val="center"/>
            <w:hideMark/>
          </w:tcPr>
          <w:p w14:paraId="63512503"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Somerset Older Persons Units</w:t>
            </w:r>
          </w:p>
        </w:tc>
        <w:tc>
          <w:tcPr>
            <w:tcW w:w="1985" w:type="dxa"/>
            <w:tcBorders>
              <w:bottom w:val="single" w:sz="4" w:space="0" w:color="auto"/>
            </w:tcBorders>
            <w:shd w:val="clear" w:color="auto" w:fill="auto"/>
            <w:vAlign w:val="center"/>
            <w:hideMark/>
          </w:tcPr>
          <w:p w14:paraId="3B05CC9E"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10/03/2017 - 06/10/2017</w:t>
            </w:r>
          </w:p>
        </w:tc>
        <w:tc>
          <w:tcPr>
            <w:tcW w:w="1418" w:type="dxa"/>
            <w:tcBorders>
              <w:bottom w:val="single" w:sz="4" w:space="0" w:color="auto"/>
            </w:tcBorders>
            <w:shd w:val="clear" w:color="auto" w:fill="auto"/>
            <w:vAlign w:val="center"/>
            <w:hideMark/>
          </w:tcPr>
          <w:p w14:paraId="68878BC8" w14:textId="77777777" w:rsidR="00DC55BC" w:rsidRPr="00DC110F" w:rsidRDefault="00DC55BC" w:rsidP="008510EE">
            <w:pPr>
              <w:spacing w:before="60" w:after="60"/>
              <w:ind w:right="35"/>
              <w:jc w:val="right"/>
              <w:rPr>
                <w:rFonts w:ascii="Gill Sans MT" w:hAnsi="Gill Sans MT"/>
                <w:color w:val="000000"/>
                <w:sz w:val="17"/>
                <w:szCs w:val="17"/>
              </w:rPr>
            </w:pPr>
            <w:r w:rsidRPr="00DC110F">
              <w:rPr>
                <w:rFonts w:ascii="Gill Sans MT" w:hAnsi="Gill Sans MT"/>
                <w:color w:val="000000"/>
                <w:sz w:val="17"/>
                <w:szCs w:val="17"/>
              </w:rPr>
              <w:t xml:space="preserve"> 999 685</w:t>
            </w:r>
          </w:p>
        </w:tc>
      </w:tr>
      <w:tr w:rsidR="00DC55BC" w:rsidRPr="00DC110F" w14:paraId="758555CE" w14:textId="77777777" w:rsidTr="00514B2F">
        <w:trPr>
          <w:cantSplit/>
        </w:trPr>
        <w:tc>
          <w:tcPr>
            <w:tcW w:w="1985" w:type="dxa"/>
            <w:tcBorders>
              <w:bottom w:val="single" w:sz="4" w:space="0" w:color="auto"/>
            </w:tcBorders>
            <w:shd w:val="clear" w:color="auto" w:fill="auto"/>
            <w:vAlign w:val="center"/>
            <w:hideMark/>
          </w:tcPr>
          <w:p w14:paraId="334348FE"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Wilson Security Pty Ltd</w:t>
            </w:r>
          </w:p>
        </w:tc>
        <w:tc>
          <w:tcPr>
            <w:tcW w:w="851" w:type="dxa"/>
            <w:tcBorders>
              <w:bottom w:val="single" w:sz="4" w:space="0" w:color="auto"/>
            </w:tcBorders>
            <w:shd w:val="clear" w:color="auto" w:fill="auto"/>
            <w:vAlign w:val="center"/>
            <w:hideMark/>
          </w:tcPr>
          <w:p w14:paraId="37540454" w14:textId="77777777" w:rsidR="00DC55BC" w:rsidRPr="00DC110F" w:rsidRDefault="00DC55BC" w:rsidP="008510EE">
            <w:pPr>
              <w:spacing w:before="60" w:after="60"/>
              <w:ind w:left="-57" w:right="-57"/>
              <w:rPr>
                <w:rFonts w:ascii="Gill Sans MT" w:hAnsi="Gill Sans MT"/>
                <w:color w:val="000000"/>
                <w:sz w:val="17"/>
                <w:szCs w:val="17"/>
              </w:rPr>
            </w:pPr>
            <w:r w:rsidRPr="00DC110F">
              <w:rPr>
                <w:rFonts w:ascii="Gill Sans MT" w:hAnsi="Gill Sans MT"/>
                <w:color w:val="000000"/>
                <w:sz w:val="17"/>
                <w:szCs w:val="17"/>
              </w:rPr>
              <w:t>Vic</w:t>
            </w:r>
            <w:r w:rsidRPr="00DC110F">
              <w:rPr>
                <w:rFonts w:ascii="Gill Sans MT" w:hAnsi="Gill Sans MT"/>
                <w:color w:val="000000"/>
                <w:sz w:val="17"/>
                <w:szCs w:val="17"/>
                <w:vertAlign w:val="superscript"/>
              </w:rPr>
              <w:t>5</w:t>
            </w:r>
          </w:p>
        </w:tc>
        <w:tc>
          <w:tcPr>
            <w:tcW w:w="3119" w:type="dxa"/>
            <w:tcBorders>
              <w:bottom w:val="single" w:sz="4" w:space="0" w:color="auto"/>
            </w:tcBorders>
            <w:shd w:val="clear" w:color="auto" w:fill="auto"/>
            <w:vAlign w:val="center"/>
            <w:hideMark/>
          </w:tcPr>
          <w:p w14:paraId="2D36CC01"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Provision of Security Services</w:t>
            </w:r>
          </w:p>
        </w:tc>
        <w:tc>
          <w:tcPr>
            <w:tcW w:w="1985" w:type="dxa"/>
            <w:tcBorders>
              <w:bottom w:val="single" w:sz="4" w:space="0" w:color="auto"/>
            </w:tcBorders>
            <w:shd w:val="clear" w:color="auto" w:fill="auto"/>
            <w:vAlign w:val="center"/>
            <w:hideMark/>
          </w:tcPr>
          <w:p w14:paraId="2A3D12C3"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01/02/2017 - 31/01/2020</w:t>
            </w:r>
          </w:p>
          <w:p w14:paraId="040598DD"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Option to extend</w:t>
            </w:r>
            <w:r w:rsidRPr="00DC110F">
              <w:rPr>
                <w:rFonts w:ascii="Gill Sans MT" w:hAnsi="Gill Sans MT"/>
                <w:color w:val="000000"/>
                <w:sz w:val="17"/>
                <w:szCs w:val="17"/>
                <w:vertAlign w:val="superscript"/>
              </w:rPr>
              <w:t>4</w:t>
            </w:r>
          </w:p>
          <w:p w14:paraId="65C5F77A"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01/02/2020 - 31/01/2024</w:t>
            </w:r>
          </w:p>
        </w:tc>
        <w:tc>
          <w:tcPr>
            <w:tcW w:w="1418" w:type="dxa"/>
            <w:tcBorders>
              <w:bottom w:val="single" w:sz="4" w:space="0" w:color="auto"/>
            </w:tcBorders>
            <w:shd w:val="clear" w:color="auto" w:fill="auto"/>
            <w:vAlign w:val="center"/>
            <w:hideMark/>
          </w:tcPr>
          <w:p w14:paraId="76B3EF10" w14:textId="77777777" w:rsidR="00DC55BC" w:rsidRPr="00DC110F" w:rsidRDefault="00DC55BC" w:rsidP="008510EE">
            <w:pPr>
              <w:spacing w:before="60" w:after="60"/>
              <w:ind w:right="35"/>
              <w:jc w:val="right"/>
              <w:rPr>
                <w:rFonts w:ascii="Gill Sans MT" w:hAnsi="Gill Sans MT"/>
                <w:color w:val="000000"/>
                <w:sz w:val="17"/>
                <w:szCs w:val="17"/>
              </w:rPr>
            </w:pPr>
            <w:r w:rsidRPr="00DC110F">
              <w:rPr>
                <w:rFonts w:ascii="Gill Sans MT" w:hAnsi="Gill Sans MT"/>
                <w:color w:val="000000"/>
                <w:sz w:val="17"/>
                <w:szCs w:val="17"/>
              </w:rPr>
              <w:t>12 359 414</w:t>
            </w:r>
          </w:p>
          <w:p w14:paraId="6FE740A8" w14:textId="77777777" w:rsidR="00DC55BC" w:rsidRPr="00DC110F" w:rsidRDefault="00DC55BC" w:rsidP="008510EE">
            <w:pPr>
              <w:spacing w:before="60" w:after="60"/>
              <w:ind w:right="35"/>
              <w:jc w:val="right"/>
              <w:rPr>
                <w:rFonts w:ascii="Gill Sans MT" w:hAnsi="Gill Sans MT"/>
                <w:color w:val="000000"/>
                <w:sz w:val="17"/>
                <w:szCs w:val="17"/>
              </w:rPr>
            </w:pPr>
          </w:p>
          <w:p w14:paraId="15A85303" w14:textId="77777777" w:rsidR="00DC55BC" w:rsidRPr="00DC110F" w:rsidRDefault="00DC55BC" w:rsidP="008510EE">
            <w:pPr>
              <w:spacing w:before="60" w:after="60"/>
              <w:ind w:right="35"/>
              <w:jc w:val="right"/>
              <w:rPr>
                <w:rFonts w:ascii="Gill Sans MT" w:hAnsi="Gill Sans MT"/>
                <w:color w:val="000000"/>
                <w:sz w:val="17"/>
                <w:szCs w:val="17"/>
              </w:rPr>
            </w:pPr>
            <w:r w:rsidRPr="00DC110F">
              <w:rPr>
                <w:rFonts w:ascii="Gill Sans MT" w:hAnsi="Gill Sans MT"/>
                <w:color w:val="000000"/>
                <w:sz w:val="17"/>
                <w:szCs w:val="17"/>
              </w:rPr>
              <w:t>19 604 339</w:t>
            </w:r>
          </w:p>
        </w:tc>
      </w:tr>
      <w:tr w:rsidR="00DC55BC" w:rsidRPr="00DC110F" w14:paraId="70510023" w14:textId="77777777" w:rsidTr="00514B2F">
        <w:trPr>
          <w:cantSplit/>
        </w:trPr>
        <w:tc>
          <w:tcPr>
            <w:tcW w:w="1985" w:type="dxa"/>
            <w:gridSpan w:val="5"/>
            <w:tcBorders>
              <w:top w:val="single" w:sz="4" w:space="0" w:color="auto"/>
              <w:bottom w:val="nil"/>
            </w:tcBorders>
            <w:shd w:val="clear" w:color="auto" w:fill="auto"/>
            <w:vAlign w:val="center"/>
          </w:tcPr>
          <w:p w14:paraId="1739B720" w14:textId="77777777" w:rsidR="00DC55BC" w:rsidRPr="00DC110F" w:rsidRDefault="00DC55BC" w:rsidP="008510EE">
            <w:pPr>
              <w:tabs>
                <w:tab w:val="left" w:pos="447"/>
              </w:tabs>
              <w:spacing w:before="60" w:after="60"/>
              <w:ind w:left="474" w:hanging="474"/>
              <w:outlineLvl w:val="1"/>
              <w:rPr>
                <w:rFonts w:ascii="Gill Sans MT" w:hAnsi="Gill Sans MT" w:cs="Arial"/>
                <w:color w:val="000000"/>
                <w:sz w:val="17"/>
                <w:szCs w:val="17"/>
              </w:rPr>
            </w:pPr>
            <w:r w:rsidRPr="00DC110F">
              <w:rPr>
                <w:rFonts w:ascii="Gill Sans MT" w:hAnsi="Gill Sans MT" w:cs="Arial"/>
                <w:color w:val="000000"/>
                <w:sz w:val="17"/>
                <w:szCs w:val="17"/>
              </w:rPr>
              <w:t>Notes:</w:t>
            </w:r>
          </w:p>
          <w:p w14:paraId="1C3300B2" w14:textId="77777777" w:rsidR="00DC55BC" w:rsidRPr="00DC110F" w:rsidRDefault="00DC55BC" w:rsidP="008510EE">
            <w:pPr>
              <w:pStyle w:val="ListParagraph"/>
              <w:keepLines w:val="0"/>
              <w:widowControl/>
              <w:numPr>
                <w:ilvl w:val="0"/>
                <w:numId w:val="49"/>
              </w:numPr>
              <w:spacing w:before="60" w:after="60"/>
              <w:ind w:left="425" w:hanging="425"/>
              <w:contextualSpacing w:val="0"/>
              <w:rPr>
                <w:rFonts w:ascii="Gill Sans MT" w:hAnsi="Gill Sans MT"/>
                <w:sz w:val="17"/>
                <w:szCs w:val="17"/>
              </w:rPr>
            </w:pPr>
            <w:r w:rsidRPr="00DC110F">
              <w:rPr>
                <w:rFonts w:ascii="Gill Sans MT" w:hAnsi="Gill Sans MT"/>
                <w:sz w:val="17"/>
                <w:szCs w:val="17"/>
              </w:rPr>
              <w:t xml:space="preserve">Where an overarching procurement process exists (for example Common Use Contracts and Agency Panel arrangements) individual engagements are not reported.  </w:t>
            </w:r>
          </w:p>
          <w:p w14:paraId="6BAE7DBC" w14:textId="77777777" w:rsidR="00DC55BC" w:rsidRPr="00DC110F" w:rsidRDefault="00DC55BC" w:rsidP="008510EE">
            <w:pPr>
              <w:pStyle w:val="ListParagraph"/>
              <w:keepLines w:val="0"/>
              <w:widowControl/>
              <w:numPr>
                <w:ilvl w:val="0"/>
                <w:numId w:val="49"/>
              </w:numPr>
              <w:spacing w:before="60" w:after="60"/>
              <w:ind w:left="425" w:hanging="425"/>
              <w:contextualSpacing w:val="0"/>
              <w:rPr>
                <w:rFonts w:ascii="Gill Sans MT" w:hAnsi="Gill Sans MT"/>
                <w:sz w:val="17"/>
                <w:szCs w:val="17"/>
              </w:rPr>
            </w:pPr>
            <w:r w:rsidRPr="00DC110F">
              <w:rPr>
                <w:rFonts w:ascii="Gill Sans MT" w:hAnsi="Gill Sans MT"/>
                <w:sz w:val="17"/>
                <w:szCs w:val="17"/>
              </w:rPr>
              <w:t>All values exclude GST.</w:t>
            </w:r>
          </w:p>
          <w:p w14:paraId="201A83AB" w14:textId="77777777" w:rsidR="00DC55BC" w:rsidRPr="00DC110F" w:rsidRDefault="00DC55BC" w:rsidP="008510EE">
            <w:pPr>
              <w:pStyle w:val="ListParagraph"/>
              <w:keepLines w:val="0"/>
              <w:widowControl/>
              <w:numPr>
                <w:ilvl w:val="0"/>
                <w:numId w:val="49"/>
              </w:numPr>
              <w:autoSpaceDE w:val="0"/>
              <w:autoSpaceDN w:val="0"/>
              <w:adjustRightInd w:val="0"/>
              <w:spacing w:before="60" w:after="60"/>
              <w:ind w:left="425" w:hanging="425"/>
              <w:contextualSpacing w:val="0"/>
              <w:rPr>
                <w:rFonts w:ascii="Gill Sans MT" w:hAnsi="Gill Sans MT"/>
                <w:sz w:val="17"/>
                <w:szCs w:val="17"/>
              </w:rPr>
            </w:pPr>
            <w:r w:rsidRPr="00DC110F">
              <w:rPr>
                <w:rFonts w:ascii="Gill Sans MT" w:hAnsi="Gill Sans MT"/>
                <w:sz w:val="17"/>
                <w:szCs w:val="17"/>
              </w:rPr>
              <w:t xml:space="preserve">A ‘0’ contract value signifies a contract for which a value cannot be estimated, being dependent on future requirements.  </w:t>
            </w:r>
          </w:p>
          <w:p w14:paraId="343A0007" w14:textId="77777777" w:rsidR="00DC55BC" w:rsidRPr="00DC110F" w:rsidRDefault="00DC55BC" w:rsidP="008510EE">
            <w:pPr>
              <w:pStyle w:val="ListParagraph"/>
              <w:keepLines w:val="0"/>
              <w:widowControl/>
              <w:numPr>
                <w:ilvl w:val="0"/>
                <w:numId w:val="49"/>
              </w:numPr>
              <w:autoSpaceDE w:val="0"/>
              <w:autoSpaceDN w:val="0"/>
              <w:adjustRightInd w:val="0"/>
              <w:spacing w:before="60" w:after="60"/>
              <w:ind w:left="425" w:hanging="425"/>
              <w:contextualSpacing w:val="0"/>
              <w:rPr>
                <w:rFonts w:ascii="Gill Sans MT" w:hAnsi="Gill Sans MT"/>
                <w:sz w:val="17"/>
                <w:szCs w:val="17"/>
              </w:rPr>
            </w:pPr>
            <w:r w:rsidRPr="00DC110F">
              <w:rPr>
                <w:rFonts w:ascii="Gill Sans MT" w:hAnsi="Gill Sans MT"/>
                <w:sz w:val="17"/>
                <w:szCs w:val="17"/>
              </w:rPr>
              <w:t>In accordance with Treasurer’s Instruction 1111, the period of a contract for reporting purposes includes the value, or estimated value, of any possible options to extend.  Where applicable, the principal period of the contract is identified as well as any options to extend; this does not signify that the options have been or will be exercised by DHHS.</w:t>
            </w:r>
          </w:p>
          <w:p w14:paraId="301FDC45" w14:textId="77777777" w:rsidR="00DC55BC" w:rsidRPr="00DC110F" w:rsidRDefault="00DC55BC" w:rsidP="008510EE">
            <w:pPr>
              <w:pStyle w:val="ListParagraph"/>
              <w:keepLines w:val="0"/>
              <w:widowControl/>
              <w:numPr>
                <w:ilvl w:val="0"/>
                <w:numId w:val="49"/>
              </w:numPr>
              <w:autoSpaceDE w:val="0"/>
              <w:autoSpaceDN w:val="0"/>
              <w:adjustRightInd w:val="0"/>
              <w:spacing w:before="60" w:after="60"/>
              <w:ind w:left="425" w:hanging="425"/>
              <w:contextualSpacing w:val="0"/>
              <w:rPr>
                <w:rFonts w:ascii="Gill Sans MT" w:hAnsi="Gill Sans MT"/>
                <w:sz w:val="17"/>
                <w:szCs w:val="17"/>
              </w:rPr>
            </w:pPr>
            <w:r w:rsidRPr="00DC110F">
              <w:rPr>
                <w:rFonts w:ascii="Gill Sans MT" w:hAnsi="Gill Sans MT"/>
                <w:sz w:val="17"/>
                <w:szCs w:val="17"/>
              </w:rPr>
              <w:t>An organisation whose principal place of business is not in Tasmania but has a permanent office or presence in Tasmania and employs Tasmanian workers.</w:t>
            </w:r>
          </w:p>
          <w:p w14:paraId="515200BB" w14:textId="77777777" w:rsidR="00DC55BC" w:rsidRPr="00DC110F" w:rsidRDefault="00DC55BC" w:rsidP="008510EE">
            <w:pPr>
              <w:pStyle w:val="ListParagraph"/>
              <w:keepLines w:val="0"/>
              <w:widowControl/>
              <w:numPr>
                <w:ilvl w:val="0"/>
                <w:numId w:val="49"/>
              </w:numPr>
              <w:autoSpaceDE w:val="0"/>
              <w:autoSpaceDN w:val="0"/>
              <w:adjustRightInd w:val="0"/>
              <w:spacing w:before="60" w:after="60"/>
              <w:ind w:left="425" w:hanging="425"/>
              <w:contextualSpacing w:val="0"/>
              <w:rPr>
                <w:rFonts w:ascii="Gill Sans MT" w:hAnsi="Gill Sans MT"/>
                <w:sz w:val="17"/>
                <w:szCs w:val="17"/>
              </w:rPr>
            </w:pPr>
            <w:r w:rsidRPr="00DC110F">
              <w:rPr>
                <w:rFonts w:ascii="Gill Sans MT" w:hAnsi="Gill Sans MT"/>
                <w:sz w:val="17"/>
                <w:szCs w:val="17"/>
              </w:rPr>
              <w:t>Contracts with a value of less than $50 000 reported above are those that form part of a combined procurement valued at $50 000 or over.</w:t>
            </w:r>
          </w:p>
          <w:p w14:paraId="51F2F294" w14:textId="77777777" w:rsidR="00DC55BC" w:rsidRPr="00DC110F" w:rsidRDefault="00DC55BC" w:rsidP="008510EE">
            <w:pPr>
              <w:pStyle w:val="ListParagraph"/>
              <w:keepLines w:val="0"/>
              <w:widowControl/>
              <w:numPr>
                <w:ilvl w:val="0"/>
                <w:numId w:val="49"/>
              </w:numPr>
              <w:tabs>
                <w:tab w:val="num" w:pos="720"/>
              </w:tabs>
              <w:autoSpaceDE w:val="0"/>
              <w:autoSpaceDN w:val="0"/>
              <w:adjustRightInd w:val="0"/>
              <w:spacing w:before="60" w:after="60"/>
              <w:ind w:left="425" w:hanging="425"/>
              <w:contextualSpacing w:val="0"/>
              <w:rPr>
                <w:rFonts w:ascii="Gill Sans MT" w:hAnsi="Gill Sans MT"/>
                <w:color w:val="000000"/>
                <w:sz w:val="17"/>
                <w:szCs w:val="17"/>
              </w:rPr>
            </w:pPr>
            <w:r w:rsidRPr="00DC110F">
              <w:rPr>
                <w:rFonts w:ascii="Gill Sans MT" w:hAnsi="Gill Sans MT"/>
                <w:sz w:val="17"/>
                <w:szCs w:val="17"/>
              </w:rPr>
              <w:t>Where a commencement date is prior to 1 July 2016 or from 1 July 2017 onwards, the contractual arrangements for the procurement were finalised in 2016-17.</w:t>
            </w:r>
          </w:p>
        </w:tc>
      </w:tr>
    </w:tbl>
    <w:p w14:paraId="22C2ED5D" w14:textId="05A72C04" w:rsidR="00DC55BC" w:rsidRPr="00DC110F" w:rsidRDefault="00DC55BC" w:rsidP="00514B2F">
      <w:pPr>
        <w:keepNext/>
        <w:keepLines/>
        <w:spacing w:before="120" w:after="85" w:line="300" w:lineRule="exact"/>
        <w:rPr>
          <w:rFonts w:ascii="Gill Sans MT" w:hAnsi="Gill Sans MT"/>
          <w:b/>
        </w:rPr>
      </w:pPr>
      <w:r w:rsidRPr="00DC110F">
        <w:rPr>
          <w:rFonts w:ascii="Gill Sans MT" w:hAnsi="Gill Sans MT"/>
          <w:b/>
        </w:rPr>
        <w:t xml:space="preserve">Table 4 - Direct/Limited Submission Sourcing </w:t>
      </w:r>
    </w:p>
    <w:p w14:paraId="2B18D30A" w14:textId="77777777" w:rsidR="00DC55BC" w:rsidRPr="00DC110F" w:rsidRDefault="00DC55BC" w:rsidP="00DC55BC">
      <w:pPr>
        <w:autoSpaceDE w:val="0"/>
        <w:autoSpaceDN w:val="0"/>
        <w:adjustRightInd w:val="0"/>
        <w:spacing w:after="120"/>
        <w:rPr>
          <w:rFonts w:ascii="Gill Sans MT" w:hAnsi="Gill Sans MT" w:cs="GillSansMT"/>
        </w:rPr>
      </w:pPr>
      <w:r w:rsidRPr="00DC110F">
        <w:rPr>
          <w:rFonts w:ascii="Gill Sans MT" w:hAnsi="Gill Sans MT" w:cs="GillSansMT"/>
        </w:rPr>
        <w:t>Treasurer’s Instructions 1114 and 1217 provide the Head of Agency with the discretion, where specified circumstances exist, to approve the direct sourcing or seeking of limited submissions from a supplier or suppliers without the need to seek quotations or call for tenders.</w:t>
      </w:r>
    </w:p>
    <w:p w14:paraId="726500B2" w14:textId="77777777" w:rsidR="00DC55BC" w:rsidRPr="00DC110F" w:rsidRDefault="00DC55BC" w:rsidP="00DC55BC">
      <w:pPr>
        <w:autoSpaceDE w:val="0"/>
        <w:autoSpaceDN w:val="0"/>
        <w:adjustRightInd w:val="0"/>
        <w:spacing w:after="120"/>
        <w:rPr>
          <w:rFonts w:ascii="Gill Sans MT" w:hAnsi="Gill Sans MT" w:cs="GillSansMT"/>
        </w:rPr>
      </w:pPr>
      <w:r w:rsidRPr="00DC110F">
        <w:rPr>
          <w:rFonts w:ascii="Gill Sans MT" w:hAnsi="Gill Sans MT" w:cs="GillSansMT"/>
        </w:rPr>
        <w:lastRenderedPageBreak/>
        <w:t>The following table provides details of contracts awarded by DHHS in 2016-17 as a result of a direct sourcing process approved in accordance with Treasurer’s Instruction1114.  There were no contracts awarded under Instruction 1217.</w:t>
      </w:r>
    </w:p>
    <w:tbl>
      <w:tblPr>
        <w:tblW w:w="9232" w:type="dxa"/>
        <w:tblInd w:w="93" w:type="dxa"/>
        <w:tblBorders>
          <w:top w:val="single" w:sz="4" w:space="0" w:color="auto"/>
          <w:bottom w:val="single" w:sz="4" w:space="0" w:color="auto"/>
          <w:insideH w:val="single" w:sz="4" w:space="0" w:color="auto"/>
        </w:tblBorders>
        <w:tblLayout w:type="fixed"/>
        <w:tblLook w:val="04A0" w:firstRow="1" w:lastRow="0" w:firstColumn="1" w:lastColumn="0" w:noHBand="0" w:noVBand="1"/>
        <w:tblCaption w:val="Table 4 - Direct/Limited submission Sourcing"/>
      </w:tblPr>
      <w:tblGrid>
        <w:gridCol w:w="1860"/>
        <w:gridCol w:w="2551"/>
        <w:gridCol w:w="3401"/>
        <w:gridCol w:w="1420"/>
      </w:tblGrid>
      <w:tr w:rsidR="00DC55BC" w:rsidRPr="00DC110F" w14:paraId="58F359F2" w14:textId="77777777" w:rsidTr="008510EE">
        <w:trPr>
          <w:tblHeader/>
        </w:trPr>
        <w:tc>
          <w:tcPr>
            <w:tcW w:w="1860" w:type="dxa"/>
            <w:shd w:val="clear" w:color="auto" w:fill="auto"/>
            <w:vAlign w:val="center"/>
          </w:tcPr>
          <w:p w14:paraId="27D8933E" w14:textId="77777777" w:rsidR="00DC55BC" w:rsidRPr="00DC110F" w:rsidRDefault="00DC55BC" w:rsidP="00514B2F">
            <w:pPr>
              <w:keepNext/>
              <w:keepLines/>
              <w:spacing w:after="60" w:line="260" w:lineRule="atLeast"/>
              <w:rPr>
                <w:rFonts w:ascii="Gill Sans MT" w:hAnsi="Gill Sans MT" w:cs="Arial"/>
                <w:b/>
                <w:bCs/>
                <w:sz w:val="17"/>
                <w:szCs w:val="17"/>
              </w:rPr>
            </w:pPr>
            <w:r w:rsidRPr="00DC110F">
              <w:rPr>
                <w:rFonts w:ascii="Gill Sans MT" w:hAnsi="Gill Sans MT" w:cs="Arial"/>
                <w:b/>
                <w:bCs/>
                <w:sz w:val="17"/>
                <w:szCs w:val="17"/>
              </w:rPr>
              <w:t>Contractor Name</w:t>
            </w:r>
          </w:p>
        </w:tc>
        <w:tc>
          <w:tcPr>
            <w:tcW w:w="2551" w:type="dxa"/>
            <w:shd w:val="clear" w:color="auto" w:fill="auto"/>
            <w:vAlign w:val="center"/>
          </w:tcPr>
          <w:p w14:paraId="3A957EA0" w14:textId="77777777" w:rsidR="00DC55BC" w:rsidRPr="00DC110F" w:rsidRDefault="00DC55BC" w:rsidP="00514B2F">
            <w:pPr>
              <w:keepNext/>
              <w:keepLines/>
              <w:spacing w:after="60" w:line="260" w:lineRule="atLeast"/>
              <w:ind w:right="34"/>
              <w:rPr>
                <w:rFonts w:ascii="Gill Sans MT" w:hAnsi="Gill Sans MT" w:cs="Arial"/>
                <w:b/>
                <w:bCs/>
                <w:sz w:val="17"/>
                <w:szCs w:val="17"/>
              </w:rPr>
            </w:pPr>
            <w:r w:rsidRPr="00DC110F">
              <w:rPr>
                <w:rFonts w:ascii="Gill Sans MT" w:hAnsi="Gill Sans MT" w:cs="Arial"/>
                <w:b/>
                <w:bCs/>
                <w:sz w:val="17"/>
                <w:szCs w:val="17"/>
              </w:rPr>
              <w:t>Contract Description</w:t>
            </w:r>
          </w:p>
        </w:tc>
        <w:tc>
          <w:tcPr>
            <w:tcW w:w="3401" w:type="dxa"/>
            <w:shd w:val="clear" w:color="auto" w:fill="auto"/>
            <w:vAlign w:val="center"/>
          </w:tcPr>
          <w:p w14:paraId="14279672" w14:textId="77777777" w:rsidR="00DC55BC" w:rsidRPr="00DC110F" w:rsidRDefault="00DC55BC" w:rsidP="00514B2F">
            <w:pPr>
              <w:keepNext/>
              <w:keepLines/>
              <w:spacing w:after="60" w:line="260" w:lineRule="atLeast"/>
              <w:ind w:right="34"/>
              <w:rPr>
                <w:rFonts w:ascii="Gill Sans MT" w:hAnsi="Gill Sans MT" w:cs="Calibri"/>
                <w:color w:val="000000"/>
                <w:sz w:val="17"/>
                <w:szCs w:val="17"/>
              </w:rPr>
            </w:pPr>
            <w:r w:rsidRPr="00DC110F">
              <w:rPr>
                <w:rFonts w:ascii="Gill Sans MT" w:hAnsi="Gill Sans MT" w:cs="Arial"/>
                <w:b/>
                <w:bCs/>
                <w:sz w:val="17"/>
                <w:szCs w:val="17"/>
              </w:rPr>
              <w:t>Reasons for Approval</w:t>
            </w:r>
          </w:p>
        </w:tc>
        <w:tc>
          <w:tcPr>
            <w:tcW w:w="1420" w:type="dxa"/>
            <w:shd w:val="clear" w:color="auto" w:fill="auto"/>
            <w:vAlign w:val="center"/>
          </w:tcPr>
          <w:p w14:paraId="4DC3507B" w14:textId="77777777" w:rsidR="00DC55BC" w:rsidRPr="00DC110F" w:rsidRDefault="00DC55BC" w:rsidP="00514B2F">
            <w:pPr>
              <w:keepNext/>
              <w:keepLines/>
              <w:spacing w:after="60" w:line="260" w:lineRule="atLeast"/>
              <w:ind w:left="-108"/>
              <w:jc w:val="right"/>
              <w:rPr>
                <w:rFonts w:ascii="Gill Sans MT" w:hAnsi="Gill Sans MT" w:cs="Calibri"/>
                <w:color w:val="000000"/>
                <w:sz w:val="17"/>
                <w:szCs w:val="17"/>
              </w:rPr>
            </w:pPr>
            <w:r w:rsidRPr="00DC110F">
              <w:rPr>
                <w:rFonts w:ascii="Gill Sans MT" w:hAnsi="Gill Sans MT" w:cs="Arial"/>
                <w:b/>
                <w:bCs/>
                <w:sz w:val="17"/>
                <w:szCs w:val="17"/>
              </w:rPr>
              <w:t>Total Value $</w:t>
            </w:r>
            <w:r w:rsidRPr="00DC110F">
              <w:rPr>
                <w:rFonts w:ascii="Gill Sans MT" w:hAnsi="Gill Sans MT" w:cs="Arial"/>
                <w:b/>
                <w:bCs/>
                <w:sz w:val="17"/>
                <w:szCs w:val="17"/>
                <w:vertAlign w:val="superscript"/>
              </w:rPr>
              <w:t>1,2</w:t>
            </w:r>
          </w:p>
        </w:tc>
      </w:tr>
      <w:tr w:rsidR="00DC55BC" w:rsidRPr="00DC110F" w14:paraId="7C524847" w14:textId="77777777" w:rsidTr="008510EE">
        <w:trPr>
          <w:tblHeader/>
        </w:trPr>
        <w:tc>
          <w:tcPr>
            <w:tcW w:w="1860" w:type="dxa"/>
            <w:shd w:val="clear" w:color="auto" w:fill="auto"/>
            <w:vAlign w:val="center"/>
            <w:hideMark/>
          </w:tcPr>
          <w:p w14:paraId="0ACE7BE6" w14:textId="77777777" w:rsidR="00DC55BC" w:rsidRPr="00DC110F" w:rsidRDefault="00DC55BC" w:rsidP="00514B2F">
            <w:pPr>
              <w:spacing w:after="60" w:line="260" w:lineRule="atLeast"/>
              <w:rPr>
                <w:rFonts w:ascii="Gill Sans MT" w:hAnsi="Gill Sans MT"/>
                <w:color w:val="000000"/>
                <w:sz w:val="17"/>
                <w:szCs w:val="17"/>
              </w:rPr>
            </w:pPr>
            <w:r w:rsidRPr="00DC110F">
              <w:rPr>
                <w:rFonts w:ascii="Gill Sans MT" w:hAnsi="Gill Sans MT"/>
                <w:color w:val="000000"/>
                <w:sz w:val="17"/>
                <w:szCs w:val="17"/>
              </w:rPr>
              <w:t>Australasian Medical &amp; Scientific Ltd</w:t>
            </w:r>
          </w:p>
        </w:tc>
        <w:tc>
          <w:tcPr>
            <w:tcW w:w="2551" w:type="dxa"/>
            <w:shd w:val="clear" w:color="auto" w:fill="auto"/>
            <w:vAlign w:val="center"/>
            <w:hideMark/>
          </w:tcPr>
          <w:p w14:paraId="2E73D802" w14:textId="77777777" w:rsidR="00DC55BC" w:rsidRPr="00DC110F" w:rsidRDefault="00DC55BC" w:rsidP="00514B2F">
            <w:pPr>
              <w:spacing w:after="60" w:line="260" w:lineRule="atLeast"/>
              <w:rPr>
                <w:rFonts w:ascii="Gill Sans MT" w:hAnsi="Gill Sans MT"/>
                <w:color w:val="000000"/>
                <w:sz w:val="17"/>
                <w:szCs w:val="17"/>
              </w:rPr>
            </w:pPr>
            <w:r w:rsidRPr="00DC110F">
              <w:rPr>
                <w:rFonts w:ascii="Gill Sans MT" w:hAnsi="Gill Sans MT"/>
                <w:color w:val="000000"/>
                <w:sz w:val="17"/>
                <w:szCs w:val="17"/>
              </w:rPr>
              <w:t>Supply of Blood Glucose Monitoring Equipment and Consumables</w:t>
            </w:r>
          </w:p>
        </w:tc>
        <w:tc>
          <w:tcPr>
            <w:tcW w:w="3401" w:type="dxa"/>
            <w:shd w:val="clear" w:color="auto" w:fill="auto"/>
            <w:vAlign w:val="center"/>
            <w:hideMark/>
          </w:tcPr>
          <w:p w14:paraId="2D329A12" w14:textId="77777777" w:rsidR="00DC55BC" w:rsidRPr="00DC110F" w:rsidRDefault="00DC55BC" w:rsidP="00514B2F">
            <w:pPr>
              <w:spacing w:after="60" w:line="260" w:lineRule="atLeast"/>
              <w:rPr>
                <w:rFonts w:ascii="Gill Sans MT" w:hAnsi="Gill Sans MT"/>
                <w:color w:val="000000"/>
                <w:sz w:val="17"/>
                <w:szCs w:val="17"/>
              </w:rPr>
            </w:pPr>
            <w:r w:rsidRPr="00DC110F">
              <w:rPr>
                <w:rFonts w:ascii="Gill Sans MT" w:hAnsi="Gill Sans MT"/>
                <w:color w:val="000000"/>
                <w:sz w:val="17"/>
                <w:szCs w:val="17"/>
              </w:rPr>
              <w:t>Additional deliveries of goods or services by the original supplier or authorised representative that are intended either as replacement parts, extensions or continuing services for existing equipment, software, services or installations, where a change of supplier would compel the agency to procure goods or services that do not meet requirements of interchangeability with existing equipment.</w:t>
            </w:r>
          </w:p>
        </w:tc>
        <w:tc>
          <w:tcPr>
            <w:tcW w:w="1420" w:type="dxa"/>
            <w:shd w:val="clear" w:color="auto" w:fill="auto"/>
            <w:vAlign w:val="center"/>
            <w:hideMark/>
          </w:tcPr>
          <w:p w14:paraId="094D7A1C" w14:textId="77777777" w:rsidR="00DC55BC" w:rsidRPr="00DC110F" w:rsidRDefault="00DC55BC" w:rsidP="00514B2F">
            <w:pPr>
              <w:spacing w:after="60" w:line="260" w:lineRule="atLeast"/>
              <w:jc w:val="right"/>
              <w:rPr>
                <w:rFonts w:ascii="Gill Sans MT" w:hAnsi="Gill Sans MT"/>
                <w:color w:val="000000"/>
                <w:sz w:val="17"/>
                <w:szCs w:val="17"/>
              </w:rPr>
            </w:pPr>
            <w:r w:rsidRPr="00DC110F">
              <w:rPr>
                <w:rFonts w:ascii="Gill Sans MT" w:hAnsi="Gill Sans MT"/>
                <w:color w:val="000000"/>
                <w:sz w:val="17"/>
                <w:szCs w:val="17"/>
              </w:rPr>
              <w:t xml:space="preserve"> 248 500</w:t>
            </w:r>
          </w:p>
        </w:tc>
      </w:tr>
      <w:tr w:rsidR="00DC55BC" w:rsidRPr="00DC110F" w14:paraId="061FD0CF" w14:textId="77777777" w:rsidTr="008510EE">
        <w:trPr>
          <w:tblHeader/>
        </w:trPr>
        <w:tc>
          <w:tcPr>
            <w:tcW w:w="1860" w:type="dxa"/>
            <w:shd w:val="clear" w:color="auto" w:fill="auto"/>
            <w:vAlign w:val="center"/>
            <w:hideMark/>
          </w:tcPr>
          <w:p w14:paraId="7BABD043" w14:textId="77777777" w:rsidR="00DC55BC" w:rsidRPr="00DC110F" w:rsidRDefault="00DC55BC" w:rsidP="00514B2F">
            <w:pPr>
              <w:spacing w:after="60" w:line="260" w:lineRule="atLeast"/>
              <w:rPr>
                <w:rFonts w:ascii="Gill Sans MT" w:hAnsi="Gill Sans MT"/>
                <w:color w:val="000000"/>
                <w:sz w:val="17"/>
                <w:szCs w:val="17"/>
              </w:rPr>
            </w:pPr>
            <w:r w:rsidRPr="00DC110F">
              <w:rPr>
                <w:rFonts w:ascii="Gill Sans MT" w:hAnsi="Gill Sans MT"/>
                <w:color w:val="000000"/>
                <w:sz w:val="17"/>
                <w:szCs w:val="17"/>
              </w:rPr>
              <w:t xml:space="preserve">Baxter Healthcare </w:t>
            </w:r>
            <w:r w:rsidRPr="00DC110F">
              <w:rPr>
                <w:rFonts w:ascii="Gill Sans MT" w:hAnsi="Gill Sans MT"/>
                <w:color w:val="000000"/>
                <w:sz w:val="17"/>
                <w:szCs w:val="17"/>
              </w:rPr>
              <w:br/>
              <w:t>Pty Ltd</w:t>
            </w:r>
          </w:p>
        </w:tc>
        <w:tc>
          <w:tcPr>
            <w:tcW w:w="2551" w:type="dxa"/>
            <w:shd w:val="clear" w:color="auto" w:fill="auto"/>
            <w:vAlign w:val="center"/>
            <w:hideMark/>
          </w:tcPr>
          <w:p w14:paraId="09619FF1" w14:textId="77777777" w:rsidR="00DC55BC" w:rsidRPr="00DC110F" w:rsidRDefault="00DC55BC" w:rsidP="00514B2F">
            <w:pPr>
              <w:spacing w:after="60" w:line="260" w:lineRule="atLeast"/>
              <w:rPr>
                <w:rFonts w:ascii="Gill Sans MT" w:hAnsi="Gill Sans MT"/>
                <w:color w:val="000000"/>
                <w:sz w:val="17"/>
                <w:szCs w:val="17"/>
              </w:rPr>
            </w:pPr>
            <w:r w:rsidRPr="00DC110F">
              <w:rPr>
                <w:rFonts w:ascii="Gill Sans MT" w:hAnsi="Gill Sans MT"/>
                <w:color w:val="000000"/>
                <w:sz w:val="17"/>
                <w:szCs w:val="17"/>
              </w:rPr>
              <w:t>Pharmaceutical Compounding</w:t>
            </w:r>
          </w:p>
        </w:tc>
        <w:tc>
          <w:tcPr>
            <w:tcW w:w="3401" w:type="dxa"/>
            <w:shd w:val="clear" w:color="auto" w:fill="auto"/>
            <w:vAlign w:val="center"/>
            <w:hideMark/>
          </w:tcPr>
          <w:p w14:paraId="01418EF0" w14:textId="77777777" w:rsidR="00DC55BC" w:rsidRPr="00DC110F" w:rsidRDefault="00DC55BC" w:rsidP="00514B2F">
            <w:pPr>
              <w:spacing w:after="60" w:line="260" w:lineRule="atLeast"/>
              <w:rPr>
                <w:rFonts w:ascii="Gill Sans MT" w:hAnsi="Gill Sans MT"/>
                <w:color w:val="000000"/>
                <w:sz w:val="17"/>
                <w:szCs w:val="17"/>
              </w:rPr>
            </w:pPr>
            <w:r w:rsidRPr="00DC110F">
              <w:rPr>
                <w:rFonts w:ascii="Gill Sans MT" w:hAnsi="Gill Sans MT"/>
                <w:color w:val="000000"/>
                <w:sz w:val="17"/>
                <w:szCs w:val="17"/>
              </w:rPr>
              <w:t>Where a procurement is not impacted by a free trade agreement as set out in Instruction 1102 and (ii) exceptional circumstances exist that justify the use of a direct/limited submission sourcing process rather than a quotation or tender process as prescribed in Instructions 1106 and 1107.</w:t>
            </w:r>
          </w:p>
        </w:tc>
        <w:tc>
          <w:tcPr>
            <w:tcW w:w="1420" w:type="dxa"/>
            <w:shd w:val="clear" w:color="auto" w:fill="auto"/>
            <w:vAlign w:val="center"/>
            <w:hideMark/>
          </w:tcPr>
          <w:p w14:paraId="4B152B02" w14:textId="77777777" w:rsidR="00DC55BC" w:rsidRPr="00DC110F" w:rsidRDefault="00DC55BC" w:rsidP="00514B2F">
            <w:pPr>
              <w:spacing w:after="60" w:line="260" w:lineRule="atLeast"/>
              <w:jc w:val="right"/>
              <w:rPr>
                <w:rFonts w:ascii="Gill Sans MT" w:hAnsi="Gill Sans MT"/>
                <w:color w:val="000000"/>
                <w:sz w:val="17"/>
                <w:szCs w:val="17"/>
              </w:rPr>
            </w:pPr>
            <w:r w:rsidRPr="00DC110F">
              <w:rPr>
                <w:rFonts w:ascii="Gill Sans MT" w:hAnsi="Gill Sans MT"/>
                <w:color w:val="000000"/>
                <w:sz w:val="17"/>
                <w:szCs w:val="17"/>
              </w:rPr>
              <w:t xml:space="preserve"> 550 000</w:t>
            </w:r>
          </w:p>
        </w:tc>
      </w:tr>
      <w:tr w:rsidR="00DC55BC" w:rsidRPr="00DC110F" w14:paraId="59792389" w14:textId="77777777" w:rsidTr="008510EE">
        <w:trPr>
          <w:tblHeader/>
        </w:trPr>
        <w:tc>
          <w:tcPr>
            <w:tcW w:w="1860" w:type="dxa"/>
            <w:shd w:val="clear" w:color="auto" w:fill="auto"/>
            <w:vAlign w:val="center"/>
            <w:hideMark/>
          </w:tcPr>
          <w:p w14:paraId="0D9A556B" w14:textId="77777777" w:rsidR="00DC55BC" w:rsidRPr="00DC110F" w:rsidRDefault="00DC55BC" w:rsidP="00514B2F">
            <w:pPr>
              <w:spacing w:after="60" w:line="260" w:lineRule="atLeast"/>
              <w:rPr>
                <w:rFonts w:ascii="Gill Sans MT" w:hAnsi="Gill Sans MT"/>
                <w:color w:val="000000"/>
                <w:sz w:val="17"/>
                <w:szCs w:val="17"/>
              </w:rPr>
            </w:pPr>
            <w:r w:rsidRPr="00DC110F">
              <w:rPr>
                <w:rFonts w:ascii="Gill Sans MT" w:hAnsi="Gill Sans MT"/>
                <w:color w:val="000000"/>
                <w:sz w:val="17"/>
                <w:szCs w:val="17"/>
              </w:rPr>
              <w:t>iSoft Australia Pty Ltd</w:t>
            </w:r>
          </w:p>
        </w:tc>
        <w:tc>
          <w:tcPr>
            <w:tcW w:w="2551" w:type="dxa"/>
            <w:shd w:val="clear" w:color="auto" w:fill="auto"/>
            <w:vAlign w:val="center"/>
            <w:hideMark/>
          </w:tcPr>
          <w:p w14:paraId="74CB9088" w14:textId="77777777" w:rsidR="00DC55BC" w:rsidRPr="00DC110F" w:rsidRDefault="00DC55BC" w:rsidP="00514B2F">
            <w:pPr>
              <w:spacing w:after="60" w:line="260" w:lineRule="atLeast"/>
              <w:rPr>
                <w:rFonts w:ascii="Gill Sans MT" w:hAnsi="Gill Sans MT"/>
                <w:color w:val="000000"/>
                <w:sz w:val="17"/>
                <w:szCs w:val="17"/>
              </w:rPr>
            </w:pPr>
            <w:r w:rsidRPr="00DC110F">
              <w:rPr>
                <w:rFonts w:ascii="Gill Sans MT" w:hAnsi="Gill Sans MT"/>
                <w:color w:val="000000"/>
                <w:sz w:val="17"/>
                <w:szCs w:val="17"/>
              </w:rPr>
              <w:t>Managed Service for iPM and iPharmacy</w:t>
            </w:r>
          </w:p>
        </w:tc>
        <w:tc>
          <w:tcPr>
            <w:tcW w:w="3401" w:type="dxa"/>
            <w:shd w:val="clear" w:color="auto" w:fill="auto"/>
            <w:vAlign w:val="center"/>
            <w:hideMark/>
          </w:tcPr>
          <w:p w14:paraId="4074A71E" w14:textId="77777777" w:rsidR="00DC55BC" w:rsidRPr="00DC110F" w:rsidRDefault="00DC55BC" w:rsidP="00514B2F">
            <w:pPr>
              <w:spacing w:after="60" w:line="260" w:lineRule="atLeast"/>
              <w:rPr>
                <w:rFonts w:ascii="Gill Sans MT" w:hAnsi="Gill Sans MT"/>
                <w:color w:val="000000"/>
                <w:sz w:val="17"/>
                <w:szCs w:val="17"/>
              </w:rPr>
            </w:pPr>
            <w:r w:rsidRPr="00DC110F">
              <w:rPr>
                <w:rFonts w:ascii="Gill Sans MT" w:hAnsi="Gill Sans MT"/>
                <w:color w:val="000000"/>
                <w:sz w:val="17"/>
                <w:szCs w:val="17"/>
              </w:rPr>
              <w:t>The goods or services can be supplied only by a particular supplier and no reasonable alternative or substitute goods or services exist due to an absence of competition for technical reasons.</w:t>
            </w:r>
          </w:p>
        </w:tc>
        <w:tc>
          <w:tcPr>
            <w:tcW w:w="1420" w:type="dxa"/>
            <w:shd w:val="clear" w:color="auto" w:fill="auto"/>
            <w:vAlign w:val="center"/>
            <w:hideMark/>
          </w:tcPr>
          <w:p w14:paraId="563C1186" w14:textId="77777777" w:rsidR="00DC55BC" w:rsidRPr="00DC110F" w:rsidRDefault="00DC55BC" w:rsidP="00514B2F">
            <w:pPr>
              <w:spacing w:after="60" w:line="260" w:lineRule="atLeast"/>
              <w:jc w:val="right"/>
              <w:rPr>
                <w:rFonts w:ascii="Gill Sans MT" w:hAnsi="Gill Sans MT"/>
                <w:color w:val="000000"/>
                <w:sz w:val="17"/>
                <w:szCs w:val="17"/>
              </w:rPr>
            </w:pPr>
            <w:r w:rsidRPr="00DC110F">
              <w:rPr>
                <w:rFonts w:ascii="Gill Sans MT" w:hAnsi="Gill Sans MT"/>
                <w:color w:val="000000"/>
                <w:sz w:val="17"/>
                <w:szCs w:val="17"/>
              </w:rPr>
              <w:t xml:space="preserve"> 295 000</w:t>
            </w:r>
          </w:p>
        </w:tc>
      </w:tr>
      <w:tr w:rsidR="00DC55BC" w:rsidRPr="00DC110F" w14:paraId="5ED41245" w14:textId="77777777" w:rsidTr="008510EE">
        <w:trPr>
          <w:tblHeader/>
        </w:trPr>
        <w:tc>
          <w:tcPr>
            <w:tcW w:w="1860" w:type="dxa"/>
            <w:shd w:val="clear" w:color="auto" w:fill="auto"/>
            <w:vAlign w:val="center"/>
            <w:hideMark/>
          </w:tcPr>
          <w:p w14:paraId="17552127" w14:textId="77777777" w:rsidR="00DC55BC" w:rsidRPr="00DC110F" w:rsidRDefault="00DC55BC" w:rsidP="00514B2F">
            <w:pPr>
              <w:spacing w:after="60" w:line="260" w:lineRule="atLeast"/>
              <w:rPr>
                <w:rFonts w:ascii="Gill Sans MT" w:hAnsi="Gill Sans MT"/>
                <w:color w:val="000000"/>
                <w:sz w:val="17"/>
                <w:szCs w:val="17"/>
              </w:rPr>
            </w:pPr>
            <w:r w:rsidRPr="00DC110F">
              <w:rPr>
                <w:rFonts w:ascii="Gill Sans MT" w:hAnsi="Gill Sans MT"/>
                <w:color w:val="000000"/>
                <w:sz w:val="17"/>
                <w:szCs w:val="17"/>
              </w:rPr>
              <w:t>Meridian Health Informatics Pty Ltd</w:t>
            </w:r>
          </w:p>
        </w:tc>
        <w:tc>
          <w:tcPr>
            <w:tcW w:w="2551" w:type="dxa"/>
            <w:shd w:val="clear" w:color="auto" w:fill="auto"/>
            <w:vAlign w:val="center"/>
            <w:hideMark/>
          </w:tcPr>
          <w:p w14:paraId="37E59B9A" w14:textId="77777777" w:rsidR="00DC55BC" w:rsidRPr="00DC110F" w:rsidRDefault="00DC55BC" w:rsidP="00514B2F">
            <w:pPr>
              <w:spacing w:after="60" w:line="260" w:lineRule="atLeast"/>
              <w:rPr>
                <w:rFonts w:ascii="Gill Sans MT" w:hAnsi="Gill Sans MT"/>
                <w:color w:val="000000"/>
                <w:sz w:val="17"/>
                <w:szCs w:val="17"/>
              </w:rPr>
            </w:pPr>
            <w:r w:rsidRPr="00DC110F">
              <w:rPr>
                <w:rFonts w:ascii="Gill Sans MT" w:hAnsi="Gill Sans MT"/>
                <w:color w:val="000000"/>
                <w:sz w:val="17"/>
                <w:szCs w:val="17"/>
              </w:rPr>
              <w:t>Electronic Perinatal Database (Clinixian) - Support and Maintenance Services aka ObstetrixTAS</w:t>
            </w:r>
          </w:p>
        </w:tc>
        <w:tc>
          <w:tcPr>
            <w:tcW w:w="3401" w:type="dxa"/>
            <w:shd w:val="clear" w:color="auto" w:fill="auto"/>
            <w:vAlign w:val="center"/>
            <w:hideMark/>
          </w:tcPr>
          <w:p w14:paraId="7E8F32E4" w14:textId="77777777" w:rsidR="00DC55BC" w:rsidRPr="00DC110F" w:rsidRDefault="00DC55BC" w:rsidP="00514B2F">
            <w:pPr>
              <w:spacing w:after="60" w:line="260" w:lineRule="atLeast"/>
              <w:rPr>
                <w:rFonts w:ascii="Gill Sans MT" w:hAnsi="Gill Sans MT"/>
                <w:color w:val="000000"/>
                <w:sz w:val="17"/>
                <w:szCs w:val="17"/>
              </w:rPr>
            </w:pPr>
            <w:r w:rsidRPr="00DC110F">
              <w:rPr>
                <w:rFonts w:ascii="Gill Sans MT" w:hAnsi="Gill Sans MT"/>
                <w:color w:val="000000"/>
                <w:sz w:val="17"/>
                <w:szCs w:val="17"/>
              </w:rPr>
              <w:t>The goods or services can be supplied only by a particular supplier and no reasonable alternative or substitute goods or services exist for the protection of patents, copyrights, or other exclusive rights, or proprietary information.</w:t>
            </w:r>
          </w:p>
        </w:tc>
        <w:tc>
          <w:tcPr>
            <w:tcW w:w="1420" w:type="dxa"/>
            <w:shd w:val="clear" w:color="auto" w:fill="auto"/>
            <w:vAlign w:val="center"/>
            <w:hideMark/>
          </w:tcPr>
          <w:p w14:paraId="56A04DC3" w14:textId="77777777" w:rsidR="00DC55BC" w:rsidRPr="00DC110F" w:rsidRDefault="00DC55BC" w:rsidP="00514B2F">
            <w:pPr>
              <w:spacing w:after="60" w:line="260" w:lineRule="atLeast"/>
              <w:jc w:val="right"/>
              <w:rPr>
                <w:rFonts w:ascii="Gill Sans MT" w:hAnsi="Gill Sans MT"/>
                <w:color w:val="000000"/>
                <w:sz w:val="17"/>
                <w:szCs w:val="17"/>
              </w:rPr>
            </w:pPr>
            <w:r w:rsidRPr="00DC110F">
              <w:rPr>
                <w:rFonts w:ascii="Gill Sans MT" w:hAnsi="Gill Sans MT"/>
                <w:color w:val="000000"/>
                <w:sz w:val="17"/>
                <w:szCs w:val="17"/>
              </w:rPr>
              <w:t xml:space="preserve"> 261 500</w:t>
            </w:r>
          </w:p>
        </w:tc>
      </w:tr>
      <w:tr w:rsidR="00DC55BC" w:rsidRPr="00DC110F" w14:paraId="61A98CDB" w14:textId="77777777" w:rsidTr="008510EE">
        <w:trPr>
          <w:tblHeader/>
        </w:trPr>
        <w:tc>
          <w:tcPr>
            <w:tcW w:w="1860" w:type="dxa"/>
            <w:shd w:val="clear" w:color="auto" w:fill="auto"/>
            <w:vAlign w:val="center"/>
            <w:hideMark/>
          </w:tcPr>
          <w:p w14:paraId="08CDD881" w14:textId="77777777" w:rsidR="00DC55BC" w:rsidRPr="00DC110F" w:rsidRDefault="00DC55BC" w:rsidP="00514B2F">
            <w:pPr>
              <w:spacing w:after="60" w:line="260" w:lineRule="atLeast"/>
              <w:rPr>
                <w:rFonts w:ascii="Gill Sans MT" w:hAnsi="Gill Sans MT"/>
                <w:color w:val="000000"/>
                <w:sz w:val="17"/>
                <w:szCs w:val="17"/>
              </w:rPr>
            </w:pPr>
            <w:r w:rsidRPr="00DC110F">
              <w:rPr>
                <w:rFonts w:ascii="Gill Sans MT" w:hAnsi="Gill Sans MT"/>
                <w:color w:val="000000"/>
                <w:sz w:val="17"/>
                <w:szCs w:val="17"/>
              </w:rPr>
              <w:t>Primary Health Tasmania Limited</w:t>
            </w:r>
          </w:p>
        </w:tc>
        <w:tc>
          <w:tcPr>
            <w:tcW w:w="2551" w:type="dxa"/>
            <w:shd w:val="clear" w:color="auto" w:fill="auto"/>
            <w:vAlign w:val="center"/>
            <w:hideMark/>
          </w:tcPr>
          <w:p w14:paraId="5BF794DE" w14:textId="77777777" w:rsidR="00DC55BC" w:rsidRPr="00DC110F" w:rsidRDefault="00DC55BC" w:rsidP="00514B2F">
            <w:pPr>
              <w:spacing w:after="60" w:line="260" w:lineRule="atLeast"/>
              <w:rPr>
                <w:rFonts w:ascii="Gill Sans MT" w:hAnsi="Gill Sans MT"/>
                <w:color w:val="000000"/>
                <w:sz w:val="17"/>
                <w:szCs w:val="17"/>
              </w:rPr>
            </w:pPr>
            <w:r w:rsidRPr="00DC110F">
              <w:rPr>
                <w:rFonts w:ascii="Gill Sans MT" w:hAnsi="Gill Sans MT"/>
                <w:color w:val="000000"/>
                <w:sz w:val="17"/>
                <w:szCs w:val="17"/>
              </w:rPr>
              <w:t>Tasmanian Provider Directory - Data Management Services</w:t>
            </w:r>
          </w:p>
        </w:tc>
        <w:tc>
          <w:tcPr>
            <w:tcW w:w="3401" w:type="dxa"/>
            <w:shd w:val="clear" w:color="auto" w:fill="auto"/>
            <w:vAlign w:val="center"/>
            <w:hideMark/>
          </w:tcPr>
          <w:p w14:paraId="4416F7D8" w14:textId="77777777" w:rsidR="00DC55BC" w:rsidRPr="00DC110F" w:rsidRDefault="00DC55BC" w:rsidP="00514B2F">
            <w:pPr>
              <w:spacing w:after="60" w:line="260" w:lineRule="atLeast"/>
              <w:rPr>
                <w:rFonts w:ascii="Gill Sans MT" w:hAnsi="Gill Sans MT"/>
                <w:color w:val="000000"/>
                <w:sz w:val="17"/>
                <w:szCs w:val="17"/>
              </w:rPr>
            </w:pPr>
            <w:r w:rsidRPr="00DC110F">
              <w:rPr>
                <w:rFonts w:ascii="Gill Sans MT" w:hAnsi="Gill Sans MT"/>
                <w:color w:val="000000"/>
                <w:sz w:val="17"/>
                <w:szCs w:val="17"/>
              </w:rPr>
              <w:t>The goods or services can be supplied only by a particular supplier and no reasonable alternative or substitute goods or services exist due to an absence of competition for technical reasons.</w:t>
            </w:r>
          </w:p>
        </w:tc>
        <w:tc>
          <w:tcPr>
            <w:tcW w:w="1420" w:type="dxa"/>
            <w:shd w:val="clear" w:color="auto" w:fill="auto"/>
            <w:vAlign w:val="center"/>
            <w:hideMark/>
          </w:tcPr>
          <w:p w14:paraId="402EE239" w14:textId="77777777" w:rsidR="00DC55BC" w:rsidRPr="00DC110F" w:rsidRDefault="00DC55BC" w:rsidP="00514B2F">
            <w:pPr>
              <w:spacing w:after="60" w:line="260" w:lineRule="atLeast"/>
              <w:jc w:val="right"/>
              <w:rPr>
                <w:rFonts w:ascii="Gill Sans MT" w:hAnsi="Gill Sans MT"/>
                <w:color w:val="000000"/>
                <w:sz w:val="17"/>
                <w:szCs w:val="17"/>
              </w:rPr>
            </w:pPr>
            <w:r w:rsidRPr="00DC110F">
              <w:rPr>
                <w:rFonts w:ascii="Gill Sans MT" w:hAnsi="Gill Sans MT"/>
                <w:color w:val="000000"/>
                <w:sz w:val="17"/>
                <w:szCs w:val="17"/>
              </w:rPr>
              <w:t xml:space="preserve"> 90 000</w:t>
            </w:r>
          </w:p>
        </w:tc>
      </w:tr>
      <w:tr w:rsidR="00DC55BC" w:rsidRPr="00DC110F" w14:paraId="53A8D7E5" w14:textId="77777777" w:rsidTr="00514B2F">
        <w:trPr>
          <w:tblHeader/>
        </w:trPr>
        <w:tc>
          <w:tcPr>
            <w:tcW w:w="1860" w:type="dxa"/>
            <w:tcBorders>
              <w:bottom w:val="single" w:sz="4" w:space="0" w:color="auto"/>
            </w:tcBorders>
            <w:shd w:val="clear" w:color="auto" w:fill="auto"/>
            <w:vAlign w:val="center"/>
            <w:hideMark/>
          </w:tcPr>
          <w:p w14:paraId="408D99D5" w14:textId="77777777" w:rsidR="00DC55BC" w:rsidRPr="00DC110F" w:rsidRDefault="00DC55BC" w:rsidP="00514B2F">
            <w:pPr>
              <w:spacing w:after="60" w:line="260" w:lineRule="atLeast"/>
              <w:rPr>
                <w:rFonts w:ascii="Gill Sans MT" w:hAnsi="Gill Sans MT"/>
                <w:color w:val="000000"/>
                <w:sz w:val="17"/>
                <w:szCs w:val="17"/>
              </w:rPr>
            </w:pPr>
            <w:r w:rsidRPr="00DC110F">
              <w:rPr>
                <w:rFonts w:ascii="Gill Sans MT" w:hAnsi="Gill Sans MT"/>
                <w:color w:val="000000"/>
                <w:sz w:val="17"/>
                <w:szCs w:val="17"/>
              </w:rPr>
              <w:t>TasNetworks</w:t>
            </w:r>
          </w:p>
        </w:tc>
        <w:tc>
          <w:tcPr>
            <w:tcW w:w="2551" w:type="dxa"/>
            <w:tcBorders>
              <w:bottom w:val="single" w:sz="4" w:space="0" w:color="auto"/>
            </w:tcBorders>
            <w:shd w:val="clear" w:color="auto" w:fill="auto"/>
            <w:vAlign w:val="center"/>
            <w:hideMark/>
          </w:tcPr>
          <w:p w14:paraId="135345EA" w14:textId="77777777" w:rsidR="00DC55BC" w:rsidRPr="00DC110F" w:rsidRDefault="00DC55BC" w:rsidP="00514B2F">
            <w:pPr>
              <w:spacing w:after="60" w:line="260" w:lineRule="atLeast"/>
              <w:rPr>
                <w:rFonts w:ascii="Gill Sans MT" w:hAnsi="Gill Sans MT"/>
                <w:color w:val="000000"/>
                <w:sz w:val="17"/>
                <w:szCs w:val="17"/>
              </w:rPr>
            </w:pPr>
            <w:r w:rsidRPr="00DC110F">
              <w:rPr>
                <w:rFonts w:ascii="Gill Sans MT" w:hAnsi="Gill Sans MT"/>
                <w:color w:val="000000"/>
                <w:sz w:val="17"/>
                <w:szCs w:val="17"/>
              </w:rPr>
              <w:t>Electricity Connection Contract  - North Hobart Connection Point</w:t>
            </w:r>
          </w:p>
        </w:tc>
        <w:tc>
          <w:tcPr>
            <w:tcW w:w="3401" w:type="dxa"/>
            <w:tcBorders>
              <w:bottom w:val="single" w:sz="4" w:space="0" w:color="auto"/>
            </w:tcBorders>
            <w:shd w:val="clear" w:color="auto" w:fill="auto"/>
            <w:vAlign w:val="center"/>
            <w:hideMark/>
          </w:tcPr>
          <w:p w14:paraId="7CADEB0F" w14:textId="77777777" w:rsidR="00DC55BC" w:rsidRPr="00DC110F" w:rsidRDefault="00DC55BC" w:rsidP="00514B2F">
            <w:pPr>
              <w:spacing w:after="60" w:line="260" w:lineRule="atLeast"/>
              <w:rPr>
                <w:rFonts w:ascii="Gill Sans MT" w:hAnsi="Gill Sans MT"/>
                <w:color w:val="000000"/>
                <w:sz w:val="17"/>
                <w:szCs w:val="17"/>
              </w:rPr>
            </w:pPr>
            <w:r w:rsidRPr="00DC110F">
              <w:rPr>
                <w:rFonts w:ascii="Gill Sans MT" w:hAnsi="Gill Sans MT"/>
                <w:color w:val="000000"/>
                <w:sz w:val="17"/>
                <w:szCs w:val="17"/>
              </w:rPr>
              <w:t>The goods or services can be supplied only by a particular supplier and no reasonable alternative or substitute goods or services exist due to an absence of competition for technical reasons.</w:t>
            </w:r>
          </w:p>
        </w:tc>
        <w:tc>
          <w:tcPr>
            <w:tcW w:w="1420" w:type="dxa"/>
            <w:tcBorders>
              <w:bottom w:val="single" w:sz="4" w:space="0" w:color="auto"/>
            </w:tcBorders>
            <w:shd w:val="clear" w:color="auto" w:fill="auto"/>
            <w:vAlign w:val="center"/>
            <w:hideMark/>
          </w:tcPr>
          <w:p w14:paraId="371FA279" w14:textId="77777777" w:rsidR="00DC55BC" w:rsidRPr="00DC110F" w:rsidRDefault="00DC55BC" w:rsidP="00514B2F">
            <w:pPr>
              <w:spacing w:after="60" w:line="260" w:lineRule="atLeast"/>
              <w:jc w:val="right"/>
              <w:rPr>
                <w:rFonts w:ascii="Gill Sans MT" w:hAnsi="Gill Sans MT"/>
                <w:color w:val="000000"/>
                <w:sz w:val="17"/>
                <w:szCs w:val="17"/>
              </w:rPr>
            </w:pPr>
            <w:r w:rsidRPr="00DC110F">
              <w:rPr>
                <w:rFonts w:ascii="Gill Sans MT" w:hAnsi="Gill Sans MT"/>
                <w:color w:val="000000"/>
                <w:sz w:val="17"/>
                <w:szCs w:val="17"/>
              </w:rPr>
              <w:t xml:space="preserve"> 343 803</w:t>
            </w:r>
          </w:p>
        </w:tc>
      </w:tr>
      <w:tr w:rsidR="00DC55BC" w:rsidRPr="00DC110F" w14:paraId="5583043F" w14:textId="77777777" w:rsidTr="00514B2F">
        <w:trPr>
          <w:tblHeader/>
        </w:trPr>
        <w:tc>
          <w:tcPr>
            <w:tcW w:w="1860" w:type="dxa"/>
            <w:tcBorders>
              <w:bottom w:val="single" w:sz="4" w:space="0" w:color="auto"/>
            </w:tcBorders>
            <w:shd w:val="clear" w:color="auto" w:fill="auto"/>
            <w:vAlign w:val="center"/>
            <w:hideMark/>
          </w:tcPr>
          <w:p w14:paraId="0F6F412A" w14:textId="77777777" w:rsidR="00DC55BC" w:rsidRPr="00DC110F" w:rsidRDefault="00DC55BC" w:rsidP="00514B2F">
            <w:pPr>
              <w:spacing w:after="60" w:line="260" w:lineRule="atLeast"/>
              <w:rPr>
                <w:rFonts w:ascii="Gill Sans MT" w:hAnsi="Gill Sans MT"/>
                <w:color w:val="000000"/>
                <w:sz w:val="17"/>
                <w:szCs w:val="17"/>
              </w:rPr>
            </w:pPr>
            <w:r w:rsidRPr="00DC110F">
              <w:rPr>
                <w:rFonts w:ascii="Gill Sans MT" w:hAnsi="Gill Sans MT"/>
                <w:color w:val="000000"/>
                <w:sz w:val="17"/>
                <w:szCs w:val="17"/>
              </w:rPr>
              <w:t>TasNetworks</w:t>
            </w:r>
          </w:p>
        </w:tc>
        <w:tc>
          <w:tcPr>
            <w:tcW w:w="2551" w:type="dxa"/>
            <w:tcBorders>
              <w:bottom w:val="single" w:sz="4" w:space="0" w:color="auto"/>
            </w:tcBorders>
            <w:shd w:val="clear" w:color="auto" w:fill="auto"/>
            <w:vAlign w:val="center"/>
            <w:hideMark/>
          </w:tcPr>
          <w:p w14:paraId="3A239AFC" w14:textId="77777777" w:rsidR="00DC55BC" w:rsidRPr="00DC110F" w:rsidRDefault="00DC55BC" w:rsidP="00514B2F">
            <w:pPr>
              <w:spacing w:after="60" w:line="260" w:lineRule="atLeast"/>
              <w:rPr>
                <w:rFonts w:ascii="Gill Sans MT" w:hAnsi="Gill Sans MT"/>
                <w:color w:val="000000"/>
                <w:sz w:val="17"/>
                <w:szCs w:val="17"/>
              </w:rPr>
            </w:pPr>
            <w:r w:rsidRPr="00DC110F">
              <w:rPr>
                <w:rFonts w:ascii="Gill Sans MT" w:hAnsi="Gill Sans MT"/>
                <w:color w:val="000000"/>
                <w:sz w:val="17"/>
                <w:szCs w:val="17"/>
              </w:rPr>
              <w:t>Electricity Connection Contract – East Hobart Connection Point</w:t>
            </w:r>
          </w:p>
        </w:tc>
        <w:tc>
          <w:tcPr>
            <w:tcW w:w="3401" w:type="dxa"/>
            <w:tcBorders>
              <w:bottom w:val="single" w:sz="4" w:space="0" w:color="auto"/>
            </w:tcBorders>
            <w:shd w:val="clear" w:color="auto" w:fill="auto"/>
            <w:vAlign w:val="center"/>
            <w:hideMark/>
          </w:tcPr>
          <w:p w14:paraId="02FD8E44" w14:textId="77777777" w:rsidR="00DC55BC" w:rsidRPr="00DC110F" w:rsidRDefault="00DC55BC" w:rsidP="00514B2F">
            <w:pPr>
              <w:spacing w:after="60" w:line="260" w:lineRule="atLeast"/>
              <w:rPr>
                <w:rFonts w:ascii="Gill Sans MT" w:hAnsi="Gill Sans MT"/>
                <w:color w:val="000000"/>
                <w:sz w:val="17"/>
                <w:szCs w:val="17"/>
              </w:rPr>
            </w:pPr>
            <w:r w:rsidRPr="00DC110F">
              <w:rPr>
                <w:rFonts w:ascii="Gill Sans MT" w:hAnsi="Gill Sans MT"/>
                <w:color w:val="000000"/>
                <w:sz w:val="17"/>
                <w:szCs w:val="17"/>
              </w:rPr>
              <w:t>The goods or services can be supplied only by the particular supplier and no reasonable alternative or substitute goods or services exist due to an absence of competition for technical reasons.</w:t>
            </w:r>
          </w:p>
        </w:tc>
        <w:tc>
          <w:tcPr>
            <w:tcW w:w="1420" w:type="dxa"/>
            <w:tcBorders>
              <w:bottom w:val="single" w:sz="4" w:space="0" w:color="auto"/>
            </w:tcBorders>
            <w:shd w:val="clear" w:color="auto" w:fill="auto"/>
            <w:vAlign w:val="center"/>
            <w:hideMark/>
          </w:tcPr>
          <w:p w14:paraId="54477C93" w14:textId="77777777" w:rsidR="00DC55BC" w:rsidRPr="00DC110F" w:rsidRDefault="00DC55BC" w:rsidP="00514B2F">
            <w:pPr>
              <w:spacing w:after="60" w:line="260" w:lineRule="atLeast"/>
              <w:jc w:val="right"/>
              <w:rPr>
                <w:rFonts w:ascii="Gill Sans MT" w:hAnsi="Gill Sans MT"/>
                <w:color w:val="000000"/>
                <w:sz w:val="17"/>
                <w:szCs w:val="17"/>
              </w:rPr>
            </w:pPr>
            <w:r w:rsidRPr="00DC110F">
              <w:rPr>
                <w:rFonts w:ascii="Gill Sans MT" w:hAnsi="Gill Sans MT"/>
                <w:color w:val="000000"/>
                <w:sz w:val="17"/>
                <w:szCs w:val="17"/>
              </w:rPr>
              <w:t xml:space="preserve"> 291 104</w:t>
            </w:r>
          </w:p>
        </w:tc>
      </w:tr>
      <w:tr w:rsidR="00DC55BC" w:rsidRPr="00DC110F" w14:paraId="1BD264D9" w14:textId="77777777" w:rsidTr="00514B2F">
        <w:trPr>
          <w:tblHeader/>
        </w:trPr>
        <w:tc>
          <w:tcPr>
            <w:tcW w:w="9232" w:type="dxa"/>
            <w:gridSpan w:val="4"/>
            <w:tcBorders>
              <w:top w:val="single" w:sz="4" w:space="0" w:color="auto"/>
              <w:bottom w:val="nil"/>
            </w:tcBorders>
            <w:shd w:val="clear" w:color="auto" w:fill="auto"/>
            <w:vAlign w:val="center"/>
          </w:tcPr>
          <w:p w14:paraId="1E46C47F" w14:textId="77777777" w:rsidR="00DC55BC" w:rsidRPr="00DC110F" w:rsidRDefault="00DC55BC" w:rsidP="00514B2F">
            <w:pPr>
              <w:tabs>
                <w:tab w:val="left" w:pos="447"/>
              </w:tabs>
              <w:spacing w:after="60" w:line="260" w:lineRule="atLeast"/>
              <w:ind w:right="33"/>
              <w:outlineLvl w:val="1"/>
              <w:rPr>
                <w:rFonts w:ascii="Gill Sans MT" w:hAnsi="Gill Sans MT" w:cs="Arial"/>
                <w:color w:val="000000"/>
                <w:sz w:val="17"/>
                <w:szCs w:val="17"/>
              </w:rPr>
            </w:pPr>
            <w:r w:rsidRPr="00DC110F">
              <w:rPr>
                <w:rFonts w:ascii="Gill Sans MT" w:hAnsi="Gill Sans MT" w:cs="Arial"/>
                <w:color w:val="000000"/>
                <w:sz w:val="17"/>
                <w:szCs w:val="17"/>
              </w:rPr>
              <w:lastRenderedPageBreak/>
              <w:t>Notes:</w:t>
            </w:r>
          </w:p>
          <w:p w14:paraId="1BED0D49" w14:textId="77777777" w:rsidR="00DC55BC" w:rsidRPr="00DC110F" w:rsidRDefault="00DC55BC" w:rsidP="00514B2F">
            <w:pPr>
              <w:pStyle w:val="ListParagraph"/>
              <w:keepLines w:val="0"/>
              <w:widowControl/>
              <w:numPr>
                <w:ilvl w:val="0"/>
                <w:numId w:val="50"/>
              </w:numPr>
              <w:tabs>
                <w:tab w:val="left" w:pos="447"/>
              </w:tabs>
              <w:autoSpaceDE w:val="0"/>
              <w:autoSpaceDN w:val="0"/>
              <w:adjustRightInd w:val="0"/>
              <w:spacing w:after="60" w:line="260" w:lineRule="atLeast"/>
              <w:ind w:left="425" w:hanging="425"/>
              <w:contextualSpacing w:val="0"/>
              <w:rPr>
                <w:rFonts w:ascii="Gill Sans MT" w:hAnsi="Gill Sans MT"/>
                <w:sz w:val="17"/>
                <w:szCs w:val="17"/>
              </w:rPr>
            </w:pPr>
            <w:r w:rsidRPr="00DC110F">
              <w:rPr>
                <w:rFonts w:ascii="Gill Sans MT" w:hAnsi="Gill Sans MT"/>
                <w:sz w:val="17"/>
                <w:szCs w:val="17"/>
              </w:rPr>
              <w:t xml:space="preserve">The values in this table include the value, or estimated value, of any possible options to extend.  </w:t>
            </w:r>
          </w:p>
          <w:p w14:paraId="7023787E" w14:textId="77777777" w:rsidR="00DC55BC" w:rsidRPr="00DC110F" w:rsidRDefault="00DC55BC" w:rsidP="00514B2F">
            <w:pPr>
              <w:pStyle w:val="ListParagraph"/>
              <w:keepLines w:val="0"/>
              <w:widowControl/>
              <w:numPr>
                <w:ilvl w:val="0"/>
                <w:numId w:val="50"/>
              </w:numPr>
              <w:tabs>
                <w:tab w:val="left" w:pos="447"/>
              </w:tabs>
              <w:autoSpaceDE w:val="0"/>
              <w:autoSpaceDN w:val="0"/>
              <w:adjustRightInd w:val="0"/>
              <w:spacing w:after="60" w:line="260" w:lineRule="atLeast"/>
              <w:ind w:left="425" w:hanging="425"/>
              <w:contextualSpacing w:val="0"/>
              <w:rPr>
                <w:rFonts w:ascii="Gill Sans MT" w:hAnsi="Gill Sans MT"/>
                <w:sz w:val="17"/>
                <w:szCs w:val="17"/>
              </w:rPr>
            </w:pPr>
            <w:r w:rsidRPr="00DC110F">
              <w:rPr>
                <w:rFonts w:ascii="Gill Sans MT" w:hAnsi="Gill Sans MT"/>
                <w:sz w:val="17"/>
                <w:szCs w:val="17"/>
              </w:rPr>
              <w:t>All values exclude GST.</w:t>
            </w:r>
          </w:p>
        </w:tc>
      </w:tr>
    </w:tbl>
    <w:p w14:paraId="7173A209" w14:textId="77777777" w:rsidR="00DC55BC" w:rsidRPr="00DC110F" w:rsidRDefault="00DC55BC" w:rsidP="00DC55BC">
      <w:pPr>
        <w:spacing w:after="85" w:line="300" w:lineRule="exact"/>
        <w:ind w:right="-907"/>
        <w:rPr>
          <w:rFonts w:ascii="Gill Sans MT" w:hAnsi="Gill Sans MT"/>
        </w:rPr>
      </w:pPr>
    </w:p>
    <w:p w14:paraId="55E435B7" w14:textId="77777777" w:rsidR="00514B2F" w:rsidRPr="00DC110F" w:rsidRDefault="00514B2F">
      <w:pPr>
        <w:tabs>
          <w:tab w:val="clear" w:pos="567"/>
        </w:tabs>
        <w:spacing w:after="200" w:line="276" w:lineRule="auto"/>
        <w:rPr>
          <w:rFonts w:ascii="Gill Sans MT" w:hAnsi="Gill Sans MT"/>
          <w:b/>
        </w:rPr>
      </w:pPr>
      <w:r w:rsidRPr="00DC110F">
        <w:rPr>
          <w:rFonts w:ascii="Gill Sans MT" w:hAnsi="Gill Sans MT"/>
          <w:b/>
        </w:rPr>
        <w:br w:type="page"/>
      </w:r>
    </w:p>
    <w:p w14:paraId="7C1C1EDD" w14:textId="5D5D0DB8" w:rsidR="00DC55BC" w:rsidRPr="00DC110F" w:rsidRDefault="00DC55BC" w:rsidP="00DC55BC">
      <w:pPr>
        <w:spacing w:after="85" w:line="300" w:lineRule="exact"/>
        <w:ind w:right="-46"/>
        <w:rPr>
          <w:rFonts w:ascii="Gill Sans MT" w:hAnsi="Gill Sans MT"/>
          <w:b/>
        </w:rPr>
      </w:pPr>
      <w:r w:rsidRPr="00DC110F">
        <w:rPr>
          <w:rFonts w:ascii="Gill Sans MT" w:hAnsi="Gill Sans MT"/>
          <w:b/>
        </w:rPr>
        <w:lastRenderedPageBreak/>
        <w:t>Table 5 - Contracts Extensions</w:t>
      </w:r>
    </w:p>
    <w:p w14:paraId="5DD8FE31" w14:textId="77777777" w:rsidR="00DC55BC" w:rsidRPr="00DC110F" w:rsidRDefault="00DC55BC" w:rsidP="00DC55BC">
      <w:pPr>
        <w:spacing w:after="120" w:line="300" w:lineRule="exact"/>
        <w:ind w:right="-45"/>
        <w:rPr>
          <w:rFonts w:ascii="Gill Sans MT" w:hAnsi="Gill Sans MT" w:cs="GillSansMT"/>
        </w:rPr>
      </w:pPr>
      <w:r w:rsidRPr="00DC110F">
        <w:rPr>
          <w:rFonts w:ascii="Gill Sans MT" w:hAnsi="Gill Sans MT" w:cs="GillSansMT"/>
        </w:rPr>
        <w:t xml:space="preserve">Treasurer’s Instruction 1115 provides the Head of Agency with the discretion to approve the extension of contracts beyond existing provisions for a period of no longer than one year.  </w:t>
      </w:r>
    </w:p>
    <w:p w14:paraId="689C8C05" w14:textId="77777777" w:rsidR="00DC55BC" w:rsidRPr="00DC110F" w:rsidRDefault="00DC55BC" w:rsidP="00DC55BC">
      <w:pPr>
        <w:spacing w:after="240" w:line="300" w:lineRule="exact"/>
        <w:ind w:right="-45"/>
        <w:rPr>
          <w:rFonts w:ascii="Gill Sans MT" w:hAnsi="Gill Sans MT" w:cs="GillSansMT"/>
        </w:rPr>
      </w:pPr>
      <w:r w:rsidRPr="00DC110F">
        <w:rPr>
          <w:rFonts w:ascii="Gill Sans MT" w:hAnsi="Gill Sans MT" w:cs="GillSansMT"/>
        </w:rPr>
        <w:t>The following table provides details of contracts awarded by DHHS in 2016-17 as a result of approval in accordance with Instruction 1115(2).</w:t>
      </w:r>
    </w:p>
    <w:tbl>
      <w:tblPr>
        <w:tblW w:w="9232" w:type="dxa"/>
        <w:tblInd w:w="93" w:type="dxa"/>
        <w:tblBorders>
          <w:top w:val="single" w:sz="4" w:space="0" w:color="auto"/>
          <w:bottom w:val="single" w:sz="4" w:space="0" w:color="auto"/>
          <w:insideH w:val="single" w:sz="4" w:space="0" w:color="auto"/>
        </w:tblBorders>
        <w:tblLayout w:type="fixed"/>
        <w:tblLook w:val="04A0" w:firstRow="1" w:lastRow="0" w:firstColumn="1" w:lastColumn="0" w:noHBand="0" w:noVBand="1"/>
        <w:tblCaption w:val="Table 5 - Contracts Extensions"/>
      </w:tblPr>
      <w:tblGrid>
        <w:gridCol w:w="1858"/>
        <w:gridCol w:w="3827"/>
        <w:gridCol w:w="2127"/>
        <w:gridCol w:w="1420"/>
      </w:tblGrid>
      <w:tr w:rsidR="00DC55BC" w:rsidRPr="00DC110F" w14:paraId="00323E77" w14:textId="77777777" w:rsidTr="00291888">
        <w:trPr>
          <w:tblHeader/>
        </w:trPr>
        <w:tc>
          <w:tcPr>
            <w:tcW w:w="1858" w:type="dxa"/>
            <w:shd w:val="clear" w:color="auto" w:fill="auto"/>
            <w:vAlign w:val="center"/>
          </w:tcPr>
          <w:p w14:paraId="58B47D12" w14:textId="77777777" w:rsidR="00DC55BC" w:rsidRPr="00DC110F" w:rsidRDefault="00DC55BC" w:rsidP="008510EE">
            <w:pPr>
              <w:keepNext/>
              <w:keepLines/>
              <w:spacing w:before="60" w:after="60"/>
              <w:rPr>
                <w:rFonts w:ascii="Gill Sans MT" w:hAnsi="Gill Sans MT" w:cs="Arial"/>
                <w:b/>
                <w:bCs/>
                <w:sz w:val="17"/>
                <w:szCs w:val="17"/>
              </w:rPr>
            </w:pPr>
            <w:r w:rsidRPr="00DC110F">
              <w:rPr>
                <w:rFonts w:ascii="Gill Sans MT" w:hAnsi="Gill Sans MT" w:cs="Arial"/>
                <w:b/>
                <w:bCs/>
                <w:sz w:val="17"/>
                <w:szCs w:val="17"/>
              </w:rPr>
              <w:t>Contractor Name</w:t>
            </w:r>
          </w:p>
        </w:tc>
        <w:tc>
          <w:tcPr>
            <w:tcW w:w="3827" w:type="dxa"/>
            <w:shd w:val="clear" w:color="auto" w:fill="auto"/>
            <w:vAlign w:val="center"/>
          </w:tcPr>
          <w:p w14:paraId="1F2F12E7" w14:textId="77777777" w:rsidR="00DC55BC" w:rsidRPr="00DC110F" w:rsidRDefault="00DC55BC" w:rsidP="008510EE">
            <w:pPr>
              <w:keepNext/>
              <w:keepLines/>
              <w:spacing w:before="60" w:after="60"/>
              <w:rPr>
                <w:rFonts w:ascii="Gill Sans MT" w:hAnsi="Gill Sans MT" w:cs="Arial"/>
                <w:b/>
                <w:bCs/>
                <w:sz w:val="17"/>
                <w:szCs w:val="17"/>
              </w:rPr>
            </w:pPr>
            <w:r w:rsidRPr="00DC110F">
              <w:rPr>
                <w:rFonts w:ascii="Gill Sans MT" w:hAnsi="Gill Sans MT" w:cs="Arial"/>
                <w:b/>
                <w:bCs/>
                <w:sz w:val="17"/>
                <w:szCs w:val="17"/>
              </w:rPr>
              <w:t>Contract Description</w:t>
            </w:r>
          </w:p>
        </w:tc>
        <w:tc>
          <w:tcPr>
            <w:tcW w:w="2127" w:type="dxa"/>
            <w:shd w:val="clear" w:color="auto" w:fill="auto"/>
            <w:vAlign w:val="center"/>
          </w:tcPr>
          <w:p w14:paraId="6BF4E8F4" w14:textId="77777777" w:rsidR="00DC55BC" w:rsidRPr="00DC110F" w:rsidRDefault="00DC55BC" w:rsidP="008510EE">
            <w:pPr>
              <w:keepNext/>
              <w:keepLines/>
              <w:spacing w:before="60" w:after="60"/>
              <w:rPr>
                <w:rFonts w:ascii="Gill Sans MT" w:hAnsi="Gill Sans MT" w:cs="Arial"/>
                <w:b/>
                <w:bCs/>
                <w:sz w:val="17"/>
                <w:szCs w:val="17"/>
              </w:rPr>
            </w:pPr>
            <w:r w:rsidRPr="00DC110F">
              <w:rPr>
                <w:rFonts w:ascii="Gill Sans MT" w:hAnsi="Gill Sans MT" w:cs="Arial"/>
                <w:b/>
                <w:bCs/>
                <w:sz w:val="17"/>
                <w:szCs w:val="17"/>
              </w:rPr>
              <w:t>Period of Extension</w:t>
            </w:r>
          </w:p>
        </w:tc>
        <w:tc>
          <w:tcPr>
            <w:tcW w:w="1420" w:type="dxa"/>
            <w:shd w:val="clear" w:color="auto" w:fill="auto"/>
            <w:vAlign w:val="center"/>
          </w:tcPr>
          <w:p w14:paraId="2D99CBF5" w14:textId="77777777" w:rsidR="00DC55BC" w:rsidRPr="00DC110F" w:rsidRDefault="00DC55BC" w:rsidP="008510EE">
            <w:pPr>
              <w:keepNext/>
              <w:keepLines/>
              <w:spacing w:before="60" w:after="60"/>
              <w:jc w:val="right"/>
              <w:rPr>
                <w:rFonts w:ascii="Gill Sans MT" w:hAnsi="Gill Sans MT" w:cs="Arial"/>
                <w:b/>
                <w:bCs/>
                <w:sz w:val="17"/>
                <w:szCs w:val="17"/>
              </w:rPr>
            </w:pPr>
            <w:r w:rsidRPr="00DC110F">
              <w:rPr>
                <w:rFonts w:ascii="Gill Sans MT" w:hAnsi="Gill Sans MT" w:cs="Arial"/>
                <w:b/>
                <w:bCs/>
                <w:sz w:val="17"/>
                <w:szCs w:val="17"/>
              </w:rPr>
              <w:t>Total Value $</w:t>
            </w:r>
            <w:r w:rsidRPr="00DC110F">
              <w:rPr>
                <w:rFonts w:ascii="Gill Sans MT" w:hAnsi="Gill Sans MT" w:cs="Arial"/>
                <w:b/>
                <w:bCs/>
                <w:sz w:val="17"/>
                <w:szCs w:val="17"/>
                <w:vertAlign w:val="superscript"/>
              </w:rPr>
              <w:t>1</w:t>
            </w:r>
          </w:p>
        </w:tc>
      </w:tr>
      <w:tr w:rsidR="00DC55BC" w:rsidRPr="00DC110F" w14:paraId="338548B0" w14:textId="77777777" w:rsidTr="00DC55BC">
        <w:tc>
          <w:tcPr>
            <w:tcW w:w="1858" w:type="dxa"/>
            <w:shd w:val="clear" w:color="auto" w:fill="auto"/>
            <w:vAlign w:val="center"/>
            <w:hideMark/>
          </w:tcPr>
          <w:p w14:paraId="22930125"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Alexia Pty Ltd t/a Living Here Launceston</w:t>
            </w:r>
          </w:p>
        </w:tc>
        <w:tc>
          <w:tcPr>
            <w:tcW w:w="3827" w:type="dxa"/>
            <w:shd w:val="clear" w:color="auto" w:fill="auto"/>
            <w:vAlign w:val="center"/>
            <w:hideMark/>
          </w:tcPr>
          <w:p w14:paraId="7C9FBED5"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 xml:space="preserve">Marketing and Sale of Housing Tasmania Properties </w:t>
            </w:r>
          </w:p>
        </w:tc>
        <w:tc>
          <w:tcPr>
            <w:tcW w:w="2127" w:type="dxa"/>
            <w:shd w:val="clear" w:color="auto" w:fill="auto"/>
            <w:vAlign w:val="center"/>
            <w:hideMark/>
          </w:tcPr>
          <w:p w14:paraId="1768EA2B"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13/07/2016 - 31/12/2016</w:t>
            </w:r>
          </w:p>
        </w:tc>
        <w:tc>
          <w:tcPr>
            <w:tcW w:w="1420" w:type="dxa"/>
            <w:shd w:val="clear" w:color="auto" w:fill="auto"/>
            <w:vAlign w:val="center"/>
            <w:hideMark/>
          </w:tcPr>
          <w:p w14:paraId="2EEC1F9B" w14:textId="77777777" w:rsidR="00DC55BC" w:rsidRPr="00DC110F" w:rsidRDefault="00DC55BC" w:rsidP="008510EE">
            <w:pPr>
              <w:spacing w:before="60" w:after="60"/>
              <w:jc w:val="right"/>
              <w:rPr>
                <w:rFonts w:ascii="Gill Sans MT" w:hAnsi="Gill Sans MT"/>
                <w:color w:val="000000"/>
                <w:sz w:val="17"/>
                <w:szCs w:val="17"/>
              </w:rPr>
            </w:pPr>
            <w:r w:rsidRPr="00DC110F">
              <w:rPr>
                <w:rFonts w:ascii="Gill Sans MT" w:hAnsi="Gill Sans MT"/>
                <w:color w:val="000000"/>
                <w:sz w:val="17"/>
                <w:szCs w:val="17"/>
              </w:rPr>
              <w:t xml:space="preserve"> 0</w:t>
            </w:r>
            <w:r w:rsidRPr="00DC110F">
              <w:rPr>
                <w:rFonts w:ascii="Gill Sans MT" w:hAnsi="Gill Sans MT"/>
                <w:color w:val="000000"/>
                <w:sz w:val="17"/>
                <w:szCs w:val="17"/>
                <w:vertAlign w:val="superscript"/>
              </w:rPr>
              <w:t>2</w:t>
            </w:r>
          </w:p>
        </w:tc>
      </w:tr>
      <w:tr w:rsidR="00DC55BC" w:rsidRPr="00DC110F" w14:paraId="48891A3E" w14:textId="77777777" w:rsidTr="00DC55BC">
        <w:tc>
          <w:tcPr>
            <w:tcW w:w="1858" w:type="dxa"/>
            <w:shd w:val="clear" w:color="auto" w:fill="auto"/>
            <w:vAlign w:val="center"/>
            <w:hideMark/>
          </w:tcPr>
          <w:p w14:paraId="1B425770"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Calmbrook Pty Ltd t/a PRD Nationwide Hobart</w:t>
            </w:r>
          </w:p>
        </w:tc>
        <w:tc>
          <w:tcPr>
            <w:tcW w:w="3827" w:type="dxa"/>
            <w:shd w:val="clear" w:color="auto" w:fill="auto"/>
            <w:vAlign w:val="center"/>
            <w:hideMark/>
          </w:tcPr>
          <w:p w14:paraId="5B2132CF"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 xml:space="preserve">Marketing and Sale of Housing Tasmania Properties </w:t>
            </w:r>
          </w:p>
        </w:tc>
        <w:tc>
          <w:tcPr>
            <w:tcW w:w="2127" w:type="dxa"/>
            <w:shd w:val="clear" w:color="auto" w:fill="auto"/>
            <w:vAlign w:val="center"/>
            <w:hideMark/>
          </w:tcPr>
          <w:p w14:paraId="23A72836"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13/08/2016 - 31/12/2016</w:t>
            </w:r>
          </w:p>
        </w:tc>
        <w:tc>
          <w:tcPr>
            <w:tcW w:w="1420" w:type="dxa"/>
            <w:shd w:val="clear" w:color="auto" w:fill="auto"/>
            <w:vAlign w:val="center"/>
            <w:hideMark/>
          </w:tcPr>
          <w:p w14:paraId="5EBE6081" w14:textId="77777777" w:rsidR="00DC55BC" w:rsidRPr="00DC110F" w:rsidRDefault="00DC55BC" w:rsidP="008510EE">
            <w:pPr>
              <w:spacing w:before="60" w:after="60"/>
              <w:jc w:val="right"/>
              <w:rPr>
                <w:rFonts w:ascii="Gill Sans MT" w:hAnsi="Gill Sans MT"/>
                <w:color w:val="000000"/>
                <w:sz w:val="17"/>
                <w:szCs w:val="17"/>
                <w:vertAlign w:val="superscript"/>
              </w:rPr>
            </w:pPr>
            <w:r w:rsidRPr="00DC110F">
              <w:rPr>
                <w:rFonts w:ascii="Gill Sans MT" w:hAnsi="Gill Sans MT"/>
                <w:color w:val="000000"/>
                <w:sz w:val="17"/>
                <w:szCs w:val="17"/>
              </w:rPr>
              <w:t>0</w:t>
            </w:r>
            <w:r w:rsidRPr="00DC110F">
              <w:rPr>
                <w:rFonts w:ascii="Gill Sans MT" w:hAnsi="Gill Sans MT"/>
                <w:color w:val="000000"/>
                <w:sz w:val="17"/>
                <w:szCs w:val="17"/>
                <w:vertAlign w:val="superscript"/>
              </w:rPr>
              <w:t>2</w:t>
            </w:r>
          </w:p>
        </w:tc>
      </w:tr>
      <w:tr w:rsidR="00DC55BC" w:rsidRPr="00DC110F" w14:paraId="6AE7013C" w14:textId="77777777" w:rsidTr="00DC55BC">
        <w:tc>
          <w:tcPr>
            <w:tcW w:w="1858" w:type="dxa"/>
            <w:shd w:val="clear" w:color="auto" w:fill="auto"/>
            <w:vAlign w:val="center"/>
            <w:hideMark/>
          </w:tcPr>
          <w:p w14:paraId="4EC08D25"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FYB Pty Ltd</w:t>
            </w:r>
          </w:p>
        </w:tc>
        <w:tc>
          <w:tcPr>
            <w:tcW w:w="3827" w:type="dxa"/>
            <w:shd w:val="clear" w:color="auto" w:fill="auto"/>
            <w:vAlign w:val="center"/>
            <w:hideMark/>
          </w:tcPr>
          <w:p w14:paraId="4BF3AF5D"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 xml:space="preserve">RM8 Licence Maintenance </w:t>
            </w:r>
          </w:p>
        </w:tc>
        <w:tc>
          <w:tcPr>
            <w:tcW w:w="2127" w:type="dxa"/>
            <w:shd w:val="clear" w:color="auto" w:fill="auto"/>
            <w:vAlign w:val="center"/>
            <w:hideMark/>
          </w:tcPr>
          <w:p w14:paraId="5E9B6457"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01/08/2016 - 31/07/2017</w:t>
            </w:r>
          </w:p>
        </w:tc>
        <w:tc>
          <w:tcPr>
            <w:tcW w:w="1420" w:type="dxa"/>
            <w:shd w:val="clear" w:color="auto" w:fill="auto"/>
            <w:vAlign w:val="center"/>
            <w:hideMark/>
          </w:tcPr>
          <w:p w14:paraId="0A654A7B" w14:textId="77777777" w:rsidR="00DC55BC" w:rsidRPr="00DC110F" w:rsidRDefault="00DC55BC" w:rsidP="008510EE">
            <w:pPr>
              <w:spacing w:before="60" w:after="60"/>
              <w:jc w:val="right"/>
              <w:rPr>
                <w:rFonts w:ascii="Gill Sans MT" w:hAnsi="Gill Sans MT"/>
                <w:color w:val="000000"/>
                <w:sz w:val="17"/>
                <w:szCs w:val="17"/>
              </w:rPr>
            </w:pPr>
            <w:r w:rsidRPr="00DC110F">
              <w:rPr>
                <w:rFonts w:ascii="Gill Sans MT" w:hAnsi="Gill Sans MT"/>
                <w:color w:val="000000"/>
                <w:sz w:val="17"/>
                <w:szCs w:val="17"/>
              </w:rPr>
              <w:t>122 741</w:t>
            </w:r>
          </w:p>
        </w:tc>
      </w:tr>
      <w:tr w:rsidR="00DC55BC" w:rsidRPr="00DC110F" w14:paraId="34E4C98E" w14:textId="77777777" w:rsidTr="00514B2F">
        <w:tc>
          <w:tcPr>
            <w:tcW w:w="1858" w:type="dxa"/>
            <w:tcBorders>
              <w:bottom w:val="single" w:sz="4" w:space="0" w:color="auto"/>
            </w:tcBorders>
            <w:shd w:val="clear" w:color="auto" w:fill="auto"/>
            <w:vAlign w:val="center"/>
            <w:hideMark/>
          </w:tcPr>
          <w:p w14:paraId="3B274F9C"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M &amp; M Harcourts Tasmania Pty Ltd</w:t>
            </w:r>
          </w:p>
        </w:tc>
        <w:tc>
          <w:tcPr>
            <w:tcW w:w="3827" w:type="dxa"/>
            <w:tcBorders>
              <w:bottom w:val="single" w:sz="4" w:space="0" w:color="auto"/>
            </w:tcBorders>
            <w:shd w:val="clear" w:color="auto" w:fill="auto"/>
            <w:vAlign w:val="center"/>
            <w:hideMark/>
          </w:tcPr>
          <w:p w14:paraId="6E25F467"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 xml:space="preserve">Marketing and Sale of Housing Tasmania Properties </w:t>
            </w:r>
          </w:p>
        </w:tc>
        <w:tc>
          <w:tcPr>
            <w:tcW w:w="2127" w:type="dxa"/>
            <w:tcBorders>
              <w:bottom w:val="single" w:sz="4" w:space="0" w:color="auto"/>
            </w:tcBorders>
            <w:shd w:val="clear" w:color="auto" w:fill="auto"/>
            <w:vAlign w:val="center"/>
            <w:hideMark/>
          </w:tcPr>
          <w:p w14:paraId="411E005D"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01/08/2016 - 31/12/2016</w:t>
            </w:r>
          </w:p>
        </w:tc>
        <w:tc>
          <w:tcPr>
            <w:tcW w:w="1420" w:type="dxa"/>
            <w:tcBorders>
              <w:bottom w:val="single" w:sz="4" w:space="0" w:color="auto"/>
            </w:tcBorders>
            <w:shd w:val="clear" w:color="auto" w:fill="auto"/>
            <w:vAlign w:val="center"/>
            <w:hideMark/>
          </w:tcPr>
          <w:p w14:paraId="3700CDD2" w14:textId="77777777" w:rsidR="00DC55BC" w:rsidRPr="00DC110F" w:rsidRDefault="00DC55BC" w:rsidP="008510EE">
            <w:pPr>
              <w:spacing w:before="60" w:after="60"/>
              <w:jc w:val="right"/>
              <w:rPr>
                <w:rFonts w:ascii="Gill Sans MT" w:hAnsi="Gill Sans MT"/>
                <w:color w:val="000000"/>
                <w:sz w:val="17"/>
                <w:szCs w:val="17"/>
              </w:rPr>
            </w:pPr>
            <w:r w:rsidRPr="00DC110F">
              <w:rPr>
                <w:rFonts w:ascii="Gill Sans MT" w:hAnsi="Gill Sans MT"/>
                <w:color w:val="000000"/>
                <w:sz w:val="17"/>
                <w:szCs w:val="17"/>
              </w:rPr>
              <w:t>0</w:t>
            </w:r>
            <w:r w:rsidRPr="00DC110F">
              <w:rPr>
                <w:rFonts w:ascii="Gill Sans MT" w:hAnsi="Gill Sans MT"/>
                <w:color w:val="000000"/>
                <w:sz w:val="17"/>
                <w:szCs w:val="17"/>
                <w:vertAlign w:val="superscript"/>
              </w:rPr>
              <w:t>2</w:t>
            </w:r>
          </w:p>
        </w:tc>
      </w:tr>
      <w:tr w:rsidR="00DC55BC" w:rsidRPr="00DC110F" w14:paraId="5B65A164" w14:textId="77777777" w:rsidTr="00514B2F">
        <w:tc>
          <w:tcPr>
            <w:tcW w:w="1858" w:type="dxa"/>
            <w:tcBorders>
              <w:bottom w:val="single" w:sz="4" w:space="0" w:color="auto"/>
            </w:tcBorders>
            <w:shd w:val="clear" w:color="auto" w:fill="auto"/>
            <w:vAlign w:val="center"/>
            <w:hideMark/>
          </w:tcPr>
          <w:p w14:paraId="48152560"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Saunders Property Group Pty Ltd</w:t>
            </w:r>
          </w:p>
        </w:tc>
        <w:tc>
          <w:tcPr>
            <w:tcW w:w="3827" w:type="dxa"/>
            <w:tcBorders>
              <w:bottom w:val="single" w:sz="4" w:space="0" w:color="auto"/>
            </w:tcBorders>
            <w:shd w:val="clear" w:color="auto" w:fill="auto"/>
            <w:vAlign w:val="center"/>
            <w:hideMark/>
          </w:tcPr>
          <w:p w14:paraId="6E47B714"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 xml:space="preserve">Marketing and Sale of Housing Tasmania Properties </w:t>
            </w:r>
          </w:p>
        </w:tc>
        <w:tc>
          <w:tcPr>
            <w:tcW w:w="2127" w:type="dxa"/>
            <w:tcBorders>
              <w:bottom w:val="single" w:sz="4" w:space="0" w:color="auto"/>
            </w:tcBorders>
            <w:shd w:val="clear" w:color="auto" w:fill="auto"/>
            <w:vAlign w:val="center"/>
            <w:hideMark/>
          </w:tcPr>
          <w:p w14:paraId="504766FC" w14:textId="77777777" w:rsidR="00DC55BC" w:rsidRPr="00DC110F" w:rsidRDefault="00DC55BC" w:rsidP="008510EE">
            <w:pPr>
              <w:spacing w:before="60" w:after="60"/>
              <w:rPr>
                <w:rFonts w:ascii="Gill Sans MT" w:hAnsi="Gill Sans MT"/>
                <w:color w:val="000000"/>
                <w:sz w:val="17"/>
                <w:szCs w:val="17"/>
              </w:rPr>
            </w:pPr>
            <w:r w:rsidRPr="00DC110F">
              <w:rPr>
                <w:rFonts w:ascii="Gill Sans MT" w:hAnsi="Gill Sans MT"/>
                <w:color w:val="000000"/>
                <w:sz w:val="17"/>
                <w:szCs w:val="17"/>
              </w:rPr>
              <w:t>18/07/2016 - 31/12/2016</w:t>
            </w:r>
          </w:p>
        </w:tc>
        <w:tc>
          <w:tcPr>
            <w:tcW w:w="1420" w:type="dxa"/>
            <w:tcBorders>
              <w:bottom w:val="single" w:sz="4" w:space="0" w:color="auto"/>
            </w:tcBorders>
            <w:shd w:val="clear" w:color="auto" w:fill="auto"/>
            <w:vAlign w:val="center"/>
            <w:hideMark/>
          </w:tcPr>
          <w:p w14:paraId="5E46C0F7" w14:textId="77777777" w:rsidR="00DC55BC" w:rsidRPr="00DC110F" w:rsidRDefault="00DC55BC" w:rsidP="008510EE">
            <w:pPr>
              <w:spacing w:before="60" w:after="60"/>
              <w:jc w:val="right"/>
              <w:rPr>
                <w:rFonts w:ascii="Gill Sans MT" w:hAnsi="Gill Sans MT"/>
                <w:color w:val="000000"/>
                <w:sz w:val="17"/>
                <w:szCs w:val="17"/>
              </w:rPr>
            </w:pPr>
            <w:r w:rsidRPr="00DC110F">
              <w:rPr>
                <w:rFonts w:ascii="Gill Sans MT" w:hAnsi="Gill Sans MT"/>
                <w:color w:val="000000"/>
                <w:sz w:val="17"/>
                <w:szCs w:val="17"/>
              </w:rPr>
              <w:t>0</w:t>
            </w:r>
            <w:r w:rsidRPr="00DC110F">
              <w:rPr>
                <w:rFonts w:ascii="Gill Sans MT" w:hAnsi="Gill Sans MT"/>
                <w:color w:val="000000"/>
                <w:sz w:val="17"/>
                <w:szCs w:val="17"/>
                <w:vertAlign w:val="superscript"/>
              </w:rPr>
              <w:t>2</w:t>
            </w:r>
          </w:p>
        </w:tc>
      </w:tr>
      <w:tr w:rsidR="00DC55BC" w:rsidRPr="00DC110F" w14:paraId="1DFA98CA" w14:textId="77777777" w:rsidTr="00514B2F">
        <w:tc>
          <w:tcPr>
            <w:tcW w:w="9232" w:type="dxa"/>
            <w:gridSpan w:val="4"/>
            <w:tcBorders>
              <w:top w:val="single" w:sz="4" w:space="0" w:color="auto"/>
              <w:bottom w:val="nil"/>
            </w:tcBorders>
            <w:shd w:val="clear" w:color="auto" w:fill="auto"/>
            <w:vAlign w:val="center"/>
          </w:tcPr>
          <w:p w14:paraId="64ED551D" w14:textId="77777777" w:rsidR="00DC55BC" w:rsidRPr="00DC110F" w:rsidRDefault="00DC55BC" w:rsidP="008510EE">
            <w:pPr>
              <w:tabs>
                <w:tab w:val="left" w:pos="447"/>
              </w:tabs>
              <w:spacing w:before="60" w:after="60"/>
              <w:ind w:right="33"/>
              <w:outlineLvl w:val="1"/>
              <w:rPr>
                <w:rFonts w:ascii="Gill Sans MT" w:hAnsi="Gill Sans MT" w:cs="Arial"/>
                <w:color w:val="000000"/>
                <w:sz w:val="17"/>
                <w:szCs w:val="17"/>
              </w:rPr>
            </w:pPr>
            <w:r w:rsidRPr="00DC110F">
              <w:rPr>
                <w:rFonts w:ascii="Gill Sans MT" w:hAnsi="Gill Sans MT" w:cs="Arial"/>
                <w:color w:val="000000"/>
                <w:sz w:val="17"/>
                <w:szCs w:val="17"/>
              </w:rPr>
              <w:t>Note:</w:t>
            </w:r>
          </w:p>
          <w:p w14:paraId="7FE726ED" w14:textId="77777777" w:rsidR="00DC55BC" w:rsidRPr="00DC110F" w:rsidRDefault="00DC55BC" w:rsidP="008510EE">
            <w:pPr>
              <w:pStyle w:val="ListParagraph"/>
              <w:keepLines w:val="0"/>
              <w:widowControl/>
              <w:numPr>
                <w:ilvl w:val="0"/>
                <w:numId w:val="51"/>
              </w:numPr>
              <w:autoSpaceDE w:val="0"/>
              <w:autoSpaceDN w:val="0"/>
              <w:adjustRightInd w:val="0"/>
              <w:spacing w:before="60" w:after="60"/>
              <w:contextualSpacing w:val="0"/>
              <w:rPr>
                <w:rFonts w:ascii="Gill Sans MT" w:hAnsi="Gill Sans MT"/>
                <w:sz w:val="17"/>
                <w:szCs w:val="17"/>
              </w:rPr>
            </w:pPr>
            <w:r w:rsidRPr="00DC110F">
              <w:rPr>
                <w:rFonts w:ascii="Gill Sans MT" w:hAnsi="Gill Sans MT"/>
                <w:sz w:val="17"/>
                <w:szCs w:val="17"/>
              </w:rPr>
              <w:t>All values exclude GST.</w:t>
            </w:r>
          </w:p>
          <w:p w14:paraId="61CD59CB" w14:textId="77777777" w:rsidR="00DC55BC" w:rsidRPr="00DC110F" w:rsidRDefault="00DC55BC" w:rsidP="008510EE">
            <w:pPr>
              <w:pStyle w:val="ListParagraph"/>
              <w:keepLines w:val="0"/>
              <w:widowControl/>
              <w:numPr>
                <w:ilvl w:val="0"/>
                <w:numId w:val="51"/>
              </w:numPr>
              <w:autoSpaceDE w:val="0"/>
              <w:autoSpaceDN w:val="0"/>
              <w:adjustRightInd w:val="0"/>
              <w:spacing w:before="60" w:after="60"/>
              <w:contextualSpacing w:val="0"/>
              <w:rPr>
                <w:rFonts w:ascii="Gill Sans MT" w:hAnsi="Gill Sans MT"/>
                <w:sz w:val="17"/>
                <w:szCs w:val="17"/>
              </w:rPr>
            </w:pPr>
            <w:r w:rsidRPr="00DC110F">
              <w:rPr>
                <w:rFonts w:ascii="Gill Sans MT" w:hAnsi="Gill Sans MT"/>
                <w:sz w:val="17"/>
                <w:szCs w:val="17"/>
              </w:rPr>
              <w:t xml:space="preserve">A ‘0’ contract value signifies a contract for which a value cannot be estimated, being dependent on future requirements.  </w:t>
            </w:r>
          </w:p>
        </w:tc>
      </w:tr>
    </w:tbl>
    <w:p w14:paraId="31C44145" w14:textId="77777777" w:rsidR="00DC55BC" w:rsidRPr="00DC110F" w:rsidRDefault="00DC55BC" w:rsidP="00DC55BC">
      <w:pPr>
        <w:keepNext/>
        <w:keepLines/>
        <w:spacing w:after="85" w:line="300" w:lineRule="exact"/>
        <w:ind w:right="-907"/>
        <w:rPr>
          <w:rFonts w:ascii="Gill Sans MT" w:hAnsi="Gill Sans MT"/>
          <w:b/>
        </w:rPr>
      </w:pPr>
    </w:p>
    <w:p w14:paraId="5108BD45" w14:textId="77777777" w:rsidR="00DC55BC" w:rsidRPr="00DC110F" w:rsidRDefault="00DC55BC" w:rsidP="00DC55BC">
      <w:pPr>
        <w:keepNext/>
        <w:keepLines/>
        <w:spacing w:after="85" w:line="300" w:lineRule="exact"/>
        <w:ind w:right="-907"/>
        <w:rPr>
          <w:rFonts w:ascii="Gill Sans MT" w:hAnsi="Gill Sans MT"/>
          <w:b/>
        </w:rPr>
      </w:pPr>
      <w:r w:rsidRPr="00DC110F">
        <w:rPr>
          <w:rFonts w:ascii="Gill Sans MT" w:hAnsi="Gill Sans MT"/>
          <w:b/>
        </w:rPr>
        <w:t>Table 6 – Disaggregation Exemptions</w:t>
      </w:r>
    </w:p>
    <w:p w14:paraId="5751EBAA" w14:textId="77777777" w:rsidR="00DC55BC" w:rsidRPr="00DC110F" w:rsidRDefault="00DC55BC" w:rsidP="00DC55BC">
      <w:pPr>
        <w:spacing w:after="120" w:line="300" w:lineRule="exact"/>
        <w:ind w:right="-45"/>
        <w:rPr>
          <w:rFonts w:ascii="Gill Sans MT" w:hAnsi="Gill Sans MT" w:cs="GillSansMT"/>
        </w:rPr>
      </w:pPr>
      <w:r w:rsidRPr="00DC110F">
        <w:rPr>
          <w:rFonts w:ascii="Gill Sans MT" w:hAnsi="Gill Sans MT" w:cs="GillSansMT"/>
        </w:rPr>
        <w:t>Treasurer’s Instructions 1119(5) and 1225(5) provide the Head of Agency with discretion to approve an exemption from the requirement to disaggregate substantial contracts where the benefits of aggregation clearly outweigh the potential negative impact on local small and medium sized enterprises/the local economy.</w:t>
      </w:r>
    </w:p>
    <w:p w14:paraId="7CCAAC4D" w14:textId="77777777" w:rsidR="00DC55BC" w:rsidRPr="00DC110F" w:rsidRDefault="00DC55BC" w:rsidP="00DC55BC">
      <w:pPr>
        <w:autoSpaceDE w:val="0"/>
        <w:autoSpaceDN w:val="0"/>
        <w:adjustRightInd w:val="0"/>
        <w:rPr>
          <w:rFonts w:ascii="Gill Sans MT" w:hAnsi="Gill Sans MT" w:cs="GillSansMT"/>
        </w:rPr>
      </w:pPr>
      <w:r w:rsidRPr="00DC110F">
        <w:rPr>
          <w:rFonts w:ascii="Gill Sans MT" w:hAnsi="Gill Sans MT" w:cs="GillSansMT"/>
        </w:rPr>
        <w:t>The following table provides details of contracts awarded by DHHS in 2016-17 as a result of such an approval.</w:t>
      </w:r>
    </w:p>
    <w:tbl>
      <w:tblPr>
        <w:tblW w:w="9232" w:type="dxa"/>
        <w:tblInd w:w="93" w:type="dxa"/>
        <w:tblBorders>
          <w:top w:val="single" w:sz="4" w:space="0" w:color="auto"/>
          <w:bottom w:val="single" w:sz="4" w:space="0" w:color="auto"/>
          <w:insideH w:val="single" w:sz="4" w:space="0" w:color="auto"/>
        </w:tblBorders>
        <w:tblLayout w:type="fixed"/>
        <w:tblLook w:val="04A0" w:firstRow="1" w:lastRow="0" w:firstColumn="1" w:lastColumn="0" w:noHBand="0" w:noVBand="1"/>
        <w:tblCaption w:val="Table 6 - Disaggregation Exemptions"/>
      </w:tblPr>
      <w:tblGrid>
        <w:gridCol w:w="7386"/>
        <w:gridCol w:w="1846"/>
      </w:tblGrid>
      <w:tr w:rsidR="00DC55BC" w:rsidRPr="00DC110F" w14:paraId="3711D565" w14:textId="77777777" w:rsidTr="00291888">
        <w:trPr>
          <w:tblHeader/>
        </w:trPr>
        <w:tc>
          <w:tcPr>
            <w:tcW w:w="7386" w:type="dxa"/>
            <w:shd w:val="clear" w:color="auto" w:fill="auto"/>
            <w:vAlign w:val="center"/>
          </w:tcPr>
          <w:p w14:paraId="04E1FD57" w14:textId="77777777" w:rsidR="00DC55BC" w:rsidRPr="00DC110F" w:rsidRDefault="00DC55BC" w:rsidP="008510EE">
            <w:pPr>
              <w:spacing w:before="60" w:after="60" w:line="300" w:lineRule="exact"/>
              <w:ind w:right="34"/>
              <w:rPr>
                <w:rFonts w:ascii="Gill Sans MT" w:hAnsi="Gill Sans MT" w:cs="Arial"/>
                <w:b/>
                <w:bCs/>
                <w:sz w:val="17"/>
                <w:szCs w:val="17"/>
              </w:rPr>
            </w:pPr>
            <w:r w:rsidRPr="00DC110F">
              <w:rPr>
                <w:rFonts w:ascii="Gill Sans MT" w:hAnsi="Gill Sans MT" w:cs="Arial"/>
                <w:b/>
                <w:bCs/>
                <w:sz w:val="17"/>
                <w:szCs w:val="17"/>
              </w:rPr>
              <w:t>Contract Description</w:t>
            </w:r>
          </w:p>
        </w:tc>
        <w:tc>
          <w:tcPr>
            <w:tcW w:w="1846" w:type="dxa"/>
            <w:shd w:val="clear" w:color="auto" w:fill="auto"/>
            <w:vAlign w:val="center"/>
          </w:tcPr>
          <w:p w14:paraId="6CC0AF4C" w14:textId="77777777" w:rsidR="00DC55BC" w:rsidRPr="00DC110F" w:rsidRDefault="00DC55BC" w:rsidP="008510EE">
            <w:pPr>
              <w:spacing w:before="60" w:after="60" w:line="300" w:lineRule="exact"/>
              <w:ind w:right="34"/>
              <w:jc w:val="right"/>
              <w:rPr>
                <w:rFonts w:ascii="Gill Sans MT" w:hAnsi="Gill Sans MT" w:cs="Arial"/>
                <w:b/>
                <w:bCs/>
                <w:sz w:val="17"/>
                <w:szCs w:val="17"/>
              </w:rPr>
            </w:pPr>
            <w:r w:rsidRPr="00DC110F">
              <w:rPr>
                <w:rFonts w:ascii="Gill Sans MT" w:hAnsi="Gill Sans MT" w:cs="Arial"/>
                <w:b/>
                <w:bCs/>
                <w:sz w:val="17"/>
                <w:szCs w:val="17"/>
              </w:rPr>
              <w:t>Total Value $</w:t>
            </w:r>
            <w:r w:rsidRPr="00DC110F">
              <w:rPr>
                <w:rFonts w:ascii="Gill Sans MT" w:hAnsi="Gill Sans MT" w:cs="Arial"/>
                <w:b/>
                <w:bCs/>
                <w:sz w:val="17"/>
                <w:szCs w:val="17"/>
                <w:vertAlign w:val="superscript"/>
              </w:rPr>
              <w:t>1,2</w:t>
            </w:r>
          </w:p>
        </w:tc>
      </w:tr>
      <w:tr w:rsidR="00DC55BC" w:rsidRPr="00DC110F" w14:paraId="4F1C3D1E" w14:textId="77777777" w:rsidTr="00291888">
        <w:tc>
          <w:tcPr>
            <w:tcW w:w="7386" w:type="dxa"/>
            <w:shd w:val="clear" w:color="auto" w:fill="auto"/>
            <w:vAlign w:val="bottom"/>
            <w:hideMark/>
          </w:tcPr>
          <w:p w14:paraId="423454FD" w14:textId="77777777" w:rsidR="00DC55BC" w:rsidRPr="00DC110F" w:rsidRDefault="00DC55BC" w:rsidP="008510EE">
            <w:pPr>
              <w:spacing w:before="60" w:after="60" w:line="300" w:lineRule="exact"/>
              <w:rPr>
                <w:rFonts w:ascii="Gill Sans MT" w:hAnsi="Gill Sans MT"/>
                <w:color w:val="000000"/>
                <w:sz w:val="17"/>
                <w:szCs w:val="17"/>
              </w:rPr>
            </w:pPr>
            <w:r w:rsidRPr="00DC110F">
              <w:rPr>
                <w:rFonts w:ascii="Gill Sans MT" w:hAnsi="Gill Sans MT"/>
                <w:color w:val="000000"/>
                <w:sz w:val="17"/>
                <w:szCs w:val="17"/>
              </w:rPr>
              <w:t>Albert Road Youth Residence</w:t>
            </w:r>
          </w:p>
        </w:tc>
        <w:tc>
          <w:tcPr>
            <w:tcW w:w="1846" w:type="dxa"/>
            <w:shd w:val="clear" w:color="auto" w:fill="auto"/>
            <w:vAlign w:val="bottom"/>
            <w:hideMark/>
          </w:tcPr>
          <w:p w14:paraId="6CAD4AD2" w14:textId="77777777" w:rsidR="00DC55BC" w:rsidRPr="00DC110F" w:rsidRDefault="00DC55BC" w:rsidP="008510EE">
            <w:pPr>
              <w:spacing w:before="60" w:after="60" w:line="300" w:lineRule="exact"/>
              <w:jc w:val="right"/>
              <w:rPr>
                <w:rFonts w:ascii="Gill Sans MT" w:hAnsi="Gill Sans MT"/>
                <w:color w:val="000000"/>
                <w:sz w:val="17"/>
                <w:szCs w:val="17"/>
              </w:rPr>
            </w:pPr>
            <w:r w:rsidRPr="00DC110F">
              <w:rPr>
                <w:rFonts w:ascii="Gill Sans MT" w:hAnsi="Gill Sans MT"/>
                <w:color w:val="000000"/>
                <w:sz w:val="17"/>
                <w:szCs w:val="17"/>
              </w:rPr>
              <w:t>1 750 796</w:t>
            </w:r>
          </w:p>
        </w:tc>
      </w:tr>
      <w:tr w:rsidR="00DC55BC" w:rsidRPr="00DC110F" w14:paraId="67B30A77" w14:textId="77777777" w:rsidTr="00291888">
        <w:tc>
          <w:tcPr>
            <w:tcW w:w="7386" w:type="dxa"/>
            <w:shd w:val="clear" w:color="auto" w:fill="auto"/>
            <w:vAlign w:val="bottom"/>
            <w:hideMark/>
          </w:tcPr>
          <w:p w14:paraId="09619838" w14:textId="77777777" w:rsidR="00DC55BC" w:rsidRPr="00DC110F" w:rsidRDefault="00DC55BC" w:rsidP="008510EE">
            <w:pPr>
              <w:spacing w:before="60" w:after="60" w:line="300" w:lineRule="exact"/>
              <w:rPr>
                <w:rFonts w:ascii="Gill Sans MT" w:hAnsi="Gill Sans MT"/>
                <w:color w:val="000000"/>
                <w:sz w:val="17"/>
                <w:szCs w:val="17"/>
              </w:rPr>
            </w:pPr>
            <w:r w:rsidRPr="00DC110F">
              <w:rPr>
                <w:rFonts w:ascii="Gill Sans MT" w:hAnsi="Gill Sans MT"/>
                <w:color w:val="000000"/>
                <w:sz w:val="17"/>
                <w:szCs w:val="17"/>
              </w:rPr>
              <w:t xml:space="preserve">Hobart Private Hospital  - Chiller and Heat Pump Replacement </w:t>
            </w:r>
          </w:p>
        </w:tc>
        <w:tc>
          <w:tcPr>
            <w:tcW w:w="1846" w:type="dxa"/>
            <w:shd w:val="clear" w:color="auto" w:fill="auto"/>
            <w:vAlign w:val="bottom"/>
            <w:hideMark/>
          </w:tcPr>
          <w:p w14:paraId="00195A8A" w14:textId="77777777" w:rsidR="00DC55BC" w:rsidRPr="00DC110F" w:rsidRDefault="00DC55BC" w:rsidP="008510EE">
            <w:pPr>
              <w:spacing w:before="60" w:after="60" w:line="300" w:lineRule="exact"/>
              <w:jc w:val="right"/>
              <w:rPr>
                <w:rFonts w:ascii="Gill Sans MT" w:hAnsi="Gill Sans MT"/>
                <w:color w:val="000000"/>
                <w:sz w:val="17"/>
                <w:szCs w:val="17"/>
              </w:rPr>
            </w:pPr>
            <w:r w:rsidRPr="00DC110F">
              <w:rPr>
                <w:rFonts w:ascii="Gill Sans MT" w:hAnsi="Gill Sans MT"/>
                <w:color w:val="000000"/>
                <w:sz w:val="17"/>
                <w:szCs w:val="17"/>
              </w:rPr>
              <w:t xml:space="preserve"> 505 974</w:t>
            </w:r>
          </w:p>
        </w:tc>
      </w:tr>
      <w:tr w:rsidR="00DC55BC" w:rsidRPr="00DC110F" w14:paraId="2D3F6D60" w14:textId="77777777" w:rsidTr="00291888">
        <w:tc>
          <w:tcPr>
            <w:tcW w:w="7386" w:type="dxa"/>
            <w:shd w:val="clear" w:color="auto" w:fill="auto"/>
            <w:vAlign w:val="bottom"/>
            <w:hideMark/>
          </w:tcPr>
          <w:p w14:paraId="5AA5691F" w14:textId="77777777" w:rsidR="00DC55BC" w:rsidRPr="00DC110F" w:rsidRDefault="00DC55BC" w:rsidP="008510EE">
            <w:pPr>
              <w:spacing w:before="60" w:after="60" w:line="300" w:lineRule="exact"/>
              <w:rPr>
                <w:rFonts w:ascii="Gill Sans MT" w:hAnsi="Gill Sans MT"/>
                <w:color w:val="000000"/>
                <w:sz w:val="17"/>
                <w:szCs w:val="17"/>
              </w:rPr>
            </w:pPr>
            <w:r w:rsidRPr="00DC110F">
              <w:rPr>
                <w:rFonts w:ascii="Gill Sans MT" w:hAnsi="Gill Sans MT"/>
                <w:color w:val="000000"/>
                <w:sz w:val="17"/>
                <w:szCs w:val="17"/>
              </w:rPr>
              <w:t>Construction of Devonport Youth Accommodation</w:t>
            </w:r>
          </w:p>
        </w:tc>
        <w:tc>
          <w:tcPr>
            <w:tcW w:w="1846" w:type="dxa"/>
            <w:shd w:val="clear" w:color="auto" w:fill="auto"/>
            <w:vAlign w:val="bottom"/>
            <w:hideMark/>
          </w:tcPr>
          <w:p w14:paraId="16BEB556" w14:textId="77777777" w:rsidR="00DC55BC" w:rsidRPr="00DC110F" w:rsidRDefault="00DC55BC" w:rsidP="008510EE">
            <w:pPr>
              <w:spacing w:before="60" w:after="60" w:line="300" w:lineRule="exact"/>
              <w:jc w:val="right"/>
              <w:rPr>
                <w:rFonts w:ascii="Gill Sans MT" w:hAnsi="Gill Sans MT"/>
                <w:color w:val="000000"/>
                <w:sz w:val="17"/>
                <w:szCs w:val="17"/>
              </w:rPr>
            </w:pPr>
            <w:r w:rsidRPr="00DC110F">
              <w:rPr>
                <w:rFonts w:ascii="Gill Sans MT" w:hAnsi="Gill Sans MT"/>
                <w:color w:val="000000"/>
                <w:sz w:val="17"/>
                <w:szCs w:val="17"/>
              </w:rPr>
              <w:t>7 249 029</w:t>
            </w:r>
          </w:p>
        </w:tc>
      </w:tr>
      <w:tr w:rsidR="00DC55BC" w:rsidRPr="00DC110F" w14:paraId="5AC03CF1" w14:textId="77777777" w:rsidTr="00291888">
        <w:tc>
          <w:tcPr>
            <w:tcW w:w="7386" w:type="dxa"/>
            <w:shd w:val="clear" w:color="auto" w:fill="auto"/>
            <w:vAlign w:val="bottom"/>
            <w:hideMark/>
          </w:tcPr>
          <w:p w14:paraId="7553BA23" w14:textId="77777777" w:rsidR="00DC55BC" w:rsidRPr="00DC110F" w:rsidRDefault="00DC55BC" w:rsidP="008510EE">
            <w:pPr>
              <w:spacing w:before="60" w:after="60" w:line="300" w:lineRule="exact"/>
              <w:rPr>
                <w:rFonts w:ascii="Gill Sans MT" w:hAnsi="Gill Sans MT"/>
                <w:color w:val="000000"/>
                <w:sz w:val="17"/>
                <w:szCs w:val="17"/>
              </w:rPr>
            </w:pPr>
            <w:r w:rsidRPr="00DC110F">
              <w:rPr>
                <w:rFonts w:ascii="Gill Sans MT" w:hAnsi="Gill Sans MT"/>
                <w:color w:val="000000"/>
                <w:sz w:val="17"/>
                <w:szCs w:val="17"/>
              </w:rPr>
              <w:t>Design and Construction of a Supported Accommodation Facility - Hobart</w:t>
            </w:r>
          </w:p>
        </w:tc>
        <w:tc>
          <w:tcPr>
            <w:tcW w:w="1846" w:type="dxa"/>
            <w:shd w:val="clear" w:color="auto" w:fill="auto"/>
            <w:vAlign w:val="bottom"/>
            <w:hideMark/>
          </w:tcPr>
          <w:p w14:paraId="2818CEBF" w14:textId="77777777" w:rsidR="00DC55BC" w:rsidRPr="00DC110F" w:rsidRDefault="00DC55BC" w:rsidP="008510EE">
            <w:pPr>
              <w:spacing w:before="60" w:after="60" w:line="300" w:lineRule="exact"/>
              <w:jc w:val="right"/>
              <w:rPr>
                <w:rFonts w:ascii="Gill Sans MT" w:hAnsi="Gill Sans MT"/>
                <w:color w:val="000000"/>
                <w:sz w:val="17"/>
                <w:szCs w:val="17"/>
              </w:rPr>
            </w:pPr>
            <w:r w:rsidRPr="00DC110F">
              <w:rPr>
                <w:rFonts w:ascii="Gill Sans MT" w:hAnsi="Gill Sans MT"/>
                <w:color w:val="000000"/>
                <w:sz w:val="17"/>
                <w:szCs w:val="17"/>
              </w:rPr>
              <w:t>3 821 245</w:t>
            </w:r>
          </w:p>
        </w:tc>
      </w:tr>
      <w:tr w:rsidR="00DC55BC" w:rsidRPr="00DC110F" w14:paraId="39E5A642" w14:textId="77777777" w:rsidTr="00291888">
        <w:tc>
          <w:tcPr>
            <w:tcW w:w="7386" w:type="dxa"/>
            <w:shd w:val="clear" w:color="auto" w:fill="auto"/>
            <w:vAlign w:val="bottom"/>
            <w:hideMark/>
          </w:tcPr>
          <w:p w14:paraId="1BEED54D" w14:textId="77777777" w:rsidR="00DC55BC" w:rsidRPr="00DC110F" w:rsidRDefault="00DC55BC" w:rsidP="008510EE">
            <w:pPr>
              <w:spacing w:before="60" w:after="60" w:line="300" w:lineRule="exact"/>
              <w:rPr>
                <w:rFonts w:ascii="Gill Sans MT" w:hAnsi="Gill Sans MT"/>
                <w:color w:val="000000"/>
                <w:sz w:val="17"/>
                <w:szCs w:val="17"/>
              </w:rPr>
            </w:pPr>
            <w:r w:rsidRPr="00DC110F">
              <w:rPr>
                <w:rFonts w:ascii="Gill Sans MT" w:hAnsi="Gill Sans MT"/>
                <w:color w:val="000000"/>
                <w:sz w:val="17"/>
                <w:szCs w:val="17"/>
              </w:rPr>
              <w:t>Devonport Land Supply – Civil Contractor</w:t>
            </w:r>
          </w:p>
        </w:tc>
        <w:tc>
          <w:tcPr>
            <w:tcW w:w="1846" w:type="dxa"/>
            <w:shd w:val="clear" w:color="auto" w:fill="auto"/>
            <w:vAlign w:val="bottom"/>
            <w:hideMark/>
          </w:tcPr>
          <w:p w14:paraId="3479A618" w14:textId="77777777" w:rsidR="00DC55BC" w:rsidRPr="00DC110F" w:rsidRDefault="00DC55BC" w:rsidP="008510EE">
            <w:pPr>
              <w:spacing w:before="60" w:after="60" w:line="300" w:lineRule="exact"/>
              <w:jc w:val="right"/>
              <w:rPr>
                <w:rFonts w:ascii="Gill Sans MT" w:hAnsi="Gill Sans MT"/>
                <w:color w:val="000000"/>
                <w:sz w:val="17"/>
                <w:szCs w:val="17"/>
              </w:rPr>
            </w:pPr>
            <w:r w:rsidRPr="00DC110F">
              <w:rPr>
                <w:rFonts w:ascii="Gill Sans MT" w:hAnsi="Gill Sans MT"/>
                <w:color w:val="000000"/>
                <w:sz w:val="17"/>
                <w:szCs w:val="17"/>
              </w:rPr>
              <w:t xml:space="preserve"> 702 161</w:t>
            </w:r>
          </w:p>
        </w:tc>
      </w:tr>
      <w:tr w:rsidR="00DC55BC" w:rsidRPr="00DC110F" w14:paraId="5A54BF39" w14:textId="77777777" w:rsidTr="00291888">
        <w:tc>
          <w:tcPr>
            <w:tcW w:w="7386" w:type="dxa"/>
            <w:shd w:val="clear" w:color="auto" w:fill="auto"/>
            <w:vAlign w:val="bottom"/>
            <w:hideMark/>
          </w:tcPr>
          <w:p w14:paraId="3A280D04" w14:textId="77777777" w:rsidR="00DC55BC" w:rsidRPr="00DC110F" w:rsidRDefault="00DC55BC" w:rsidP="008510EE">
            <w:pPr>
              <w:spacing w:before="60" w:after="60" w:line="300" w:lineRule="exact"/>
              <w:rPr>
                <w:rFonts w:ascii="Gill Sans MT" w:hAnsi="Gill Sans MT"/>
                <w:color w:val="000000"/>
                <w:sz w:val="17"/>
                <w:szCs w:val="17"/>
              </w:rPr>
            </w:pPr>
            <w:r w:rsidRPr="00DC110F">
              <w:rPr>
                <w:rFonts w:ascii="Gill Sans MT" w:hAnsi="Gill Sans MT"/>
                <w:color w:val="000000"/>
                <w:sz w:val="17"/>
                <w:szCs w:val="17"/>
              </w:rPr>
              <w:t>Kingston Health Centre Development - Principal Consultant</w:t>
            </w:r>
          </w:p>
        </w:tc>
        <w:tc>
          <w:tcPr>
            <w:tcW w:w="1846" w:type="dxa"/>
            <w:shd w:val="clear" w:color="auto" w:fill="auto"/>
            <w:vAlign w:val="bottom"/>
            <w:hideMark/>
          </w:tcPr>
          <w:p w14:paraId="2D882088" w14:textId="77777777" w:rsidR="00DC55BC" w:rsidRPr="00DC110F" w:rsidRDefault="00DC55BC" w:rsidP="008510EE">
            <w:pPr>
              <w:spacing w:before="60" w:after="60" w:line="300" w:lineRule="exact"/>
              <w:jc w:val="right"/>
              <w:rPr>
                <w:rFonts w:ascii="Gill Sans MT" w:hAnsi="Gill Sans MT"/>
                <w:color w:val="000000"/>
                <w:sz w:val="17"/>
                <w:szCs w:val="17"/>
              </w:rPr>
            </w:pPr>
            <w:r w:rsidRPr="00DC110F">
              <w:rPr>
                <w:rFonts w:ascii="Gill Sans MT" w:hAnsi="Gill Sans MT"/>
                <w:color w:val="000000"/>
                <w:sz w:val="17"/>
                <w:szCs w:val="17"/>
              </w:rPr>
              <w:t xml:space="preserve"> 414 522</w:t>
            </w:r>
          </w:p>
        </w:tc>
      </w:tr>
      <w:tr w:rsidR="00DC55BC" w:rsidRPr="00DC110F" w14:paraId="3C8E8FFF" w14:textId="77777777" w:rsidTr="00291888">
        <w:tc>
          <w:tcPr>
            <w:tcW w:w="7386" w:type="dxa"/>
            <w:shd w:val="clear" w:color="auto" w:fill="auto"/>
            <w:vAlign w:val="bottom"/>
            <w:hideMark/>
          </w:tcPr>
          <w:p w14:paraId="0038C1EE" w14:textId="77777777" w:rsidR="00DC55BC" w:rsidRPr="00DC110F" w:rsidRDefault="00DC55BC" w:rsidP="008510EE">
            <w:pPr>
              <w:spacing w:before="60" w:after="60" w:line="300" w:lineRule="exact"/>
              <w:rPr>
                <w:rFonts w:ascii="Gill Sans MT" w:hAnsi="Gill Sans MT"/>
                <w:color w:val="000000"/>
                <w:sz w:val="17"/>
                <w:szCs w:val="17"/>
              </w:rPr>
            </w:pPr>
            <w:r w:rsidRPr="00DC110F">
              <w:rPr>
                <w:rFonts w:ascii="Gill Sans MT" w:hAnsi="Gill Sans MT"/>
                <w:color w:val="000000"/>
                <w:sz w:val="17"/>
                <w:szCs w:val="17"/>
              </w:rPr>
              <w:t>22 Elizabeth Street Hobart  - Level 4 and 5 Internal Office Refurbishment</w:t>
            </w:r>
          </w:p>
        </w:tc>
        <w:tc>
          <w:tcPr>
            <w:tcW w:w="1846" w:type="dxa"/>
            <w:shd w:val="clear" w:color="auto" w:fill="auto"/>
            <w:vAlign w:val="bottom"/>
            <w:hideMark/>
          </w:tcPr>
          <w:p w14:paraId="1C74813C" w14:textId="77777777" w:rsidR="00DC55BC" w:rsidRPr="00DC110F" w:rsidRDefault="00DC55BC" w:rsidP="008510EE">
            <w:pPr>
              <w:spacing w:before="60" w:after="60" w:line="300" w:lineRule="exact"/>
              <w:jc w:val="right"/>
              <w:rPr>
                <w:rFonts w:ascii="Gill Sans MT" w:hAnsi="Gill Sans MT"/>
                <w:color w:val="000000"/>
                <w:sz w:val="17"/>
                <w:szCs w:val="17"/>
              </w:rPr>
            </w:pPr>
            <w:r w:rsidRPr="00DC110F">
              <w:rPr>
                <w:rFonts w:ascii="Gill Sans MT" w:hAnsi="Gill Sans MT"/>
                <w:color w:val="000000"/>
                <w:sz w:val="17"/>
                <w:szCs w:val="17"/>
              </w:rPr>
              <w:t>1 093 025</w:t>
            </w:r>
          </w:p>
        </w:tc>
      </w:tr>
      <w:tr w:rsidR="00DC55BC" w:rsidRPr="00DC110F" w14:paraId="707952A3" w14:textId="77777777" w:rsidTr="00291888">
        <w:tc>
          <w:tcPr>
            <w:tcW w:w="7386" w:type="dxa"/>
            <w:shd w:val="clear" w:color="auto" w:fill="auto"/>
            <w:vAlign w:val="bottom"/>
            <w:hideMark/>
          </w:tcPr>
          <w:p w14:paraId="44371083" w14:textId="77777777" w:rsidR="00DC55BC" w:rsidRPr="00DC110F" w:rsidRDefault="00DC55BC" w:rsidP="008510EE">
            <w:pPr>
              <w:spacing w:before="60" w:after="60" w:line="300" w:lineRule="exact"/>
              <w:rPr>
                <w:rFonts w:ascii="Gill Sans MT" w:hAnsi="Gill Sans MT"/>
                <w:color w:val="000000"/>
                <w:sz w:val="17"/>
                <w:szCs w:val="17"/>
              </w:rPr>
            </w:pPr>
            <w:r w:rsidRPr="00DC110F">
              <w:rPr>
                <w:rFonts w:ascii="Gill Sans MT" w:hAnsi="Gill Sans MT"/>
                <w:color w:val="000000"/>
                <w:sz w:val="17"/>
                <w:szCs w:val="17"/>
              </w:rPr>
              <w:t>Launceston General Hospital - ICU/Emergency Department Lift Upgrade</w:t>
            </w:r>
          </w:p>
        </w:tc>
        <w:tc>
          <w:tcPr>
            <w:tcW w:w="1846" w:type="dxa"/>
            <w:shd w:val="clear" w:color="auto" w:fill="auto"/>
            <w:vAlign w:val="bottom"/>
            <w:hideMark/>
          </w:tcPr>
          <w:p w14:paraId="0F815A7E" w14:textId="77777777" w:rsidR="00DC55BC" w:rsidRPr="00DC110F" w:rsidRDefault="00DC55BC" w:rsidP="008510EE">
            <w:pPr>
              <w:spacing w:before="60" w:after="60" w:line="300" w:lineRule="exact"/>
              <w:jc w:val="right"/>
              <w:rPr>
                <w:rFonts w:ascii="Gill Sans MT" w:hAnsi="Gill Sans MT"/>
                <w:color w:val="000000"/>
                <w:sz w:val="17"/>
                <w:szCs w:val="17"/>
              </w:rPr>
            </w:pPr>
            <w:r w:rsidRPr="00DC110F">
              <w:rPr>
                <w:rFonts w:ascii="Gill Sans MT" w:hAnsi="Gill Sans MT"/>
                <w:color w:val="000000"/>
                <w:sz w:val="17"/>
                <w:szCs w:val="17"/>
              </w:rPr>
              <w:t xml:space="preserve"> 297 200</w:t>
            </w:r>
          </w:p>
        </w:tc>
      </w:tr>
      <w:tr w:rsidR="00DC55BC" w:rsidRPr="00DC110F" w14:paraId="774AFE7C" w14:textId="77777777" w:rsidTr="00291888">
        <w:tc>
          <w:tcPr>
            <w:tcW w:w="7386" w:type="dxa"/>
            <w:shd w:val="clear" w:color="auto" w:fill="auto"/>
            <w:vAlign w:val="bottom"/>
            <w:hideMark/>
          </w:tcPr>
          <w:p w14:paraId="79642043" w14:textId="77777777" w:rsidR="00DC55BC" w:rsidRPr="00DC110F" w:rsidRDefault="00DC55BC" w:rsidP="008510EE">
            <w:pPr>
              <w:spacing w:before="60" w:after="60" w:line="300" w:lineRule="exact"/>
              <w:rPr>
                <w:rFonts w:ascii="Gill Sans MT" w:hAnsi="Gill Sans MT"/>
                <w:color w:val="000000"/>
                <w:sz w:val="17"/>
                <w:szCs w:val="17"/>
              </w:rPr>
            </w:pPr>
            <w:r w:rsidRPr="00DC110F">
              <w:rPr>
                <w:rFonts w:ascii="Gill Sans MT" w:hAnsi="Gill Sans MT"/>
                <w:color w:val="000000"/>
                <w:sz w:val="17"/>
                <w:szCs w:val="17"/>
              </w:rPr>
              <w:lastRenderedPageBreak/>
              <w:t>Launceston General Hospital - Ward 4K WACS Extension/Redevelopment - Principal Consultant</w:t>
            </w:r>
          </w:p>
        </w:tc>
        <w:tc>
          <w:tcPr>
            <w:tcW w:w="1846" w:type="dxa"/>
            <w:shd w:val="clear" w:color="auto" w:fill="auto"/>
            <w:vAlign w:val="bottom"/>
            <w:hideMark/>
          </w:tcPr>
          <w:p w14:paraId="11369DA8" w14:textId="77777777" w:rsidR="00DC55BC" w:rsidRPr="00DC110F" w:rsidRDefault="00DC55BC" w:rsidP="008510EE">
            <w:pPr>
              <w:spacing w:before="60" w:after="60" w:line="300" w:lineRule="exact"/>
              <w:jc w:val="right"/>
              <w:rPr>
                <w:rFonts w:ascii="Gill Sans MT" w:hAnsi="Gill Sans MT"/>
                <w:color w:val="000000"/>
                <w:sz w:val="17"/>
                <w:szCs w:val="17"/>
              </w:rPr>
            </w:pPr>
            <w:r w:rsidRPr="00DC110F">
              <w:rPr>
                <w:rFonts w:ascii="Gill Sans MT" w:hAnsi="Gill Sans MT"/>
                <w:color w:val="000000"/>
                <w:sz w:val="17"/>
                <w:szCs w:val="17"/>
              </w:rPr>
              <w:t xml:space="preserve"> 560 229</w:t>
            </w:r>
          </w:p>
        </w:tc>
      </w:tr>
      <w:tr w:rsidR="00DC55BC" w:rsidRPr="00DC110F" w14:paraId="5AB4D3A7" w14:textId="77777777" w:rsidTr="00291888">
        <w:tc>
          <w:tcPr>
            <w:tcW w:w="7386" w:type="dxa"/>
            <w:shd w:val="clear" w:color="auto" w:fill="auto"/>
            <w:vAlign w:val="bottom"/>
            <w:hideMark/>
          </w:tcPr>
          <w:p w14:paraId="1311CDB1" w14:textId="77777777" w:rsidR="00DC55BC" w:rsidRPr="00DC110F" w:rsidRDefault="00DC55BC" w:rsidP="008510EE">
            <w:pPr>
              <w:spacing w:before="60" w:after="60" w:line="300" w:lineRule="exact"/>
              <w:rPr>
                <w:rFonts w:ascii="Gill Sans MT" w:hAnsi="Gill Sans MT"/>
                <w:color w:val="000000"/>
                <w:sz w:val="17"/>
                <w:szCs w:val="17"/>
              </w:rPr>
            </w:pPr>
            <w:r w:rsidRPr="00DC110F">
              <w:rPr>
                <w:rFonts w:ascii="Gill Sans MT" w:hAnsi="Gill Sans MT"/>
                <w:color w:val="000000"/>
                <w:sz w:val="17"/>
                <w:szCs w:val="17"/>
              </w:rPr>
              <w:t>Launceston General Hospital - Pathology Refurbishment</w:t>
            </w:r>
          </w:p>
        </w:tc>
        <w:tc>
          <w:tcPr>
            <w:tcW w:w="1846" w:type="dxa"/>
            <w:shd w:val="clear" w:color="auto" w:fill="auto"/>
            <w:vAlign w:val="bottom"/>
            <w:hideMark/>
          </w:tcPr>
          <w:p w14:paraId="2D0CAF7B" w14:textId="77777777" w:rsidR="00DC55BC" w:rsidRPr="00DC110F" w:rsidRDefault="00DC55BC" w:rsidP="008510EE">
            <w:pPr>
              <w:spacing w:before="60" w:after="60" w:line="300" w:lineRule="exact"/>
              <w:jc w:val="right"/>
              <w:rPr>
                <w:rFonts w:ascii="Gill Sans MT" w:hAnsi="Gill Sans MT"/>
                <w:color w:val="000000"/>
                <w:sz w:val="17"/>
                <w:szCs w:val="17"/>
              </w:rPr>
            </w:pPr>
            <w:r w:rsidRPr="00DC110F">
              <w:rPr>
                <w:rFonts w:ascii="Gill Sans MT" w:hAnsi="Gill Sans MT"/>
                <w:color w:val="000000"/>
                <w:sz w:val="17"/>
                <w:szCs w:val="17"/>
              </w:rPr>
              <w:t xml:space="preserve"> 696 185</w:t>
            </w:r>
          </w:p>
        </w:tc>
      </w:tr>
      <w:tr w:rsidR="00DC55BC" w:rsidRPr="00DC110F" w14:paraId="445B4FED" w14:textId="77777777" w:rsidTr="00291888">
        <w:tc>
          <w:tcPr>
            <w:tcW w:w="7386" w:type="dxa"/>
            <w:shd w:val="clear" w:color="auto" w:fill="auto"/>
            <w:vAlign w:val="bottom"/>
            <w:hideMark/>
          </w:tcPr>
          <w:p w14:paraId="6628A2EE" w14:textId="77777777" w:rsidR="00DC55BC" w:rsidRPr="00DC110F" w:rsidRDefault="00DC55BC" w:rsidP="008510EE">
            <w:pPr>
              <w:spacing w:before="60" w:after="60" w:line="300" w:lineRule="exact"/>
              <w:rPr>
                <w:rFonts w:ascii="Gill Sans MT" w:hAnsi="Gill Sans MT"/>
                <w:color w:val="000000"/>
                <w:sz w:val="17"/>
                <w:szCs w:val="17"/>
              </w:rPr>
            </w:pPr>
            <w:r w:rsidRPr="00DC110F">
              <w:rPr>
                <w:rFonts w:ascii="Gill Sans MT" w:hAnsi="Gill Sans MT"/>
                <w:color w:val="000000"/>
                <w:sz w:val="17"/>
                <w:szCs w:val="17"/>
              </w:rPr>
              <w:t>Northern Suburbs Community Centre - Launceston</w:t>
            </w:r>
          </w:p>
        </w:tc>
        <w:tc>
          <w:tcPr>
            <w:tcW w:w="1846" w:type="dxa"/>
            <w:shd w:val="clear" w:color="auto" w:fill="auto"/>
            <w:vAlign w:val="bottom"/>
            <w:hideMark/>
          </w:tcPr>
          <w:p w14:paraId="3FFF6891" w14:textId="77777777" w:rsidR="00DC55BC" w:rsidRPr="00DC110F" w:rsidRDefault="00DC55BC" w:rsidP="008510EE">
            <w:pPr>
              <w:spacing w:before="60" w:after="60" w:line="300" w:lineRule="exact"/>
              <w:jc w:val="right"/>
              <w:rPr>
                <w:rFonts w:ascii="Gill Sans MT" w:hAnsi="Gill Sans MT"/>
                <w:color w:val="000000"/>
                <w:sz w:val="17"/>
                <w:szCs w:val="17"/>
              </w:rPr>
            </w:pPr>
            <w:r w:rsidRPr="00DC110F">
              <w:rPr>
                <w:rFonts w:ascii="Gill Sans MT" w:hAnsi="Gill Sans MT"/>
                <w:color w:val="000000"/>
                <w:sz w:val="17"/>
                <w:szCs w:val="17"/>
              </w:rPr>
              <w:t>1 756 276</w:t>
            </w:r>
          </w:p>
        </w:tc>
      </w:tr>
      <w:tr w:rsidR="00DC55BC" w:rsidRPr="00DC110F" w14:paraId="52F48830" w14:textId="77777777" w:rsidTr="00291888">
        <w:tc>
          <w:tcPr>
            <w:tcW w:w="7386" w:type="dxa"/>
            <w:shd w:val="clear" w:color="auto" w:fill="auto"/>
            <w:vAlign w:val="bottom"/>
            <w:hideMark/>
          </w:tcPr>
          <w:p w14:paraId="7E161B59" w14:textId="77777777" w:rsidR="00DC55BC" w:rsidRPr="00DC110F" w:rsidRDefault="00DC55BC" w:rsidP="008510EE">
            <w:pPr>
              <w:spacing w:before="60" w:after="60" w:line="300" w:lineRule="exact"/>
              <w:rPr>
                <w:rFonts w:ascii="Gill Sans MT" w:hAnsi="Gill Sans MT"/>
                <w:color w:val="000000"/>
                <w:sz w:val="17"/>
                <w:szCs w:val="17"/>
              </w:rPr>
            </w:pPr>
            <w:r w:rsidRPr="00DC110F">
              <w:rPr>
                <w:rFonts w:ascii="Gill Sans MT" w:hAnsi="Gill Sans MT"/>
                <w:color w:val="000000"/>
                <w:sz w:val="17"/>
                <w:szCs w:val="17"/>
              </w:rPr>
              <w:t>North West Regional Hospital - Raised Helicopter Landing Site and Bridge Link Construction</w:t>
            </w:r>
          </w:p>
        </w:tc>
        <w:tc>
          <w:tcPr>
            <w:tcW w:w="1846" w:type="dxa"/>
            <w:shd w:val="clear" w:color="auto" w:fill="auto"/>
            <w:vAlign w:val="bottom"/>
            <w:hideMark/>
          </w:tcPr>
          <w:p w14:paraId="312426E2" w14:textId="77777777" w:rsidR="00DC55BC" w:rsidRPr="00DC110F" w:rsidRDefault="00DC55BC" w:rsidP="008510EE">
            <w:pPr>
              <w:spacing w:before="60" w:after="60" w:line="300" w:lineRule="exact"/>
              <w:jc w:val="right"/>
              <w:rPr>
                <w:rFonts w:ascii="Gill Sans MT" w:hAnsi="Gill Sans MT"/>
                <w:color w:val="000000"/>
                <w:sz w:val="17"/>
                <w:szCs w:val="17"/>
              </w:rPr>
            </w:pPr>
            <w:r w:rsidRPr="00DC110F">
              <w:rPr>
                <w:rFonts w:ascii="Gill Sans MT" w:hAnsi="Gill Sans MT"/>
                <w:color w:val="000000"/>
                <w:sz w:val="17"/>
                <w:szCs w:val="17"/>
              </w:rPr>
              <w:t>1 161 444</w:t>
            </w:r>
          </w:p>
        </w:tc>
      </w:tr>
      <w:tr w:rsidR="00DC55BC" w:rsidRPr="00DC110F" w14:paraId="122C8765" w14:textId="77777777" w:rsidTr="00291888">
        <w:tc>
          <w:tcPr>
            <w:tcW w:w="7386" w:type="dxa"/>
            <w:shd w:val="clear" w:color="auto" w:fill="auto"/>
            <w:vAlign w:val="bottom"/>
            <w:hideMark/>
          </w:tcPr>
          <w:p w14:paraId="0A197C59" w14:textId="77777777" w:rsidR="00DC55BC" w:rsidRPr="00DC110F" w:rsidRDefault="00DC55BC" w:rsidP="008510EE">
            <w:pPr>
              <w:spacing w:before="60" w:after="60" w:line="300" w:lineRule="exact"/>
              <w:rPr>
                <w:rFonts w:ascii="Gill Sans MT" w:hAnsi="Gill Sans MT"/>
                <w:color w:val="000000"/>
                <w:sz w:val="17"/>
                <w:szCs w:val="17"/>
              </w:rPr>
            </w:pPr>
            <w:r w:rsidRPr="00DC110F">
              <w:rPr>
                <w:rFonts w:ascii="Gill Sans MT" w:hAnsi="Gill Sans MT"/>
                <w:color w:val="000000"/>
                <w:sz w:val="17"/>
                <w:szCs w:val="17"/>
              </w:rPr>
              <w:t>Office Consumables</w:t>
            </w:r>
          </w:p>
        </w:tc>
        <w:tc>
          <w:tcPr>
            <w:tcW w:w="1846" w:type="dxa"/>
            <w:shd w:val="clear" w:color="auto" w:fill="auto"/>
            <w:vAlign w:val="bottom"/>
            <w:hideMark/>
          </w:tcPr>
          <w:p w14:paraId="0EC40CD2" w14:textId="77777777" w:rsidR="00DC55BC" w:rsidRPr="00DC110F" w:rsidRDefault="00DC55BC" w:rsidP="008510EE">
            <w:pPr>
              <w:spacing w:before="60" w:after="60" w:line="300" w:lineRule="exact"/>
              <w:jc w:val="right"/>
              <w:rPr>
                <w:rFonts w:ascii="Gill Sans MT" w:hAnsi="Gill Sans MT"/>
                <w:color w:val="000000"/>
                <w:sz w:val="17"/>
                <w:szCs w:val="17"/>
              </w:rPr>
            </w:pPr>
            <w:r w:rsidRPr="00DC110F">
              <w:rPr>
                <w:rFonts w:ascii="Gill Sans MT" w:hAnsi="Gill Sans MT"/>
                <w:color w:val="000000"/>
                <w:sz w:val="17"/>
                <w:szCs w:val="17"/>
              </w:rPr>
              <w:t>11 534 445</w:t>
            </w:r>
          </w:p>
        </w:tc>
      </w:tr>
      <w:tr w:rsidR="00DC55BC" w:rsidRPr="00DC110F" w14:paraId="012B716B" w14:textId="77777777" w:rsidTr="00291888">
        <w:tc>
          <w:tcPr>
            <w:tcW w:w="7386" w:type="dxa"/>
            <w:shd w:val="clear" w:color="auto" w:fill="auto"/>
            <w:vAlign w:val="bottom"/>
            <w:hideMark/>
          </w:tcPr>
          <w:p w14:paraId="5152DC85" w14:textId="77777777" w:rsidR="00DC55BC" w:rsidRPr="00DC110F" w:rsidRDefault="00DC55BC" w:rsidP="008510EE">
            <w:pPr>
              <w:spacing w:before="60" w:after="60" w:line="300" w:lineRule="exact"/>
              <w:rPr>
                <w:rFonts w:ascii="Gill Sans MT" w:hAnsi="Gill Sans MT"/>
                <w:color w:val="000000"/>
                <w:sz w:val="17"/>
                <w:szCs w:val="17"/>
              </w:rPr>
            </w:pPr>
            <w:r w:rsidRPr="00DC110F">
              <w:rPr>
                <w:rFonts w:ascii="Gill Sans MT" w:hAnsi="Gill Sans MT"/>
                <w:color w:val="000000"/>
                <w:sz w:val="17"/>
                <w:szCs w:val="17"/>
              </w:rPr>
              <w:t>Oral Health Services - Ulverstone Development</w:t>
            </w:r>
          </w:p>
        </w:tc>
        <w:tc>
          <w:tcPr>
            <w:tcW w:w="1846" w:type="dxa"/>
            <w:shd w:val="clear" w:color="auto" w:fill="auto"/>
            <w:vAlign w:val="bottom"/>
            <w:hideMark/>
          </w:tcPr>
          <w:p w14:paraId="72E2C84F" w14:textId="77777777" w:rsidR="00DC55BC" w:rsidRPr="00DC110F" w:rsidRDefault="00DC55BC" w:rsidP="008510EE">
            <w:pPr>
              <w:spacing w:before="60" w:after="60" w:line="300" w:lineRule="exact"/>
              <w:jc w:val="right"/>
              <w:rPr>
                <w:rFonts w:ascii="Gill Sans MT" w:hAnsi="Gill Sans MT"/>
                <w:color w:val="000000"/>
                <w:sz w:val="17"/>
                <w:szCs w:val="17"/>
              </w:rPr>
            </w:pPr>
            <w:r w:rsidRPr="00DC110F">
              <w:rPr>
                <w:rFonts w:ascii="Gill Sans MT" w:hAnsi="Gill Sans MT"/>
                <w:color w:val="000000"/>
                <w:sz w:val="17"/>
                <w:szCs w:val="17"/>
              </w:rPr>
              <w:t xml:space="preserve"> 529 455</w:t>
            </w:r>
          </w:p>
        </w:tc>
      </w:tr>
      <w:tr w:rsidR="00DC55BC" w:rsidRPr="00DC110F" w14:paraId="602E3F0B" w14:textId="77777777" w:rsidTr="00291888">
        <w:tc>
          <w:tcPr>
            <w:tcW w:w="7386" w:type="dxa"/>
            <w:shd w:val="clear" w:color="auto" w:fill="auto"/>
            <w:vAlign w:val="bottom"/>
            <w:hideMark/>
          </w:tcPr>
          <w:p w14:paraId="7AAACCF1" w14:textId="77777777" w:rsidR="00DC55BC" w:rsidRPr="00DC110F" w:rsidRDefault="00DC55BC" w:rsidP="008510EE">
            <w:pPr>
              <w:spacing w:before="60" w:after="60" w:line="300" w:lineRule="exact"/>
              <w:rPr>
                <w:rFonts w:ascii="Gill Sans MT" w:hAnsi="Gill Sans MT"/>
                <w:color w:val="000000"/>
                <w:sz w:val="17"/>
                <w:szCs w:val="17"/>
              </w:rPr>
            </w:pPr>
            <w:r w:rsidRPr="00DC110F">
              <w:rPr>
                <w:rFonts w:ascii="Gill Sans MT" w:hAnsi="Gill Sans MT"/>
                <w:color w:val="000000"/>
                <w:sz w:val="17"/>
                <w:szCs w:val="17"/>
              </w:rPr>
              <w:t>Oral Health Services - New Town Refurbishment</w:t>
            </w:r>
          </w:p>
        </w:tc>
        <w:tc>
          <w:tcPr>
            <w:tcW w:w="1846" w:type="dxa"/>
            <w:shd w:val="clear" w:color="auto" w:fill="auto"/>
            <w:vAlign w:val="bottom"/>
            <w:hideMark/>
          </w:tcPr>
          <w:p w14:paraId="058526CD" w14:textId="77777777" w:rsidR="00DC55BC" w:rsidRPr="00DC110F" w:rsidRDefault="00DC55BC" w:rsidP="008510EE">
            <w:pPr>
              <w:spacing w:before="60" w:after="60" w:line="300" w:lineRule="exact"/>
              <w:jc w:val="right"/>
              <w:rPr>
                <w:rFonts w:ascii="Gill Sans MT" w:hAnsi="Gill Sans MT"/>
                <w:color w:val="000000"/>
                <w:sz w:val="17"/>
                <w:szCs w:val="17"/>
              </w:rPr>
            </w:pPr>
            <w:r w:rsidRPr="00DC110F">
              <w:rPr>
                <w:rFonts w:ascii="Gill Sans MT" w:hAnsi="Gill Sans MT"/>
                <w:color w:val="000000"/>
                <w:sz w:val="17"/>
                <w:szCs w:val="17"/>
              </w:rPr>
              <w:t>1 968 361</w:t>
            </w:r>
          </w:p>
        </w:tc>
      </w:tr>
      <w:tr w:rsidR="00DC55BC" w:rsidRPr="00DC110F" w14:paraId="5BE88322" w14:textId="77777777" w:rsidTr="00291888">
        <w:tc>
          <w:tcPr>
            <w:tcW w:w="7386" w:type="dxa"/>
            <w:shd w:val="clear" w:color="auto" w:fill="auto"/>
            <w:vAlign w:val="bottom"/>
            <w:hideMark/>
          </w:tcPr>
          <w:p w14:paraId="69356827" w14:textId="77777777" w:rsidR="00DC55BC" w:rsidRPr="00DC110F" w:rsidRDefault="00DC55BC" w:rsidP="008510EE">
            <w:pPr>
              <w:spacing w:before="60" w:after="60" w:line="300" w:lineRule="exact"/>
              <w:rPr>
                <w:rFonts w:ascii="Gill Sans MT" w:hAnsi="Gill Sans MT"/>
                <w:color w:val="000000"/>
                <w:sz w:val="17"/>
                <w:szCs w:val="17"/>
              </w:rPr>
            </w:pPr>
            <w:r w:rsidRPr="00DC110F">
              <w:rPr>
                <w:rFonts w:ascii="Gill Sans MT" w:hAnsi="Gill Sans MT"/>
                <w:color w:val="000000"/>
                <w:sz w:val="17"/>
                <w:szCs w:val="17"/>
              </w:rPr>
              <w:t>Provision of Security Services</w:t>
            </w:r>
          </w:p>
        </w:tc>
        <w:tc>
          <w:tcPr>
            <w:tcW w:w="1846" w:type="dxa"/>
            <w:shd w:val="clear" w:color="auto" w:fill="auto"/>
            <w:vAlign w:val="bottom"/>
            <w:hideMark/>
          </w:tcPr>
          <w:p w14:paraId="40E9943B" w14:textId="77777777" w:rsidR="00DC55BC" w:rsidRPr="00DC110F" w:rsidRDefault="00DC55BC" w:rsidP="008510EE">
            <w:pPr>
              <w:spacing w:before="60" w:after="60" w:line="300" w:lineRule="exact"/>
              <w:jc w:val="right"/>
              <w:rPr>
                <w:rFonts w:ascii="Gill Sans MT" w:hAnsi="Gill Sans MT"/>
                <w:color w:val="000000"/>
                <w:sz w:val="17"/>
                <w:szCs w:val="17"/>
              </w:rPr>
            </w:pPr>
            <w:r w:rsidRPr="00DC110F">
              <w:rPr>
                <w:rFonts w:ascii="Gill Sans MT" w:hAnsi="Gill Sans MT"/>
                <w:color w:val="000000"/>
                <w:sz w:val="17"/>
                <w:szCs w:val="17"/>
              </w:rPr>
              <w:t>31 963 753</w:t>
            </w:r>
          </w:p>
        </w:tc>
      </w:tr>
      <w:tr w:rsidR="00DC55BC" w:rsidRPr="00DC110F" w14:paraId="102E2B7C" w14:textId="77777777" w:rsidTr="00291888">
        <w:tc>
          <w:tcPr>
            <w:tcW w:w="7386" w:type="dxa"/>
            <w:shd w:val="clear" w:color="auto" w:fill="auto"/>
            <w:vAlign w:val="bottom"/>
            <w:hideMark/>
          </w:tcPr>
          <w:p w14:paraId="01FB982E" w14:textId="77777777" w:rsidR="00DC55BC" w:rsidRPr="00DC110F" w:rsidRDefault="00DC55BC" w:rsidP="008510EE">
            <w:pPr>
              <w:spacing w:before="60" w:after="60" w:line="300" w:lineRule="exact"/>
              <w:rPr>
                <w:rFonts w:ascii="Gill Sans MT" w:hAnsi="Gill Sans MT"/>
                <w:color w:val="000000"/>
                <w:sz w:val="17"/>
                <w:szCs w:val="17"/>
              </w:rPr>
            </w:pPr>
            <w:r w:rsidRPr="00DC110F">
              <w:rPr>
                <w:rFonts w:ascii="Gill Sans MT" w:hAnsi="Gill Sans MT"/>
                <w:color w:val="000000"/>
                <w:sz w:val="17"/>
                <w:szCs w:val="17"/>
              </w:rPr>
              <w:t xml:space="preserve">Launceston Ambulance Station - Remedial Work and Improvements  </w:t>
            </w:r>
          </w:p>
        </w:tc>
        <w:tc>
          <w:tcPr>
            <w:tcW w:w="1846" w:type="dxa"/>
            <w:shd w:val="clear" w:color="auto" w:fill="auto"/>
            <w:vAlign w:val="bottom"/>
            <w:hideMark/>
          </w:tcPr>
          <w:p w14:paraId="2C09D49C" w14:textId="77777777" w:rsidR="00DC55BC" w:rsidRPr="00DC110F" w:rsidRDefault="00DC55BC" w:rsidP="008510EE">
            <w:pPr>
              <w:spacing w:before="60" w:after="60" w:line="300" w:lineRule="exact"/>
              <w:jc w:val="right"/>
              <w:rPr>
                <w:rFonts w:ascii="Gill Sans MT" w:hAnsi="Gill Sans MT"/>
                <w:color w:val="000000"/>
                <w:sz w:val="17"/>
                <w:szCs w:val="17"/>
              </w:rPr>
            </w:pPr>
            <w:r w:rsidRPr="00DC110F">
              <w:rPr>
                <w:rFonts w:ascii="Gill Sans MT" w:hAnsi="Gill Sans MT"/>
                <w:color w:val="000000"/>
                <w:sz w:val="17"/>
                <w:szCs w:val="17"/>
              </w:rPr>
              <w:t xml:space="preserve"> 309 054</w:t>
            </w:r>
          </w:p>
        </w:tc>
      </w:tr>
      <w:tr w:rsidR="00DC55BC" w:rsidRPr="00DC110F" w14:paraId="6A9D3516" w14:textId="77777777" w:rsidTr="00291888">
        <w:tc>
          <w:tcPr>
            <w:tcW w:w="7386" w:type="dxa"/>
            <w:shd w:val="clear" w:color="auto" w:fill="auto"/>
            <w:vAlign w:val="bottom"/>
            <w:hideMark/>
          </w:tcPr>
          <w:p w14:paraId="5646F11D" w14:textId="77777777" w:rsidR="00DC55BC" w:rsidRPr="00DC110F" w:rsidRDefault="00DC55BC" w:rsidP="008510EE">
            <w:pPr>
              <w:spacing w:before="60" w:after="60" w:line="300" w:lineRule="exact"/>
              <w:rPr>
                <w:rFonts w:ascii="Gill Sans MT" w:hAnsi="Gill Sans MT"/>
                <w:color w:val="000000"/>
                <w:sz w:val="17"/>
                <w:szCs w:val="17"/>
              </w:rPr>
            </w:pPr>
            <w:r w:rsidRPr="00DC110F">
              <w:rPr>
                <w:rFonts w:ascii="Gill Sans MT" w:hAnsi="Gill Sans MT"/>
                <w:color w:val="000000"/>
                <w:sz w:val="17"/>
                <w:szCs w:val="17"/>
              </w:rPr>
              <w:t>Site Redevelopment Program - Stage 1</w:t>
            </w:r>
          </w:p>
        </w:tc>
        <w:tc>
          <w:tcPr>
            <w:tcW w:w="1846" w:type="dxa"/>
            <w:shd w:val="clear" w:color="auto" w:fill="auto"/>
            <w:vAlign w:val="bottom"/>
            <w:hideMark/>
          </w:tcPr>
          <w:p w14:paraId="7A9CC0CB" w14:textId="77777777" w:rsidR="00DC55BC" w:rsidRPr="00DC110F" w:rsidRDefault="00DC55BC" w:rsidP="008510EE">
            <w:pPr>
              <w:spacing w:before="60" w:after="60" w:line="300" w:lineRule="exact"/>
              <w:jc w:val="right"/>
              <w:rPr>
                <w:rFonts w:ascii="Gill Sans MT" w:hAnsi="Gill Sans MT"/>
                <w:color w:val="000000"/>
                <w:sz w:val="17"/>
                <w:szCs w:val="17"/>
              </w:rPr>
            </w:pPr>
            <w:r w:rsidRPr="00DC110F">
              <w:rPr>
                <w:rFonts w:ascii="Gill Sans MT" w:hAnsi="Gill Sans MT"/>
                <w:color w:val="000000"/>
                <w:sz w:val="17"/>
                <w:szCs w:val="17"/>
              </w:rPr>
              <w:t>8 208 582</w:t>
            </w:r>
          </w:p>
        </w:tc>
      </w:tr>
      <w:tr w:rsidR="00DC55BC" w:rsidRPr="00DC110F" w14:paraId="538291F9" w14:textId="77777777" w:rsidTr="00291888">
        <w:tc>
          <w:tcPr>
            <w:tcW w:w="7386" w:type="dxa"/>
            <w:shd w:val="clear" w:color="auto" w:fill="auto"/>
            <w:vAlign w:val="bottom"/>
            <w:hideMark/>
          </w:tcPr>
          <w:p w14:paraId="2C0A8B3F" w14:textId="77777777" w:rsidR="00DC55BC" w:rsidRPr="00DC110F" w:rsidRDefault="00DC55BC" w:rsidP="008510EE">
            <w:pPr>
              <w:spacing w:before="60" w:after="60" w:line="300" w:lineRule="exact"/>
              <w:rPr>
                <w:rFonts w:ascii="Gill Sans MT" w:hAnsi="Gill Sans MT"/>
                <w:color w:val="000000"/>
                <w:sz w:val="17"/>
                <w:szCs w:val="17"/>
              </w:rPr>
            </w:pPr>
            <w:r w:rsidRPr="00DC110F">
              <w:rPr>
                <w:rFonts w:ascii="Gill Sans MT" w:hAnsi="Gill Sans MT"/>
                <w:color w:val="000000"/>
                <w:sz w:val="17"/>
                <w:szCs w:val="17"/>
              </w:rPr>
              <w:t>Site Redevelopment Program – Stage 2</w:t>
            </w:r>
          </w:p>
        </w:tc>
        <w:tc>
          <w:tcPr>
            <w:tcW w:w="1846" w:type="dxa"/>
            <w:shd w:val="clear" w:color="auto" w:fill="auto"/>
            <w:vAlign w:val="bottom"/>
            <w:hideMark/>
          </w:tcPr>
          <w:p w14:paraId="2B8CCC33" w14:textId="77777777" w:rsidR="00DC55BC" w:rsidRPr="00DC110F" w:rsidRDefault="00DC55BC" w:rsidP="008510EE">
            <w:pPr>
              <w:spacing w:before="60" w:after="60" w:line="300" w:lineRule="exact"/>
              <w:jc w:val="right"/>
              <w:rPr>
                <w:rFonts w:ascii="Gill Sans MT" w:hAnsi="Gill Sans MT"/>
                <w:color w:val="000000"/>
                <w:sz w:val="17"/>
                <w:szCs w:val="17"/>
              </w:rPr>
            </w:pPr>
            <w:r w:rsidRPr="00DC110F">
              <w:rPr>
                <w:rFonts w:ascii="Gill Sans MT" w:hAnsi="Gill Sans MT"/>
                <w:color w:val="000000"/>
                <w:sz w:val="17"/>
                <w:szCs w:val="17"/>
              </w:rPr>
              <w:t>4 731 076</w:t>
            </w:r>
          </w:p>
        </w:tc>
      </w:tr>
      <w:tr w:rsidR="00DC55BC" w:rsidRPr="00DC110F" w14:paraId="326A98BA" w14:textId="77777777" w:rsidTr="00291888">
        <w:tc>
          <w:tcPr>
            <w:tcW w:w="7386" w:type="dxa"/>
            <w:shd w:val="clear" w:color="auto" w:fill="auto"/>
            <w:vAlign w:val="bottom"/>
            <w:hideMark/>
          </w:tcPr>
          <w:p w14:paraId="5326E84E" w14:textId="77777777" w:rsidR="00DC55BC" w:rsidRPr="00DC110F" w:rsidRDefault="00DC55BC" w:rsidP="008510EE">
            <w:pPr>
              <w:spacing w:before="60" w:after="60" w:line="300" w:lineRule="exact"/>
              <w:rPr>
                <w:rFonts w:ascii="Gill Sans MT" w:hAnsi="Gill Sans MT"/>
                <w:color w:val="000000"/>
                <w:sz w:val="17"/>
                <w:szCs w:val="17"/>
              </w:rPr>
            </w:pPr>
            <w:r w:rsidRPr="00DC110F">
              <w:rPr>
                <w:rFonts w:ascii="Gill Sans MT" w:hAnsi="Gill Sans MT"/>
                <w:color w:val="000000"/>
                <w:sz w:val="17"/>
                <w:szCs w:val="17"/>
              </w:rPr>
              <w:t>Somerset Land Supply</w:t>
            </w:r>
          </w:p>
        </w:tc>
        <w:tc>
          <w:tcPr>
            <w:tcW w:w="1846" w:type="dxa"/>
            <w:shd w:val="clear" w:color="auto" w:fill="auto"/>
            <w:vAlign w:val="bottom"/>
            <w:hideMark/>
          </w:tcPr>
          <w:p w14:paraId="16AAD2ED" w14:textId="77777777" w:rsidR="00DC55BC" w:rsidRPr="00DC110F" w:rsidRDefault="00DC55BC" w:rsidP="008510EE">
            <w:pPr>
              <w:spacing w:before="60" w:after="60" w:line="300" w:lineRule="exact"/>
              <w:jc w:val="right"/>
              <w:rPr>
                <w:rFonts w:ascii="Gill Sans MT" w:hAnsi="Gill Sans MT"/>
                <w:color w:val="000000"/>
                <w:sz w:val="17"/>
                <w:szCs w:val="17"/>
              </w:rPr>
            </w:pPr>
            <w:r w:rsidRPr="00DC110F">
              <w:rPr>
                <w:rFonts w:ascii="Gill Sans MT" w:hAnsi="Gill Sans MT"/>
                <w:color w:val="000000"/>
                <w:sz w:val="17"/>
                <w:szCs w:val="17"/>
              </w:rPr>
              <w:t xml:space="preserve"> 393 390</w:t>
            </w:r>
          </w:p>
        </w:tc>
      </w:tr>
      <w:tr w:rsidR="00DC55BC" w:rsidRPr="00DC110F" w14:paraId="32C26A21" w14:textId="77777777" w:rsidTr="00291888">
        <w:tc>
          <w:tcPr>
            <w:tcW w:w="7386" w:type="dxa"/>
            <w:shd w:val="clear" w:color="auto" w:fill="auto"/>
            <w:vAlign w:val="bottom"/>
            <w:hideMark/>
          </w:tcPr>
          <w:p w14:paraId="3E71EE1D" w14:textId="77777777" w:rsidR="00DC55BC" w:rsidRPr="00DC110F" w:rsidRDefault="00DC55BC" w:rsidP="008510EE">
            <w:pPr>
              <w:spacing w:before="60" w:after="60" w:line="300" w:lineRule="exact"/>
              <w:rPr>
                <w:rFonts w:ascii="Gill Sans MT" w:hAnsi="Gill Sans MT"/>
                <w:color w:val="000000"/>
                <w:sz w:val="17"/>
                <w:szCs w:val="17"/>
              </w:rPr>
            </w:pPr>
            <w:r w:rsidRPr="00DC110F">
              <w:rPr>
                <w:rFonts w:ascii="Gill Sans MT" w:hAnsi="Gill Sans MT"/>
                <w:color w:val="000000"/>
                <w:sz w:val="17"/>
                <w:szCs w:val="17"/>
              </w:rPr>
              <w:t>Somerset Older Persons Units</w:t>
            </w:r>
          </w:p>
        </w:tc>
        <w:tc>
          <w:tcPr>
            <w:tcW w:w="1846" w:type="dxa"/>
            <w:shd w:val="clear" w:color="auto" w:fill="auto"/>
            <w:vAlign w:val="bottom"/>
            <w:hideMark/>
          </w:tcPr>
          <w:p w14:paraId="33C8A082" w14:textId="77777777" w:rsidR="00DC55BC" w:rsidRPr="00DC110F" w:rsidRDefault="00DC55BC" w:rsidP="008510EE">
            <w:pPr>
              <w:spacing w:before="60" w:after="60" w:line="300" w:lineRule="exact"/>
              <w:jc w:val="right"/>
              <w:rPr>
                <w:rFonts w:ascii="Gill Sans MT" w:hAnsi="Gill Sans MT"/>
                <w:color w:val="000000"/>
                <w:sz w:val="17"/>
                <w:szCs w:val="17"/>
              </w:rPr>
            </w:pPr>
            <w:r w:rsidRPr="00DC110F">
              <w:rPr>
                <w:rFonts w:ascii="Gill Sans MT" w:hAnsi="Gill Sans MT"/>
                <w:color w:val="000000"/>
                <w:sz w:val="17"/>
                <w:szCs w:val="17"/>
              </w:rPr>
              <w:t xml:space="preserve"> 999 685</w:t>
            </w:r>
          </w:p>
        </w:tc>
      </w:tr>
      <w:tr w:rsidR="00DC55BC" w:rsidRPr="00DC110F" w14:paraId="26EC0F55" w14:textId="77777777" w:rsidTr="00291888">
        <w:tc>
          <w:tcPr>
            <w:tcW w:w="7386" w:type="dxa"/>
            <w:shd w:val="clear" w:color="auto" w:fill="auto"/>
            <w:vAlign w:val="bottom"/>
            <w:hideMark/>
          </w:tcPr>
          <w:p w14:paraId="676E31BA" w14:textId="77777777" w:rsidR="00DC55BC" w:rsidRPr="00DC110F" w:rsidRDefault="00DC55BC" w:rsidP="008510EE">
            <w:pPr>
              <w:spacing w:before="60" w:after="60" w:line="300" w:lineRule="exact"/>
              <w:rPr>
                <w:rFonts w:ascii="Gill Sans MT" w:hAnsi="Gill Sans MT"/>
                <w:color w:val="000000"/>
                <w:sz w:val="17"/>
                <w:szCs w:val="17"/>
              </w:rPr>
            </w:pPr>
            <w:r w:rsidRPr="00DC110F">
              <w:rPr>
                <w:rFonts w:ascii="Gill Sans MT" w:hAnsi="Gill Sans MT"/>
                <w:color w:val="000000"/>
                <w:sz w:val="17"/>
                <w:szCs w:val="17"/>
              </w:rPr>
              <w:t>St Helens District Hospital Development - Principal Consultant</w:t>
            </w:r>
          </w:p>
        </w:tc>
        <w:tc>
          <w:tcPr>
            <w:tcW w:w="1846" w:type="dxa"/>
            <w:shd w:val="clear" w:color="auto" w:fill="auto"/>
            <w:vAlign w:val="bottom"/>
            <w:hideMark/>
          </w:tcPr>
          <w:p w14:paraId="0976A030" w14:textId="77777777" w:rsidR="00DC55BC" w:rsidRPr="00DC110F" w:rsidRDefault="00DC55BC" w:rsidP="008510EE">
            <w:pPr>
              <w:spacing w:before="60" w:after="60" w:line="300" w:lineRule="exact"/>
              <w:jc w:val="right"/>
              <w:rPr>
                <w:rFonts w:ascii="Gill Sans MT" w:hAnsi="Gill Sans MT"/>
                <w:color w:val="000000"/>
                <w:sz w:val="17"/>
                <w:szCs w:val="17"/>
              </w:rPr>
            </w:pPr>
            <w:r w:rsidRPr="00DC110F">
              <w:rPr>
                <w:rFonts w:ascii="Gill Sans MT" w:hAnsi="Gill Sans MT"/>
                <w:color w:val="000000"/>
                <w:sz w:val="17"/>
                <w:szCs w:val="17"/>
              </w:rPr>
              <w:t xml:space="preserve"> 762 907</w:t>
            </w:r>
          </w:p>
        </w:tc>
      </w:tr>
      <w:tr w:rsidR="00DC55BC" w:rsidRPr="00DC110F" w14:paraId="4BEDB05B" w14:textId="77777777" w:rsidTr="00291888">
        <w:tc>
          <w:tcPr>
            <w:tcW w:w="7386" w:type="dxa"/>
            <w:shd w:val="clear" w:color="auto" w:fill="auto"/>
            <w:vAlign w:val="bottom"/>
            <w:hideMark/>
          </w:tcPr>
          <w:p w14:paraId="4914E4B4" w14:textId="77777777" w:rsidR="00DC55BC" w:rsidRPr="00DC110F" w:rsidRDefault="00DC55BC" w:rsidP="008510EE">
            <w:pPr>
              <w:spacing w:before="60" w:after="60" w:line="300" w:lineRule="exact"/>
              <w:rPr>
                <w:rFonts w:ascii="Gill Sans MT" w:hAnsi="Gill Sans MT"/>
                <w:color w:val="000000"/>
                <w:sz w:val="17"/>
                <w:szCs w:val="17"/>
              </w:rPr>
            </w:pPr>
            <w:r w:rsidRPr="00DC110F">
              <w:rPr>
                <w:rFonts w:ascii="Gill Sans MT" w:hAnsi="Gill Sans MT"/>
                <w:color w:val="000000"/>
                <w:sz w:val="17"/>
                <w:szCs w:val="17"/>
              </w:rPr>
              <w:t>Stronger Remote Aboriginal Services – Project Management and Professional Services</w:t>
            </w:r>
          </w:p>
        </w:tc>
        <w:tc>
          <w:tcPr>
            <w:tcW w:w="1846" w:type="dxa"/>
            <w:shd w:val="clear" w:color="auto" w:fill="auto"/>
            <w:vAlign w:val="bottom"/>
            <w:hideMark/>
          </w:tcPr>
          <w:p w14:paraId="4196A967" w14:textId="77777777" w:rsidR="00DC55BC" w:rsidRPr="00DC110F" w:rsidRDefault="00DC55BC" w:rsidP="008510EE">
            <w:pPr>
              <w:spacing w:before="60" w:after="60" w:line="300" w:lineRule="exact"/>
              <w:jc w:val="right"/>
              <w:rPr>
                <w:rFonts w:ascii="Gill Sans MT" w:hAnsi="Gill Sans MT"/>
                <w:color w:val="000000"/>
                <w:sz w:val="17"/>
                <w:szCs w:val="17"/>
              </w:rPr>
            </w:pPr>
            <w:r w:rsidRPr="00DC110F">
              <w:rPr>
                <w:rFonts w:ascii="Gill Sans MT" w:hAnsi="Gill Sans MT"/>
                <w:color w:val="000000"/>
                <w:sz w:val="17"/>
                <w:szCs w:val="17"/>
              </w:rPr>
              <w:t xml:space="preserve"> 238 420</w:t>
            </w:r>
          </w:p>
        </w:tc>
      </w:tr>
      <w:tr w:rsidR="00DC55BC" w:rsidRPr="00DC110F" w14:paraId="16B3F8A5" w14:textId="77777777" w:rsidTr="00291888">
        <w:tc>
          <w:tcPr>
            <w:tcW w:w="7386" w:type="dxa"/>
            <w:shd w:val="clear" w:color="auto" w:fill="auto"/>
            <w:vAlign w:val="bottom"/>
            <w:hideMark/>
          </w:tcPr>
          <w:p w14:paraId="78936806" w14:textId="77777777" w:rsidR="00DC55BC" w:rsidRPr="00DC110F" w:rsidRDefault="00DC55BC" w:rsidP="008510EE">
            <w:pPr>
              <w:spacing w:before="60" w:after="60" w:line="300" w:lineRule="exact"/>
              <w:rPr>
                <w:rFonts w:ascii="Gill Sans MT" w:hAnsi="Gill Sans MT"/>
                <w:color w:val="000000"/>
                <w:sz w:val="17"/>
                <w:szCs w:val="17"/>
              </w:rPr>
            </w:pPr>
            <w:r w:rsidRPr="00DC110F">
              <w:rPr>
                <w:rFonts w:ascii="Gill Sans MT" w:hAnsi="Gill Sans MT"/>
                <w:color w:val="000000"/>
                <w:sz w:val="17"/>
                <w:szCs w:val="17"/>
              </w:rPr>
              <w:t>Supply of Agency Nurses</w:t>
            </w:r>
          </w:p>
        </w:tc>
        <w:tc>
          <w:tcPr>
            <w:tcW w:w="1846" w:type="dxa"/>
            <w:shd w:val="clear" w:color="auto" w:fill="auto"/>
            <w:vAlign w:val="bottom"/>
            <w:hideMark/>
          </w:tcPr>
          <w:p w14:paraId="4A0AADA2" w14:textId="77777777" w:rsidR="00DC55BC" w:rsidRPr="00DC110F" w:rsidRDefault="00DC55BC" w:rsidP="008510EE">
            <w:pPr>
              <w:spacing w:before="60" w:after="60" w:line="300" w:lineRule="exact"/>
              <w:jc w:val="right"/>
              <w:rPr>
                <w:rFonts w:ascii="Gill Sans MT" w:hAnsi="Gill Sans MT"/>
                <w:color w:val="000000"/>
                <w:sz w:val="17"/>
                <w:szCs w:val="17"/>
              </w:rPr>
            </w:pPr>
            <w:r w:rsidRPr="00DC110F">
              <w:rPr>
                <w:rFonts w:ascii="Gill Sans MT" w:hAnsi="Gill Sans MT"/>
                <w:color w:val="000000"/>
                <w:sz w:val="17"/>
                <w:szCs w:val="17"/>
              </w:rPr>
              <w:t>9 761 436</w:t>
            </w:r>
          </w:p>
        </w:tc>
      </w:tr>
      <w:tr w:rsidR="00DC55BC" w:rsidRPr="00DC110F" w14:paraId="4D7A0138" w14:textId="77777777" w:rsidTr="00291888">
        <w:tc>
          <w:tcPr>
            <w:tcW w:w="7386" w:type="dxa"/>
            <w:shd w:val="clear" w:color="auto" w:fill="auto"/>
            <w:vAlign w:val="bottom"/>
            <w:hideMark/>
          </w:tcPr>
          <w:p w14:paraId="11568EC9" w14:textId="77777777" w:rsidR="00DC55BC" w:rsidRPr="00DC110F" w:rsidRDefault="00DC55BC" w:rsidP="008510EE">
            <w:pPr>
              <w:spacing w:before="60" w:after="60" w:line="300" w:lineRule="exact"/>
              <w:rPr>
                <w:rFonts w:ascii="Gill Sans MT" w:hAnsi="Gill Sans MT"/>
                <w:color w:val="000000"/>
                <w:sz w:val="17"/>
                <w:szCs w:val="17"/>
              </w:rPr>
            </w:pPr>
            <w:r w:rsidRPr="00DC110F">
              <w:rPr>
                <w:rFonts w:ascii="Gill Sans MT" w:hAnsi="Gill Sans MT"/>
                <w:color w:val="000000"/>
                <w:sz w:val="17"/>
                <w:szCs w:val="17"/>
              </w:rPr>
              <w:t>Tasmanian Population Health Survey 2016</w:t>
            </w:r>
          </w:p>
        </w:tc>
        <w:tc>
          <w:tcPr>
            <w:tcW w:w="1846" w:type="dxa"/>
            <w:shd w:val="clear" w:color="auto" w:fill="auto"/>
            <w:vAlign w:val="bottom"/>
            <w:hideMark/>
          </w:tcPr>
          <w:p w14:paraId="40B07B61" w14:textId="77777777" w:rsidR="00DC55BC" w:rsidRPr="00DC110F" w:rsidRDefault="00DC55BC" w:rsidP="008510EE">
            <w:pPr>
              <w:spacing w:before="60" w:after="60" w:line="300" w:lineRule="exact"/>
              <w:jc w:val="right"/>
              <w:rPr>
                <w:rFonts w:ascii="Gill Sans MT" w:hAnsi="Gill Sans MT"/>
                <w:color w:val="000000"/>
                <w:sz w:val="17"/>
                <w:szCs w:val="17"/>
              </w:rPr>
            </w:pPr>
            <w:r w:rsidRPr="00DC110F">
              <w:rPr>
                <w:rFonts w:ascii="Gill Sans MT" w:hAnsi="Gill Sans MT"/>
                <w:color w:val="000000"/>
                <w:sz w:val="17"/>
                <w:szCs w:val="17"/>
              </w:rPr>
              <w:t xml:space="preserve"> 973 467</w:t>
            </w:r>
          </w:p>
        </w:tc>
      </w:tr>
      <w:tr w:rsidR="00DC55BC" w:rsidRPr="00DC110F" w14:paraId="2818B85F" w14:textId="77777777" w:rsidTr="00291888">
        <w:tc>
          <w:tcPr>
            <w:tcW w:w="7386" w:type="dxa"/>
            <w:tcBorders>
              <w:bottom w:val="single" w:sz="4" w:space="0" w:color="auto"/>
            </w:tcBorders>
            <w:shd w:val="clear" w:color="auto" w:fill="auto"/>
            <w:vAlign w:val="bottom"/>
            <w:hideMark/>
          </w:tcPr>
          <w:p w14:paraId="5C8D9809" w14:textId="77777777" w:rsidR="00DC55BC" w:rsidRPr="00DC110F" w:rsidRDefault="00DC55BC" w:rsidP="008510EE">
            <w:pPr>
              <w:spacing w:before="60" w:after="60" w:line="300" w:lineRule="exact"/>
              <w:rPr>
                <w:rFonts w:ascii="Gill Sans MT" w:hAnsi="Gill Sans MT"/>
                <w:color w:val="000000"/>
                <w:sz w:val="17"/>
                <w:szCs w:val="17"/>
              </w:rPr>
            </w:pPr>
            <w:r w:rsidRPr="00DC110F">
              <w:rPr>
                <w:rFonts w:ascii="Gill Sans MT" w:hAnsi="Gill Sans MT"/>
                <w:color w:val="000000"/>
                <w:sz w:val="17"/>
                <w:szCs w:val="17"/>
              </w:rPr>
              <w:t>Vaccine Storage and Distribution</w:t>
            </w:r>
          </w:p>
        </w:tc>
        <w:tc>
          <w:tcPr>
            <w:tcW w:w="1846" w:type="dxa"/>
            <w:tcBorders>
              <w:bottom w:val="single" w:sz="4" w:space="0" w:color="auto"/>
            </w:tcBorders>
            <w:shd w:val="clear" w:color="auto" w:fill="auto"/>
            <w:vAlign w:val="bottom"/>
            <w:hideMark/>
          </w:tcPr>
          <w:p w14:paraId="3F0E712E" w14:textId="77777777" w:rsidR="00DC55BC" w:rsidRPr="00DC110F" w:rsidRDefault="00DC55BC" w:rsidP="008510EE">
            <w:pPr>
              <w:spacing w:before="60" w:after="60" w:line="300" w:lineRule="exact"/>
              <w:jc w:val="right"/>
              <w:rPr>
                <w:rFonts w:ascii="Gill Sans MT" w:hAnsi="Gill Sans MT"/>
                <w:color w:val="000000"/>
                <w:sz w:val="17"/>
                <w:szCs w:val="17"/>
              </w:rPr>
            </w:pPr>
            <w:r w:rsidRPr="00DC110F">
              <w:rPr>
                <w:rFonts w:ascii="Gill Sans MT" w:hAnsi="Gill Sans MT"/>
                <w:color w:val="000000"/>
                <w:sz w:val="17"/>
                <w:szCs w:val="17"/>
              </w:rPr>
              <w:t>1 642 500</w:t>
            </w:r>
          </w:p>
        </w:tc>
      </w:tr>
      <w:tr w:rsidR="00DC55BC" w:rsidRPr="00DC110F" w14:paraId="12962973" w14:textId="77777777" w:rsidTr="00291888">
        <w:tblPrEx>
          <w:tblBorders>
            <w:top w:val="none" w:sz="0" w:space="0" w:color="auto"/>
            <w:bottom w:val="none" w:sz="0" w:space="0" w:color="auto"/>
            <w:insideH w:val="none" w:sz="0" w:space="0" w:color="auto"/>
          </w:tblBorders>
        </w:tblPrEx>
        <w:tc>
          <w:tcPr>
            <w:tcW w:w="7386" w:type="dxa"/>
            <w:tcBorders>
              <w:top w:val="single" w:sz="4" w:space="0" w:color="auto"/>
              <w:bottom w:val="single" w:sz="4" w:space="0" w:color="auto"/>
            </w:tcBorders>
            <w:shd w:val="clear" w:color="auto" w:fill="auto"/>
            <w:vAlign w:val="bottom"/>
            <w:hideMark/>
          </w:tcPr>
          <w:p w14:paraId="5765D300" w14:textId="77777777" w:rsidR="00DC55BC" w:rsidRPr="00DC110F" w:rsidRDefault="00DC55BC" w:rsidP="008510EE">
            <w:pPr>
              <w:spacing w:before="60" w:after="60" w:line="300" w:lineRule="exact"/>
              <w:rPr>
                <w:rFonts w:ascii="Gill Sans MT" w:hAnsi="Gill Sans MT"/>
                <w:color w:val="000000"/>
                <w:sz w:val="17"/>
                <w:szCs w:val="17"/>
              </w:rPr>
            </w:pPr>
            <w:r w:rsidRPr="00DC110F">
              <w:rPr>
                <w:rFonts w:ascii="Gill Sans MT" w:hAnsi="Gill Sans MT"/>
                <w:color w:val="000000"/>
                <w:sz w:val="17"/>
                <w:szCs w:val="17"/>
              </w:rPr>
              <w:t>Younger Persons in Residential Aged Care – Supported Disability Accommodation</w:t>
            </w:r>
          </w:p>
        </w:tc>
        <w:tc>
          <w:tcPr>
            <w:tcW w:w="1846" w:type="dxa"/>
            <w:tcBorders>
              <w:top w:val="single" w:sz="4" w:space="0" w:color="auto"/>
              <w:bottom w:val="single" w:sz="4" w:space="0" w:color="auto"/>
            </w:tcBorders>
            <w:shd w:val="clear" w:color="auto" w:fill="auto"/>
            <w:vAlign w:val="bottom"/>
            <w:hideMark/>
          </w:tcPr>
          <w:p w14:paraId="785C9391" w14:textId="77777777" w:rsidR="00DC55BC" w:rsidRPr="00DC110F" w:rsidRDefault="00DC55BC" w:rsidP="008510EE">
            <w:pPr>
              <w:spacing w:before="60" w:after="60" w:line="300" w:lineRule="exact"/>
              <w:jc w:val="right"/>
              <w:rPr>
                <w:rFonts w:ascii="Gill Sans MT" w:hAnsi="Gill Sans MT"/>
                <w:color w:val="000000"/>
                <w:sz w:val="17"/>
                <w:szCs w:val="17"/>
              </w:rPr>
            </w:pPr>
            <w:r w:rsidRPr="00DC110F">
              <w:rPr>
                <w:rFonts w:ascii="Gill Sans MT" w:hAnsi="Gill Sans MT"/>
                <w:color w:val="000000"/>
                <w:sz w:val="17"/>
                <w:szCs w:val="17"/>
              </w:rPr>
              <w:t>1 298 720</w:t>
            </w:r>
          </w:p>
        </w:tc>
      </w:tr>
      <w:tr w:rsidR="00DC55BC" w:rsidRPr="00DC110F" w14:paraId="169C76BC" w14:textId="77777777" w:rsidTr="00291888">
        <w:tc>
          <w:tcPr>
            <w:tcW w:w="9232" w:type="dxa"/>
            <w:gridSpan w:val="2"/>
            <w:tcBorders>
              <w:top w:val="single" w:sz="4" w:space="0" w:color="auto"/>
              <w:bottom w:val="nil"/>
            </w:tcBorders>
            <w:shd w:val="clear" w:color="auto" w:fill="auto"/>
            <w:vAlign w:val="center"/>
          </w:tcPr>
          <w:p w14:paraId="25C0D95A" w14:textId="77777777" w:rsidR="00DC55BC" w:rsidRPr="00DC110F" w:rsidRDefault="00DC55BC" w:rsidP="008510EE">
            <w:pPr>
              <w:tabs>
                <w:tab w:val="left" w:pos="447"/>
              </w:tabs>
              <w:spacing w:before="60" w:after="60" w:line="300" w:lineRule="exact"/>
              <w:ind w:left="476" w:right="33" w:hanging="476"/>
              <w:outlineLvl w:val="1"/>
              <w:rPr>
                <w:rFonts w:ascii="Gill Sans MT" w:hAnsi="Gill Sans MT" w:cs="Arial"/>
                <w:color w:val="000000"/>
                <w:sz w:val="17"/>
                <w:szCs w:val="17"/>
              </w:rPr>
            </w:pPr>
            <w:r w:rsidRPr="00DC110F">
              <w:rPr>
                <w:rFonts w:ascii="Gill Sans MT" w:hAnsi="Gill Sans MT" w:cs="Arial"/>
                <w:color w:val="000000"/>
                <w:sz w:val="17"/>
                <w:szCs w:val="17"/>
              </w:rPr>
              <w:t>Notes:</w:t>
            </w:r>
          </w:p>
          <w:p w14:paraId="725F0A7D" w14:textId="77777777" w:rsidR="00DC55BC" w:rsidRPr="00DC110F" w:rsidRDefault="00DC55BC" w:rsidP="008510EE">
            <w:pPr>
              <w:numPr>
                <w:ilvl w:val="0"/>
                <w:numId w:val="52"/>
              </w:numPr>
              <w:tabs>
                <w:tab w:val="clear" w:pos="567"/>
              </w:tabs>
              <w:spacing w:before="60" w:after="60" w:line="300" w:lineRule="exact"/>
              <w:jc w:val="both"/>
              <w:rPr>
                <w:rFonts w:ascii="Gill Sans MT" w:hAnsi="Gill Sans MT"/>
                <w:sz w:val="17"/>
                <w:szCs w:val="17"/>
              </w:rPr>
            </w:pPr>
            <w:r w:rsidRPr="00DC110F">
              <w:rPr>
                <w:rFonts w:ascii="Gill Sans MT" w:hAnsi="Gill Sans MT"/>
                <w:sz w:val="17"/>
                <w:szCs w:val="17"/>
              </w:rPr>
              <w:t xml:space="preserve">The values in this table include the aggregated value and the value, or estimated value, of any possible options to extend. </w:t>
            </w:r>
          </w:p>
          <w:p w14:paraId="43225179" w14:textId="77777777" w:rsidR="00DC55BC" w:rsidRPr="00DC110F" w:rsidRDefault="00DC55BC" w:rsidP="008510EE">
            <w:pPr>
              <w:pStyle w:val="ListParagraph"/>
              <w:keepLines w:val="0"/>
              <w:widowControl/>
              <w:numPr>
                <w:ilvl w:val="0"/>
                <w:numId w:val="52"/>
              </w:numPr>
              <w:autoSpaceDE w:val="0"/>
              <w:autoSpaceDN w:val="0"/>
              <w:adjustRightInd w:val="0"/>
              <w:spacing w:before="60" w:after="60" w:line="300" w:lineRule="exact"/>
              <w:contextualSpacing w:val="0"/>
              <w:rPr>
                <w:rFonts w:ascii="Gill Sans MT" w:hAnsi="Gill Sans MT"/>
                <w:sz w:val="17"/>
                <w:szCs w:val="17"/>
              </w:rPr>
            </w:pPr>
            <w:r w:rsidRPr="00DC110F">
              <w:rPr>
                <w:rFonts w:ascii="Gill Sans MT" w:hAnsi="Gill Sans MT"/>
                <w:sz w:val="17"/>
                <w:szCs w:val="17"/>
              </w:rPr>
              <w:t>All values exclude GST.</w:t>
            </w:r>
          </w:p>
        </w:tc>
      </w:tr>
    </w:tbl>
    <w:p w14:paraId="0B83D3BB" w14:textId="77777777" w:rsidR="00DC55BC" w:rsidRPr="00DC110F" w:rsidRDefault="00DC55BC" w:rsidP="00DC55BC">
      <w:pPr>
        <w:autoSpaceDE w:val="0"/>
        <w:autoSpaceDN w:val="0"/>
        <w:adjustRightInd w:val="0"/>
        <w:rPr>
          <w:rFonts w:ascii="Gill Sans MT" w:hAnsi="Gill Sans MT"/>
        </w:rPr>
      </w:pPr>
    </w:p>
    <w:p w14:paraId="6159AF8D" w14:textId="77777777" w:rsidR="004F2202" w:rsidRPr="00DC110F" w:rsidRDefault="004F2202" w:rsidP="001105DD">
      <w:pPr>
        <w:spacing w:after="0" w:line="240" w:lineRule="auto"/>
        <w:rPr>
          <w:rFonts w:ascii="Gill Sans MT" w:eastAsiaTheme="majorEastAsia" w:hAnsi="Gill Sans MT" w:cstheme="majorBidi"/>
          <w:sz w:val="8"/>
          <w:szCs w:val="28"/>
        </w:rPr>
      </w:pPr>
      <w:r w:rsidRPr="00DC110F">
        <w:rPr>
          <w:rFonts w:ascii="Gill Sans MT" w:hAnsi="Gill Sans MT"/>
          <w:sz w:val="8"/>
        </w:rPr>
        <w:br w:type="page"/>
      </w:r>
    </w:p>
    <w:p w14:paraId="48B0A630" w14:textId="02989E41" w:rsidR="00691BE5" w:rsidRPr="00DC110F" w:rsidRDefault="00691BE5" w:rsidP="00573CC2">
      <w:pPr>
        <w:pStyle w:val="Heading1"/>
      </w:pPr>
      <w:bookmarkStart w:id="12" w:name="_Toc461692909"/>
      <w:r w:rsidRPr="00DC110F">
        <w:lastRenderedPageBreak/>
        <w:t xml:space="preserve">Community Sector Organisations Funded by </w:t>
      </w:r>
      <w:r w:rsidR="000A651D" w:rsidRPr="00DC110F">
        <w:t>DHHS</w:t>
      </w:r>
      <w:bookmarkEnd w:id="12"/>
      <w:r w:rsidRPr="00DC110F">
        <w:t xml:space="preserve"> </w:t>
      </w:r>
    </w:p>
    <w:p w14:paraId="3BE463D8" w14:textId="77777777" w:rsidR="00691BE5" w:rsidRPr="00DC110F" w:rsidRDefault="00691BE5" w:rsidP="00691BE5">
      <w:pPr>
        <w:rPr>
          <w:rFonts w:ascii="Gill Sans MT" w:hAnsi="Gill Sans MT"/>
        </w:rPr>
        <w:sectPr w:rsidR="00691BE5" w:rsidRPr="00DC110F" w:rsidSect="00F42214">
          <w:type w:val="continuous"/>
          <w:pgSz w:w="11906" w:h="16838" w:code="9"/>
          <w:pgMar w:top="1843" w:right="1134" w:bottom="720" w:left="1134" w:header="709" w:footer="709" w:gutter="0"/>
          <w:cols w:space="708"/>
          <w:docGrid w:linePitch="360"/>
        </w:sectPr>
      </w:pPr>
    </w:p>
    <w:p w14:paraId="30D9C90B" w14:textId="3947221E" w:rsidR="00E0387F" w:rsidRPr="00DC110F" w:rsidRDefault="00031626" w:rsidP="00E0387F">
      <w:pPr>
        <w:rPr>
          <w:rFonts w:ascii="Gill Sans MT" w:hAnsi="Gill Sans MT"/>
        </w:rPr>
      </w:pPr>
      <w:r w:rsidRPr="00DC110F">
        <w:rPr>
          <w:rFonts w:ascii="Gill Sans MT" w:hAnsi="Gill Sans MT"/>
        </w:rPr>
        <w:lastRenderedPageBreak/>
        <w:t>The non</w:t>
      </w:r>
      <w:r w:rsidRPr="00DC110F">
        <w:rPr>
          <w:rFonts w:ascii="Gill Sans MT" w:hAnsi="Gill Sans MT"/>
        </w:rPr>
        <w:noBreakHyphen/>
      </w:r>
      <w:r w:rsidR="00E0387F" w:rsidRPr="00DC110F">
        <w:rPr>
          <w:rFonts w:ascii="Gill Sans MT" w:hAnsi="Gill Sans MT"/>
        </w:rPr>
        <w:t>government organisations making up the community sector fulfil a vital role in delivering community-based health and human services to Tasmanians. During 2016</w:t>
      </w:r>
      <w:r w:rsidR="00E0387F" w:rsidRPr="00DC110F">
        <w:rPr>
          <w:rFonts w:ascii="Gill Sans MT" w:hAnsi="Gill Sans MT"/>
        </w:rPr>
        <w:noBreakHyphen/>
        <w:t>17, DHHS provided a total of $253.4</w:t>
      </w:r>
      <w:r w:rsidR="00E0387F" w:rsidRPr="00DC110F">
        <w:rPr>
          <w:rFonts w:ascii="Gill Sans MT" w:hAnsi="Gill Sans MT" w:cs="Calibri"/>
        </w:rPr>
        <w:t> </w:t>
      </w:r>
      <w:r w:rsidR="00E0387F" w:rsidRPr="00DC110F">
        <w:rPr>
          <w:rFonts w:ascii="Gill Sans MT" w:hAnsi="Gill Sans MT"/>
        </w:rPr>
        <w:t>million under its Central Grants Program to some 230</w:t>
      </w:r>
      <w:r w:rsidR="00E0387F" w:rsidRPr="00DC110F">
        <w:rPr>
          <w:rFonts w:ascii="Gill Sans MT" w:hAnsi="Gill Sans MT" w:cs="Calibri"/>
        </w:rPr>
        <w:t> </w:t>
      </w:r>
      <w:r w:rsidR="00E0387F" w:rsidRPr="00DC110F">
        <w:rPr>
          <w:rFonts w:ascii="Gill Sans MT" w:hAnsi="Gill Sans MT"/>
        </w:rPr>
        <w:t xml:space="preserve">organisations to assist them to deliver services across the </w:t>
      </w:r>
      <w:r w:rsidRPr="00DC110F">
        <w:rPr>
          <w:rFonts w:ascii="Gill Sans MT" w:hAnsi="Gill Sans MT"/>
        </w:rPr>
        <w:t>S</w:t>
      </w:r>
      <w:r w:rsidR="00E0387F" w:rsidRPr="00DC110F">
        <w:rPr>
          <w:rFonts w:ascii="Gill Sans MT" w:hAnsi="Gill Sans MT"/>
        </w:rPr>
        <w:t>tate. This highlights the value DHHS places on services provided by the community sector. This funding was inclusive of indexation applied at a rate of 2.25</w:t>
      </w:r>
      <w:r w:rsidR="00E0387F" w:rsidRPr="00DC110F">
        <w:rPr>
          <w:rFonts w:ascii="Gill Sans MT" w:hAnsi="Gill Sans MT" w:cs="Calibri"/>
        </w:rPr>
        <w:t> </w:t>
      </w:r>
      <w:r w:rsidR="00E0387F" w:rsidRPr="00DC110F">
        <w:rPr>
          <w:rFonts w:ascii="Gill Sans MT" w:hAnsi="Gill Sans MT"/>
        </w:rPr>
        <w:t>per</w:t>
      </w:r>
      <w:r w:rsidR="00E0387F" w:rsidRPr="00DC110F">
        <w:rPr>
          <w:rFonts w:ascii="Gill Sans MT" w:hAnsi="Gill Sans MT" w:cs="Calibri"/>
        </w:rPr>
        <w:t> </w:t>
      </w:r>
      <w:r w:rsidR="00E0387F" w:rsidRPr="00DC110F">
        <w:rPr>
          <w:rFonts w:ascii="Gill Sans MT" w:hAnsi="Gill Sans MT"/>
        </w:rPr>
        <w:t>cent (or $4.83</w:t>
      </w:r>
      <w:r w:rsidR="00E0387F" w:rsidRPr="00DC110F">
        <w:rPr>
          <w:rFonts w:ascii="Gill Sans MT" w:hAnsi="Gill Sans MT" w:cs="Calibri"/>
        </w:rPr>
        <w:t> </w:t>
      </w:r>
      <w:r w:rsidR="00E0387F" w:rsidRPr="00DC110F">
        <w:rPr>
          <w:rFonts w:ascii="Gill Sans MT" w:hAnsi="Gill Sans MT"/>
        </w:rPr>
        <w:t xml:space="preserve">million) to help organisations meet the increasing costs of delivering services. </w:t>
      </w:r>
    </w:p>
    <w:p w14:paraId="2E02843D" w14:textId="77777777" w:rsidR="00E0387F" w:rsidRPr="00DC110F" w:rsidRDefault="00E0387F" w:rsidP="00E0387F">
      <w:pPr>
        <w:rPr>
          <w:rFonts w:ascii="Gill Sans MT" w:hAnsi="Gill Sans MT"/>
        </w:rPr>
      </w:pPr>
      <w:r w:rsidRPr="00DC110F">
        <w:rPr>
          <w:rFonts w:ascii="Gill Sans MT" w:hAnsi="Gill Sans MT"/>
        </w:rPr>
        <w:t>A further $2.5</w:t>
      </w:r>
      <w:r w:rsidRPr="00DC110F">
        <w:rPr>
          <w:rFonts w:ascii="Gill Sans MT" w:hAnsi="Gill Sans MT" w:cs="Calibri"/>
        </w:rPr>
        <w:t> </w:t>
      </w:r>
      <w:r w:rsidRPr="00DC110F">
        <w:rPr>
          <w:rFonts w:ascii="Gill Sans MT" w:hAnsi="Gill Sans MT"/>
        </w:rPr>
        <w:t xml:space="preserve">million was also provided to community sector organisations as part of the Government’s election commitment to support sector capacity building and to meet increasing costs. </w:t>
      </w:r>
    </w:p>
    <w:p w14:paraId="3197D873" w14:textId="78F4B2F6" w:rsidR="00E0387F" w:rsidRPr="00DC110F" w:rsidRDefault="00E0387F" w:rsidP="00E0387F">
      <w:pPr>
        <w:rPr>
          <w:rFonts w:ascii="Gill Sans MT" w:hAnsi="Gill Sans MT"/>
        </w:rPr>
      </w:pPr>
      <w:r w:rsidRPr="00DC110F">
        <w:rPr>
          <w:rFonts w:ascii="Gill Sans MT" w:hAnsi="Gill Sans MT"/>
        </w:rPr>
        <w:br w:type="column"/>
      </w:r>
      <w:r w:rsidRPr="00DC110F">
        <w:rPr>
          <w:rFonts w:ascii="Gill Sans MT" w:hAnsi="Gill Sans MT"/>
        </w:rPr>
        <w:lastRenderedPageBreak/>
        <w:t>The following table lists grant funding that DHHS administered under its Central Grants Program. It should be noted other funds distributed to the sector by other parts of the Agency may be listed elsewhere in this report</w:t>
      </w:r>
      <w:r w:rsidR="006739E8" w:rsidRPr="00DC110F">
        <w:rPr>
          <w:rFonts w:ascii="Gill Sans MT" w:hAnsi="Gill Sans MT"/>
        </w:rPr>
        <w:t xml:space="preserve">. </w:t>
      </w:r>
    </w:p>
    <w:p w14:paraId="295787C6" w14:textId="77777777" w:rsidR="00E0387F" w:rsidRPr="00DC110F" w:rsidRDefault="00E0387F" w:rsidP="00E0387F">
      <w:pPr>
        <w:rPr>
          <w:rFonts w:ascii="Gill Sans MT" w:hAnsi="Gill Sans MT"/>
        </w:rPr>
      </w:pPr>
      <w:r w:rsidRPr="00DC110F">
        <w:rPr>
          <w:rFonts w:ascii="Gill Sans MT" w:hAnsi="Gill Sans MT"/>
        </w:rPr>
        <w:t>Any individual reported here received the listed amount in order to provide dedicated care and support to a person with disability.</w:t>
      </w:r>
    </w:p>
    <w:p w14:paraId="1E008229" w14:textId="77777777" w:rsidR="00E0387F" w:rsidRPr="00DC110F" w:rsidRDefault="00E0387F" w:rsidP="00E0387F">
      <w:pPr>
        <w:rPr>
          <w:rFonts w:ascii="Gill Sans MT" w:hAnsi="Gill Sans MT"/>
          <w:bCs/>
        </w:rPr>
      </w:pPr>
      <w:r w:rsidRPr="00DC110F">
        <w:rPr>
          <w:rFonts w:ascii="Gill Sans MT" w:hAnsi="Gill Sans MT"/>
          <w:bCs/>
        </w:rPr>
        <w:t>The Review of the Purchasing Framework for Outsourced Services was completed in 2016 and made several recommendations to improve the way DHHS manages grants to community sector organisations. DHHS will work towards these recommendations between now and 2018-19. We will work to reduce red tape and administrative burden, make reporting easier and improve decision making to streamline grant management processes and ensure community need is best met.</w:t>
      </w:r>
    </w:p>
    <w:p w14:paraId="0A3C8D4B" w14:textId="77777777" w:rsidR="00E0387F" w:rsidRPr="00DC110F" w:rsidRDefault="00E0387F" w:rsidP="00E0387F">
      <w:pPr>
        <w:rPr>
          <w:rFonts w:ascii="Gill Sans MT" w:hAnsi="Gill Sans MT"/>
          <w:bCs/>
        </w:rPr>
        <w:sectPr w:rsidR="00E0387F" w:rsidRPr="00DC110F" w:rsidSect="00E0387F">
          <w:type w:val="continuous"/>
          <w:pgSz w:w="11906" w:h="16838" w:code="9"/>
          <w:pgMar w:top="1843" w:right="1134" w:bottom="720" w:left="1134" w:header="709" w:footer="709" w:gutter="0"/>
          <w:cols w:num="2" w:space="708"/>
          <w:docGrid w:linePitch="360"/>
        </w:sectPr>
      </w:pPr>
    </w:p>
    <w:p w14:paraId="543AA777" w14:textId="77777777" w:rsidR="00DC55BC" w:rsidRPr="00DC110F" w:rsidRDefault="00DC55BC" w:rsidP="00691BE5">
      <w:pPr>
        <w:rPr>
          <w:rFonts w:ascii="Gill Sans MT" w:hAnsi="Gill Sans MT"/>
        </w:rPr>
      </w:pPr>
    </w:p>
    <w:p w14:paraId="29795C92" w14:textId="77777777" w:rsidR="00DC55BC" w:rsidRPr="00DC110F" w:rsidRDefault="00DC55BC" w:rsidP="00691BE5">
      <w:pPr>
        <w:rPr>
          <w:rFonts w:ascii="Gill Sans MT" w:hAnsi="Gill Sans MT"/>
        </w:rPr>
      </w:pPr>
    </w:p>
    <w:p w14:paraId="41851E45" w14:textId="77777777" w:rsidR="00DC55BC" w:rsidRPr="00DC110F" w:rsidRDefault="00DC55BC" w:rsidP="00691BE5">
      <w:pPr>
        <w:rPr>
          <w:rFonts w:ascii="Gill Sans MT" w:hAnsi="Gill Sans MT"/>
        </w:rPr>
        <w:sectPr w:rsidR="00DC55BC" w:rsidRPr="00DC110F" w:rsidSect="00F42214">
          <w:type w:val="continuous"/>
          <w:pgSz w:w="11906" w:h="16838" w:code="9"/>
          <w:pgMar w:top="1843" w:right="1134" w:bottom="720" w:left="1134" w:header="709" w:footer="709" w:gutter="0"/>
          <w:cols w:space="708"/>
          <w:docGrid w:linePitch="360"/>
        </w:sectPr>
      </w:pPr>
    </w:p>
    <w:tbl>
      <w:tblPr>
        <w:tblW w:w="9026" w:type="dxa"/>
        <w:tblInd w:w="108" w:type="dxa"/>
        <w:tblBorders>
          <w:top w:val="single" w:sz="4" w:space="0" w:color="auto"/>
          <w:bottom w:val="single" w:sz="4" w:space="0" w:color="auto"/>
          <w:insideH w:val="single" w:sz="4" w:space="0" w:color="auto"/>
        </w:tblBorders>
        <w:tblLook w:val="04A0" w:firstRow="1" w:lastRow="0" w:firstColumn="1" w:lastColumn="0" w:noHBand="0" w:noVBand="1"/>
        <w:tblCaption w:val="Community Sector Organisations Funded by DHHS "/>
      </w:tblPr>
      <w:tblGrid>
        <w:gridCol w:w="5337"/>
        <w:gridCol w:w="3689"/>
      </w:tblGrid>
      <w:tr w:rsidR="00B84785" w:rsidRPr="00DC110F" w14:paraId="3A6A0F41" w14:textId="77777777" w:rsidTr="00291888">
        <w:trPr>
          <w:trHeight w:val="300"/>
          <w:tblHeader/>
        </w:trPr>
        <w:tc>
          <w:tcPr>
            <w:tcW w:w="5337" w:type="dxa"/>
            <w:shd w:val="clear" w:color="auto" w:fill="auto"/>
            <w:noWrap/>
            <w:vAlign w:val="center"/>
            <w:hideMark/>
          </w:tcPr>
          <w:p w14:paraId="1226FB05" w14:textId="77777777" w:rsidR="00B84785" w:rsidRPr="00DC110F" w:rsidRDefault="00B84785" w:rsidP="00B84785">
            <w:pPr>
              <w:tabs>
                <w:tab w:val="clear" w:pos="567"/>
              </w:tabs>
              <w:spacing w:after="0" w:line="240" w:lineRule="auto"/>
              <w:rPr>
                <w:rFonts w:ascii="Gill Sans MT" w:hAnsi="Gill Sans MT"/>
                <w:b/>
                <w:bCs/>
                <w:color w:val="000000"/>
                <w:sz w:val="18"/>
                <w:szCs w:val="18"/>
                <w:lang w:eastAsia="en-AU"/>
              </w:rPr>
            </w:pPr>
            <w:bookmarkStart w:id="13" w:name="_Toc461692910"/>
            <w:r w:rsidRPr="00DC110F">
              <w:rPr>
                <w:rFonts w:ascii="Gill Sans MT" w:hAnsi="Gill Sans MT"/>
                <w:b/>
                <w:bCs/>
                <w:color w:val="000000"/>
                <w:sz w:val="18"/>
                <w:szCs w:val="18"/>
                <w:lang w:eastAsia="en-AU"/>
              </w:rPr>
              <w:lastRenderedPageBreak/>
              <w:t>Program and Organisation</w:t>
            </w:r>
          </w:p>
        </w:tc>
        <w:tc>
          <w:tcPr>
            <w:tcW w:w="3689" w:type="dxa"/>
            <w:shd w:val="clear" w:color="auto" w:fill="auto"/>
            <w:noWrap/>
            <w:vAlign w:val="bottom"/>
            <w:hideMark/>
          </w:tcPr>
          <w:p w14:paraId="7C789E9E" w14:textId="77777777" w:rsidR="00B84785" w:rsidRPr="00DC110F" w:rsidRDefault="00B84785" w:rsidP="00B84785">
            <w:pPr>
              <w:tabs>
                <w:tab w:val="clear" w:pos="567"/>
              </w:tabs>
              <w:spacing w:after="0" w:line="240" w:lineRule="auto"/>
              <w:rPr>
                <w:rFonts w:ascii="Gill Sans MT" w:hAnsi="Gill Sans MT"/>
                <w:b/>
                <w:bCs/>
                <w:color w:val="000000"/>
                <w:sz w:val="18"/>
                <w:szCs w:val="18"/>
                <w:lang w:eastAsia="en-AU"/>
              </w:rPr>
            </w:pPr>
          </w:p>
        </w:tc>
      </w:tr>
      <w:tr w:rsidR="00B84785" w:rsidRPr="00DC110F" w14:paraId="687A2BBC" w14:textId="77777777" w:rsidTr="00B84785">
        <w:trPr>
          <w:trHeight w:val="960"/>
        </w:trPr>
        <w:tc>
          <w:tcPr>
            <w:tcW w:w="5337" w:type="dxa"/>
            <w:shd w:val="clear" w:color="auto" w:fill="auto"/>
            <w:vAlign w:val="center"/>
            <w:hideMark/>
          </w:tcPr>
          <w:p w14:paraId="11D81432" w14:textId="0CC4A8A4" w:rsidR="00B84785" w:rsidRPr="00DC110F" w:rsidRDefault="00B84785" w:rsidP="00B84785">
            <w:pPr>
              <w:tabs>
                <w:tab w:val="clear" w:pos="567"/>
              </w:tabs>
              <w:spacing w:after="0" w:line="240" w:lineRule="auto"/>
              <w:rPr>
                <w:rFonts w:ascii="Gill Sans MT" w:hAnsi="Gill Sans MT"/>
                <w:b/>
                <w:bCs/>
                <w:color w:val="000000"/>
                <w:sz w:val="18"/>
                <w:szCs w:val="18"/>
                <w:lang w:eastAsia="en-AU"/>
              </w:rPr>
            </w:pPr>
            <w:r w:rsidRPr="00DC110F">
              <w:rPr>
                <w:rFonts w:ascii="Gill Sans MT" w:hAnsi="Gill Sans MT"/>
                <w:b/>
                <w:bCs/>
                <w:color w:val="000000"/>
                <w:sz w:val="18"/>
                <w:szCs w:val="18"/>
                <w:lang w:eastAsia="en-AU"/>
              </w:rPr>
              <w:t>Alcohol</w:t>
            </w:r>
            <w:r w:rsidRPr="00DC110F">
              <w:rPr>
                <w:rFonts w:ascii="Gill Sans MT" w:hAnsi="Gill Sans MT" w:cs="Calibri"/>
                <w:b/>
                <w:bCs/>
                <w:color w:val="000000"/>
                <w:sz w:val="18"/>
                <w:szCs w:val="18"/>
                <w:lang w:eastAsia="en-AU"/>
              </w:rPr>
              <w:t> </w:t>
            </w:r>
            <w:r w:rsidRPr="00DC110F">
              <w:rPr>
                <w:rFonts w:ascii="Gill Sans MT" w:hAnsi="Gill Sans MT"/>
                <w:b/>
                <w:bCs/>
                <w:color w:val="000000"/>
                <w:sz w:val="18"/>
                <w:szCs w:val="18"/>
                <w:lang w:eastAsia="en-AU"/>
              </w:rPr>
              <w:t xml:space="preserve"> Tobacco and Other Drug (ATOD) - services provided under the Illicit Drug Diversion Initiative and the National Drug Strategy</w:t>
            </w:r>
          </w:p>
        </w:tc>
        <w:tc>
          <w:tcPr>
            <w:tcW w:w="3689" w:type="dxa"/>
            <w:shd w:val="clear" w:color="auto" w:fill="auto"/>
            <w:noWrap/>
            <w:vAlign w:val="center"/>
            <w:hideMark/>
          </w:tcPr>
          <w:p w14:paraId="2B42AD45" w14:textId="37FDE98A" w:rsidR="00B84785" w:rsidRPr="00DC110F" w:rsidRDefault="00B84785" w:rsidP="00B84785">
            <w:pPr>
              <w:tabs>
                <w:tab w:val="clear" w:pos="567"/>
              </w:tabs>
              <w:spacing w:after="0" w:line="240" w:lineRule="auto"/>
              <w:jc w:val="right"/>
              <w:rPr>
                <w:rFonts w:ascii="Gill Sans MT" w:hAnsi="Gill Sans MT"/>
                <w:b/>
                <w:bCs/>
                <w:color w:val="000000"/>
                <w:sz w:val="18"/>
                <w:szCs w:val="18"/>
                <w:lang w:eastAsia="en-AU"/>
              </w:rPr>
            </w:pPr>
            <w:r w:rsidRPr="00DC110F">
              <w:rPr>
                <w:rFonts w:ascii="Gill Sans MT" w:hAnsi="Gill Sans MT"/>
                <w:b/>
                <w:bCs/>
                <w:color w:val="000000"/>
                <w:sz w:val="18"/>
                <w:szCs w:val="18"/>
                <w:lang w:eastAsia="en-AU"/>
              </w:rPr>
              <w:t xml:space="preserve">Total Funding </w:t>
            </w:r>
          </w:p>
          <w:p w14:paraId="298B8500" w14:textId="22F512D3" w:rsidR="00B84785" w:rsidRPr="00DC110F" w:rsidRDefault="00B84785" w:rsidP="00B84785">
            <w:pPr>
              <w:tabs>
                <w:tab w:val="clear" w:pos="567"/>
              </w:tabs>
              <w:spacing w:after="0" w:line="240" w:lineRule="auto"/>
              <w:jc w:val="right"/>
              <w:rPr>
                <w:rFonts w:ascii="Gill Sans MT" w:hAnsi="Gill Sans MT"/>
                <w:b/>
                <w:bCs/>
                <w:color w:val="000000"/>
                <w:sz w:val="18"/>
                <w:szCs w:val="18"/>
                <w:lang w:eastAsia="en-AU"/>
              </w:rPr>
            </w:pPr>
            <w:r w:rsidRPr="00DC110F">
              <w:rPr>
                <w:rFonts w:ascii="Gill Sans MT" w:hAnsi="Gill Sans MT"/>
                <w:b/>
                <w:bCs/>
                <w:color w:val="000000"/>
                <w:sz w:val="18"/>
                <w:szCs w:val="18"/>
                <w:lang w:eastAsia="en-AU"/>
              </w:rPr>
              <w:t>$</w:t>
            </w:r>
          </w:p>
        </w:tc>
      </w:tr>
      <w:tr w:rsidR="00B84785" w:rsidRPr="00DC110F" w14:paraId="5CD0CC3B" w14:textId="77777777" w:rsidTr="00B84785">
        <w:trPr>
          <w:trHeight w:val="300"/>
        </w:trPr>
        <w:tc>
          <w:tcPr>
            <w:tcW w:w="5337" w:type="dxa"/>
            <w:shd w:val="clear" w:color="auto" w:fill="auto"/>
            <w:noWrap/>
            <w:vAlign w:val="center"/>
            <w:hideMark/>
          </w:tcPr>
          <w:p w14:paraId="31ECCA3A"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Advocacy Tasmania Inc</w:t>
            </w:r>
          </w:p>
        </w:tc>
        <w:tc>
          <w:tcPr>
            <w:tcW w:w="3689" w:type="dxa"/>
            <w:shd w:val="clear" w:color="auto" w:fill="auto"/>
            <w:noWrap/>
            <w:vAlign w:val="center"/>
            <w:hideMark/>
          </w:tcPr>
          <w:p w14:paraId="6416E15E" w14:textId="62F00B5B"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346</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022</w:t>
            </w:r>
          </w:p>
        </w:tc>
      </w:tr>
      <w:tr w:rsidR="00B84785" w:rsidRPr="00DC110F" w14:paraId="7D3BE917" w14:textId="77777777" w:rsidTr="00B84785">
        <w:trPr>
          <w:trHeight w:val="300"/>
        </w:trPr>
        <w:tc>
          <w:tcPr>
            <w:tcW w:w="5337" w:type="dxa"/>
            <w:shd w:val="clear" w:color="auto" w:fill="auto"/>
            <w:noWrap/>
            <w:vAlign w:val="center"/>
            <w:hideMark/>
          </w:tcPr>
          <w:p w14:paraId="5137E1A7"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Alcohol and Drug Foundation Inc</w:t>
            </w:r>
          </w:p>
        </w:tc>
        <w:tc>
          <w:tcPr>
            <w:tcW w:w="3689" w:type="dxa"/>
            <w:shd w:val="clear" w:color="auto" w:fill="auto"/>
            <w:noWrap/>
            <w:vAlign w:val="center"/>
            <w:hideMark/>
          </w:tcPr>
          <w:p w14:paraId="67D8A4EC" w14:textId="7F43A769"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136</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636</w:t>
            </w:r>
          </w:p>
        </w:tc>
      </w:tr>
      <w:tr w:rsidR="00B84785" w:rsidRPr="00DC110F" w14:paraId="40FF7D70" w14:textId="77777777" w:rsidTr="00B84785">
        <w:trPr>
          <w:trHeight w:val="300"/>
        </w:trPr>
        <w:tc>
          <w:tcPr>
            <w:tcW w:w="5337" w:type="dxa"/>
            <w:shd w:val="clear" w:color="auto" w:fill="auto"/>
            <w:noWrap/>
            <w:vAlign w:val="center"/>
            <w:hideMark/>
          </w:tcPr>
          <w:p w14:paraId="7E6A251E"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Anglicare Tasmania Inc</w:t>
            </w:r>
          </w:p>
        </w:tc>
        <w:tc>
          <w:tcPr>
            <w:tcW w:w="3689" w:type="dxa"/>
            <w:shd w:val="clear" w:color="auto" w:fill="auto"/>
            <w:noWrap/>
            <w:vAlign w:val="center"/>
            <w:hideMark/>
          </w:tcPr>
          <w:p w14:paraId="491EE336" w14:textId="2FFE1187"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776</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409</w:t>
            </w:r>
          </w:p>
        </w:tc>
      </w:tr>
      <w:tr w:rsidR="00B84785" w:rsidRPr="00DC110F" w14:paraId="54AC66A9" w14:textId="77777777" w:rsidTr="00B84785">
        <w:trPr>
          <w:trHeight w:val="300"/>
        </w:trPr>
        <w:tc>
          <w:tcPr>
            <w:tcW w:w="5337" w:type="dxa"/>
            <w:shd w:val="clear" w:color="auto" w:fill="auto"/>
            <w:noWrap/>
            <w:vAlign w:val="center"/>
            <w:hideMark/>
          </w:tcPr>
          <w:p w14:paraId="247BFDF7"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Circular Head Aboriginal Corporation</w:t>
            </w:r>
          </w:p>
        </w:tc>
        <w:tc>
          <w:tcPr>
            <w:tcW w:w="3689" w:type="dxa"/>
            <w:shd w:val="clear" w:color="auto" w:fill="auto"/>
            <w:noWrap/>
            <w:vAlign w:val="center"/>
            <w:hideMark/>
          </w:tcPr>
          <w:p w14:paraId="43CAC31F" w14:textId="4E83F4A9"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37</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723</w:t>
            </w:r>
          </w:p>
        </w:tc>
      </w:tr>
      <w:tr w:rsidR="00B84785" w:rsidRPr="00DC110F" w14:paraId="291E7712" w14:textId="77777777" w:rsidTr="00B84785">
        <w:trPr>
          <w:trHeight w:val="300"/>
        </w:trPr>
        <w:tc>
          <w:tcPr>
            <w:tcW w:w="5337" w:type="dxa"/>
            <w:shd w:val="clear" w:color="auto" w:fill="auto"/>
            <w:noWrap/>
            <w:vAlign w:val="center"/>
            <w:hideMark/>
          </w:tcPr>
          <w:p w14:paraId="74EB3889"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Drug Education Network Inc</w:t>
            </w:r>
          </w:p>
        </w:tc>
        <w:tc>
          <w:tcPr>
            <w:tcW w:w="3689" w:type="dxa"/>
            <w:shd w:val="clear" w:color="auto" w:fill="auto"/>
            <w:noWrap/>
            <w:vAlign w:val="center"/>
            <w:hideMark/>
          </w:tcPr>
          <w:p w14:paraId="7EE4C31F" w14:textId="427CF8A5"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747</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367</w:t>
            </w:r>
          </w:p>
        </w:tc>
      </w:tr>
      <w:tr w:rsidR="00B84785" w:rsidRPr="00DC110F" w14:paraId="1FE77D38" w14:textId="77777777" w:rsidTr="00B84785">
        <w:trPr>
          <w:trHeight w:val="300"/>
        </w:trPr>
        <w:tc>
          <w:tcPr>
            <w:tcW w:w="5337" w:type="dxa"/>
            <w:shd w:val="clear" w:color="auto" w:fill="auto"/>
            <w:noWrap/>
            <w:vAlign w:val="center"/>
            <w:hideMark/>
          </w:tcPr>
          <w:p w14:paraId="10CABC4B"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Eastern Health</w:t>
            </w:r>
          </w:p>
        </w:tc>
        <w:tc>
          <w:tcPr>
            <w:tcW w:w="3689" w:type="dxa"/>
            <w:shd w:val="clear" w:color="auto" w:fill="auto"/>
            <w:noWrap/>
            <w:vAlign w:val="center"/>
            <w:hideMark/>
          </w:tcPr>
          <w:p w14:paraId="4CA6390D" w14:textId="0C2FF9F1"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64</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780</w:t>
            </w:r>
          </w:p>
        </w:tc>
      </w:tr>
      <w:tr w:rsidR="00B84785" w:rsidRPr="00DC110F" w14:paraId="1D5117A8" w14:textId="77777777" w:rsidTr="00B84785">
        <w:trPr>
          <w:trHeight w:val="300"/>
        </w:trPr>
        <w:tc>
          <w:tcPr>
            <w:tcW w:w="5337" w:type="dxa"/>
            <w:shd w:val="clear" w:color="auto" w:fill="auto"/>
            <w:noWrap/>
            <w:vAlign w:val="center"/>
            <w:hideMark/>
          </w:tcPr>
          <w:p w14:paraId="0EBB8A7D"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Holyoake Tasmania Inc</w:t>
            </w:r>
          </w:p>
        </w:tc>
        <w:tc>
          <w:tcPr>
            <w:tcW w:w="3689" w:type="dxa"/>
            <w:shd w:val="clear" w:color="auto" w:fill="auto"/>
            <w:noWrap/>
            <w:vAlign w:val="center"/>
            <w:hideMark/>
          </w:tcPr>
          <w:p w14:paraId="4BBC9947" w14:textId="7F7D1EA2"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251</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824</w:t>
            </w:r>
          </w:p>
        </w:tc>
      </w:tr>
      <w:tr w:rsidR="00B84785" w:rsidRPr="00DC110F" w14:paraId="0FD0265A" w14:textId="77777777" w:rsidTr="00B84785">
        <w:trPr>
          <w:trHeight w:val="300"/>
        </w:trPr>
        <w:tc>
          <w:tcPr>
            <w:tcW w:w="5337" w:type="dxa"/>
            <w:shd w:val="clear" w:color="auto" w:fill="auto"/>
            <w:noWrap/>
            <w:vAlign w:val="center"/>
            <w:hideMark/>
          </w:tcPr>
          <w:p w14:paraId="4B0539DC"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Launceston City Mission Inc</w:t>
            </w:r>
          </w:p>
        </w:tc>
        <w:tc>
          <w:tcPr>
            <w:tcW w:w="3689" w:type="dxa"/>
            <w:shd w:val="clear" w:color="auto" w:fill="auto"/>
            <w:noWrap/>
            <w:vAlign w:val="center"/>
            <w:hideMark/>
          </w:tcPr>
          <w:p w14:paraId="22897EBF" w14:textId="58D9F72D"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672</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012</w:t>
            </w:r>
          </w:p>
        </w:tc>
      </w:tr>
      <w:tr w:rsidR="00B84785" w:rsidRPr="00DC110F" w14:paraId="6479C46A" w14:textId="77777777" w:rsidTr="00B84785">
        <w:trPr>
          <w:trHeight w:val="300"/>
        </w:trPr>
        <w:tc>
          <w:tcPr>
            <w:tcW w:w="5337" w:type="dxa"/>
            <w:shd w:val="clear" w:color="auto" w:fill="auto"/>
            <w:noWrap/>
            <w:vAlign w:val="center"/>
            <w:hideMark/>
          </w:tcPr>
          <w:p w14:paraId="3F5C10AE"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Pathways Tasmania Inc</w:t>
            </w:r>
          </w:p>
        </w:tc>
        <w:tc>
          <w:tcPr>
            <w:tcW w:w="3689" w:type="dxa"/>
            <w:shd w:val="clear" w:color="auto" w:fill="auto"/>
            <w:noWrap/>
            <w:vAlign w:val="center"/>
            <w:hideMark/>
          </w:tcPr>
          <w:p w14:paraId="49F8AFB6" w14:textId="53511250"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191</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365</w:t>
            </w:r>
          </w:p>
        </w:tc>
      </w:tr>
      <w:tr w:rsidR="00B84785" w:rsidRPr="00DC110F" w14:paraId="5CC121A1" w14:textId="77777777" w:rsidTr="00B84785">
        <w:trPr>
          <w:trHeight w:val="300"/>
        </w:trPr>
        <w:tc>
          <w:tcPr>
            <w:tcW w:w="5337" w:type="dxa"/>
            <w:shd w:val="clear" w:color="auto" w:fill="auto"/>
            <w:noWrap/>
            <w:vAlign w:val="center"/>
            <w:hideMark/>
          </w:tcPr>
          <w:p w14:paraId="2E70F48B" w14:textId="6BFCB2DD"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The Alcohol</w:t>
            </w:r>
            <w:r w:rsidRPr="00DC110F">
              <w:rPr>
                <w:rFonts w:ascii="Gill Sans MT" w:hAnsi="Gill Sans MT" w:cs="Calibri"/>
                <w:color w:val="000000"/>
                <w:sz w:val="18"/>
                <w:szCs w:val="18"/>
                <w:lang w:eastAsia="en-AU"/>
              </w:rPr>
              <w:t>,</w:t>
            </w:r>
            <w:r w:rsidRPr="00DC110F">
              <w:rPr>
                <w:rFonts w:ascii="Gill Sans MT" w:hAnsi="Gill Sans MT"/>
                <w:color w:val="000000"/>
                <w:sz w:val="18"/>
                <w:szCs w:val="18"/>
                <w:lang w:eastAsia="en-AU"/>
              </w:rPr>
              <w:t xml:space="preserve"> Tobacco and other Drugs Council (TAS) Inc</w:t>
            </w:r>
          </w:p>
        </w:tc>
        <w:tc>
          <w:tcPr>
            <w:tcW w:w="3689" w:type="dxa"/>
            <w:shd w:val="clear" w:color="auto" w:fill="auto"/>
            <w:noWrap/>
            <w:vAlign w:val="center"/>
            <w:hideMark/>
          </w:tcPr>
          <w:p w14:paraId="3E6250C3" w14:textId="573200D8"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508</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880</w:t>
            </w:r>
          </w:p>
        </w:tc>
      </w:tr>
      <w:tr w:rsidR="00B84785" w:rsidRPr="00DC110F" w14:paraId="1848763D" w14:textId="77777777" w:rsidTr="00B84785">
        <w:trPr>
          <w:trHeight w:val="300"/>
        </w:trPr>
        <w:tc>
          <w:tcPr>
            <w:tcW w:w="5337" w:type="dxa"/>
            <w:shd w:val="clear" w:color="auto" w:fill="auto"/>
            <w:noWrap/>
            <w:vAlign w:val="center"/>
            <w:hideMark/>
          </w:tcPr>
          <w:p w14:paraId="783400B1"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The Link Youth Health Service Inc</w:t>
            </w:r>
          </w:p>
        </w:tc>
        <w:tc>
          <w:tcPr>
            <w:tcW w:w="3689" w:type="dxa"/>
            <w:shd w:val="clear" w:color="auto" w:fill="auto"/>
            <w:noWrap/>
            <w:vAlign w:val="center"/>
            <w:hideMark/>
          </w:tcPr>
          <w:p w14:paraId="7E0B7305" w14:textId="155C4F3B"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586</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585</w:t>
            </w:r>
          </w:p>
        </w:tc>
      </w:tr>
      <w:tr w:rsidR="00B84785" w:rsidRPr="00DC110F" w14:paraId="09B3032C" w14:textId="77777777" w:rsidTr="00B84785">
        <w:trPr>
          <w:trHeight w:val="300"/>
        </w:trPr>
        <w:tc>
          <w:tcPr>
            <w:tcW w:w="5337" w:type="dxa"/>
            <w:shd w:val="clear" w:color="auto" w:fill="auto"/>
            <w:noWrap/>
            <w:vAlign w:val="center"/>
            <w:hideMark/>
          </w:tcPr>
          <w:p w14:paraId="2EECB989"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The Salvation Army Property Trust Tasmania</w:t>
            </w:r>
          </w:p>
        </w:tc>
        <w:tc>
          <w:tcPr>
            <w:tcW w:w="3689" w:type="dxa"/>
            <w:shd w:val="clear" w:color="auto" w:fill="auto"/>
            <w:noWrap/>
            <w:vAlign w:val="center"/>
            <w:hideMark/>
          </w:tcPr>
          <w:p w14:paraId="4A967929" w14:textId="02431A33"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894</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071</w:t>
            </w:r>
          </w:p>
        </w:tc>
      </w:tr>
      <w:tr w:rsidR="00B84785" w:rsidRPr="00DC110F" w14:paraId="3073680B" w14:textId="77777777" w:rsidTr="00B84785">
        <w:trPr>
          <w:trHeight w:val="300"/>
        </w:trPr>
        <w:tc>
          <w:tcPr>
            <w:tcW w:w="5337" w:type="dxa"/>
            <w:shd w:val="clear" w:color="auto" w:fill="auto"/>
            <w:noWrap/>
            <w:vAlign w:val="center"/>
            <w:hideMark/>
          </w:tcPr>
          <w:p w14:paraId="338D6A54" w14:textId="784BEA91"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Youth</w:t>
            </w:r>
            <w:r w:rsidRPr="00DC110F">
              <w:rPr>
                <w:rFonts w:ascii="Gill Sans MT" w:hAnsi="Gill Sans MT" w:cs="Calibri"/>
                <w:color w:val="000000"/>
                <w:sz w:val="18"/>
                <w:szCs w:val="18"/>
                <w:lang w:eastAsia="en-AU"/>
              </w:rPr>
              <w:t>,</w:t>
            </w:r>
            <w:r w:rsidRPr="00DC110F">
              <w:rPr>
                <w:rFonts w:ascii="Gill Sans MT" w:hAnsi="Gill Sans MT"/>
                <w:color w:val="000000"/>
                <w:sz w:val="18"/>
                <w:szCs w:val="18"/>
                <w:lang w:eastAsia="en-AU"/>
              </w:rPr>
              <w:t xml:space="preserve"> Family and Community Connections Inc</w:t>
            </w:r>
          </w:p>
        </w:tc>
        <w:tc>
          <w:tcPr>
            <w:tcW w:w="3689" w:type="dxa"/>
            <w:shd w:val="clear" w:color="auto" w:fill="auto"/>
            <w:noWrap/>
            <w:vAlign w:val="center"/>
            <w:hideMark/>
          </w:tcPr>
          <w:p w14:paraId="5334ECF5" w14:textId="2BF26A98"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662</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240</w:t>
            </w:r>
          </w:p>
        </w:tc>
      </w:tr>
      <w:tr w:rsidR="00B84785" w:rsidRPr="00DC110F" w14:paraId="7FB4356B" w14:textId="77777777" w:rsidTr="00B84785">
        <w:trPr>
          <w:trHeight w:val="300"/>
        </w:trPr>
        <w:tc>
          <w:tcPr>
            <w:tcW w:w="5337" w:type="dxa"/>
            <w:shd w:val="clear" w:color="auto" w:fill="auto"/>
            <w:noWrap/>
            <w:vAlign w:val="center"/>
            <w:hideMark/>
          </w:tcPr>
          <w:p w14:paraId="566B3D32" w14:textId="0EF6F506" w:rsidR="00B84785" w:rsidRPr="00DC110F" w:rsidRDefault="00B84785" w:rsidP="00B84785">
            <w:pPr>
              <w:tabs>
                <w:tab w:val="clear" w:pos="567"/>
              </w:tabs>
              <w:spacing w:after="0" w:line="240" w:lineRule="auto"/>
              <w:rPr>
                <w:rFonts w:ascii="Gill Sans MT" w:hAnsi="Gill Sans MT"/>
                <w:b/>
                <w:bCs/>
                <w:color w:val="000000"/>
                <w:sz w:val="18"/>
                <w:szCs w:val="18"/>
                <w:lang w:eastAsia="en-AU"/>
              </w:rPr>
            </w:pPr>
            <w:r w:rsidRPr="00DC110F">
              <w:rPr>
                <w:rFonts w:ascii="Gill Sans MT" w:hAnsi="Gill Sans MT"/>
                <w:b/>
                <w:bCs/>
                <w:color w:val="000000"/>
                <w:sz w:val="18"/>
                <w:szCs w:val="18"/>
                <w:lang w:eastAsia="en-AU"/>
              </w:rPr>
              <w:t>Alcohol</w:t>
            </w:r>
            <w:r w:rsidRPr="00DC110F">
              <w:rPr>
                <w:rFonts w:ascii="Gill Sans MT" w:hAnsi="Gill Sans MT" w:cs="Calibri"/>
                <w:b/>
                <w:bCs/>
                <w:color w:val="000000"/>
                <w:sz w:val="18"/>
                <w:szCs w:val="18"/>
                <w:lang w:eastAsia="en-AU"/>
              </w:rPr>
              <w:t> </w:t>
            </w:r>
            <w:r w:rsidRPr="00DC110F">
              <w:rPr>
                <w:rFonts w:ascii="Gill Sans MT" w:hAnsi="Gill Sans MT"/>
                <w:b/>
                <w:bCs/>
                <w:color w:val="000000"/>
                <w:sz w:val="18"/>
                <w:szCs w:val="18"/>
                <w:lang w:eastAsia="en-AU"/>
              </w:rPr>
              <w:t xml:space="preserve"> Tobacco and Other Drug Total</w:t>
            </w:r>
          </w:p>
        </w:tc>
        <w:tc>
          <w:tcPr>
            <w:tcW w:w="3689" w:type="dxa"/>
            <w:shd w:val="clear" w:color="auto" w:fill="auto"/>
            <w:noWrap/>
            <w:vAlign w:val="center"/>
            <w:hideMark/>
          </w:tcPr>
          <w:p w14:paraId="6B1780C7" w14:textId="4CAF53F6" w:rsidR="00B84785" w:rsidRPr="00DC110F" w:rsidRDefault="00B84785" w:rsidP="00B84785">
            <w:pPr>
              <w:tabs>
                <w:tab w:val="clear" w:pos="567"/>
              </w:tabs>
              <w:spacing w:after="0" w:line="240" w:lineRule="auto"/>
              <w:jc w:val="right"/>
              <w:rPr>
                <w:rFonts w:ascii="Gill Sans MT" w:hAnsi="Gill Sans MT"/>
                <w:b/>
                <w:bCs/>
                <w:color w:val="000000"/>
                <w:sz w:val="18"/>
                <w:szCs w:val="18"/>
                <w:lang w:eastAsia="en-AU"/>
              </w:rPr>
            </w:pPr>
            <w:r w:rsidRPr="00DC110F">
              <w:rPr>
                <w:rFonts w:ascii="Gill Sans MT" w:hAnsi="Gill Sans MT" w:cs="Calibri"/>
                <w:b/>
                <w:bCs/>
                <w:color w:val="000000"/>
                <w:sz w:val="18"/>
                <w:szCs w:val="18"/>
                <w:lang w:eastAsia="en-AU"/>
              </w:rPr>
              <w:t> </w:t>
            </w:r>
            <w:r w:rsidRPr="00DC110F">
              <w:rPr>
                <w:rFonts w:ascii="Gill Sans MT" w:hAnsi="Gill Sans MT"/>
                <w:b/>
                <w:bCs/>
                <w:color w:val="000000"/>
                <w:sz w:val="18"/>
                <w:szCs w:val="18"/>
                <w:lang w:eastAsia="en-AU"/>
              </w:rPr>
              <w:t>5</w:t>
            </w:r>
            <w:r w:rsidRPr="00DC110F">
              <w:rPr>
                <w:rFonts w:ascii="Gill Sans MT" w:hAnsi="Gill Sans MT" w:cs="Calibri"/>
                <w:b/>
                <w:bCs/>
                <w:color w:val="000000"/>
                <w:sz w:val="18"/>
                <w:szCs w:val="18"/>
                <w:lang w:eastAsia="en-AU"/>
              </w:rPr>
              <w:t> </w:t>
            </w:r>
            <w:r w:rsidRPr="00DC110F">
              <w:rPr>
                <w:rFonts w:ascii="Gill Sans MT" w:hAnsi="Gill Sans MT"/>
                <w:b/>
                <w:bCs/>
                <w:color w:val="000000"/>
                <w:sz w:val="18"/>
                <w:szCs w:val="18"/>
                <w:lang w:eastAsia="en-AU"/>
              </w:rPr>
              <w:t>875</w:t>
            </w:r>
            <w:r w:rsidRPr="00DC110F">
              <w:rPr>
                <w:rFonts w:ascii="Gill Sans MT" w:hAnsi="Gill Sans MT" w:cs="Calibri"/>
                <w:b/>
                <w:bCs/>
                <w:color w:val="000000"/>
                <w:sz w:val="18"/>
                <w:szCs w:val="18"/>
                <w:lang w:eastAsia="en-AU"/>
              </w:rPr>
              <w:t> </w:t>
            </w:r>
            <w:r w:rsidRPr="00DC110F">
              <w:rPr>
                <w:rFonts w:ascii="Gill Sans MT" w:hAnsi="Gill Sans MT"/>
                <w:b/>
                <w:bCs/>
                <w:color w:val="000000"/>
                <w:sz w:val="18"/>
                <w:szCs w:val="18"/>
                <w:lang w:eastAsia="en-AU"/>
              </w:rPr>
              <w:t>914</w:t>
            </w:r>
          </w:p>
        </w:tc>
      </w:tr>
      <w:tr w:rsidR="00B84785" w:rsidRPr="00DC110F" w14:paraId="1672CB2C" w14:textId="77777777" w:rsidTr="00B84785">
        <w:trPr>
          <w:trHeight w:val="1200"/>
        </w:trPr>
        <w:tc>
          <w:tcPr>
            <w:tcW w:w="5337" w:type="dxa"/>
            <w:shd w:val="clear" w:color="auto" w:fill="auto"/>
            <w:vAlign w:val="center"/>
            <w:hideMark/>
          </w:tcPr>
          <w:p w14:paraId="3F725610" w14:textId="7B379393" w:rsidR="00B84785" w:rsidRPr="00DC110F" w:rsidRDefault="00B84785" w:rsidP="00B84785">
            <w:pPr>
              <w:tabs>
                <w:tab w:val="clear" w:pos="567"/>
              </w:tabs>
              <w:spacing w:after="0" w:line="240" w:lineRule="auto"/>
              <w:rPr>
                <w:rFonts w:ascii="Gill Sans MT" w:hAnsi="Gill Sans MT"/>
                <w:b/>
                <w:bCs/>
                <w:color w:val="000000"/>
                <w:sz w:val="18"/>
                <w:szCs w:val="18"/>
                <w:lang w:eastAsia="en-AU"/>
              </w:rPr>
            </w:pPr>
            <w:r w:rsidRPr="00DC110F">
              <w:rPr>
                <w:rFonts w:ascii="Gill Sans MT" w:hAnsi="Gill Sans MT"/>
                <w:b/>
                <w:bCs/>
                <w:color w:val="000000"/>
                <w:sz w:val="18"/>
                <w:szCs w:val="18"/>
                <w:lang w:eastAsia="en-AU"/>
              </w:rPr>
              <w:t>Children and Youth Services (CYS) - adoptions</w:t>
            </w:r>
            <w:r w:rsidRPr="00DC110F">
              <w:rPr>
                <w:rFonts w:ascii="Gill Sans MT" w:hAnsi="Gill Sans MT" w:cs="Calibri"/>
                <w:b/>
                <w:bCs/>
                <w:color w:val="000000"/>
                <w:sz w:val="18"/>
                <w:szCs w:val="18"/>
                <w:lang w:eastAsia="en-AU"/>
              </w:rPr>
              <w:t> </w:t>
            </w:r>
            <w:r w:rsidRPr="00DC110F">
              <w:rPr>
                <w:rFonts w:ascii="Gill Sans MT" w:hAnsi="Gill Sans MT"/>
                <w:b/>
                <w:bCs/>
                <w:color w:val="000000"/>
                <w:sz w:val="18"/>
                <w:szCs w:val="18"/>
                <w:lang w:eastAsia="en-AU"/>
              </w:rPr>
              <w:t xml:space="preserve"> advocacy services</w:t>
            </w:r>
            <w:r w:rsidRPr="00DC110F">
              <w:rPr>
                <w:rFonts w:ascii="Gill Sans MT" w:hAnsi="Gill Sans MT" w:cs="Calibri"/>
                <w:b/>
                <w:bCs/>
                <w:color w:val="000000"/>
                <w:sz w:val="18"/>
                <w:szCs w:val="18"/>
                <w:lang w:eastAsia="en-AU"/>
              </w:rPr>
              <w:t> </w:t>
            </w:r>
            <w:r w:rsidRPr="00DC110F">
              <w:rPr>
                <w:rFonts w:ascii="Gill Sans MT" w:hAnsi="Gill Sans MT"/>
                <w:b/>
                <w:bCs/>
                <w:color w:val="000000"/>
                <w:sz w:val="18"/>
                <w:szCs w:val="18"/>
                <w:lang w:eastAsia="en-AU"/>
              </w:rPr>
              <w:t xml:space="preserve"> child protection services</w:t>
            </w:r>
            <w:r w:rsidRPr="00DC110F">
              <w:rPr>
                <w:rFonts w:ascii="Gill Sans MT" w:hAnsi="Gill Sans MT" w:cs="Calibri"/>
                <w:b/>
                <w:bCs/>
                <w:color w:val="000000"/>
                <w:sz w:val="18"/>
                <w:szCs w:val="18"/>
                <w:lang w:eastAsia="en-AU"/>
              </w:rPr>
              <w:t> </w:t>
            </w:r>
            <w:r w:rsidRPr="00DC110F">
              <w:rPr>
                <w:rFonts w:ascii="Gill Sans MT" w:hAnsi="Gill Sans MT"/>
                <w:b/>
                <w:bCs/>
                <w:color w:val="000000"/>
                <w:sz w:val="18"/>
                <w:szCs w:val="18"/>
                <w:lang w:eastAsia="en-AU"/>
              </w:rPr>
              <w:t xml:space="preserve"> out of home care</w:t>
            </w:r>
            <w:r w:rsidRPr="00DC110F">
              <w:rPr>
                <w:rFonts w:ascii="Gill Sans MT" w:hAnsi="Gill Sans MT" w:cs="Calibri"/>
                <w:b/>
                <w:bCs/>
                <w:color w:val="000000"/>
                <w:sz w:val="18"/>
                <w:szCs w:val="18"/>
                <w:lang w:eastAsia="en-AU"/>
              </w:rPr>
              <w:t> </w:t>
            </w:r>
            <w:r w:rsidRPr="00DC110F">
              <w:rPr>
                <w:rFonts w:ascii="Gill Sans MT" w:hAnsi="Gill Sans MT"/>
                <w:b/>
                <w:bCs/>
                <w:color w:val="000000"/>
                <w:sz w:val="18"/>
                <w:szCs w:val="18"/>
                <w:lang w:eastAsia="en-AU"/>
              </w:rPr>
              <w:t xml:space="preserve"> family violence counselling and support and youth support services</w:t>
            </w:r>
          </w:p>
        </w:tc>
        <w:tc>
          <w:tcPr>
            <w:tcW w:w="3689" w:type="dxa"/>
            <w:shd w:val="clear" w:color="auto" w:fill="auto"/>
            <w:noWrap/>
            <w:vAlign w:val="center"/>
            <w:hideMark/>
          </w:tcPr>
          <w:p w14:paraId="5F515589" w14:textId="77777777" w:rsidR="00B84785" w:rsidRPr="00DC110F" w:rsidRDefault="00B84785" w:rsidP="00B84785">
            <w:pPr>
              <w:tabs>
                <w:tab w:val="clear" w:pos="567"/>
              </w:tabs>
              <w:spacing w:after="0" w:line="240" w:lineRule="auto"/>
              <w:jc w:val="right"/>
              <w:rPr>
                <w:rFonts w:ascii="Gill Sans MT" w:hAnsi="Gill Sans MT"/>
                <w:b/>
                <w:bCs/>
                <w:color w:val="000000"/>
                <w:sz w:val="18"/>
                <w:szCs w:val="18"/>
                <w:lang w:eastAsia="en-AU"/>
              </w:rPr>
            </w:pPr>
            <w:r w:rsidRPr="00DC110F">
              <w:rPr>
                <w:rFonts w:ascii="Gill Sans MT" w:hAnsi="Gill Sans MT"/>
                <w:b/>
                <w:bCs/>
                <w:color w:val="000000"/>
                <w:sz w:val="18"/>
                <w:szCs w:val="18"/>
                <w:lang w:eastAsia="en-AU"/>
              </w:rPr>
              <w:t xml:space="preserve">Total Funding </w:t>
            </w:r>
          </w:p>
          <w:p w14:paraId="205C77F6" w14:textId="4E4B4DB3" w:rsidR="00B84785" w:rsidRPr="00DC110F" w:rsidRDefault="00B84785" w:rsidP="00B84785">
            <w:pPr>
              <w:tabs>
                <w:tab w:val="clear" w:pos="567"/>
              </w:tabs>
              <w:spacing w:after="0" w:line="240" w:lineRule="auto"/>
              <w:jc w:val="right"/>
              <w:rPr>
                <w:rFonts w:ascii="Gill Sans MT" w:hAnsi="Gill Sans MT"/>
                <w:b/>
                <w:bCs/>
                <w:color w:val="000000"/>
                <w:sz w:val="18"/>
                <w:szCs w:val="18"/>
                <w:lang w:eastAsia="en-AU"/>
              </w:rPr>
            </w:pPr>
            <w:r w:rsidRPr="00DC110F">
              <w:rPr>
                <w:rFonts w:ascii="Gill Sans MT" w:hAnsi="Gill Sans MT"/>
                <w:b/>
                <w:bCs/>
                <w:color w:val="000000"/>
                <w:sz w:val="18"/>
                <w:szCs w:val="18"/>
                <w:lang w:eastAsia="en-AU"/>
              </w:rPr>
              <w:t>$</w:t>
            </w:r>
          </w:p>
        </w:tc>
      </w:tr>
      <w:tr w:rsidR="00B84785" w:rsidRPr="00DC110F" w14:paraId="7B0524FE" w14:textId="77777777" w:rsidTr="00B84785">
        <w:trPr>
          <w:trHeight w:val="300"/>
        </w:trPr>
        <w:tc>
          <w:tcPr>
            <w:tcW w:w="5337" w:type="dxa"/>
            <w:shd w:val="clear" w:color="auto" w:fill="auto"/>
            <w:noWrap/>
            <w:vAlign w:val="center"/>
            <w:hideMark/>
          </w:tcPr>
          <w:p w14:paraId="4CE9104E"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Anglicare Tasmania Inc</w:t>
            </w:r>
          </w:p>
        </w:tc>
        <w:tc>
          <w:tcPr>
            <w:tcW w:w="3689" w:type="dxa"/>
            <w:shd w:val="clear" w:color="auto" w:fill="auto"/>
            <w:noWrap/>
            <w:vAlign w:val="center"/>
            <w:hideMark/>
          </w:tcPr>
          <w:p w14:paraId="24235874" w14:textId="2B338894"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221</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588</w:t>
            </w:r>
          </w:p>
        </w:tc>
      </w:tr>
      <w:tr w:rsidR="00B84785" w:rsidRPr="00DC110F" w14:paraId="562B6EB1" w14:textId="77777777" w:rsidTr="00B84785">
        <w:trPr>
          <w:trHeight w:val="300"/>
        </w:trPr>
        <w:tc>
          <w:tcPr>
            <w:tcW w:w="5337" w:type="dxa"/>
            <w:shd w:val="clear" w:color="auto" w:fill="auto"/>
            <w:noWrap/>
            <w:vAlign w:val="center"/>
            <w:hideMark/>
          </w:tcPr>
          <w:p w14:paraId="0F690FB9"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Australian Childhood Foundation</w:t>
            </w:r>
          </w:p>
        </w:tc>
        <w:tc>
          <w:tcPr>
            <w:tcW w:w="3689" w:type="dxa"/>
            <w:shd w:val="clear" w:color="auto" w:fill="auto"/>
            <w:noWrap/>
            <w:vAlign w:val="center"/>
            <w:hideMark/>
          </w:tcPr>
          <w:p w14:paraId="4C8CF1F7" w14:textId="17415071"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598</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815</w:t>
            </w:r>
          </w:p>
        </w:tc>
      </w:tr>
      <w:tr w:rsidR="00B84785" w:rsidRPr="00DC110F" w14:paraId="54039B9A" w14:textId="77777777" w:rsidTr="00B84785">
        <w:trPr>
          <w:trHeight w:val="300"/>
        </w:trPr>
        <w:tc>
          <w:tcPr>
            <w:tcW w:w="5337" w:type="dxa"/>
            <w:shd w:val="clear" w:color="auto" w:fill="auto"/>
            <w:noWrap/>
            <w:vAlign w:val="center"/>
            <w:hideMark/>
          </w:tcPr>
          <w:p w14:paraId="5B424D99"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Australian Red Cross Society</w:t>
            </w:r>
          </w:p>
        </w:tc>
        <w:tc>
          <w:tcPr>
            <w:tcW w:w="3689" w:type="dxa"/>
            <w:shd w:val="clear" w:color="auto" w:fill="auto"/>
            <w:noWrap/>
            <w:vAlign w:val="center"/>
            <w:hideMark/>
          </w:tcPr>
          <w:p w14:paraId="19A7C37F" w14:textId="081D1621"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150</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000</w:t>
            </w:r>
          </w:p>
        </w:tc>
      </w:tr>
      <w:tr w:rsidR="00B84785" w:rsidRPr="00DC110F" w14:paraId="03F65901" w14:textId="77777777" w:rsidTr="00B84785">
        <w:trPr>
          <w:trHeight w:val="300"/>
        </w:trPr>
        <w:tc>
          <w:tcPr>
            <w:tcW w:w="5337" w:type="dxa"/>
            <w:shd w:val="clear" w:color="auto" w:fill="auto"/>
            <w:noWrap/>
            <w:vAlign w:val="center"/>
            <w:hideMark/>
          </w:tcPr>
          <w:p w14:paraId="29755331"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CREATE Foundation Ltd</w:t>
            </w:r>
          </w:p>
        </w:tc>
        <w:tc>
          <w:tcPr>
            <w:tcW w:w="3689" w:type="dxa"/>
            <w:shd w:val="clear" w:color="auto" w:fill="auto"/>
            <w:noWrap/>
            <w:vAlign w:val="center"/>
            <w:hideMark/>
          </w:tcPr>
          <w:p w14:paraId="15053607" w14:textId="50A12355"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393</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435</w:t>
            </w:r>
          </w:p>
        </w:tc>
      </w:tr>
      <w:tr w:rsidR="00B84785" w:rsidRPr="00DC110F" w14:paraId="4096FC1D" w14:textId="77777777" w:rsidTr="00B84785">
        <w:trPr>
          <w:trHeight w:val="300"/>
        </w:trPr>
        <w:tc>
          <w:tcPr>
            <w:tcW w:w="5337" w:type="dxa"/>
            <w:shd w:val="clear" w:color="auto" w:fill="auto"/>
            <w:noWrap/>
            <w:vAlign w:val="center"/>
            <w:hideMark/>
          </w:tcPr>
          <w:p w14:paraId="1CC12028"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Glenhaven Family Care Inc</w:t>
            </w:r>
          </w:p>
        </w:tc>
        <w:tc>
          <w:tcPr>
            <w:tcW w:w="3689" w:type="dxa"/>
            <w:shd w:val="clear" w:color="auto" w:fill="auto"/>
            <w:noWrap/>
            <w:vAlign w:val="center"/>
            <w:hideMark/>
          </w:tcPr>
          <w:p w14:paraId="37FB5920" w14:textId="24F33C69"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429</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021</w:t>
            </w:r>
          </w:p>
        </w:tc>
      </w:tr>
      <w:tr w:rsidR="00B84785" w:rsidRPr="00DC110F" w14:paraId="5970FC75" w14:textId="77777777" w:rsidTr="00B84785">
        <w:trPr>
          <w:trHeight w:val="300"/>
        </w:trPr>
        <w:tc>
          <w:tcPr>
            <w:tcW w:w="5337" w:type="dxa"/>
            <w:shd w:val="clear" w:color="auto" w:fill="auto"/>
            <w:noWrap/>
            <w:vAlign w:val="center"/>
            <w:hideMark/>
          </w:tcPr>
          <w:p w14:paraId="7B52B60E"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Kennerley Childrens Home Inc</w:t>
            </w:r>
          </w:p>
        </w:tc>
        <w:tc>
          <w:tcPr>
            <w:tcW w:w="3689" w:type="dxa"/>
            <w:shd w:val="clear" w:color="auto" w:fill="auto"/>
            <w:noWrap/>
            <w:vAlign w:val="center"/>
            <w:hideMark/>
          </w:tcPr>
          <w:p w14:paraId="2F1F28E7" w14:textId="0A07B41B"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554</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948</w:t>
            </w:r>
          </w:p>
        </w:tc>
      </w:tr>
      <w:tr w:rsidR="00B84785" w:rsidRPr="00DC110F" w14:paraId="30FA0178" w14:textId="77777777" w:rsidTr="00B84785">
        <w:trPr>
          <w:trHeight w:val="300"/>
        </w:trPr>
        <w:tc>
          <w:tcPr>
            <w:tcW w:w="5337" w:type="dxa"/>
            <w:shd w:val="clear" w:color="auto" w:fill="auto"/>
            <w:noWrap/>
            <w:vAlign w:val="center"/>
            <w:hideMark/>
          </w:tcPr>
          <w:p w14:paraId="5E920CD6"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Key Assets The Children's Services Provider (Australia) Limited</w:t>
            </w:r>
          </w:p>
        </w:tc>
        <w:tc>
          <w:tcPr>
            <w:tcW w:w="3689" w:type="dxa"/>
            <w:shd w:val="clear" w:color="auto" w:fill="auto"/>
            <w:noWrap/>
            <w:vAlign w:val="center"/>
            <w:hideMark/>
          </w:tcPr>
          <w:p w14:paraId="24036302" w14:textId="493AF066"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2</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645</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912</w:t>
            </w:r>
          </w:p>
        </w:tc>
      </w:tr>
      <w:tr w:rsidR="00B84785" w:rsidRPr="00DC110F" w14:paraId="07E29B67" w14:textId="77777777" w:rsidTr="00B84785">
        <w:trPr>
          <w:trHeight w:val="300"/>
        </w:trPr>
        <w:tc>
          <w:tcPr>
            <w:tcW w:w="5337" w:type="dxa"/>
            <w:shd w:val="clear" w:color="auto" w:fill="auto"/>
            <w:noWrap/>
            <w:vAlign w:val="center"/>
            <w:hideMark/>
          </w:tcPr>
          <w:p w14:paraId="021725D9"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Mission Australia</w:t>
            </w:r>
          </w:p>
        </w:tc>
        <w:tc>
          <w:tcPr>
            <w:tcW w:w="3689" w:type="dxa"/>
            <w:shd w:val="clear" w:color="auto" w:fill="auto"/>
            <w:noWrap/>
            <w:vAlign w:val="center"/>
            <w:hideMark/>
          </w:tcPr>
          <w:p w14:paraId="4D13B3B9" w14:textId="321841D1"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770</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912</w:t>
            </w:r>
          </w:p>
        </w:tc>
      </w:tr>
      <w:tr w:rsidR="00B84785" w:rsidRPr="00DC110F" w14:paraId="07A63DEC" w14:textId="77777777" w:rsidTr="00B84785">
        <w:trPr>
          <w:trHeight w:val="300"/>
        </w:trPr>
        <w:tc>
          <w:tcPr>
            <w:tcW w:w="5337" w:type="dxa"/>
            <w:shd w:val="clear" w:color="auto" w:fill="auto"/>
            <w:noWrap/>
            <w:vAlign w:val="center"/>
            <w:hideMark/>
          </w:tcPr>
          <w:p w14:paraId="1B7064B5"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St Michaels Association Inc</w:t>
            </w:r>
          </w:p>
        </w:tc>
        <w:tc>
          <w:tcPr>
            <w:tcW w:w="3689" w:type="dxa"/>
            <w:shd w:val="clear" w:color="auto" w:fill="auto"/>
            <w:noWrap/>
            <w:vAlign w:val="center"/>
            <w:hideMark/>
          </w:tcPr>
          <w:p w14:paraId="41D446A0" w14:textId="411F013A"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37</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219</w:t>
            </w:r>
          </w:p>
        </w:tc>
      </w:tr>
      <w:tr w:rsidR="00B84785" w:rsidRPr="00DC110F" w14:paraId="2071927A" w14:textId="77777777" w:rsidTr="00B84785">
        <w:trPr>
          <w:trHeight w:val="300"/>
        </w:trPr>
        <w:tc>
          <w:tcPr>
            <w:tcW w:w="5337" w:type="dxa"/>
            <w:shd w:val="clear" w:color="auto" w:fill="auto"/>
            <w:noWrap/>
            <w:vAlign w:val="center"/>
            <w:hideMark/>
          </w:tcPr>
          <w:p w14:paraId="0FA23964"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Support Help and Empowerment Inc</w:t>
            </w:r>
          </w:p>
        </w:tc>
        <w:tc>
          <w:tcPr>
            <w:tcW w:w="3689" w:type="dxa"/>
            <w:shd w:val="clear" w:color="auto" w:fill="auto"/>
            <w:noWrap/>
            <w:vAlign w:val="center"/>
            <w:hideMark/>
          </w:tcPr>
          <w:p w14:paraId="5D805CB6" w14:textId="65B9882A"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285</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009</w:t>
            </w:r>
          </w:p>
        </w:tc>
      </w:tr>
      <w:tr w:rsidR="00B84785" w:rsidRPr="00DC110F" w14:paraId="239AA107" w14:textId="77777777" w:rsidTr="00B84785">
        <w:trPr>
          <w:trHeight w:val="300"/>
        </w:trPr>
        <w:tc>
          <w:tcPr>
            <w:tcW w:w="5337" w:type="dxa"/>
            <w:shd w:val="clear" w:color="auto" w:fill="auto"/>
            <w:noWrap/>
            <w:vAlign w:val="center"/>
            <w:hideMark/>
          </w:tcPr>
          <w:p w14:paraId="400D1C6D"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The Foster and Kinship Carers Association of Tasmania Inc</w:t>
            </w:r>
          </w:p>
        </w:tc>
        <w:tc>
          <w:tcPr>
            <w:tcW w:w="3689" w:type="dxa"/>
            <w:shd w:val="clear" w:color="auto" w:fill="auto"/>
            <w:noWrap/>
            <w:vAlign w:val="center"/>
            <w:hideMark/>
          </w:tcPr>
          <w:p w14:paraId="52084DB9" w14:textId="1A2937A7"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151</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006</w:t>
            </w:r>
          </w:p>
        </w:tc>
      </w:tr>
      <w:tr w:rsidR="00B84785" w:rsidRPr="00DC110F" w14:paraId="5EF710AF" w14:textId="77777777" w:rsidTr="00B84785">
        <w:trPr>
          <w:trHeight w:val="300"/>
        </w:trPr>
        <w:tc>
          <w:tcPr>
            <w:tcW w:w="5337" w:type="dxa"/>
            <w:shd w:val="clear" w:color="auto" w:fill="auto"/>
            <w:noWrap/>
            <w:vAlign w:val="center"/>
            <w:hideMark/>
          </w:tcPr>
          <w:p w14:paraId="7E2055D1"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The Roman Catholic Church Trust Corporation of the Archdiocese of Hobart</w:t>
            </w:r>
          </w:p>
        </w:tc>
        <w:tc>
          <w:tcPr>
            <w:tcW w:w="3689" w:type="dxa"/>
            <w:shd w:val="clear" w:color="auto" w:fill="auto"/>
            <w:noWrap/>
            <w:vAlign w:val="center"/>
            <w:hideMark/>
          </w:tcPr>
          <w:p w14:paraId="39892FAF" w14:textId="120F617B"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7</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263</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952</w:t>
            </w:r>
          </w:p>
        </w:tc>
      </w:tr>
      <w:tr w:rsidR="00B84785" w:rsidRPr="00DC110F" w14:paraId="2BEEF0DF" w14:textId="77777777" w:rsidTr="00B84785">
        <w:trPr>
          <w:trHeight w:val="300"/>
        </w:trPr>
        <w:tc>
          <w:tcPr>
            <w:tcW w:w="5337" w:type="dxa"/>
            <w:shd w:val="clear" w:color="auto" w:fill="auto"/>
            <w:noWrap/>
            <w:vAlign w:val="center"/>
            <w:hideMark/>
          </w:tcPr>
          <w:p w14:paraId="4747E7AF"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The Trustee for Save the Children Australia Trust</w:t>
            </w:r>
          </w:p>
        </w:tc>
        <w:tc>
          <w:tcPr>
            <w:tcW w:w="3689" w:type="dxa"/>
            <w:shd w:val="clear" w:color="auto" w:fill="auto"/>
            <w:noWrap/>
            <w:vAlign w:val="center"/>
            <w:hideMark/>
          </w:tcPr>
          <w:p w14:paraId="2C9003CF" w14:textId="7ADC880C"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600</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000</w:t>
            </w:r>
          </w:p>
        </w:tc>
      </w:tr>
      <w:tr w:rsidR="00B84785" w:rsidRPr="00DC110F" w14:paraId="40BC3BCE" w14:textId="77777777" w:rsidTr="00B84785">
        <w:trPr>
          <w:trHeight w:val="300"/>
        </w:trPr>
        <w:tc>
          <w:tcPr>
            <w:tcW w:w="5337" w:type="dxa"/>
            <w:shd w:val="clear" w:color="auto" w:fill="auto"/>
            <w:noWrap/>
            <w:vAlign w:val="center"/>
            <w:hideMark/>
          </w:tcPr>
          <w:p w14:paraId="089B583B"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Uniting (Victoria and Tasmania) Limited</w:t>
            </w:r>
          </w:p>
        </w:tc>
        <w:tc>
          <w:tcPr>
            <w:tcW w:w="3689" w:type="dxa"/>
            <w:shd w:val="clear" w:color="auto" w:fill="auto"/>
            <w:noWrap/>
            <w:vAlign w:val="center"/>
            <w:hideMark/>
          </w:tcPr>
          <w:p w14:paraId="4A949245" w14:textId="617BC881"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212</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247</w:t>
            </w:r>
          </w:p>
        </w:tc>
      </w:tr>
      <w:tr w:rsidR="00B84785" w:rsidRPr="00DC110F" w14:paraId="3CAB6491" w14:textId="77777777" w:rsidTr="00B84785">
        <w:trPr>
          <w:trHeight w:val="300"/>
        </w:trPr>
        <w:tc>
          <w:tcPr>
            <w:tcW w:w="5337" w:type="dxa"/>
            <w:shd w:val="clear" w:color="auto" w:fill="auto"/>
            <w:noWrap/>
            <w:vAlign w:val="center"/>
            <w:hideMark/>
          </w:tcPr>
          <w:p w14:paraId="104F2668"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White Lion Inc</w:t>
            </w:r>
          </w:p>
        </w:tc>
        <w:tc>
          <w:tcPr>
            <w:tcW w:w="3689" w:type="dxa"/>
            <w:shd w:val="clear" w:color="auto" w:fill="auto"/>
            <w:noWrap/>
            <w:vAlign w:val="center"/>
            <w:hideMark/>
          </w:tcPr>
          <w:p w14:paraId="47810BB8" w14:textId="6697CE9B"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127</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266</w:t>
            </w:r>
          </w:p>
        </w:tc>
      </w:tr>
      <w:tr w:rsidR="00B84785" w:rsidRPr="00DC110F" w14:paraId="2D924AC2" w14:textId="77777777" w:rsidTr="00B84785">
        <w:trPr>
          <w:trHeight w:val="300"/>
        </w:trPr>
        <w:tc>
          <w:tcPr>
            <w:tcW w:w="5337" w:type="dxa"/>
            <w:shd w:val="clear" w:color="auto" w:fill="auto"/>
            <w:noWrap/>
            <w:vAlign w:val="center"/>
            <w:hideMark/>
          </w:tcPr>
          <w:p w14:paraId="163DD689" w14:textId="77777777" w:rsidR="00B84785" w:rsidRPr="00DC110F" w:rsidRDefault="00B84785" w:rsidP="00B84785">
            <w:pPr>
              <w:tabs>
                <w:tab w:val="clear" w:pos="567"/>
              </w:tabs>
              <w:spacing w:after="0" w:line="240" w:lineRule="auto"/>
              <w:rPr>
                <w:rFonts w:ascii="Gill Sans MT" w:hAnsi="Gill Sans MT"/>
                <w:b/>
                <w:bCs/>
                <w:color w:val="000000"/>
                <w:sz w:val="18"/>
                <w:szCs w:val="18"/>
                <w:lang w:eastAsia="en-AU"/>
              </w:rPr>
            </w:pPr>
            <w:r w:rsidRPr="00DC110F">
              <w:rPr>
                <w:rFonts w:ascii="Gill Sans MT" w:hAnsi="Gill Sans MT"/>
                <w:b/>
                <w:bCs/>
                <w:color w:val="000000"/>
                <w:sz w:val="18"/>
                <w:szCs w:val="18"/>
                <w:lang w:eastAsia="en-AU"/>
              </w:rPr>
              <w:t>Children and Youth Services Total</w:t>
            </w:r>
          </w:p>
        </w:tc>
        <w:tc>
          <w:tcPr>
            <w:tcW w:w="3689" w:type="dxa"/>
            <w:shd w:val="clear" w:color="auto" w:fill="auto"/>
            <w:noWrap/>
            <w:vAlign w:val="center"/>
            <w:hideMark/>
          </w:tcPr>
          <w:p w14:paraId="5D5C00A9" w14:textId="26EAA8C5" w:rsidR="00B84785" w:rsidRPr="00DC110F" w:rsidRDefault="00B84785" w:rsidP="00B84785">
            <w:pPr>
              <w:tabs>
                <w:tab w:val="clear" w:pos="567"/>
              </w:tabs>
              <w:spacing w:after="0" w:line="240" w:lineRule="auto"/>
              <w:jc w:val="right"/>
              <w:rPr>
                <w:rFonts w:ascii="Gill Sans MT" w:hAnsi="Gill Sans MT"/>
                <w:b/>
                <w:bCs/>
                <w:color w:val="000000"/>
                <w:sz w:val="18"/>
                <w:szCs w:val="18"/>
                <w:lang w:eastAsia="en-AU"/>
              </w:rPr>
            </w:pPr>
            <w:r w:rsidRPr="00DC110F">
              <w:rPr>
                <w:rFonts w:ascii="Gill Sans MT" w:hAnsi="Gill Sans MT" w:cs="Calibri"/>
                <w:b/>
                <w:bCs/>
                <w:color w:val="000000"/>
                <w:sz w:val="18"/>
                <w:szCs w:val="18"/>
                <w:lang w:eastAsia="en-AU"/>
              </w:rPr>
              <w:t> </w:t>
            </w:r>
            <w:r w:rsidRPr="00DC110F">
              <w:rPr>
                <w:rFonts w:ascii="Gill Sans MT" w:hAnsi="Gill Sans MT"/>
                <w:b/>
                <w:bCs/>
                <w:color w:val="000000"/>
                <w:sz w:val="18"/>
                <w:szCs w:val="18"/>
                <w:lang w:eastAsia="en-AU"/>
              </w:rPr>
              <w:t>16</w:t>
            </w:r>
            <w:r w:rsidRPr="00DC110F">
              <w:rPr>
                <w:rFonts w:ascii="Gill Sans MT" w:hAnsi="Gill Sans MT" w:cs="Calibri"/>
                <w:b/>
                <w:bCs/>
                <w:color w:val="000000"/>
                <w:sz w:val="18"/>
                <w:szCs w:val="18"/>
                <w:lang w:eastAsia="en-AU"/>
              </w:rPr>
              <w:t> </w:t>
            </w:r>
            <w:r w:rsidRPr="00DC110F">
              <w:rPr>
                <w:rFonts w:ascii="Gill Sans MT" w:hAnsi="Gill Sans MT"/>
                <w:b/>
                <w:bCs/>
                <w:color w:val="000000"/>
                <w:sz w:val="18"/>
                <w:szCs w:val="18"/>
                <w:lang w:eastAsia="en-AU"/>
              </w:rPr>
              <w:t>441</w:t>
            </w:r>
            <w:r w:rsidRPr="00DC110F">
              <w:rPr>
                <w:rFonts w:ascii="Gill Sans MT" w:hAnsi="Gill Sans MT" w:cs="Calibri"/>
                <w:b/>
                <w:bCs/>
                <w:color w:val="000000"/>
                <w:sz w:val="18"/>
                <w:szCs w:val="18"/>
                <w:lang w:eastAsia="en-AU"/>
              </w:rPr>
              <w:t> </w:t>
            </w:r>
            <w:r w:rsidRPr="00DC110F">
              <w:rPr>
                <w:rFonts w:ascii="Gill Sans MT" w:hAnsi="Gill Sans MT"/>
                <w:b/>
                <w:bCs/>
                <w:color w:val="000000"/>
                <w:sz w:val="18"/>
                <w:szCs w:val="18"/>
                <w:lang w:eastAsia="en-AU"/>
              </w:rPr>
              <w:t>330</w:t>
            </w:r>
          </w:p>
        </w:tc>
      </w:tr>
    </w:tbl>
    <w:p w14:paraId="6DFBD802" w14:textId="77777777" w:rsidR="00B84785" w:rsidRPr="00DC110F" w:rsidRDefault="00B84785">
      <w:pPr>
        <w:rPr>
          <w:rFonts w:ascii="Gill Sans MT" w:hAnsi="Gill Sans MT"/>
        </w:rPr>
      </w:pPr>
      <w:r w:rsidRPr="00DC110F">
        <w:rPr>
          <w:rFonts w:ascii="Gill Sans MT" w:hAnsi="Gill Sans MT"/>
        </w:rPr>
        <w:br w:type="page"/>
      </w:r>
    </w:p>
    <w:tbl>
      <w:tblPr>
        <w:tblW w:w="9026" w:type="dxa"/>
        <w:tblInd w:w="108" w:type="dxa"/>
        <w:tblBorders>
          <w:top w:val="single" w:sz="4" w:space="0" w:color="auto"/>
          <w:bottom w:val="single" w:sz="4" w:space="0" w:color="auto"/>
          <w:insideH w:val="single" w:sz="4" w:space="0" w:color="auto"/>
        </w:tblBorders>
        <w:tblLook w:val="04A0" w:firstRow="1" w:lastRow="0" w:firstColumn="1" w:lastColumn="0" w:noHBand="0" w:noVBand="1"/>
      </w:tblPr>
      <w:tblGrid>
        <w:gridCol w:w="5337"/>
        <w:gridCol w:w="3689"/>
      </w:tblGrid>
      <w:tr w:rsidR="00B84785" w:rsidRPr="00DC110F" w14:paraId="19466DAA" w14:textId="77777777" w:rsidTr="00B84785">
        <w:trPr>
          <w:trHeight w:val="1200"/>
        </w:trPr>
        <w:tc>
          <w:tcPr>
            <w:tcW w:w="5337" w:type="dxa"/>
            <w:shd w:val="clear" w:color="auto" w:fill="auto"/>
            <w:vAlign w:val="center"/>
            <w:hideMark/>
          </w:tcPr>
          <w:p w14:paraId="1372BFCE" w14:textId="3434F084" w:rsidR="00B84785" w:rsidRPr="00DC110F" w:rsidRDefault="00B84785" w:rsidP="00B84785">
            <w:pPr>
              <w:tabs>
                <w:tab w:val="clear" w:pos="567"/>
              </w:tabs>
              <w:spacing w:after="0" w:line="240" w:lineRule="auto"/>
              <w:rPr>
                <w:rFonts w:ascii="Gill Sans MT" w:hAnsi="Gill Sans MT"/>
                <w:b/>
                <w:bCs/>
                <w:color w:val="000000"/>
                <w:sz w:val="18"/>
                <w:szCs w:val="18"/>
                <w:lang w:eastAsia="en-AU"/>
              </w:rPr>
            </w:pPr>
          </w:p>
          <w:p w14:paraId="604AB583" w14:textId="68443FD9" w:rsidR="00B84785" w:rsidRPr="00DC110F" w:rsidRDefault="00B84785" w:rsidP="00B84785">
            <w:pPr>
              <w:tabs>
                <w:tab w:val="clear" w:pos="567"/>
              </w:tabs>
              <w:spacing w:after="0" w:line="240" w:lineRule="auto"/>
              <w:rPr>
                <w:rFonts w:ascii="Gill Sans MT" w:hAnsi="Gill Sans MT"/>
                <w:b/>
                <w:bCs/>
                <w:color w:val="000000"/>
                <w:sz w:val="18"/>
                <w:szCs w:val="18"/>
                <w:lang w:eastAsia="en-AU"/>
              </w:rPr>
            </w:pPr>
            <w:r w:rsidRPr="00DC110F">
              <w:rPr>
                <w:rFonts w:ascii="Gill Sans MT" w:hAnsi="Gill Sans MT"/>
                <w:b/>
                <w:bCs/>
                <w:color w:val="000000"/>
                <w:sz w:val="18"/>
                <w:szCs w:val="18"/>
                <w:lang w:eastAsia="en-AU"/>
              </w:rPr>
              <w:t>Community Support Program (CSP) - domestic violence</w:t>
            </w:r>
            <w:r w:rsidRPr="00DC110F">
              <w:rPr>
                <w:rFonts w:ascii="Gill Sans MT" w:hAnsi="Gill Sans MT" w:cs="Calibri"/>
                <w:b/>
                <w:bCs/>
                <w:color w:val="000000"/>
                <w:sz w:val="18"/>
                <w:szCs w:val="18"/>
                <w:lang w:eastAsia="en-AU"/>
              </w:rPr>
              <w:t> </w:t>
            </w:r>
            <w:r w:rsidRPr="00DC110F">
              <w:rPr>
                <w:rFonts w:ascii="Gill Sans MT" w:hAnsi="Gill Sans MT"/>
                <w:b/>
                <w:bCs/>
                <w:color w:val="000000"/>
                <w:sz w:val="18"/>
                <w:szCs w:val="18"/>
                <w:lang w:eastAsia="en-AU"/>
              </w:rPr>
              <w:t xml:space="preserve"> parenting education and support</w:t>
            </w:r>
            <w:r w:rsidRPr="00DC110F">
              <w:rPr>
                <w:rFonts w:ascii="Gill Sans MT" w:hAnsi="Gill Sans MT" w:cs="Calibri"/>
                <w:b/>
                <w:bCs/>
                <w:color w:val="000000"/>
                <w:sz w:val="18"/>
                <w:szCs w:val="18"/>
                <w:lang w:eastAsia="en-AU"/>
              </w:rPr>
              <w:t> </w:t>
            </w:r>
            <w:r w:rsidRPr="00DC110F">
              <w:rPr>
                <w:rFonts w:ascii="Gill Sans MT" w:hAnsi="Gill Sans MT"/>
                <w:b/>
                <w:bCs/>
                <w:color w:val="000000"/>
                <w:sz w:val="18"/>
                <w:szCs w:val="18"/>
                <w:lang w:eastAsia="en-AU"/>
              </w:rPr>
              <w:t xml:space="preserve"> financial counselling</w:t>
            </w:r>
            <w:r w:rsidRPr="00DC110F">
              <w:rPr>
                <w:rFonts w:ascii="Gill Sans MT" w:hAnsi="Gill Sans MT" w:cs="Calibri"/>
                <w:b/>
                <w:bCs/>
                <w:color w:val="000000"/>
                <w:sz w:val="18"/>
                <w:szCs w:val="18"/>
                <w:lang w:eastAsia="en-AU"/>
              </w:rPr>
              <w:t> </w:t>
            </w:r>
            <w:r w:rsidRPr="00DC110F">
              <w:rPr>
                <w:rFonts w:ascii="Gill Sans MT" w:hAnsi="Gill Sans MT"/>
                <w:b/>
                <w:bCs/>
                <w:color w:val="000000"/>
                <w:sz w:val="18"/>
                <w:szCs w:val="18"/>
                <w:lang w:eastAsia="en-AU"/>
              </w:rPr>
              <w:t xml:space="preserve"> personal and family counselling</w:t>
            </w:r>
            <w:r w:rsidRPr="00DC110F">
              <w:rPr>
                <w:rFonts w:ascii="Gill Sans MT" w:hAnsi="Gill Sans MT" w:cs="Calibri"/>
                <w:b/>
                <w:bCs/>
                <w:color w:val="000000"/>
                <w:sz w:val="18"/>
                <w:szCs w:val="18"/>
                <w:lang w:eastAsia="en-AU"/>
              </w:rPr>
              <w:t> </w:t>
            </w:r>
            <w:r w:rsidRPr="00DC110F">
              <w:rPr>
                <w:rFonts w:ascii="Gill Sans MT" w:hAnsi="Gill Sans MT"/>
                <w:b/>
                <w:bCs/>
                <w:color w:val="000000"/>
                <w:sz w:val="18"/>
                <w:szCs w:val="18"/>
                <w:lang w:eastAsia="en-AU"/>
              </w:rPr>
              <w:t xml:space="preserve"> neighbourhood houses and community sector peak activities</w:t>
            </w:r>
          </w:p>
        </w:tc>
        <w:tc>
          <w:tcPr>
            <w:tcW w:w="3689" w:type="dxa"/>
            <w:shd w:val="clear" w:color="auto" w:fill="auto"/>
            <w:noWrap/>
            <w:vAlign w:val="center"/>
            <w:hideMark/>
          </w:tcPr>
          <w:p w14:paraId="4861C6A8" w14:textId="77777777" w:rsidR="00B84785" w:rsidRPr="00DC110F" w:rsidRDefault="00B84785" w:rsidP="00B84785">
            <w:pPr>
              <w:tabs>
                <w:tab w:val="clear" w:pos="567"/>
              </w:tabs>
              <w:spacing w:after="0" w:line="240" w:lineRule="auto"/>
              <w:jc w:val="right"/>
              <w:rPr>
                <w:rFonts w:ascii="Gill Sans MT" w:hAnsi="Gill Sans MT"/>
                <w:b/>
                <w:bCs/>
                <w:color w:val="000000"/>
                <w:sz w:val="18"/>
                <w:szCs w:val="18"/>
                <w:lang w:eastAsia="en-AU"/>
              </w:rPr>
            </w:pPr>
            <w:r w:rsidRPr="00DC110F">
              <w:rPr>
                <w:rFonts w:ascii="Gill Sans MT" w:hAnsi="Gill Sans MT"/>
                <w:b/>
                <w:bCs/>
                <w:color w:val="000000"/>
                <w:sz w:val="18"/>
                <w:szCs w:val="18"/>
                <w:lang w:eastAsia="en-AU"/>
              </w:rPr>
              <w:t>Total Funding</w:t>
            </w:r>
          </w:p>
          <w:p w14:paraId="2D2255E8" w14:textId="6A0EF6AB" w:rsidR="00B84785" w:rsidRPr="00DC110F" w:rsidRDefault="00B84785" w:rsidP="00B84785">
            <w:pPr>
              <w:tabs>
                <w:tab w:val="clear" w:pos="567"/>
              </w:tabs>
              <w:spacing w:after="0" w:line="240" w:lineRule="auto"/>
              <w:jc w:val="right"/>
              <w:rPr>
                <w:rFonts w:ascii="Gill Sans MT" w:hAnsi="Gill Sans MT"/>
                <w:b/>
                <w:bCs/>
                <w:color w:val="000000"/>
                <w:sz w:val="18"/>
                <w:szCs w:val="18"/>
                <w:lang w:eastAsia="en-AU"/>
              </w:rPr>
            </w:pPr>
            <w:r w:rsidRPr="00DC110F">
              <w:rPr>
                <w:rFonts w:ascii="Gill Sans MT" w:hAnsi="Gill Sans MT"/>
                <w:b/>
                <w:bCs/>
                <w:color w:val="000000"/>
                <w:sz w:val="18"/>
                <w:szCs w:val="18"/>
                <w:lang w:eastAsia="en-AU"/>
              </w:rPr>
              <w:t>$</w:t>
            </w:r>
          </w:p>
        </w:tc>
      </w:tr>
      <w:tr w:rsidR="00B84785" w:rsidRPr="00DC110F" w14:paraId="21F5EFF7" w14:textId="77777777" w:rsidTr="00B84785">
        <w:trPr>
          <w:trHeight w:val="300"/>
        </w:trPr>
        <w:tc>
          <w:tcPr>
            <w:tcW w:w="5337" w:type="dxa"/>
            <w:shd w:val="clear" w:color="auto" w:fill="auto"/>
            <w:noWrap/>
            <w:vAlign w:val="center"/>
            <w:hideMark/>
          </w:tcPr>
          <w:p w14:paraId="3DE9D811"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Advocacy Tasmania Inc</w:t>
            </w:r>
          </w:p>
        </w:tc>
        <w:tc>
          <w:tcPr>
            <w:tcW w:w="3689" w:type="dxa"/>
            <w:shd w:val="clear" w:color="auto" w:fill="auto"/>
            <w:noWrap/>
            <w:vAlign w:val="center"/>
            <w:hideMark/>
          </w:tcPr>
          <w:p w14:paraId="4F12DEB0" w14:textId="0DDADB2E"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167</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457</w:t>
            </w:r>
          </w:p>
        </w:tc>
      </w:tr>
      <w:tr w:rsidR="00B84785" w:rsidRPr="00DC110F" w14:paraId="2436BE5D" w14:textId="77777777" w:rsidTr="00B84785">
        <w:trPr>
          <w:trHeight w:val="300"/>
        </w:trPr>
        <w:tc>
          <w:tcPr>
            <w:tcW w:w="5337" w:type="dxa"/>
            <w:shd w:val="clear" w:color="auto" w:fill="auto"/>
            <w:noWrap/>
            <w:vAlign w:val="center"/>
            <w:hideMark/>
          </w:tcPr>
          <w:p w14:paraId="73038B07"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Anglicare Tasmania Inc</w:t>
            </w:r>
          </w:p>
        </w:tc>
        <w:tc>
          <w:tcPr>
            <w:tcW w:w="3689" w:type="dxa"/>
            <w:shd w:val="clear" w:color="auto" w:fill="auto"/>
            <w:noWrap/>
            <w:vAlign w:val="center"/>
            <w:hideMark/>
          </w:tcPr>
          <w:p w14:paraId="69F98380" w14:textId="318C8207"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283</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727</w:t>
            </w:r>
          </w:p>
        </w:tc>
      </w:tr>
      <w:tr w:rsidR="00B84785" w:rsidRPr="00DC110F" w14:paraId="75D9043E" w14:textId="77777777" w:rsidTr="00B84785">
        <w:trPr>
          <w:trHeight w:val="300"/>
        </w:trPr>
        <w:tc>
          <w:tcPr>
            <w:tcW w:w="5337" w:type="dxa"/>
            <w:shd w:val="clear" w:color="auto" w:fill="auto"/>
            <w:noWrap/>
            <w:vAlign w:val="center"/>
            <w:hideMark/>
          </w:tcPr>
          <w:p w14:paraId="6331A8BC"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Baptcare Ltd</w:t>
            </w:r>
          </w:p>
        </w:tc>
        <w:tc>
          <w:tcPr>
            <w:tcW w:w="3689" w:type="dxa"/>
            <w:shd w:val="clear" w:color="auto" w:fill="auto"/>
            <w:noWrap/>
            <w:vAlign w:val="center"/>
            <w:hideMark/>
          </w:tcPr>
          <w:p w14:paraId="032321EC" w14:textId="1DE64050"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4</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464</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087</w:t>
            </w:r>
          </w:p>
        </w:tc>
      </w:tr>
      <w:tr w:rsidR="00B84785" w:rsidRPr="00DC110F" w14:paraId="41D37FFC" w14:textId="77777777" w:rsidTr="00B84785">
        <w:trPr>
          <w:trHeight w:val="300"/>
        </w:trPr>
        <w:tc>
          <w:tcPr>
            <w:tcW w:w="5337" w:type="dxa"/>
            <w:shd w:val="clear" w:color="auto" w:fill="auto"/>
            <w:noWrap/>
            <w:vAlign w:val="center"/>
            <w:hideMark/>
          </w:tcPr>
          <w:p w14:paraId="2184B07E"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Beaconsfield House Inc</w:t>
            </w:r>
          </w:p>
        </w:tc>
        <w:tc>
          <w:tcPr>
            <w:tcW w:w="3689" w:type="dxa"/>
            <w:shd w:val="clear" w:color="auto" w:fill="auto"/>
            <w:noWrap/>
            <w:vAlign w:val="center"/>
            <w:hideMark/>
          </w:tcPr>
          <w:p w14:paraId="7A73A6D0" w14:textId="58B3FC97"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173</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670</w:t>
            </w:r>
          </w:p>
        </w:tc>
      </w:tr>
      <w:tr w:rsidR="00B84785" w:rsidRPr="00DC110F" w14:paraId="5146910A" w14:textId="77777777" w:rsidTr="00B84785">
        <w:trPr>
          <w:trHeight w:val="300"/>
        </w:trPr>
        <w:tc>
          <w:tcPr>
            <w:tcW w:w="5337" w:type="dxa"/>
            <w:shd w:val="clear" w:color="auto" w:fill="auto"/>
            <w:noWrap/>
            <w:vAlign w:val="center"/>
            <w:hideMark/>
          </w:tcPr>
          <w:p w14:paraId="69E1BB4A"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Bucaan Community House Inc</w:t>
            </w:r>
          </w:p>
        </w:tc>
        <w:tc>
          <w:tcPr>
            <w:tcW w:w="3689" w:type="dxa"/>
            <w:shd w:val="clear" w:color="auto" w:fill="auto"/>
            <w:noWrap/>
            <w:vAlign w:val="center"/>
            <w:hideMark/>
          </w:tcPr>
          <w:p w14:paraId="13DAF06F" w14:textId="4818CE97"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173</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670</w:t>
            </w:r>
          </w:p>
        </w:tc>
      </w:tr>
      <w:tr w:rsidR="00B84785" w:rsidRPr="00DC110F" w14:paraId="57C3FF05" w14:textId="77777777" w:rsidTr="00B84785">
        <w:trPr>
          <w:trHeight w:val="300"/>
        </w:trPr>
        <w:tc>
          <w:tcPr>
            <w:tcW w:w="5337" w:type="dxa"/>
            <w:shd w:val="clear" w:color="auto" w:fill="auto"/>
            <w:noWrap/>
            <w:vAlign w:val="center"/>
            <w:hideMark/>
          </w:tcPr>
          <w:p w14:paraId="1B3707C0"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Burnie Community House Inc</w:t>
            </w:r>
          </w:p>
        </w:tc>
        <w:tc>
          <w:tcPr>
            <w:tcW w:w="3689" w:type="dxa"/>
            <w:shd w:val="clear" w:color="auto" w:fill="auto"/>
            <w:noWrap/>
            <w:vAlign w:val="center"/>
            <w:hideMark/>
          </w:tcPr>
          <w:p w14:paraId="2930FF6F" w14:textId="5A547BB6"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189</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025</w:t>
            </w:r>
          </w:p>
        </w:tc>
      </w:tr>
      <w:tr w:rsidR="00B84785" w:rsidRPr="00DC110F" w14:paraId="6616406F" w14:textId="77777777" w:rsidTr="00B84785">
        <w:trPr>
          <w:trHeight w:val="300"/>
        </w:trPr>
        <w:tc>
          <w:tcPr>
            <w:tcW w:w="5337" w:type="dxa"/>
            <w:shd w:val="clear" w:color="auto" w:fill="auto"/>
            <w:noWrap/>
            <w:vAlign w:val="center"/>
            <w:hideMark/>
          </w:tcPr>
          <w:p w14:paraId="151B376A"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Child Health Association Inc</w:t>
            </w:r>
          </w:p>
        </w:tc>
        <w:tc>
          <w:tcPr>
            <w:tcW w:w="3689" w:type="dxa"/>
            <w:shd w:val="clear" w:color="auto" w:fill="auto"/>
            <w:noWrap/>
            <w:vAlign w:val="center"/>
            <w:hideMark/>
          </w:tcPr>
          <w:p w14:paraId="502993C1" w14:textId="0084BC05"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107</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894</w:t>
            </w:r>
          </w:p>
        </w:tc>
      </w:tr>
      <w:tr w:rsidR="00B84785" w:rsidRPr="00DC110F" w14:paraId="7E583128" w14:textId="77777777" w:rsidTr="00B84785">
        <w:trPr>
          <w:trHeight w:val="300"/>
        </w:trPr>
        <w:tc>
          <w:tcPr>
            <w:tcW w:w="5337" w:type="dxa"/>
            <w:shd w:val="clear" w:color="auto" w:fill="auto"/>
            <w:noWrap/>
            <w:vAlign w:val="center"/>
            <w:hideMark/>
          </w:tcPr>
          <w:p w14:paraId="7EB2BCAF"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Clarendon Vale Neighbourhood Centre Inc</w:t>
            </w:r>
          </w:p>
        </w:tc>
        <w:tc>
          <w:tcPr>
            <w:tcW w:w="3689" w:type="dxa"/>
            <w:shd w:val="clear" w:color="auto" w:fill="auto"/>
            <w:noWrap/>
            <w:vAlign w:val="center"/>
            <w:hideMark/>
          </w:tcPr>
          <w:p w14:paraId="29FD8807" w14:textId="1A3B6479"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189</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025</w:t>
            </w:r>
          </w:p>
        </w:tc>
      </w:tr>
      <w:tr w:rsidR="00B84785" w:rsidRPr="00DC110F" w14:paraId="77A7246F" w14:textId="77777777" w:rsidTr="00B84785">
        <w:trPr>
          <w:trHeight w:val="300"/>
        </w:trPr>
        <w:tc>
          <w:tcPr>
            <w:tcW w:w="5337" w:type="dxa"/>
            <w:shd w:val="clear" w:color="auto" w:fill="auto"/>
            <w:noWrap/>
            <w:vAlign w:val="center"/>
            <w:hideMark/>
          </w:tcPr>
          <w:p w14:paraId="1862C9B7"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Council on the Ageing (Tasmania) Inc</w:t>
            </w:r>
          </w:p>
        </w:tc>
        <w:tc>
          <w:tcPr>
            <w:tcW w:w="3689" w:type="dxa"/>
            <w:shd w:val="clear" w:color="auto" w:fill="auto"/>
            <w:noWrap/>
            <w:vAlign w:val="center"/>
            <w:hideMark/>
          </w:tcPr>
          <w:p w14:paraId="20E12076" w14:textId="1710D13D"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100</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000</w:t>
            </w:r>
          </w:p>
        </w:tc>
      </w:tr>
      <w:tr w:rsidR="00B84785" w:rsidRPr="00DC110F" w14:paraId="11727374" w14:textId="77777777" w:rsidTr="00B84785">
        <w:trPr>
          <w:trHeight w:val="300"/>
        </w:trPr>
        <w:tc>
          <w:tcPr>
            <w:tcW w:w="5337" w:type="dxa"/>
            <w:shd w:val="clear" w:color="auto" w:fill="auto"/>
            <w:noWrap/>
            <w:vAlign w:val="center"/>
            <w:hideMark/>
          </w:tcPr>
          <w:p w14:paraId="622DA0CC"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Deloraine House Inc</w:t>
            </w:r>
          </w:p>
        </w:tc>
        <w:tc>
          <w:tcPr>
            <w:tcW w:w="3689" w:type="dxa"/>
            <w:shd w:val="clear" w:color="auto" w:fill="auto"/>
            <w:noWrap/>
            <w:vAlign w:val="center"/>
            <w:hideMark/>
          </w:tcPr>
          <w:p w14:paraId="0B7E904C" w14:textId="28A44EAD"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173</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670</w:t>
            </w:r>
          </w:p>
        </w:tc>
      </w:tr>
      <w:tr w:rsidR="00B84785" w:rsidRPr="00DC110F" w14:paraId="2D4420A3" w14:textId="77777777" w:rsidTr="00B84785">
        <w:trPr>
          <w:trHeight w:val="300"/>
        </w:trPr>
        <w:tc>
          <w:tcPr>
            <w:tcW w:w="5337" w:type="dxa"/>
            <w:shd w:val="clear" w:color="auto" w:fill="auto"/>
            <w:noWrap/>
            <w:vAlign w:val="center"/>
            <w:hideMark/>
          </w:tcPr>
          <w:p w14:paraId="6EC3D353"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Derwent Valley Community House Inc</w:t>
            </w:r>
          </w:p>
        </w:tc>
        <w:tc>
          <w:tcPr>
            <w:tcW w:w="3689" w:type="dxa"/>
            <w:shd w:val="clear" w:color="auto" w:fill="auto"/>
            <w:noWrap/>
            <w:vAlign w:val="center"/>
            <w:hideMark/>
          </w:tcPr>
          <w:p w14:paraId="698EFB1B" w14:textId="21B9E34D"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189</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025</w:t>
            </w:r>
          </w:p>
        </w:tc>
      </w:tr>
      <w:tr w:rsidR="00B84785" w:rsidRPr="00DC110F" w14:paraId="45277349" w14:textId="77777777" w:rsidTr="00B84785">
        <w:trPr>
          <w:trHeight w:val="300"/>
        </w:trPr>
        <w:tc>
          <w:tcPr>
            <w:tcW w:w="5337" w:type="dxa"/>
            <w:shd w:val="clear" w:color="auto" w:fill="auto"/>
            <w:noWrap/>
            <w:vAlign w:val="center"/>
            <w:hideMark/>
          </w:tcPr>
          <w:p w14:paraId="29A4E149"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Devonport Community House Inc</w:t>
            </w:r>
          </w:p>
        </w:tc>
        <w:tc>
          <w:tcPr>
            <w:tcW w:w="3689" w:type="dxa"/>
            <w:shd w:val="clear" w:color="auto" w:fill="auto"/>
            <w:noWrap/>
            <w:vAlign w:val="center"/>
            <w:hideMark/>
          </w:tcPr>
          <w:p w14:paraId="35637FB8" w14:textId="24A0821E"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189</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025</w:t>
            </w:r>
          </w:p>
        </w:tc>
      </w:tr>
      <w:tr w:rsidR="00B84785" w:rsidRPr="00DC110F" w14:paraId="5776052B" w14:textId="77777777" w:rsidTr="00B84785">
        <w:trPr>
          <w:trHeight w:val="300"/>
        </w:trPr>
        <w:tc>
          <w:tcPr>
            <w:tcW w:w="5337" w:type="dxa"/>
            <w:shd w:val="clear" w:color="auto" w:fill="auto"/>
            <w:noWrap/>
            <w:vAlign w:val="center"/>
            <w:hideMark/>
          </w:tcPr>
          <w:p w14:paraId="157E8F43"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Dorset Community Association Incorporated</w:t>
            </w:r>
          </w:p>
        </w:tc>
        <w:tc>
          <w:tcPr>
            <w:tcW w:w="3689" w:type="dxa"/>
            <w:shd w:val="clear" w:color="auto" w:fill="auto"/>
            <w:noWrap/>
            <w:vAlign w:val="center"/>
            <w:hideMark/>
          </w:tcPr>
          <w:p w14:paraId="334ACBB7" w14:textId="41A3440F"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173</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670</w:t>
            </w:r>
          </w:p>
        </w:tc>
      </w:tr>
      <w:tr w:rsidR="00B84785" w:rsidRPr="00DC110F" w14:paraId="73A0C5CB" w14:textId="77777777" w:rsidTr="00B84785">
        <w:trPr>
          <w:trHeight w:val="300"/>
        </w:trPr>
        <w:tc>
          <w:tcPr>
            <w:tcW w:w="5337" w:type="dxa"/>
            <w:shd w:val="clear" w:color="auto" w:fill="auto"/>
            <w:noWrap/>
            <w:vAlign w:val="center"/>
            <w:hideMark/>
          </w:tcPr>
          <w:p w14:paraId="65B12CB8"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Dunalley Tasman Neighbourhood House Inc</w:t>
            </w:r>
          </w:p>
        </w:tc>
        <w:tc>
          <w:tcPr>
            <w:tcW w:w="3689" w:type="dxa"/>
            <w:shd w:val="clear" w:color="auto" w:fill="auto"/>
            <w:noWrap/>
            <w:vAlign w:val="center"/>
            <w:hideMark/>
          </w:tcPr>
          <w:p w14:paraId="590D7079" w14:textId="7BE21F39"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189</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025</w:t>
            </w:r>
          </w:p>
        </w:tc>
      </w:tr>
      <w:tr w:rsidR="00B84785" w:rsidRPr="00DC110F" w14:paraId="401F8CE4" w14:textId="77777777" w:rsidTr="00B84785">
        <w:trPr>
          <w:trHeight w:val="300"/>
        </w:trPr>
        <w:tc>
          <w:tcPr>
            <w:tcW w:w="5337" w:type="dxa"/>
            <w:shd w:val="clear" w:color="auto" w:fill="auto"/>
            <w:noWrap/>
            <w:vAlign w:val="center"/>
            <w:hideMark/>
          </w:tcPr>
          <w:p w14:paraId="79D0F5E7"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Early Support for Parents (ESP) Inc</w:t>
            </w:r>
          </w:p>
        </w:tc>
        <w:tc>
          <w:tcPr>
            <w:tcW w:w="3689" w:type="dxa"/>
            <w:shd w:val="clear" w:color="auto" w:fill="auto"/>
            <w:noWrap/>
            <w:vAlign w:val="center"/>
            <w:hideMark/>
          </w:tcPr>
          <w:p w14:paraId="6076942E" w14:textId="7B3CB1C4"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67</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372</w:t>
            </w:r>
          </w:p>
        </w:tc>
      </w:tr>
      <w:tr w:rsidR="00B84785" w:rsidRPr="00DC110F" w14:paraId="32232C56" w14:textId="77777777" w:rsidTr="00B84785">
        <w:trPr>
          <w:trHeight w:val="300"/>
        </w:trPr>
        <w:tc>
          <w:tcPr>
            <w:tcW w:w="5337" w:type="dxa"/>
            <w:shd w:val="clear" w:color="auto" w:fill="auto"/>
            <w:noWrap/>
            <w:vAlign w:val="center"/>
            <w:hideMark/>
          </w:tcPr>
          <w:p w14:paraId="156CDB0D"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Eastern Shore Community Connections Inc</w:t>
            </w:r>
          </w:p>
        </w:tc>
        <w:tc>
          <w:tcPr>
            <w:tcW w:w="3689" w:type="dxa"/>
            <w:shd w:val="clear" w:color="auto" w:fill="auto"/>
            <w:noWrap/>
            <w:vAlign w:val="center"/>
            <w:hideMark/>
          </w:tcPr>
          <w:p w14:paraId="0C1C3B7F" w14:textId="64DD78DE"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189</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025</w:t>
            </w:r>
          </w:p>
        </w:tc>
      </w:tr>
      <w:tr w:rsidR="00B84785" w:rsidRPr="00DC110F" w14:paraId="1169ED55" w14:textId="77777777" w:rsidTr="00B84785">
        <w:trPr>
          <w:trHeight w:val="300"/>
        </w:trPr>
        <w:tc>
          <w:tcPr>
            <w:tcW w:w="5337" w:type="dxa"/>
            <w:shd w:val="clear" w:color="auto" w:fill="auto"/>
            <w:noWrap/>
            <w:vAlign w:val="center"/>
            <w:hideMark/>
          </w:tcPr>
          <w:p w14:paraId="0A68B7BC"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Fingal Valley Neighbourhood House Inc</w:t>
            </w:r>
          </w:p>
        </w:tc>
        <w:tc>
          <w:tcPr>
            <w:tcW w:w="3689" w:type="dxa"/>
            <w:shd w:val="clear" w:color="auto" w:fill="auto"/>
            <w:noWrap/>
            <w:vAlign w:val="center"/>
            <w:hideMark/>
          </w:tcPr>
          <w:p w14:paraId="6E5D6EA0" w14:textId="1150AE3F"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173</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670</w:t>
            </w:r>
          </w:p>
        </w:tc>
      </w:tr>
      <w:tr w:rsidR="00B84785" w:rsidRPr="00DC110F" w14:paraId="60966F05" w14:textId="77777777" w:rsidTr="00B84785">
        <w:trPr>
          <w:trHeight w:val="300"/>
        </w:trPr>
        <w:tc>
          <w:tcPr>
            <w:tcW w:w="5337" w:type="dxa"/>
            <w:shd w:val="clear" w:color="auto" w:fill="auto"/>
            <w:noWrap/>
            <w:vAlign w:val="center"/>
            <w:hideMark/>
          </w:tcPr>
          <w:p w14:paraId="27C29D70"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Geeveston Community Centre Inc</w:t>
            </w:r>
          </w:p>
        </w:tc>
        <w:tc>
          <w:tcPr>
            <w:tcW w:w="3689" w:type="dxa"/>
            <w:shd w:val="clear" w:color="auto" w:fill="auto"/>
            <w:noWrap/>
            <w:vAlign w:val="center"/>
            <w:hideMark/>
          </w:tcPr>
          <w:p w14:paraId="701E9712" w14:textId="367D5142"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364</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586</w:t>
            </w:r>
          </w:p>
        </w:tc>
      </w:tr>
      <w:tr w:rsidR="00B84785" w:rsidRPr="00DC110F" w14:paraId="39826711" w14:textId="77777777" w:rsidTr="00B84785">
        <w:trPr>
          <w:trHeight w:val="300"/>
        </w:trPr>
        <w:tc>
          <w:tcPr>
            <w:tcW w:w="5337" w:type="dxa"/>
            <w:shd w:val="clear" w:color="auto" w:fill="auto"/>
            <w:noWrap/>
            <w:vAlign w:val="center"/>
            <w:hideMark/>
          </w:tcPr>
          <w:p w14:paraId="062DF8CC"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George Town Neighbourhood House Inc</w:t>
            </w:r>
          </w:p>
        </w:tc>
        <w:tc>
          <w:tcPr>
            <w:tcW w:w="3689" w:type="dxa"/>
            <w:shd w:val="clear" w:color="auto" w:fill="auto"/>
            <w:noWrap/>
            <w:vAlign w:val="center"/>
            <w:hideMark/>
          </w:tcPr>
          <w:p w14:paraId="2CAE65C1" w14:textId="0F9CFADE"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189</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025</w:t>
            </w:r>
          </w:p>
        </w:tc>
      </w:tr>
      <w:tr w:rsidR="00B84785" w:rsidRPr="00DC110F" w14:paraId="2291C362" w14:textId="77777777" w:rsidTr="00B84785">
        <w:trPr>
          <w:trHeight w:val="300"/>
        </w:trPr>
        <w:tc>
          <w:tcPr>
            <w:tcW w:w="5337" w:type="dxa"/>
            <w:shd w:val="clear" w:color="auto" w:fill="auto"/>
            <w:noWrap/>
            <w:vAlign w:val="center"/>
            <w:hideMark/>
          </w:tcPr>
          <w:p w14:paraId="5AB8DBBA"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Glenhaven Family Care Inc</w:t>
            </w:r>
          </w:p>
        </w:tc>
        <w:tc>
          <w:tcPr>
            <w:tcW w:w="3689" w:type="dxa"/>
            <w:shd w:val="clear" w:color="auto" w:fill="auto"/>
            <w:noWrap/>
            <w:vAlign w:val="center"/>
            <w:hideMark/>
          </w:tcPr>
          <w:p w14:paraId="00D265A3" w14:textId="7AD16603"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125</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000</w:t>
            </w:r>
          </w:p>
        </w:tc>
      </w:tr>
      <w:tr w:rsidR="00B84785" w:rsidRPr="00DC110F" w14:paraId="1B850171" w14:textId="77777777" w:rsidTr="00B84785">
        <w:trPr>
          <w:trHeight w:val="300"/>
        </w:trPr>
        <w:tc>
          <w:tcPr>
            <w:tcW w:w="5337" w:type="dxa"/>
            <w:shd w:val="clear" w:color="auto" w:fill="auto"/>
            <w:noWrap/>
            <w:vAlign w:val="center"/>
            <w:hideMark/>
          </w:tcPr>
          <w:p w14:paraId="4D013DAD"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Goodwood Community Centre Inc</w:t>
            </w:r>
          </w:p>
        </w:tc>
        <w:tc>
          <w:tcPr>
            <w:tcW w:w="3689" w:type="dxa"/>
            <w:shd w:val="clear" w:color="auto" w:fill="auto"/>
            <w:noWrap/>
            <w:vAlign w:val="center"/>
            <w:hideMark/>
          </w:tcPr>
          <w:p w14:paraId="43A7E83B" w14:textId="0B4A43FC"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173</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670</w:t>
            </w:r>
          </w:p>
        </w:tc>
      </w:tr>
      <w:tr w:rsidR="00B84785" w:rsidRPr="00DC110F" w14:paraId="66B4F011" w14:textId="77777777" w:rsidTr="00B84785">
        <w:trPr>
          <w:trHeight w:val="300"/>
        </w:trPr>
        <w:tc>
          <w:tcPr>
            <w:tcW w:w="5337" w:type="dxa"/>
            <w:shd w:val="clear" w:color="auto" w:fill="auto"/>
            <w:noWrap/>
            <w:vAlign w:val="center"/>
            <w:hideMark/>
          </w:tcPr>
          <w:p w14:paraId="58951601"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Hobart City Mission Inc</w:t>
            </w:r>
          </w:p>
        </w:tc>
        <w:tc>
          <w:tcPr>
            <w:tcW w:w="3689" w:type="dxa"/>
            <w:shd w:val="clear" w:color="auto" w:fill="auto"/>
            <w:noWrap/>
            <w:vAlign w:val="center"/>
            <w:hideMark/>
          </w:tcPr>
          <w:p w14:paraId="6A7A08EA" w14:textId="29B29841"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109</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509</w:t>
            </w:r>
          </w:p>
        </w:tc>
      </w:tr>
      <w:tr w:rsidR="00B84785" w:rsidRPr="00DC110F" w14:paraId="178C10EC" w14:textId="77777777" w:rsidTr="00B84785">
        <w:trPr>
          <w:trHeight w:val="300"/>
        </w:trPr>
        <w:tc>
          <w:tcPr>
            <w:tcW w:w="5337" w:type="dxa"/>
            <w:shd w:val="clear" w:color="auto" w:fill="auto"/>
            <w:noWrap/>
            <w:vAlign w:val="center"/>
            <w:hideMark/>
          </w:tcPr>
          <w:p w14:paraId="466AAE11"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Jordan River Service Inc</w:t>
            </w:r>
          </w:p>
        </w:tc>
        <w:tc>
          <w:tcPr>
            <w:tcW w:w="3689" w:type="dxa"/>
            <w:shd w:val="clear" w:color="auto" w:fill="auto"/>
            <w:noWrap/>
            <w:vAlign w:val="center"/>
            <w:hideMark/>
          </w:tcPr>
          <w:p w14:paraId="05A49F9E" w14:textId="4C764394"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378</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050</w:t>
            </w:r>
          </w:p>
        </w:tc>
      </w:tr>
      <w:tr w:rsidR="00B84785" w:rsidRPr="00DC110F" w14:paraId="1725ABAE" w14:textId="77777777" w:rsidTr="00B84785">
        <w:trPr>
          <w:trHeight w:val="300"/>
        </w:trPr>
        <w:tc>
          <w:tcPr>
            <w:tcW w:w="5337" w:type="dxa"/>
            <w:shd w:val="clear" w:color="auto" w:fill="auto"/>
            <w:noWrap/>
            <w:vAlign w:val="center"/>
            <w:hideMark/>
          </w:tcPr>
          <w:p w14:paraId="7371DAC3"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Karadi Aboriginal Corporation</w:t>
            </w:r>
          </w:p>
        </w:tc>
        <w:tc>
          <w:tcPr>
            <w:tcW w:w="3689" w:type="dxa"/>
            <w:shd w:val="clear" w:color="auto" w:fill="auto"/>
            <w:noWrap/>
            <w:vAlign w:val="center"/>
            <w:hideMark/>
          </w:tcPr>
          <w:p w14:paraId="71E27169" w14:textId="00F6BDF0"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173</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670</w:t>
            </w:r>
          </w:p>
        </w:tc>
      </w:tr>
      <w:tr w:rsidR="00B84785" w:rsidRPr="00DC110F" w14:paraId="43CD0BEF" w14:textId="77777777" w:rsidTr="00B84785">
        <w:trPr>
          <w:trHeight w:val="300"/>
        </w:trPr>
        <w:tc>
          <w:tcPr>
            <w:tcW w:w="5337" w:type="dxa"/>
            <w:shd w:val="clear" w:color="auto" w:fill="auto"/>
            <w:noWrap/>
            <w:vAlign w:val="center"/>
            <w:hideMark/>
          </w:tcPr>
          <w:p w14:paraId="1B37E04B"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Lady Gowrie Tasmania Inc</w:t>
            </w:r>
          </w:p>
        </w:tc>
        <w:tc>
          <w:tcPr>
            <w:tcW w:w="3689" w:type="dxa"/>
            <w:shd w:val="clear" w:color="auto" w:fill="auto"/>
            <w:noWrap/>
            <w:vAlign w:val="center"/>
            <w:hideMark/>
          </w:tcPr>
          <w:p w14:paraId="49A46BEC" w14:textId="25479BEE"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139</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394</w:t>
            </w:r>
          </w:p>
        </w:tc>
      </w:tr>
      <w:tr w:rsidR="00B84785" w:rsidRPr="00DC110F" w14:paraId="0DA607AF" w14:textId="77777777" w:rsidTr="00B84785">
        <w:trPr>
          <w:trHeight w:val="300"/>
        </w:trPr>
        <w:tc>
          <w:tcPr>
            <w:tcW w:w="5337" w:type="dxa"/>
            <w:shd w:val="clear" w:color="auto" w:fill="auto"/>
            <w:noWrap/>
            <w:vAlign w:val="center"/>
            <w:hideMark/>
          </w:tcPr>
          <w:p w14:paraId="2C4FA971"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Lifeline Tasmania Inc</w:t>
            </w:r>
          </w:p>
        </w:tc>
        <w:tc>
          <w:tcPr>
            <w:tcW w:w="3689" w:type="dxa"/>
            <w:shd w:val="clear" w:color="auto" w:fill="auto"/>
            <w:noWrap/>
            <w:vAlign w:val="center"/>
            <w:hideMark/>
          </w:tcPr>
          <w:p w14:paraId="072410D2" w14:textId="74A66D59"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318</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713</w:t>
            </w:r>
          </w:p>
        </w:tc>
      </w:tr>
      <w:tr w:rsidR="00B84785" w:rsidRPr="00DC110F" w14:paraId="060E16AC" w14:textId="77777777" w:rsidTr="00B84785">
        <w:trPr>
          <w:trHeight w:val="300"/>
        </w:trPr>
        <w:tc>
          <w:tcPr>
            <w:tcW w:w="5337" w:type="dxa"/>
            <w:shd w:val="clear" w:color="auto" w:fill="auto"/>
            <w:noWrap/>
            <w:vAlign w:val="center"/>
            <w:hideMark/>
          </w:tcPr>
          <w:p w14:paraId="35816B50"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Lifelink Samaritans Tasmania Inc</w:t>
            </w:r>
          </w:p>
        </w:tc>
        <w:tc>
          <w:tcPr>
            <w:tcW w:w="3689" w:type="dxa"/>
            <w:shd w:val="clear" w:color="auto" w:fill="auto"/>
            <w:noWrap/>
            <w:vAlign w:val="center"/>
            <w:hideMark/>
          </w:tcPr>
          <w:p w14:paraId="40FEB261" w14:textId="22B56273"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13</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231</w:t>
            </w:r>
          </w:p>
        </w:tc>
      </w:tr>
      <w:tr w:rsidR="00B84785" w:rsidRPr="00DC110F" w14:paraId="4C4F36F2" w14:textId="77777777" w:rsidTr="00B84785">
        <w:trPr>
          <w:trHeight w:val="300"/>
        </w:trPr>
        <w:tc>
          <w:tcPr>
            <w:tcW w:w="5337" w:type="dxa"/>
            <w:shd w:val="clear" w:color="auto" w:fill="auto"/>
            <w:noWrap/>
            <w:vAlign w:val="center"/>
            <w:hideMark/>
          </w:tcPr>
          <w:p w14:paraId="65887962"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Maranoa Heights Community Centre Inc</w:t>
            </w:r>
          </w:p>
        </w:tc>
        <w:tc>
          <w:tcPr>
            <w:tcW w:w="3689" w:type="dxa"/>
            <w:shd w:val="clear" w:color="auto" w:fill="auto"/>
            <w:noWrap/>
            <w:vAlign w:val="center"/>
            <w:hideMark/>
          </w:tcPr>
          <w:p w14:paraId="3FA58795" w14:textId="311CD2CA"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173</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670</w:t>
            </w:r>
          </w:p>
        </w:tc>
      </w:tr>
      <w:tr w:rsidR="00B84785" w:rsidRPr="00DC110F" w14:paraId="7396A2F7" w14:textId="77777777" w:rsidTr="00B84785">
        <w:trPr>
          <w:trHeight w:val="300"/>
        </w:trPr>
        <w:tc>
          <w:tcPr>
            <w:tcW w:w="5337" w:type="dxa"/>
            <w:shd w:val="clear" w:color="auto" w:fill="auto"/>
            <w:noWrap/>
            <w:vAlign w:val="center"/>
            <w:hideMark/>
          </w:tcPr>
          <w:p w14:paraId="15FBB743"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Midway Point Neighbourhood Centre Inc</w:t>
            </w:r>
          </w:p>
        </w:tc>
        <w:tc>
          <w:tcPr>
            <w:tcW w:w="3689" w:type="dxa"/>
            <w:shd w:val="clear" w:color="auto" w:fill="auto"/>
            <w:noWrap/>
            <w:vAlign w:val="center"/>
            <w:hideMark/>
          </w:tcPr>
          <w:p w14:paraId="74B2348B" w14:textId="65F8D662"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173</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670</w:t>
            </w:r>
          </w:p>
        </w:tc>
      </w:tr>
      <w:tr w:rsidR="00B84785" w:rsidRPr="00DC110F" w14:paraId="29CA1E22" w14:textId="77777777" w:rsidTr="00B84785">
        <w:trPr>
          <w:trHeight w:val="300"/>
        </w:trPr>
        <w:tc>
          <w:tcPr>
            <w:tcW w:w="5337" w:type="dxa"/>
            <w:shd w:val="clear" w:color="auto" w:fill="auto"/>
            <w:noWrap/>
            <w:vAlign w:val="center"/>
            <w:hideMark/>
          </w:tcPr>
          <w:p w14:paraId="74F6E247"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Mission Australia</w:t>
            </w:r>
          </w:p>
        </w:tc>
        <w:tc>
          <w:tcPr>
            <w:tcW w:w="3689" w:type="dxa"/>
            <w:shd w:val="clear" w:color="auto" w:fill="auto"/>
            <w:noWrap/>
            <w:vAlign w:val="center"/>
            <w:hideMark/>
          </w:tcPr>
          <w:p w14:paraId="3E53A412" w14:textId="7FC072F2"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4</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263</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754</w:t>
            </w:r>
          </w:p>
        </w:tc>
      </w:tr>
      <w:tr w:rsidR="00B84785" w:rsidRPr="00DC110F" w14:paraId="696D3F69" w14:textId="77777777" w:rsidTr="00B84785">
        <w:trPr>
          <w:trHeight w:val="300"/>
        </w:trPr>
        <w:tc>
          <w:tcPr>
            <w:tcW w:w="5337" w:type="dxa"/>
            <w:shd w:val="clear" w:color="auto" w:fill="auto"/>
            <w:noWrap/>
            <w:vAlign w:val="center"/>
            <w:hideMark/>
          </w:tcPr>
          <w:p w14:paraId="49F2BECA"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Neighbourhood Houses Tasmania Inc</w:t>
            </w:r>
          </w:p>
        </w:tc>
        <w:tc>
          <w:tcPr>
            <w:tcW w:w="3689" w:type="dxa"/>
            <w:shd w:val="clear" w:color="auto" w:fill="auto"/>
            <w:noWrap/>
            <w:vAlign w:val="center"/>
            <w:hideMark/>
          </w:tcPr>
          <w:p w14:paraId="008E2D51" w14:textId="3B5871D2"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245</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302</w:t>
            </w:r>
          </w:p>
        </w:tc>
      </w:tr>
      <w:tr w:rsidR="00B84785" w:rsidRPr="00DC110F" w14:paraId="2E8D494D" w14:textId="77777777" w:rsidTr="00B84785">
        <w:trPr>
          <w:trHeight w:val="300"/>
        </w:trPr>
        <w:tc>
          <w:tcPr>
            <w:tcW w:w="5337" w:type="dxa"/>
            <w:shd w:val="clear" w:color="auto" w:fill="auto"/>
            <w:noWrap/>
            <w:vAlign w:val="center"/>
            <w:hideMark/>
          </w:tcPr>
          <w:p w14:paraId="1F2687D3"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NILS Network of Tasmania Inc</w:t>
            </w:r>
          </w:p>
        </w:tc>
        <w:tc>
          <w:tcPr>
            <w:tcW w:w="3689" w:type="dxa"/>
            <w:shd w:val="clear" w:color="auto" w:fill="auto"/>
            <w:noWrap/>
            <w:vAlign w:val="center"/>
            <w:hideMark/>
          </w:tcPr>
          <w:p w14:paraId="24355F14" w14:textId="4320D08C"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563</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190</w:t>
            </w:r>
          </w:p>
        </w:tc>
      </w:tr>
      <w:tr w:rsidR="00B84785" w:rsidRPr="00DC110F" w14:paraId="21537D63" w14:textId="77777777" w:rsidTr="00B84785">
        <w:trPr>
          <w:trHeight w:val="300"/>
        </w:trPr>
        <w:tc>
          <w:tcPr>
            <w:tcW w:w="5337" w:type="dxa"/>
            <w:shd w:val="clear" w:color="auto" w:fill="auto"/>
            <w:noWrap/>
            <w:vAlign w:val="center"/>
            <w:hideMark/>
          </w:tcPr>
          <w:p w14:paraId="7D41C9F0"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North &amp; North West Tasmania Sexual Assault Support Services Inc</w:t>
            </w:r>
          </w:p>
        </w:tc>
        <w:tc>
          <w:tcPr>
            <w:tcW w:w="3689" w:type="dxa"/>
            <w:shd w:val="clear" w:color="auto" w:fill="auto"/>
            <w:noWrap/>
            <w:vAlign w:val="center"/>
            <w:hideMark/>
          </w:tcPr>
          <w:p w14:paraId="5FECFA84" w14:textId="180C71EC"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301</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847</w:t>
            </w:r>
          </w:p>
        </w:tc>
      </w:tr>
      <w:tr w:rsidR="00B84785" w:rsidRPr="00DC110F" w14:paraId="49BE3085" w14:textId="77777777" w:rsidTr="00B84785">
        <w:trPr>
          <w:trHeight w:val="300"/>
        </w:trPr>
        <w:tc>
          <w:tcPr>
            <w:tcW w:w="5337" w:type="dxa"/>
            <w:shd w:val="clear" w:color="auto" w:fill="auto"/>
            <w:noWrap/>
            <w:vAlign w:val="center"/>
            <w:hideMark/>
          </w:tcPr>
          <w:p w14:paraId="1AFDF3DE"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Northern Suburbs Community Centre Inc</w:t>
            </w:r>
          </w:p>
        </w:tc>
        <w:tc>
          <w:tcPr>
            <w:tcW w:w="3689" w:type="dxa"/>
            <w:shd w:val="clear" w:color="auto" w:fill="auto"/>
            <w:noWrap/>
            <w:vAlign w:val="center"/>
            <w:hideMark/>
          </w:tcPr>
          <w:p w14:paraId="1B814845" w14:textId="7DE3F38E"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480</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587</w:t>
            </w:r>
          </w:p>
        </w:tc>
      </w:tr>
      <w:tr w:rsidR="00B84785" w:rsidRPr="00DC110F" w14:paraId="31E55AD7" w14:textId="77777777" w:rsidTr="00B84785">
        <w:trPr>
          <w:trHeight w:val="300"/>
        </w:trPr>
        <w:tc>
          <w:tcPr>
            <w:tcW w:w="5337" w:type="dxa"/>
            <w:shd w:val="clear" w:color="auto" w:fill="auto"/>
            <w:noWrap/>
            <w:vAlign w:val="center"/>
            <w:hideMark/>
          </w:tcPr>
          <w:p w14:paraId="205833A9"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Okines Community House Incorporated</w:t>
            </w:r>
          </w:p>
        </w:tc>
        <w:tc>
          <w:tcPr>
            <w:tcW w:w="3689" w:type="dxa"/>
            <w:shd w:val="clear" w:color="auto" w:fill="auto"/>
            <w:noWrap/>
            <w:vAlign w:val="center"/>
            <w:hideMark/>
          </w:tcPr>
          <w:p w14:paraId="72C2AFF6" w14:textId="79DAABF6"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173</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670</w:t>
            </w:r>
          </w:p>
        </w:tc>
      </w:tr>
      <w:tr w:rsidR="00B84785" w:rsidRPr="00DC110F" w14:paraId="61C40D8A" w14:textId="77777777" w:rsidTr="00B84785">
        <w:trPr>
          <w:trHeight w:val="300"/>
        </w:trPr>
        <w:tc>
          <w:tcPr>
            <w:tcW w:w="5337" w:type="dxa"/>
            <w:shd w:val="clear" w:color="auto" w:fill="auto"/>
            <w:noWrap/>
            <w:vAlign w:val="center"/>
            <w:hideMark/>
          </w:tcPr>
          <w:p w14:paraId="46DAC84A"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Phoenix Community House Inc</w:t>
            </w:r>
          </w:p>
        </w:tc>
        <w:tc>
          <w:tcPr>
            <w:tcW w:w="3689" w:type="dxa"/>
            <w:shd w:val="clear" w:color="auto" w:fill="auto"/>
            <w:noWrap/>
            <w:vAlign w:val="center"/>
            <w:hideMark/>
          </w:tcPr>
          <w:p w14:paraId="5242A516" w14:textId="130BF53D"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20</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570</w:t>
            </w:r>
          </w:p>
        </w:tc>
      </w:tr>
      <w:tr w:rsidR="00B84785" w:rsidRPr="00DC110F" w14:paraId="25703C9F" w14:textId="77777777" w:rsidTr="00B84785">
        <w:trPr>
          <w:trHeight w:val="300"/>
        </w:trPr>
        <w:tc>
          <w:tcPr>
            <w:tcW w:w="5337" w:type="dxa"/>
            <w:shd w:val="clear" w:color="auto" w:fill="auto"/>
            <w:noWrap/>
            <w:vAlign w:val="center"/>
            <w:hideMark/>
          </w:tcPr>
          <w:p w14:paraId="39484B16"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Pregnancy Counselling and Support Tas Inc</w:t>
            </w:r>
          </w:p>
        </w:tc>
        <w:tc>
          <w:tcPr>
            <w:tcW w:w="3689" w:type="dxa"/>
            <w:shd w:val="clear" w:color="auto" w:fill="auto"/>
            <w:noWrap/>
            <w:vAlign w:val="center"/>
            <w:hideMark/>
          </w:tcPr>
          <w:p w14:paraId="257570AC" w14:textId="42E3DB28"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29</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879</w:t>
            </w:r>
          </w:p>
        </w:tc>
      </w:tr>
      <w:tr w:rsidR="00B84785" w:rsidRPr="00DC110F" w14:paraId="05223FE6" w14:textId="77777777" w:rsidTr="00B84785">
        <w:trPr>
          <w:trHeight w:val="300"/>
        </w:trPr>
        <w:tc>
          <w:tcPr>
            <w:tcW w:w="5337" w:type="dxa"/>
            <w:shd w:val="clear" w:color="auto" w:fill="auto"/>
            <w:noWrap/>
            <w:vAlign w:val="center"/>
            <w:hideMark/>
          </w:tcPr>
          <w:p w14:paraId="5DD253D6"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Risdon Vale Neighbourhood Centre Inc</w:t>
            </w:r>
          </w:p>
        </w:tc>
        <w:tc>
          <w:tcPr>
            <w:tcW w:w="3689" w:type="dxa"/>
            <w:shd w:val="clear" w:color="auto" w:fill="auto"/>
            <w:noWrap/>
            <w:vAlign w:val="center"/>
            <w:hideMark/>
          </w:tcPr>
          <w:p w14:paraId="68E71BCC" w14:textId="5CEA7817"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189</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025</w:t>
            </w:r>
          </w:p>
        </w:tc>
      </w:tr>
      <w:tr w:rsidR="00B84785" w:rsidRPr="00DC110F" w14:paraId="01DBE7BC" w14:textId="77777777" w:rsidTr="00B84785">
        <w:trPr>
          <w:trHeight w:val="300"/>
        </w:trPr>
        <w:tc>
          <w:tcPr>
            <w:tcW w:w="5337" w:type="dxa"/>
            <w:shd w:val="clear" w:color="auto" w:fill="auto"/>
            <w:noWrap/>
            <w:vAlign w:val="center"/>
            <w:hideMark/>
          </w:tcPr>
          <w:p w14:paraId="0DFA056B"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Rokeby Neighbourhood Centre Inc</w:t>
            </w:r>
          </w:p>
        </w:tc>
        <w:tc>
          <w:tcPr>
            <w:tcW w:w="3689" w:type="dxa"/>
            <w:shd w:val="clear" w:color="auto" w:fill="auto"/>
            <w:noWrap/>
            <w:vAlign w:val="center"/>
            <w:hideMark/>
          </w:tcPr>
          <w:p w14:paraId="4BAE8973" w14:textId="75C697FE"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189</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025</w:t>
            </w:r>
          </w:p>
        </w:tc>
      </w:tr>
      <w:tr w:rsidR="00B84785" w:rsidRPr="00DC110F" w14:paraId="7BA8DB3F" w14:textId="77777777" w:rsidTr="00B84785">
        <w:trPr>
          <w:trHeight w:val="300"/>
        </w:trPr>
        <w:tc>
          <w:tcPr>
            <w:tcW w:w="5337" w:type="dxa"/>
            <w:shd w:val="clear" w:color="auto" w:fill="auto"/>
            <w:noWrap/>
            <w:vAlign w:val="center"/>
            <w:hideMark/>
          </w:tcPr>
          <w:p w14:paraId="6C55BA70"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Rosebery Community House Inc</w:t>
            </w:r>
          </w:p>
        </w:tc>
        <w:tc>
          <w:tcPr>
            <w:tcW w:w="3689" w:type="dxa"/>
            <w:shd w:val="clear" w:color="auto" w:fill="auto"/>
            <w:noWrap/>
            <w:vAlign w:val="center"/>
            <w:hideMark/>
          </w:tcPr>
          <w:p w14:paraId="2FDE3BCC" w14:textId="4DFDF550"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173</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670</w:t>
            </w:r>
          </w:p>
        </w:tc>
      </w:tr>
      <w:tr w:rsidR="00B84785" w:rsidRPr="00DC110F" w14:paraId="13075AE7" w14:textId="77777777" w:rsidTr="00B84785">
        <w:trPr>
          <w:trHeight w:val="300"/>
        </w:trPr>
        <w:tc>
          <w:tcPr>
            <w:tcW w:w="5337" w:type="dxa"/>
            <w:shd w:val="clear" w:color="auto" w:fill="auto"/>
            <w:noWrap/>
            <w:vAlign w:val="center"/>
            <w:hideMark/>
          </w:tcPr>
          <w:p w14:paraId="17EFED6F"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lastRenderedPageBreak/>
              <w:t>Sexual Assault Support Service Inc</w:t>
            </w:r>
          </w:p>
        </w:tc>
        <w:tc>
          <w:tcPr>
            <w:tcW w:w="3689" w:type="dxa"/>
            <w:shd w:val="clear" w:color="auto" w:fill="auto"/>
            <w:noWrap/>
            <w:vAlign w:val="center"/>
            <w:hideMark/>
          </w:tcPr>
          <w:p w14:paraId="6A748461" w14:textId="20FCBC23"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523</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652</w:t>
            </w:r>
          </w:p>
        </w:tc>
      </w:tr>
      <w:tr w:rsidR="00B84785" w:rsidRPr="00DC110F" w14:paraId="4F098955" w14:textId="77777777" w:rsidTr="00B84785">
        <w:trPr>
          <w:trHeight w:val="300"/>
        </w:trPr>
        <w:tc>
          <w:tcPr>
            <w:tcW w:w="5337" w:type="dxa"/>
            <w:shd w:val="clear" w:color="auto" w:fill="auto"/>
            <w:noWrap/>
            <w:vAlign w:val="center"/>
            <w:hideMark/>
          </w:tcPr>
          <w:p w14:paraId="1C370558"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St Helens Neighbourhood House Association Inc</w:t>
            </w:r>
          </w:p>
        </w:tc>
        <w:tc>
          <w:tcPr>
            <w:tcW w:w="3689" w:type="dxa"/>
            <w:shd w:val="clear" w:color="auto" w:fill="auto"/>
            <w:noWrap/>
            <w:vAlign w:val="center"/>
            <w:hideMark/>
          </w:tcPr>
          <w:p w14:paraId="05D4C801" w14:textId="5FD9E044"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189</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025</w:t>
            </w:r>
          </w:p>
        </w:tc>
      </w:tr>
      <w:tr w:rsidR="00B84785" w:rsidRPr="00DC110F" w14:paraId="30D11114" w14:textId="77777777" w:rsidTr="00B84785">
        <w:trPr>
          <w:trHeight w:val="300"/>
        </w:trPr>
        <w:tc>
          <w:tcPr>
            <w:tcW w:w="5337" w:type="dxa"/>
            <w:shd w:val="clear" w:color="auto" w:fill="auto"/>
            <w:noWrap/>
            <w:vAlign w:val="center"/>
            <w:hideMark/>
          </w:tcPr>
          <w:p w14:paraId="3BE659D8"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Starting Point Neighbourhood House Inc</w:t>
            </w:r>
          </w:p>
        </w:tc>
        <w:tc>
          <w:tcPr>
            <w:tcW w:w="3689" w:type="dxa"/>
            <w:shd w:val="clear" w:color="auto" w:fill="auto"/>
            <w:noWrap/>
            <w:vAlign w:val="center"/>
            <w:hideMark/>
          </w:tcPr>
          <w:p w14:paraId="0F1196C1" w14:textId="1EE81492"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189</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025</w:t>
            </w:r>
          </w:p>
        </w:tc>
      </w:tr>
      <w:tr w:rsidR="00B84785" w:rsidRPr="00DC110F" w14:paraId="7A0D75AF" w14:textId="77777777" w:rsidTr="00B84785">
        <w:trPr>
          <w:trHeight w:val="300"/>
        </w:trPr>
        <w:tc>
          <w:tcPr>
            <w:tcW w:w="5337" w:type="dxa"/>
            <w:shd w:val="clear" w:color="auto" w:fill="auto"/>
            <w:noWrap/>
            <w:vAlign w:val="center"/>
            <w:hideMark/>
          </w:tcPr>
          <w:p w14:paraId="5F88F120"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Support Help and Empowerment Inc</w:t>
            </w:r>
          </w:p>
        </w:tc>
        <w:tc>
          <w:tcPr>
            <w:tcW w:w="3689" w:type="dxa"/>
            <w:shd w:val="clear" w:color="auto" w:fill="auto"/>
            <w:noWrap/>
            <w:vAlign w:val="center"/>
            <w:hideMark/>
          </w:tcPr>
          <w:p w14:paraId="23972FB2" w14:textId="205EE939"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243</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921</w:t>
            </w:r>
          </w:p>
        </w:tc>
      </w:tr>
      <w:tr w:rsidR="00B84785" w:rsidRPr="00DC110F" w14:paraId="41334246" w14:textId="77777777" w:rsidTr="00B84785">
        <w:trPr>
          <w:trHeight w:val="300"/>
        </w:trPr>
        <w:tc>
          <w:tcPr>
            <w:tcW w:w="5337" w:type="dxa"/>
            <w:shd w:val="clear" w:color="auto" w:fill="auto"/>
            <w:noWrap/>
            <w:vAlign w:val="center"/>
            <w:hideMark/>
          </w:tcPr>
          <w:p w14:paraId="7168B95A"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Tasmanian Aboriginal Corporation</w:t>
            </w:r>
          </w:p>
        </w:tc>
        <w:tc>
          <w:tcPr>
            <w:tcW w:w="3689" w:type="dxa"/>
            <w:shd w:val="clear" w:color="auto" w:fill="auto"/>
            <w:noWrap/>
            <w:vAlign w:val="center"/>
            <w:hideMark/>
          </w:tcPr>
          <w:p w14:paraId="599B986C" w14:textId="6C91F35B"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229</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787</w:t>
            </w:r>
          </w:p>
        </w:tc>
      </w:tr>
      <w:tr w:rsidR="00B84785" w:rsidRPr="00DC110F" w14:paraId="62725C37" w14:textId="77777777" w:rsidTr="00B84785">
        <w:trPr>
          <w:trHeight w:val="300"/>
        </w:trPr>
        <w:tc>
          <w:tcPr>
            <w:tcW w:w="5337" w:type="dxa"/>
            <w:shd w:val="clear" w:color="auto" w:fill="auto"/>
            <w:noWrap/>
            <w:vAlign w:val="center"/>
            <w:hideMark/>
          </w:tcPr>
          <w:p w14:paraId="66824581"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Tasmanian Council of Social Service Inc</w:t>
            </w:r>
          </w:p>
        </w:tc>
        <w:tc>
          <w:tcPr>
            <w:tcW w:w="3689" w:type="dxa"/>
            <w:shd w:val="clear" w:color="auto" w:fill="auto"/>
            <w:noWrap/>
            <w:vAlign w:val="center"/>
            <w:hideMark/>
          </w:tcPr>
          <w:p w14:paraId="2EB14A0B" w14:textId="320C3413"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896</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733</w:t>
            </w:r>
          </w:p>
        </w:tc>
      </w:tr>
      <w:tr w:rsidR="00B84785" w:rsidRPr="00DC110F" w14:paraId="52DED592" w14:textId="77777777" w:rsidTr="00B84785">
        <w:trPr>
          <w:trHeight w:val="300"/>
        </w:trPr>
        <w:tc>
          <w:tcPr>
            <w:tcW w:w="5337" w:type="dxa"/>
            <w:shd w:val="clear" w:color="auto" w:fill="auto"/>
            <w:noWrap/>
            <w:vAlign w:val="center"/>
            <w:hideMark/>
          </w:tcPr>
          <w:p w14:paraId="58488A1D"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The Roman Catholic Church Trust Corporation of the Archdiocese of Hobart</w:t>
            </w:r>
          </w:p>
        </w:tc>
        <w:tc>
          <w:tcPr>
            <w:tcW w:w="3689" w:type="dxa"/>
            <w:shd w:val="clear" w:color="auto" w:fill="auto"/>
            <w:noWrap/>
            <w:vAlign w:val="center"/>
            <w:hideMark/>
          </w:tcPr>
          <w:p w14:paraId="71E75618" w14:textId="5AFD4E54"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231</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653</w:t>
            </w:r>
          </w:p>
        </w:tc>
      </w:tr>
      <w:tr w:rsidR="00B84785" w:rsidRPr="00DC110F" w14:paraId="73DC9473" w14:textId="77777777" w:rsidTr="00B84785">
        <w:trPr>
          <w:trHeight w:val="300"/>
        </w:trPr>
        <w:tc>
          <w:tcPr>
            <w:tcW w:w="5337" w:type="dxa"/>
            <w:shd w:val="clear" w:color="auto" w:fill="auto"/>
            <w:noWrap/>
            <w:vAlign w:val="center"/>
            <w:hideMark/>
          </w:tcPr>
          <w:p w14:paraId="49B42FCF"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Tresca Community Centre Committee Inc</w:t>
            </w:r>
          </w:p>
        </w:tc>
        <w:tc>
          <w:tcPr>
            <w:tcW w:w="3689" w:type="dxa"/>
            <w:shd w:val="clear" w:color="auto" w:fill="auto"/>
            <w:noWrap/>
            <w:vAlign w:val="center"/>
            <w:hideMark/>
          </w:tcPr>
          <w:p w14:paraId="209AF603" w14:textId="60DD724E"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173</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670</w:t>
            </w:r>
          </w:p>
        </w:tc>
      </w:tr>
      <w:tr w:rsidR="00B84785" w:rsidRPr="00DC110F" w14:paraId="2BC8453D" w14:textId="77777777" w:rsidTr="00B84785">
        <w:trPr>
          <w:trHeight w:val="300"/>
        </w:trPr>
        <w:tc>
          <w:tcPr>
            <w:tcW w:w="5337" w:type="dxa"/>
            <w:shd w:val="clear" w:color="auto" w:fill="auto"/>
            <w:noWrap/>
            <w:vAlign w:val="center"/>
            <w:hideMark/>
          </w:tcPr>
          <w:p w14:paraId="7037E4EE"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Ulverstone Neighbourhood House Inc</w:t>
            </w:r>
          </w:p>
        </w:tc>
        <w:tc>
          <w:tcPr>
            <w:tcW w:w="3689" w:type="dxa"/>
            <w:shd w:val="clear" w:color="auto" w:fill="auto"/>
            <w:noWrap/>
            <w:vAlign w:val="center"/>
            <w:hideMark/>
          </w:tcPr>
          <w:p w14:paraId="2B5660B2" w14:textId="327EFD21"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189</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025</w:t>
            </w:r>
          </w:p>
        </w:tc>
      </w:tr>
      <w:tr w:rsidR="00B84785" w:rsidRPr="00DC110F" w14:paraId="1123EA18" w14:textId="77777777" w:rsidTr="00B84785">
        <w:trPr>
          <w:trHeight w:val="300"/>
        </w:trPr>
        <w:tc>
          <w:tcPr>
            <w:tcW w:w="5337" w:type="dxa"/>
            <w:shd w:val="clear" w:color="auto" w:fill="auto"/>
            <w:noWrap/>
            <w:vAlign w:val="center"/>
            <w:hideMark/>
          </w:tcPr>
          <w:p w14:paraId="3D14EDF5"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Uniting Church in Australia Property Trust (Tas)</w:t>
            </w:r>
          </w:p>
        </w:tc>
        <w:tc>
          <w:tcPr>
            <w:tcW w:w="3689" w:type="dxa"/>
            <w:shd w:val="clear" w:color="auto" w:fill="auto"/>
            <w:noWrap/>
            <w:vAlign w:val="center"/>
            <w:hideMark/>
          </w:tcPr>
          <w:p w14:paraId="66F99DB4" w14:textId="3E1D9C5F"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245</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874</w:t>
            </w:r>
          </w:p>
        </w:tc>
      </w:tr>
      <w:tr w:rsidR="00B84785" w:rsidRPr="00DC110F" w14:paraId="5AB59643" w14:textId="77777777" w:rsidTr="00B84785">
        <w:trPr>
          <w:trHeight w:val="300"/>
        </w:trPr>
        <w:tc>
          <w:tcPr>
            <w:tcW w:w="5337" w:type="dxa"/>
            <w:shd w:val="clear" w:color="auto" w:fill="auto"/>
            <w:noWrap/>
            <w:vAlign w:val="center"/>
            <w:hideMark/>
          </w:tcPr>
          <w:p w14:paraId="29D85D2F"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Warrane Mornington Neighbourhood Centre Inc</w:t>
            </w:r>
          </w:p>
        </w:tc>
        <w:tc>
          <w:tcPr>
            <w:tcW w:w="3689" w:type="dxa"/>
            <w:shd w:val="clear" w:color="auto" w:fill="auto"/>
            <w:noWrap/>
            <w:vAlign w:val="center"/>
            <w:hideMark/>
          </w:tcPr>
          <w:p w14:paraId="6C7B8BF8" w14:textId="7B17511A"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189</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025</w:t>
            </w:r>
          </w:p>
        </w:tc>
      </w:tr>
      <w:tr w:rsidR="00B84785" w:rsidRPr="00DC110F" w14:paraId="4A2FC079" w14:textId="77777777" w:rsidTr="00B84785">
        <w:trPr>
          <w:trHeight w:val="300"/>
        </w:trPr>
        <w:tc>
          <w:tcPr>
            <w:tcW w:w="5337" w:type="dxa"/>
            <w:shd w:val="clear" w:color="auto" w:fill="auto"/>
            <w:noWrap/>
            <w:vAlign w:val="center"/>
            <w:hideMark/>
          </w:tcPr>
          <w:p w14:paraId="03527B35"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West Moonah Community Action Group Inc</w:t>
            </w:r>
          </w:p>
        </w:tc>
        <w:tc>
          <w:tcPr>
            <w:tcW w:w="3689" w:type="dxa"/>
            <w:shd w:val="clear" w:color="auto" w:fill="auto"/>
            <w:noWrap/>
            <w:vAlign w:val="center"/>
            <w:hideMark/>
          </w:tcPr>
          <w:p w14:paraId="0E4D6531" w14:textId="3C62A7A3"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189</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025</w:t>
            </w:r>
          </w:p>
        </w:tc>
      </w:tr>
      <w:tr w:rsidR="00B84785" w:rsidRPr="00DC110F" w14:paraId="0DDAE8C7" w14:textId="77777777" w:rsidTr="00B84785">
        <w:trPr>
          <w:trHeight w:val="300"/>
        </w:trPr>
        <w:tc>
          <w:tcPr>
            <w:tcW w:w="5337" w:type="dxa"/>
            <w:shd w:val="clear" w:color="auto" w:fill="auto"/>
            <w:noWrap/>
            <w:vAlign w:val="center"/>
            <w:hideMark/>
          </w:tcPr>
          <w:p w14:paraId="24F7D13A"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West Winds Community Centre Inc</w:t>
            </w:r>
          </w:p>
        </w:tc>
        <w:tc>
          <w:tcPr>
            <w:tcW w:w="3689" w:type="dxa"/>
            <w:shd w:val="clear" w:color="auto" w:fill="auto"/>
            <w:noWrap/>
            <w:vAlign w:val="center"/>
            <w:hideMark/>
          </w:tcPr>
          <w:p w14:paraId="52226DCB" w14:textId="57627A94"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173</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670</w:t>
            </w:r>
          </w:p>
        </w:tc>
      </w:tr>
      <w:tr w:rsidR="00B84785" w:rsidRPr="00DC110F" w14:paraId="5785601B" w14:textId="77777777" w:rsidTr="00B84785">
        <w:trPr>
          <w:trHeight w:val="300"/>
        </w:trPr>
        <w:tc>
          <w:tcPr>
            <w:tcW w:w="5337" w:type="dxa"/>
            <w:shd w:val="clear" w:color="auto" w:fill="auto"/>
            <w:noWrap/>
            <w:vAlign w:val="center"/>
            <w:hideMark/>
          </w:tcPr>
          <w:p w14:paraId="2220E094"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Wyndarra Centre Inc for Wyndarra Board of Management</w:t>
            </w:r>
          </w:p>
        </w:tc>
        <w:tc>
          <w:tcPr>
            <w:tcW w:w="3689" w:type="dxa"/>
            <w:shd w:val="clear" w:color="auto" w:fill="auto"/>
            <w:noWrap/>
            <w:vAlign w:val="center"/>
            <w:hideMark/>
          </w:tcPr>
          <w:p w14:paraId="62544FC7" w14:textId="7F45CCBF"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122</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598</w:t>
            </w:r>
          </w:p>
        </w:tc>
      </w:tr>
      <w:tr w:rsidR="00B84785" w:rsidRPr="00DC110F" w14:paraId="6A00B9E6" w14:textId="77777777" w:rsidTr="00B84785">
        <w:trPr>
          <w:trHeight w:val="300"/>
        </w:trPr>
        <w:tc>
          <w:tcPr>
            <w:tcW w:w="5337" w:type="dxa"/>
            <w:shd w:val="clear" w:color="auto" w:fill="auto"/>
            <w:noWrap/>
            <w:vAlign w:val="center"/>
            <w:hideMark/>
          </w:tcPr>
          <w:p w14:paraId="32C4CB58"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Yemaya Women's Support Service Inc</w:t>
            </w:r>
          </w:p>
        </w:tc>
        <w:tc>
          <w:tcPr>
            <w:tcW w:w="3689" w:type="dxa"/>
            <w:shd w:val="clear" w:color="auto" w:fill="auto"/>
            <w:noWrap/>
            <w:vAlign w:val="center"/>
            <w:hideMark/>
          </w:tcPr>
          <w:p w14:paraId="42B9B926" w14:textId="4EEC711F"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169</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117</w:t>
            </w:r>
          </w:p>
        </w:tc>
      </w:tr>
      <w:tr w:rsidR="00B84785" w:rsidRPr="00DC110F" w14:paraId="59DCB493" w14:textId="77777777" w:rsidTr="00B84785">
        <w:trPr>
          <w:trHeight w:val="300"/>
        </w:trPr>
        <w:tc>
          <w:tcPr>
            <w:tcW w:w="5337" w:type="dxa"/>
            <w:shd w:val="clear" w:color="auto" w:fill="auto"/>
            <w:noWrap/>
            <w:vAlign w:val="center"/>
            <w:hideMark/>
          </w:tcPr>
          <w:p w14:paraId="38E89741"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Zeehan Neighbourhood Centre Inc</w:t>
            </w:r>
          </w:p>
        </w:tc>
        <w:tc>
          <w:tcPr>
            <w:tcW w:w="3689" w:type="dxa"/>
            <w:shd w:val="clear" w:color="auto" w:fill="auto"/>
            <w:noWrap/>
            <w:vAlign w:val="center"/>
            <w:hideMark/>
          </w:tcPr>
          <w:p w14:paraId="4DFF6544" w14:textId="5FB0AF1B"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173</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670</w:t>
            </w:r>
          </w:p>
        </w:tc>
      </w:tr>
      <w:tr w:rsidR="00B84785" w:rsidRPr="00DC110F" w14:paraId="6ED95A75" w14:textId="77777777" w:rsidTr="00B84785">
        <w:trPr>
          <w:trHeight w:val="300"/>
        </w:trPr>
        <w:tc>
          <w:tcPr>
            <w:tcW w:w="5337" w:type="dxa"/>
            <w:shd w:val="clear" w:color="auto" w:fill="auto"/>
            <w:noWrap/>
            <w:vAlign w:val="center"/>
            <w:hideMark/>
          </w:tcPr>
          <w:p w14:paraId="03084133" w14:textId="77777777" w:rsidR="00B84785" w:rsidRPr="00DC110F" w:rsidRDefault="00B84785" w:rsidP="00B84785">
            <w:pPr>
              <w:tabs>
                <w:tab w:val="clear" w:pos="567"/>
              </w:tabs>
              <w:spacing w:after="0" w:line="240" w:lineRule="auto"/>
              <w:rPr>
                <w:rFonts w:ascii="Gill Sans MT" w:hAnsi="Gill Sans MT"/>
                <w:b/>
                <w:bCs/>
                <w:color w:val="000000"/>
                <w:sz w:val="18"/>
                <w:szCs w:val="18"/>
                <w:lang w:eastAsia="en-AU"/>
              </w:rPr>
            </w:pPr>
            <w:r w:rsidRPr="00DC110F">
              <w:rPr>
                <w:rFonts w:ascii="Gill Sans MT" w:hAnsi="Gill Sans MT"/>
                <w:b/>
                <w:bCs/>
                <w:color w:val="000000"/>
                <w:sz w:val="18"/>
                <w:szCs w:val="18"/>
                <w:lang w:eastAsia="en-AU"/>
              </w:rPr>
              <w:t>Community Support Program Total</w:t>
            </w:r>
          </w:p>
        </w:tc>
        <w:tc>
          <w:tcPr>
            <w:tcW w:w="3689" w:type="dxa"/>
            <w:shd w:val="clear" w:color="auto" w:fill="auto"/>
            <w:noWrap/>
            <w:vAlign w:val="center"/>
            <w:hideMark/>
          </w:tcPr>
          <w:p w14:paraId="6EB9F42D" w14:textId="19FBFE65" w:rsidR="00B84785" w:rsidRPr="00DC110F" w:rsidRDefault="00B84785" w:rsidP="00B84785">
            <w:pPr>
              <w:tabs>
                <w:tab w:val="clear" w:pos="567"/>
              </w:tabs>
              <w:spacing w:after="0" w:line="240" w:lineRule="auto"/>
              <w:jc w:val="right"/>
              <w:rPr>
                <w:rFonts w:ascii="Gill Sans MT" w:hAnsi="Gill Sans MT"/>
                <w:b/>
                <w:bCs/>
                <w:color w:val="000000"/>
                <w:sz w:val="18"/>
                <w:szCs w:val="18"/>
                <w:lang w:eastAsia="en-AU"/>
              </w:rPr>
            </w:pPr>
            <w:r w:rsidRPr="00DC110F">
              <w:rPr>
                <w:rFonts w:ascii="Gill Sans MT" w:hAnsi="Gill Sans MT" w:cs="Calibri"/>
                <w:b/>
                <w:bCs/>
                <w:color w:val="000000"/>
                <w:sz w:val="18"/>
                <w:szCs w:val="18"/>
                <w:lang w:eastAsia="en-AU"/>
              </w:rPr>
              <w:t> </w:t>
            </w:r>
            <w:r w:rsidRPr="00DC110F">
              <w:rPr>
                <w:rFonts w:ascii="Gill Sans MT" w:hAnsi="Gill Sans MT"/>
                <w:b/>
                <w:bCs/>
                <w:color w:val="000000"/>
                <w:sz w:val="18"/>
                <w:szCs w:val="18"/>
                <w:lang w:eastAsia="en-AU"/>
              </w:rPr>
              <w:t>24</w:t>
            </w:r>
            <w:r w:rsidRPr="00DC110F">
              <w:rPr>
                <w:rFonts w:ascii="Gill Sans MT" w:hAnsi="Gill Sans MT" w:cs="Calibri"/>
                <w:b/>
                <w:bCs/>
                <w:color w:val="000000"/>
                <w:sz w:val="18"/>
                <w:szCs w:val="18"/>
                <w:lang w:eastAsia="en-AU"/>
              </w:rPr>
              <w:t> </w:t>
            </w:r>
            <w:r w:rsidRPr="00DC110F">
              <w:rPr>
                <w:rFonts w:ascii="Gill Sans MT" w:hAnsi="Gill Sans MT"/>
                <w:b/>
                <w:bCs/>
                <w:color w:val="000000"/>
                <w:sz w:val="18"/>
                <w:szCs w:val="18"/>
                <w:lang w:eastAsia="en-AU"/>
              </w:rPr>
              <w:t>285</w:t>
            </w:r>
            <w:r w:rsidRPr="00DC110F">
              <w:rPr>
                <w:rFonts w:ascii="Gill Sans MT" w:hAnsi="Gill Sans MT" w:cs="Calibri"/>
                <w:b/>
                <w:bCs/>
                <w:color w:val="000000"/>
                <w:sz w:val="18"/>
                <w:szCs w:val="18"/>
                <w:lang w:eastAsia="en-AU"/>
              </w:rPr>
              <w:t> </w:t>
            </w:r>
            <w:r w:rsidRPr="00DC110F">
              <w:rPr>
                <w:rFonts w:ascii="Gill Sans MT" w:hAnsi="Gill Sans MT"/>
                <w:b/>
                <w:bCs/>
                <w:color w:val="000000"/>
                <w:sz w:val="18"/>
                <w:szCs w:val="18"/>
                <w:lang w:eastAsia="en-AU"/>
              </w:rPr>
              <w:t>210</w:t>
            </w:r>
          </w:p>
        </w:tc>
      </w:tr>
      <w:tr w:rsidR="00B84785" w:rsidRPr="00DC110F" w14:paraId="1AE33B22" w14:textId="77777777" w:rsidTr="00B84785">
        <w:trPr>
          <w:trHeight w:val="300"/>
        </w:trPr>
        <w:tc>
          <w:tcPr>
            <w:tcW w:w="5337" w:type="dxa"/>
            <w:shd w:val="clear" w:color="auto" w:fill="auto"/>
            <w:noWrap/>
            <w:vAlign w:val="center"/>
            <w:hideMark/>
          </w:tcPr>
          <w:p w14:paraId="7D843B19" w14:textId="77777777" w:rsidR="00B84785" w:rsidRPr="00DC110F" w:rsidRDefault="00B84785" w:rsidP="00B84785">
            <w:pPr>
              <w:tabs>
                <w:tab w:val="clear" w:pos="567"/>
              </w:tabs>
              <w:spacing w:after="0" w:line="240" w:lineRule="auto"/>
              <w:rPr>
                <w:rFonts w:ascii="Gill Sans MT" w:hAnsi="Gill Sans MT"/>
                <w:sz w:val="20"/>
                <w:szCs w:val="20"/>
                <w:lang w:eastAsia="en-AU"/>
              </w:rPr>
            </w:pPr>
          </w:p>
        </w:tc>
        <w:tc>
          <w:tcPr>
            <w:tcW w:w="3689" w:type="dxa"/>
            <w:shd w:val="clear" w:color="auto" w:fill="auto"/>
            <w:noWrap/>
            <w:vAlign w:val="bottom"/>
            <w:hideMark/>
          </w:tcPr>
          <w:p w14:paraId="54DC1A21" w14:textId="77777777" w:rsidR="00B84785" w:rsidRPr="00DC110F" w:rsidRDefault="00B84785" w:rsidP="00B84785">
            <w:pPr>
              <w:tabs>
                <w:tab w:val="clear" w:pos="567"/>
              </w:tabs>
              <w:spacing w:after="0" w:line="240" w:lineRule="auto"/>
              <w:rPr>
                <w:rFonts w:ascii="Gill Sans MT" w:hAnsi="Gill Sans MT"/>
                <w:sz w:val="20"/>
                <w:szCs w:val="20"/>
                <w:lang w:eastAsia="en-AU"/>
              </w:rPr>
            </w:pPr>
          </w:p>
        </w:tc>
      </w:tr>
      <w:tr w:rsidR="00B84785" w:rsidRPr="00DC110F" w14:paraId="53EBC971" w14:textId="77777777" w:rsidTr="00B84785">
        <w:trPr>
          <w:trHeight w:val="1200"/>
        </w:trPr>
        <w:tc>
          <w:tcPr>
            <w:tcW w:w="5337" w:type="dxa"/>
            <w:shd w:val="clear" w:color="auto" w:fill="auto"/>
            <w:vAlign w:val="center"/>
            <w:hideMark/>
          </w:tcPr>
          <w:p w14:paraId="1A604459" w14:textId="3411F725" w:rsidR="00B84785" w:rsidRPr="00DC110F" w:rsidRDefault="00B84785" w:rsidP="00B84785">
            <w:pPr>
              <w:tabs>
                <w:tab w:val="clear" w:pos="567"/>
              </w:tabs>
              <w:spacing w:after="0" w:line="240" w:lineRule="auto"/>
              <w:rPr>
                <w:rFonts w:ascii="Gill Sans MT" w:hAnsi="Gill Sans MT"/>
                <w:b/>
                <w:bCs/>
                <w:color w:val="000000"/>
                <w:sz w:val="18"/>
                <w:szCs w:val="18"/>
                <w:lang w:eastAsia="en-AU"/>
              </w:rPr>
            </w:pPr>
            <w:r w:rsidRPr="00DC110F">
              <w:rPr>
                <w:rFonts w:ascii="Gill Sans MT" w:hAnsi="Gill Sans MT"/>
                <w:b/>
                <w:bCs/>
                <w:color w:val="000000"/>
                <w:sz w:val="18"/>
                <w:szCs w:val="18"/>
                <w:lang w:eastAsia="en-AU"/>
              </w:rPr>
              <w:t>Disability Services - Disability carer support</w:t>
            </w:r>
            <w:r w:rsidRPr="00DC110F">
              <w:rPr>
                <w:rFonts w:ascii="Gill Sans MT" w:hAnsi="Gill Sans MT" w:cs="Calibri"/>
                <w:b/>
                <w:bCs/>
                <w:color w:val="000000"/>
                <w:sz w:val="18"/>
                <w:szCs w:val="18"/>
                <w:lang w:eastAsia="en-AU"/>
              </w:rPr>
              <w:t> </w:t>
            </w:r>
            <w:r w:rsidRPr="00DC110F">
              <w:rPr>
                <w:rFonts w:ascii="Gill Sans MT" w:hAnsi="Gill Sans MT"/>
                <w:b/>
                <w:bCs/>
                <w:color w:val="000000"/>
                <w:sz w:val="18"/>
                <w:szCs w:val="18"/>
                <w:lang w:eastAsia="en-AU"/>
              </w:rPr>
              <w:t xml:space="preserve"> respite</w:t>
            </w:r>
            <w:r w:rsidRPr="00DC110F">
              <w:rPr>
                <w:rFonts w:ascii="Gill Sans MT" w:hAnsi="Gill Sans MT" w:cs="Calibri"/>
                <w:b/>
                <w:bCs/>
                <w:color w:val="000000"/>
                <w:sz w:val="18"/>
                <w:szCs w:val="18"/>
                <w:lang w:eastAsia="en-AU"/>
              </w:rPr>
              <w:t> </w:t>
            </w:r>
            <w:r w:rsidRPr="00DC110F">
              <w:rPr>
                <w:rFonts w:ascii="Gill Sans MT" w:hAnsi="Gill Sans MT"/>
                <w:b/>
                <w:bCs/>
                <w:color w:val="000000"/>
                <w:sz w:val="18"/>
                <w:szCs w:val="18"/>
                <w:lang w:eastAsia="en-AU"/>
              </w:rPr>
              <w:t xml:space="preserve"> accommodation support</w:t>
            </w:r>
            <w:r w:rsidRPr="00DC110F">
              <w:rPr>
                <w:rFonts w:ascii="Gill Sans MT" w:hAnsi="Gill Sans MT" w:cs="Calibri"/>
                <w:b/>
                <w:bCs/>
                <w:color w:val="000000"/>
                <w:sz w:val="18"/>
                <w:szCs w:val="18"/>
                <w:lang w:eastAsia="en-AU"/>
              </w:rPr>
              <w:t> </w:t>
            </w:r>
            <w:r w:rsidRPr="00DC110F">
              <w:rPr>
                <w:rFonts w:ascii="Gill Sans MT" w:hAnsi="Gill Sans MT"/>
                <w:b/>
                <w:bCs/>
                <w:color w:val="000000"/>
                <w:sz w:val="18"/>
                <w:szCs w:val="18"/>
                <w:lang w:eastAsia="en-AU"/>
              </w:rPr>
              <w:t xml:space="preserve"> information  advocacy</w:t>
            </w:r>
            <w:r w:rsidRPr="00DC110F">
              <w:rPr>
                <w:rFonts w:ascii="Gill Sans MT" w:hAnsi="Gill Sans MT" w:cs="Calibri"/>
                <w:b/>
                <w:bCs/>
                <w:color w:val="000000"/>
                <w:sz w:val="18"/>
                <w:szCs w:val="18"/>
                <w:lang w:eastAsia="en-AU"/>
              </w:rPr>
              <w:t> </w:t>
            </w:r>
            <w:r w:rsidRPr="00DC110F">
              <w:rPr>
                <w:rFonts w:ascii="Gill Sans MT" w:hAnsi="Gill Sans MT"/>
                <w:b/>
                <w:bCs/>
                <w:color w:val="000000"/>
                <w:sz w:val="18"/>
                <w:szCs w:val="18"/>
                <w:lang w:eastAsia="en-AU"/>
              </w:rPr>
              <w:t xml:space="preserve"> education</w:t>
            </w:r>
            <w:r w:rsidRPr="00DC110F">
              <w:rPr>
                <w:rFonts w:ascii="Gill Sans MT" w:hAnsi="Gill Sans MT" w:cs="Calibri"/>
                <w:b/>
                <w:bCs/>
                <w:color w:val="000000"/>
                <w:sz w:val="18"/>
                <w:szCs w:val="18"/>
                <w:lang w:eastAsia="en-AU"/>
              </w:rPr>
              <w:t> </w:t>
            </w:r>
            <w:r w:rsidRPr="00DC110F">
              <w:rPr>
                <w:rFonts w:ascii="Gill Sans MT" w:hAnsi="Gill Sans MT"/>
                <w:b/>
                <w:bCs/>
                <w:color w:val="000000"/>
                <w:sz w:val="18"/>
                <w:szCs w:val="18"/>
                <w:lang w:eastAsia="en-AU"/>
              </w:rPr>
              <w:t xml:space="preserve"> day support</w:t>
            </w:r>
            <w:r w:rsidRPr="00DC110F">
              <w:rPr>
                <w:rFonts w:ascii="Gill Sans MT" w:hAnsi="Gill Sans MT" w:cs="Calibri"/>
                <w:b/>
                <w:bCs/>
                <w:color w:val="000000"/>
                <w:sz w:val="18"/>
                <w:szCs w:val="18"/>
                <w:lang w:eastAsia="en-AU"/>
              </w:rPr>
              <w:t> </w:t>
            </w:r>
            <w:r w:rsidRPr="00DC110F">
              <w:rPr>
                <w:rFonts w:ascii="Gill Sans MT" w:hAnsi="Gill Sans MT"/>
                <w:b/>
                <w:bCs/>
                <w:color w:val="000000"/>
                <w:sz w:val="18"/>
                <w:szCs w:val="18"/>
                <w:lang w:eastAsia="en-AU"/>
              </w:rPr>
              <w:t xml:space="preserve"> specialist equipment</w:t>
            </w:r>
            <w:r w:rsidRPr="00DC110F">
              <w:rPr>
                <w:rFonts w:ascii="Gill Sans MT" w:hAnsi="Gill Sans MT" w:cs="Calibri"/>
                <w:b/>
                <w:bCs/>
                <w:color w:val="000000"/>
                <w:sz w:val="18"/>
                <w:szCs w:val="18"/>
                <w:lang w:eastAsia="en-AU"/>
              </w:rPr>
              <w:t> </w:t>
            </w:r>
            <w:r w:rsidRPr="00DC110F">
              <w:rPr>
                <w:rFonts w:ascii="Gill Sans MT" w:hAnsi="Gill Sans MT"/>
                <w:b/>
                <w:bCs/>
                <w:color w:val="000000"/>
                <w:sz w:val="18"/>
                <w:szCs w:val="18"/>
                <w:lang w:eastAsia="en-AU"/>
              </w:rPr>
              <w:t xml:space="preserve"> personal care and other individual support services</w:t>
            </w:r>
          </w:p>
        </w:tc>
        <w:tc>
          <w:tcPr>
            <w:tcW w:w="3689" w:type="dxa"/>
            <w:shd w:val="clear" w:color="auto" w:fill="auto"/>
            <w:noWrap/>
            <w:vAlign w:val="center"/>
            <w:hideMark/>
          </w:tcPr>
          <w:p w14:paraId="240B25BB" w14:textId="77777777" w:rsidR="00B84785" w:rsidRPr="00DC110F" w:rsidRDefault="00B84785" w:rsidP="00B84785">
            <w:pPr>
              <w:tabs>
                <w:tab w:val="clear" w:pos="567"/>
              </w:tabs>
              <w:spacing w:after="0" w:line="240" w:lineRule="auto"/>
              <w:jc w:val="right"/>
              <w:rPr>
                <w:rFonts w:ascii="Gill Sans MT" w:hAnsi="Gill Sans MT"/>
                <w:b/>
                <w:bCs/>
                <w:color w:val="000000"/>
                <w:sz w:val="18"/>
                <w:szCs w:val="18"/>
                <w:lang w:eastAsia="en-AU"/>
              </w:rPr>
            </w:pPr>
            <w:r w:rsidRPr="00DC110F">
              <w:rPr>
                <w:rFonts w:ascii="Gill Sans MT" w:hAnsi="Gill Sans MT"/>
                <w:b/>
                <w:bCs/>
                <w:color w:val="000000"/>
                <w:sz w:val="18"/>
                <w:szCs w:val="18"/>
                <w:lang w:eastAsia="en-AU"/>
              </w:rPr>
              <w:t xml:space="preserve">Total Funding </w:t>
            </w:r>
          </w:p>
          <w:p w14:paraId="7A2AB843" w14:textId="5AB34ADA" w:rsidR="00B84785" w:rsidRPr="00DC110F" w:rsidRDefault="00B84785" w:rsidP="00B84785">
            <w:pPr>
              <w:tabs>
                <w:tab w:val="clear" w:pos="567"/>
              </w:tabs>
              <w:spacing w:after="0" w:line="240" w:lineRule="auto"/>
              <w:jc w:val="right"/>
              <w:rPr>
                <w:rFonts w:ascii="Gill Sans MT" w:hAnsi="Gill Sans MT"/>
                <w:b/>
                <w:bCs/>
                <w:color w:val="000000"/>
                <w:sz w:val="18"/>
                <w:szCs w:val="18"/>
                <w:lang w:eastAsia="en-AU"/>
              </w:rPr>
            </w:pPr>
            <w:r w:rsidRPr="00DC110F">
              <w:rPr>
                <w:rFonts w:ascii="Gill Sans MT" w:hAnsi="Gill Sans MT"/>
                <w:b/>
                <w:bCs/>
                <w:color w:val="000000"/>
                <w:sz w:val="18"/>
                <w:szCs w:val="18"/>
                <w:lang w:eastAsia="en-AU"/>
              </w:rPr>
              <w:t>$</w:t>
            </w:r>
          </w:p>
        </w:tc>
      </w:tr>
      <w:tr w:rsidR="00B84785" w:rsidRPr="00DC110F" w14:paraId="2E794C64" w14:textId="77777777" w:rsidTr="00B84785">
        <w:trPr>
          <w:trHeight w:val="300"/>
        </w:trPr>
        <w:tc>
          <w:tcPr>
            <w:tcW w:w="5337" w:type="dxa"/>
            <w:shd w:val="clear" w:color="auto" w:fill="auto"/>
            <w:noWrap/>
            <w:vAlign w:val="center"/>
            <w:hideMark/>
          </w:tcPr>
          <w:p w14:paraId="179BCB7F"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A.Q.A Victoria Ltd</w:t>
            </w:r>
          </w:p>
        </w:tc>
        <w:tc>
          <w:tcPr>
            <w:tcW w:w="3689" w:type="dxa"/>
            <w:shd w:val="clear" w:color="auto" w:fill="auto"/>
            <w:noWrap/>
            <w:vAlign w:val="center"/>
            <w:hideMark/>
          </w:tcPr>
          <w:p w14:paraId="4EDA79A3" w14:textId="5A0CA761"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18</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005</w:t>
            </w:r>
          </w:p>
        </w:tc>
      </w:tr>
      <w:tr w:rsidR="00B84785" w:rsidRPr="00DC110F" w14:paraId="6BFCA426" w14:textId="77777777" w:rsidTr="00B84785">
        <w:trPr>
          <w:trHeight w:val="300"/>
        </w:trPr>
        <w:tc>
          <w:tcPr>
            <w:tcW w:w="5337" w:type="dxa"/>
            <w:shd w:val="clear" w:color="auto" w:fill="auto"/>
            <w:noWrap/>
            <w:vAlign w:val="center"/>
            <w:hideMark/>
          </w:tcPr>
          <w:p w14:paraId="7E745A90"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Able Australia Services</w:t>
            </w:r>
          </w:p>
        </w:tc>
        <w:tc>
          <w:tcPr>
            <w:tcW w:w="3689" w:type="dxa"/>
            <w:shd w:val="clear" w:color="auto" w:fill="auto"/>
            <w:noWrap/>
            <w:vAlign w:val="center"/>
            <w:hideMark/>
          </w:tcPr>
          <w:p w14:paraId="50C33608" w14:textId="2A7E74F6"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11</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954</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491</w:t>
            </w:r>
          </w:p>
        </w:tc>
      </w:tr>
      <w:tr w:rsidR="00B84785" w:rsidRPr="00DC110F" w14:paraId="64B8F73A" w14:textId="77777777" w:rsidTr="00B84785">
        <w:trPr>
          <w:trHeight w:val="300"/>
        </w:trPr>
        <w:tc>
          <w:tcPr>
            <w:tcW w:w="5337" w:type="dxa"/>
            <w:shd w:val="clear" w:color="auto" w:fill="auto"/>
            <w:noWrap/>
            <w:vAlign w:val="center"/>
            <w:hideMark/>
          </w:tcPr>
          <w:p w14:paraId="56323E70"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Advocacy Tasmania Inc</w:t>
            </w:r>
          </w:p>
        </w:tc>
        <w:tc>
          <w:tcPr>
            <w:tcW w:w="3689" w:type="dxa"/>
            <w:shd w:val="clear" w:color="auto" w:fill="auto"/>
            <w:noWrap/>
            <w:vAlign w:val="center"/>
            <w:hideMark/>
          </w:tcPr>
          <w:p w14:paraId="6092399C" w14:textId="228EAE2D"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299</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515</w:t>
            </w:r>
          </w:p>
        </w:tc>
      </w:tr>
      <w:tr w:rsidR="00B84785" w:rsidRPr="00DC110F" w14:paraId="2995860C" w14:textId="77777777" w:rsidTr="00B84785">
        <w:trPr>
          <w:trHeight w:val="300"/>
        </w:trPr>
        <w:tc>
          <w:tcPr>
            <w:tcW w:w="5337" w:type="dxa"/>
            <w:shd w:val="clear" w:color="auto" w:fill="auto"/>
            <w:noWrap/>
            <w:vAlign w:val="center"/>
            <w:hideMark/>
          </w:tcPr>
          <w:p w14:paraId="26F158F1"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Anglicare Tasmania Inc</w:t>
            </w:r>
          </w:p>
        </w:tc>
        <w:tc>
          <w:tcPr>
            <w:tcW w:w="3689" w:type="dxa"/>
            <w:shd w:val="clear" w:color="auto" w:fill="auto"/>
            <w:noWrap/>
            <w:vAlign w:val="center"/>
            <w:hideMark/>
          </w:tcPr>
          <w:p w14:paraId="13EDEC78" w14:textId="23840185"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8</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071</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257</w:t>
            </w:r>
          </w:p>
        </w:tc>
      </w:tr>
      <w:tr w:rsidR="00B84785" w:rsidRPr="00DC110F" w14:paraId="1CE52BF3" w14:textId="77777777" w:rsidTr="00B84785">
        <w:trPr>
          <w:trHeight w:val="300"/>
        </w:trPr>
        <w:tc>
          <w:tcPr>
            <w:tcW w:w="5337" w:type="dxa"/>
            <w:shd w:val="clear" w:color="auto" w:fill="auto"/>
            <w:noWrap/>
            <w:vAlign w:val="center"/>
            <w:hideMark/>
          </w:tcPr>
          <w:p w14:paraId="684434A7"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Association for Children with a Disability (TAS) Inc</w:t>
            </w:r>
          </w:p>
        </w:tc>
        <w:tc>
          <w:tcPr>
            <w:tcW w:w="3689" w:type="dxa"/>
            <w:shd w:val="clear" w:color="auto" w:fill="auto"/>
            <w:noWrap/>
            <w:vAlign w:val="center"/>
            <w:hideMark/>
          </w:tcPr>
          <w:p w14:paraId="1BA4D0A6" w14:textId="6422655B"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320</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038</w:t>
            </w:r>
          </w:p>
        </w:tc>
      </w:tr>
      <w:tr w:rsidR="00B84785" w:rsidRPr="00DC110F" w14:paraId="2FF1549C" w14:textId="77777777" w:rsidTr="00B84785">
        <w:trPr>
          <w:trHeight w:val="300"/>
        </w:trPr>
        <w:tc>
          <w:tcPr>
            <w:tcW w:w="5337" w:type="dxa"/>
            <w:shd w:val="clear" w:color="auto" w:fill="auto"/>
            <w:noWrap/>
            <w:vAlign w:val="center"/>
            <w:hideMark/>
          </w:tcPr>
          <w:p w14:paraId="1ED3D33C"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Autism Tasmania Inc</w:t>
            </w:r>
          </w:p>
        </w:tc>
        <w:tc>
          <w:tcPr>
            <w:tcW w:w="3689" w:type="dxa"/>
            <w:shd w:val="clear" w:color="auto" w:fill="auto"/>
            <w:noWrap/>
            <w:vAlign w:val="center"/>
            <w:hideMark/>
          </w:tcPr>
          <w:p w14:paraId="3F5B62FD" w14:textId="443B1A86"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245</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433</w:t>
            </w:r>
          </w:p>
        </w:tc>
      </w:tr>
      <w:tr w:rsidR="00B84785" w:rsidRPr="00DC110F" w14:paraId="0A03D79E" w14:textId="77777777" w:rsidTr="00B84785">
        <w:trPr>
          <w:trHeight w:val="300"/>
        </w:trPr>
        <w:tc>
          <w:tcPr>
            <w:tcW w:w="5337" w:type="dxa"/>
            <w:shd w:val="clear" w:color="auto" w:fill="auto"/>
            <w:noWrap/>
            <w:vAlign w:val="center"/>
            <w:hideMark/>
          </w:tcPr>
          <w:p w14:paraId="5847B033"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Baptcare Ltd</w:t>
            </w:r>
          </w:p>
        </w:tc>
        <w:tc>
          <w:tcPr>
            <w:tcW w:w="3689" w:type="dxa"/>
            <w:shd w:val="clear" w:color="auto" w:fill="auto"/>
            <w:noWrap/>
            <w:vAlign w:val="center"/>
            <w:hideMark/>
          </w:tcPr>
          <w:p w14:paraId="513F71F6" w14:textId="7412FF57"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3</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015</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014</w:t>
            </w:r>
          </w:p>
        </w:tc>
      </w:tr>
      <w:tr w:rsidR="00B84785" w:rsidRPr="00DC110F" w14:paraId="036D9D28" w14:textId="77777777" w:rsidTr="00B84785">
        <w:trPr>
          <w:trHeight w:val="300"/>
        </w:trPr>
        <w:tc>
          <w:tcPr>
            <w:tcW w:w="5337" w:type="dxa"/>
            <w:shd w:val="clear" w:color="auto" w:fill="auto"/>
            <w:noWrap/>
            <w:vAlign w:val="center"/>
            <w:hideMark/>
          </w:tcPr>
          <w:p w14:paraId="5073756E"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Better Hearing Australia Inc</w:t>
            </w:r>
          </w:p>
        </w:tc>
        <w:tc>
          <w:tcPr>
            <w:tcW w:w="3689" w:type="dxa"/>
            <w:shd w:val="clear" w:color="auto" w:fill="auto"/>
            <w:noWrap/>
            <w:vAlign w:val="center"/>
            <w:hideMark/>
          </w:tcPr>
          <w:p w14:paraId="786CDD2A" w14:textId="37FC975D"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5</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690</w:t>
            </w:r>
          </w:p>
        </w:tc>
      </w:tr>
      <w:tr w:rsidR="00B84785" w:rsidRPr="00DC110F" w14:paraId="556A1351" w14:textId="77777777" w:rsidTr="00B84785">
        <w:trPr>
          <w:trHeight w:val="300"/>
        </w:trPr>
        <w:tc>
          <w:tcPr>
            <w:tcW w:w="5337" w:type="dxa"/>
            <w:shd w:val="clear" w:color="auto" w:fill="auto"/>
            <w:noWrap/>
            <w:vAlign w:val="center"/>
            <w:hideMark/>
          </w:tcPr>
          <w:p w14:paraId="1F32B59D"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Brain Injury Association of Tasmania Inc</w:t>
            </w:r>
          </w:p>
        </w:tc>
        <w:tc>
          <w:tcPr>
            <w:tcW w:w="3689" w:type="dxa"/>
            <w:shd w:val="clear" w:color="auto" w:fill="auto"/>
            <w:noWrap/>
            <w:vAlign w:val="center"/>
            <w:hideMark/>
          </w:tcPr>
          <w:p w14:paraId="776E16B5" w14:textId="04DA1E73"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88</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503</w:t>
            </w:r>
          </w:p>
        </w:tc>
      </w:tr>
      <w:tr w:rsidR="00B84785" w:rsidRPr="00DC110F" w14:paraId="2F88267C" w14:textId="77777777" w:rsidTr="00B84785">
        <w:trPr>
          <w:trHeight w:val="300"/>
        </w:trPr>
        <w:tc>
          <w:tcPr>
            <w:tcW w:w="5337" w:type="dxa"/>
            <w:shd w:val="clear" w:color="auto" w:fill="auto"/>
            <w:noWrap/>
            <w:vAlign w:val="center"/>
            <w:hideMark/>
          </w:tcPr>
          <w:p w14:paraId="6173E41D"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Coastal Residential Service Inc</w:t>
            </w:r>
          </w:p>
        </w:tc>
        <w:tc>
          <w:tcPr>
            <w:tcW w:w="3689" w:type="dxa"/>
            <w:shd w:val="clear" w:color="auto" w:fill="auto"/>
            <w:noWrap/>
            <w:vAlign w:val="center"/>
            <w:hideMark/>
          </w:tcPr>
          <w:p w14:paraId="360316A2" w14:textId="226D128B"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2</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161</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741</w:t>
            </w:r>
          </w:p>
        </w:tc>
      </w:tr>
      <w:tr w:rsidR="00B84785" w:rsidRPr="00DC110F" w14:paraId="0AB3B226" w14:textId="77777777" w:rsidTr="00B84785">
        <w:trPr>
          <w:trHeight w:val="300"/>
        </w:trPr>
        <w:tc>
          <w:tcPr>
            <w:tcW w:w="5337" w:type="dxa"/>
            <w:shd w:val="clear" w:color="auto" w:fill="auto"/>
            <w:noWrap/>
            <w:vAlign w:val="center"/>
            <w:hideMark/>
          </w:tcPr>
          <w:p w14:paraId="15393087"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Devonfield Enterprises Inc</w:t>
            </w:r>
          </w:p>
        </w:tc>
        <w:tc>
          <w:tcPr>
            <w:tcW w:w="3689" w:type="dxa"/>
            <w:shd w:val="clear" w:color="auto" w:fill="auto"/>
            <w:noWrap/>
            <w:vAlign w:val="center"/>
            <w:hideMark/>
          </w:tcPr>
          <w:p w14:paraId="4E07577A" w14:textId="6DF53C81"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4</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950</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870</w:t>
            </w:r>
          </w:p>
        </w:tc>
      </w:tr>
      <w:tr w:rsidR="00B84785" w:rsidRPr="00DC110F" w14:paraId="6770E798" w14:textId="77777777" w:rsidTr="00B84785">
        <w:trPr>
          <w:trHeight w:val="300"/>
        </w:trPr>
        <w:tc>
          <w:tcPr>
            <w:tcW w:w="5337" w:type="dxa"/>
            <w:shd w:val="clear" w:color="auto" w:fill="auto"/>
            <w:noWrap/>
            <w:vAlign w:val="center"/>
            <w:hideMark/>
          </w:tcPr>
          <w:p w14:paraId="2AC61294"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EPIC Employment Service Inc</w:t>
            </w:r>
          </w:p>
        </w:tc>
        <w:tc>
          <w:tcPr>
            <w:tcW w:w="3689" w:type="dxa"/>
            <w:shd w:val="clear" w:color="auto" w:fill="auto"/>
            <w:noWrap/>
            <w:vAlign w:val="center"/>
            <w:hideMark/>
          </w:tcPr>
          <w:p w14:paraId="0BC38924" w14:textId="66813ABC"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343</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897</w:t>
            </w:r>
          </w:p>
        </w:tc>
      </w:tr>
      <w:tr w:rsidR="00B84785" w:rsidRPr="00DC110F" w14:paraId="06747A9F" w14:textId="77777777" w:rsidTr="00B84785">
        <w:trPr>
          <w:trHeight w:val="300"/>
        </w:trPr>
        <w:tc>
          <w:tcPr>
            <w:tcW w:w="5337" w:type="dxa"/>
            <w:shd w:val="clear" w:color="auto" w:fill="auto"/>
            <w:noWrap/>
            <w:vAlign w:val="center"/>
            <w:hideMark/>
          </w:tcPr>
          <w:p w14:paraId="717190ED"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Epilepsy Assoc of Tasmania Inc</w:t>
            </w:r>
          </w:p>
        </w:tc>
        <w:tc>
          <w:tcPr>
            <w:tcW w:w="3689" w:type="dxa"/>
            <w:shd w:val="clear" w:color="auto" w:fill="auto"/>
            <w:noWrap/>
            <w:vAlign w:val="center"/>
            <w:hideMark/>
          </w:tcPr>
          <w:p w14:paraId="2CD1C4B7" w14:textId="3C9560D0"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185</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620</w:t>
            </w:r>
          </w:p>
        </w:tc>
      </w:tr>
      <w:tr w:rsidR="00B84785" w:rsidRPr="00DC110F" w14:paraId="2CCAF004" w14:textId="77777777" w:rsidTr="00B84785">
        <w:trPr>
          <w:trHeight w:val="300"/>
        </w:trPr>
        <w:tc>
          <w:tcPr>
            <w:tcW w:w="5337" w:type="dxa"/>
            <w:shd w:val="clear" w:color="auto" w:fill="auto"/>
            <w:noWrap/>
            <w:vAlign w:val="center"/>
            <w:hideMark/>
          </w:tcPr>
          <w:p w14:paraId="3D90ECF2"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Eskleigh Foundation Inc</w:t>
            </w:r>
          </w:p>
        </w:tc>
        <w:tc>
          <w:tcPr>
            <w:tcW w:w="3689" w:type="dxa"/>
            <w:shd w:val="clear" w:color="auto" w:fill="auto"/>
            <w:noWrap/>
            <w:vAlign w:val="center"/>
            <w:hideMark/>
          </w:tcPr>
          <w:p w14:paraId="7BDEC8D1" w14:textId="7CACEA54"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6</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211</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345</w:t>
            </w:r>
          </w:p>
        </w:tc>
      </w:tr>
      <w:tr w:rsidR="00B84785" w:rsidRPr="00DC110F" w14:paraId="41829ADF" w14:textId="77777777" w:rsidTr="00B84785">
        <w:trPr>
          <w:trHeight w:val="300"/>
        </w:trPr>
        <w:tc>
          <w:tcPr>
            <w:tcW w:w="5337" w:type="dxa"/>
            <w:shd w:val="clear" w:color="auto" w:fill="auto"/>
            <w:noWrap/>
            <w:vAlign w:val="center"/>
            <w:hideMark/>
          </w:tcPr>
          <w:p w14:paraId="00668720"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GC Services Inc</w:t>
            </w:r>
          </w:p>
        </w:tc>
        <w:tc>
          <w:tcPr>
            <w:tcW w:w="3689" w:type="dxa"/>
            <w:shd w:val="clear" w:color="auto" w:fill="auto"/>
            <w:noWrap/>
            <w:vAlign w:val="center"/>
            <w:hideMark/>
          </w:tcPr>
          <w:p w14:paraId="785A768B" w14:textId="5F9CFADA"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402</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642</w:t>
            </w:r>
          </w:p>
        </w:tc>
      </w:tr>
      <w:tr w:rsidR="00B84785" w:rsidRPr="00DC110F" w14:paraId="7129C583" w14:textId="77777777" w:rsidTr="00B84785">
        <w:trPr>
          <w:trHeight w:val="300"/>
        </w:trPr>
        <w:tc>
          <w:tcPr>
            <w:tcW w:w="5337" w:type="dxa"/>
            <w:shd w:val="clear" w:color="auto" w:fill="auto"/>
            <w:noWrap/>
            <w:vAlign w:val="center"/>
            <w:hideMark/>
          </w:tcPr>
          <w:p w14:paraId="4A7C4649"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Giant Steps Tasmania</w:t>
            </w:r>
          </w:p>
        </w:tc>
        <w:tc>
          <w:tcPr>
            <w:tcW w:w="3689" w:type="dxa"/>
            <w:shd w:val="clear" w:color="auto" w:fill="auto"/>
            <w:noWrap/>
            <w:vAlign w:val="center"/>
            <w:hideMark/>
          </w:tcPr>
          <w:p w14:paraId="1CA1403A" w14:textId="3AEB11A3"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63</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740</w:t>
            </w:r>
          </w:p>
        </w:tc>
      </w:tr>
      <w:tr w:rsidR="00B84785" w:rsidRPr="00DC110F" w14:paraId="6F1E6B4A" w14:textId="77777777" w:rsidTr="00B84785">
        <w:trPr>
          <w:trHeight w:val="300"/>
        </w:trPr>
        <w:tc>
          <w:tcPr>
            <w:tcW w:w="5337" w:type="dxa"/>
            <w:shd w:val="clear" w:color="auto" w:fill="auto"/>
            <w:noWrap/>
            <w:vAlign w:val="center"/>
            <w:hideMark/>
          </w:tcPr>
          <w:p w14:paraId="6A8B27A0"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Glenhaven Family Care Inc</w:t>
            </w:r>
          </w:p>
        </w:tc>
        <w:tc>
          <w:tcPr>
            <w:tcW w:w="3689" w:type="dxa"/>
            <w:shd w:val="clear" w:color="auto" w:fill="auto"/>
            <w:noWrap/>
            <w:vAlign w:val="center"/>
            <w:hideMark/>
          </w:tcPr>
          <w:p w14:paraId="777C1AD6" w14:textId="7DF6269B"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9</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379</w:t>
            </w:r>
          </w:p>
        </w:tc>
      </w:tr>
      <w:tr w:rsidR="00B84785" w:rsidRPr="00DC110F" w14:paraId="10CD8059" w14:textId="77777777" w:rsidTr="00B84785">
        <w:trPr>
          <w:trHeight w:val="300"/>
        </w:trPr>
        <w:tc>
          <w:tcPr>
            <w:tcW w:w="5337" w:type="dxa"/>
            <w:shd w:val="clear" w:color="auto" w:fill="auto"/>
            <w:noWrap/>
            <w:vAlign w:val="center"/>
            <w:hideMark/>
          </w:tcPr>
          <w:p w14:paraId="7D06F748"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Gog Range Retreat Inc</w:t>
            </w:r>
          </w:p>
        </w:tc>
        <w:tc>
          <w:tcPr>
            <w:tcW w:w="3689" w:type="dxa"/>
            <w:shd w:val="clear" w:color="auto" w:fill="auto"/>
            <w:noWrap/>
            <w:vAlign w:val="center"/>
            <w:hideMark/>
          </w:tcPr>
          <w:p w14:paraId="0F4979AC" w14:textId="537C2CA6"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285</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062</w:t>
            </w:r>
          </w:p>
        </w:tc>
      </w:tr>
      <w:tr w:rsidR="00B84785" w:rsidRPr="00DC110F" w14:paraId="22CB4573" w14:textId="77777777" w:rsidTr="00B84785">
        <w:trPr>
          <w:trHeight w:val="300"/>
        </w:trPr>
        <w:tc>
          <w:tcPr>
            <w:tcW w:w="5337" w:type="dxa"/>
            <w:shd w:val="clear" w:color="auto" w:fill="auto"/>
            <w:noWrap/>
            <w:vAlign w:val="center"/>
            <w:hideMark/>
          </w:tcPr>
          <w:p w14:paraId="36C18709"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Hobart City Mission Inc</w:t>
            </w:r>
          </w:p>
        </w:tc>
        <w:tc>
          <w:tcPr>
            <w:tcW w:w="3689" w:type="dxa"/>
            <w:shd w:val="clear" w:color="auto" w:fill="auto"/>
            <w:noWrap/>
            <w:vAlign w:val="center"/>
            <w:hideMark/>
          </w:tcPr>
          <w:p w14:paraId="396640A8" w14:textId="1D802513"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2</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335</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056</w:t>
            </w:r>
          </w:p>
        </w:tc>
      </w:tr>
      <w:tr w:rsidR="00B84785" w:rsidRPr="00DC110F" w14:paraId="72A6E240" w14:textId="77777777" w:rsidTr="00B84785">
        <w:trPr>
          <w:trHeight w:val="300"/>
        </w:trPr>
        <w:tc>
          <w:tcPr>
            <w:tcW w:w="5337" w:type="dxa"/>
            <w:shd w:val="clear" w:color="auto" w:fill="auto"/>
            <w:noWrap/>
            <w:vAlign w:val="center"/>
            <w:hideMark/>
          </w:tcPr>
          <w:p w14:paraId="6B340D23"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HOPES Inc</w:t>
            </w:r>
          </w:p>
        </w:tc>
        <w:tc>
          <w:tcPr>
            <w:tcW w:w="3689" w:type="dxa"/>
            <w:shd w:val="clear" w:color="auto" w:fill="auto"/>
            <w:noWrap/>
            <w:vAlign w:val="center"/>
            <w:hideMark/>
          </w:tcPr>
          <w:p w14:paraId="46E8F90A" w14:textId="1FF592B6"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111</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097</w:t>
            </w:r>
          </w:p>
        </w:tc>
      </w:tr>
      <w:tr w:rsidR="00B84785" w:rsidRPr="00DC110F" w14:paraId="2531413D" w14:textId="77777777" w:rsidTr="00B84785">
        <w:trPr>
          <w:trHeight w:val="300"/>
        </w:trPr>
        <w:tc>
          <w:tcPr>
            <w:tcW w:w="5337" w:type="dxa"/>
            <w:shd w:val="clear" w:color="auto" w:fill="auto"/>
            <w:noWrap/>
            <w:vAlign w:val="center"/>
            <w:hideMark/>
          </w:tcPr>
          <w:p w14:paraId="0742A77E"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Independent Living Centre Tas Inc</w:t>
            </w:r>
          </w:p>
        </w:tc>
        <w:tc>
          <w:tcPr>
            <w:tcW w:w="3689" w:type="dxa"/>
            <w:shd w:val="clear" w:color="auto" w:fill="auto"/>
            <w:noWrap/>
            <w:vAlign w:val="center"/>
            <w:hideMark/>
          </w:tcPr>
          <w:p w14:paraId="2320322A" w14:textId="3E40A177"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473</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718</w:t>
            </w:r>
          </w:p>
        </w:tc>
      </w:tr>
      <w:tr w:rsidR="00B84785" w:rsidRPr="00DC110F" w14:paraId="11645994" w14:textId="77777777" w:rsidTr="00B84785">
        <w:trPr>
          <w:trHeight w:val="300"/>
        </w:trPr>
        <w:tc>
          <w:tcPr>
            <w:tcW w:w="5337" w:type="dxa"/>
            <w:shd w:val="clear" w:color="auto" w:fill="auto"/>
            <w:noWrap/>
            <w:vAlign w:val="center"/>
            <w:hideMark/>
          </w:tcPr>
          <w:p w14:paraId="6DA07BAD"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integratedliving Australia Ltd</w:t>
            </w:r>
          </w:p>
        </w:tc>
        <w:tc>
          <w:tcPr>
            <w:tcW w:w="3689" w:type="dxa"/>
            <w:shd w:val="clear" w:color="auto" w:fill="auto"/>
            <w:noWrap/>
            <w:vAlign w:val="center"/>
            <w:hideMark/>
          </w:tcPr>
          <w:p w14:paraId="40B596BB" w14:textId="367A865D"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289</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142</w:t>
            </w:r>
          </w:p>
        </w:tc>
      </w:tr>
      <w:tr w:rsidR="00B84785" w:rsidRPr="00DC110F" w14:paraId="6FE6351C" w14:textId="77777777" w:rsidTr="00B84785">
        <w:trPr>
          <w:trHeight w:val="300"/>
        </w:trPr>
        <w:tc>
          <w:tcPr>
            <w:tcW w:w="5337" w:type="dxa"/>
            <w:shd w:val="clear" w:color="auto" w:fill="auto"/>
            <w:noWrap/>
            <w:vAlign w:val="center"/>
            <w:hideMark/>
          </w:tcPr>
          <w:p w14:paraId="51CD4DD8"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lastRenderedPageBreak/>
              <w:t>Langford Support Services Inc</w:t>
            </w:r>
          </w:p>
        </w:tc>
        <w:tc>
          <w:tcPr>
            <w:tcW w:w="3689" w:type="dxa"/>
            <w:shd w:val="clear" w:color="auto" w:fill="auto"/>
            <w:noWrap/>
            <w:vAlign w:val="center"/>
            <w:hideMark/>
          </w:tcPr>
          <w:p w14:paraId="4C303175" w14:textId="6789CF7F"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2</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869</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631</w:t>
            </w:r>
          </w:p>
        </w:tc>
      </w:tr>
      <w:tr w:rsidR="00B84785" w:rsidRPr="00DC110F" w14:paraId="7E27E7E0" w14:textId="77777777" w:rsidTr="00B84785">
        <w:trPr>
          <w:trHeight w:val="300"/>
        </w:trPr>
        <w:tc>
          <w:tcPr>
            <w:tcW w:w="5337" w:type="dxa"/>
            <w:shd w:val="clear" w:color="auto" w:fill="auto"/>
            <w:noWrap/>
            <w:vAlign w:val="center"/>
            <w:hideMark/>
          </w:tcPr>
          <w:p w14:paraId="6D906AAE"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L'Arche Beni-Abbes Community Inc</w:t>
            </w:r>
          </w:p>
        </w:tc>
        <w:tc>
          <w:tcPr>
            <w:tcW w:w="3689" w:type="dxa"/>
            <w:shd w:val="clear" w:color="auto" w:fill="auto"/>
            <w:noWrap/>
            <w:vAlign w:val="center"/>
            <w:hideMark/>
          </w:tcPr>
          <w:p w14:paraId="58598A9F" w14:textId="2D5B73AA"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469</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428</w:t>
            </w:r>
          </w:p>
        </w:tc>
      </w:tr>
      <w:tr w:rsidR="00B84785" w:rsidRPr="00DC110F" w14:paraId="67ADDB0B" w14:textId="77777777" w:rsidTr="00B84785">
        <w:trPr>
          <w:trHeight w:val="300"/>
        </w:trPr>
        <w:tc>
          <w:tcPr>
            <w:tcW w:w="5337" w:type="dxa"/>
            <w:shd w:val="clear" w:color="auto" w:fill="auto"/>
            <w:noWrap/>
            <w:vAlign w:val="center"/>
            <w:hideMark/>
          </w:tcPr>
          <w:p w14:paraId="5BF76EB7"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Life Without Barriers</w:t>
            </w:r>
          </w:p>
        </w:tc>
        <w:tc>
          <w:tcPr>
            <w:tcW w:w="3689" w:type="dxa"/>
            <w:shd w:val="clear" w:color="auto" w:fill="auto"/>
            <w:noWrap/>
            <w:vAlign w:val="center"/>
            <w:hideMark/>
          </w:tcPr>
          <w:p w14:paraId="3E5F4383" w14:textId="126D1B6B"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3</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298</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103</w:t>
            </w:r>
          </w:p>
        </w:tc>
      </w:tr>
      <w:tr w:rsidR="00B84785" w:rsidRPr="00DC110F" w14:paraId="3CEA4F11" w14:textId="77777777" w:rsidTr="00B84785">
        <w:trPr>
          <w:trHeight w:val="300"/>
        </w:trPr>
        <w:tc>
          <w:tcPr>
            <w:tcW w:w="5337" w:type="dxa"/>
            <w:shd w:val="clear" w:color="auto" w:fill="auto"/>
            <w:noWrap/>
            <w:vAlign w:val="center"/>
            <w:hideMark/>
          </w:tcPr>
          <w:p w14:paraId="13B928C3"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Lifestyle Solutions (Aust) Ltd</w:t>
            </w:r>
          </w:p>
        </w:tc>
        <w:tc>
          <w:tcPr>
            <w:tcW w:w="3689" w:type="dxa"/>
            <w:shd w:val="clear" w:color="auto" w:fill="auto"/>
            <w:noWrap/>
            <w:vAlign w:val="center"/>
            <w:hideMark/>
          </w:tcPr>
          <w:p w14:paraId="415D8CAB" w14:textId="6217267C"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2</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165</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831</w:t>
            </w:r>
          </w:p>
        </w:tc>
      </w:tr>
      <w:tr w:rsidR="00B84785" w:rsidRPr="00DC110F" w14:paraId="4C3E46C0" w14:textId="77777777" w:rsidTr="00B84785">
        <w:trPr>
          <w:trHeight w:val="300"/>
        </w:trPr>
        <w:tc>
          <w:tcPr>
            <w:tcW w:w="5337" w:type="dxa"/>
            <w:shd w:val="clear" w:color="auto" w:fill="auto"/>
            <w:noWrap/>
            <w:vAlign w:val="center"/>
            <w:hideMark/>
          </w:tcPr>
          <w:p w14:paraId="03E81BF1"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Liviende Veranto</w:t>
            </w:r>
          </w:p>
        </w:tc>
        <w:tc>
          <w:tcPr>
            <w:tcW w:w="3689" w:type="dxa"/>
            <w:shd w:val="clear" w:color="auto" w:fill="auto"/>
            <w:noWrap/>
            <w:vAlign w:val="center"/>
            <w:hideMark/>
          </w:tcPr>
          <w:p w14:paraId="7A849B14" w14:textId="18647CE5"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12</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889</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371</w:t>
            </w:r>
          </w:p>
        </w:tc>
      </w:tr>
      <w:tr w:rsidR="00B84785" w:rsidRPr="00DC110F" w14:paraId="79E63F0E" w14:textId="77777777" w:rsidTr="00B84785">
        <w:trPr>
          <w:trHeight w:val="300"/>
        </w:trPr>
        <w:tc>
          <w:tcPr>
            <w:tcW w:w="5337" w:type="dxa"/>
            <w:shd w:val="clear" w:color="auto" w:fill="auto"/>
            <w:noWrap/>
            <w:vAlign w:val="center"/>
            <w:hideMark/>
          </w:tcPr>
          <w:p w14:paraId="0C2D1097"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McMillan (Tas) Pty Ltd</w:t>
            </w:r>
          </w:p>
        </w:tc>
        <w:tc>
          <w:tcPr>
            <w:tcW w:w="3689" w:type="dxa"/>
            <w:shd w:val="clear" w:color="auto" w:fill="auto"/>
            <w:noWrap/>
            <w:vAlign w:val="center"/>
            <w:hideMark/>
          </w:tcPr>
          <w:p w14:paraId="37E2265B" w14:textId="508EFE6E"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257</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881</w:t>
            </w:r>
          </w:p>
        </w:tc>
      </w:tr>
      <w:tr w:rsidR="00B84785" w:rsidRPr="00DC110F" w14:paraId="1CA8E20F" w14:textId="77777777" w:rsidTr="00B84785">
        <w:trPr>
          <w:trHeight w:val="300"/>
        </w:trPr>
        <w:tc>
          <w:tcPr>
            <w:tcW w:w="5337" w:type="dxa"/>
            <w:shd w:val="clear" w:color="auto" w:fill="auto"/>
            <w:noWrap/>
            <w:vAlign w:val="center"/>
            <w:hideMark/>
          </w:tcPr>
          <w:p w14:paraId="110DFFAA"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Mission Australia</w:t>
            </w:r>
          </w:p>
        </w:tc>
        <w:tc>
          <w:tcPr>
            <w:tcW w:w="3689" w:type="dxa"/>
            <w:shd w:val="clear" w:color="auto" w:fill="auto"/>
            <w:noWrap/>
            <w:vAlign w:val="center"/>
            <w:hideMark/>
          </w:tcPr>
          <w:p w14:paraId="6115CEBC" w14:textId="245C4C37"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2</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884</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140</w:t>
            </w:r>
          </w:p>
        </w:tc>
      </w:tr>
      <w:tr w:rsidR="00B84785" w:rsidRPr="00DC110F" w14:paraId="6ADAA04D" w14:textId="77777777" w:rsidTr="00B84785">
        <w:trPr>
          <w:trHeight w:val="300"/>
        </w:trPr>
        <w:tc>
          <w:tcPr>
            <w:tcW w:w="5337" w:type="dxa"/>
            <w:shd w:val="clear" w:color="auto" w:fill="auto"/>
            <w:noWrap/>
            <w:vAlign w:val="center"/>
            <w:hideMark/>
          </w:tcPr>
          <w:p w14:paraId="15F5122C"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Montagu Community Living Inc</w:t>
            </w:r>
          </w:p>
        </w:tc>
        <w:tc>
          <w:tcPr>
            <w:tcW w:w="3689" w:type="dxa"/>
            <w:shd w:val="clear" w:color="auto" w:fill="auto"/>
            <w:noWrap/>
            <w:vAlign w:val="center"/>
            <w:hideMark/>
          </w:tcPr>
          <w:p w14:paraId="75C6E8B7" w14:textId="737DC2E1"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2</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109</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598</w:t>
            </w:r>
          </w:p>
        </w:tc>
      </w:tr>
      <w:tr w:rsidR="00B84785" w:rsidRPr="00DC110F" w14:paraId="570C8DA0" w14:textId="77777777" w:rsidTr="00B84785">
        <w:trPr>
          <w:trHeight w:val="300"/>
        </w:trPr>
        <w:tc>
          <w:tcPr>
            <w:tcW w:w="5337" w:type="dxa"/>
            <w:shd w:val="clear" w:color="auto" w:fill="auto"/>
            <w:noWrap/>
            <w:vAlign w:val="center"/>
            <w:hideMark/>
          </w:tcPr>
          <w:p w14:paraId="6044927F"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Multicap Tasmania</w:t>
            </w:r>
          </w:p>
        </w:tc>
        <w:tc>
          <w:tcPr>
            <w:tcW w:w="3689" w:type="dxa"/>
            <w:shd w:val="clear" w:color="auto" w:fill="auto"/>
            <w:noWrap/>
            <w:vAlign w:val="center"/>
            <w:hideMark/>
          </w:tcPr>
          <w:p w14:paraId="41B4FAF6" w14:textId="2B25E083"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5</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896</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343</w:t>
            </w:r>
          </w:p>
        </w:tc>
      </w:tr>
      <w:tr w:rsidR="00B84785" w:rsidRPr="00DC110F" w14:paraId="29E2CD9A" w14:textId="77777777" w:rsidTr="00B84785">
        <w:trPr>
          <w:trHeight w:val="300"/>
        </w:trPr>
        <w:tc>
          <w:tcPr>
            <w:tcW w:w="5337" w:type="dxa"/>
            <w:shd w:val="clear" w:color="auto" w:fill="auto"/>
            <w:noWrap/>
            <w:vAlign w:val="center"/>
            <w:hideMark/>
          </w:tcPr>
          <w:p w14:paraId="17A2204C"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Multiple Sclerosis Limited</w:t>
            </w:r>
          </w:p>
        </w:tc>
        <w:tc>
          <w:tcPr>
            <w:tcW w:w="3689" w:type="dxa"/>
            <w:shd w:val="clear" w:color="auto" w:fill="auto"/>
            <w:noWrap/>
            <w:vAlign w:val="center"/>
            <w:hideMark/>
          </w:tcPr>
          <w:p w14:paraId="41BDD009" w14:textId="3AF62E6D"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523</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621</w:t>
            </w:r>
          </w:p>
        </w:tc>
      </w:tr>
      <w:tr w:rsidR="00B84785" w:rsidRPr="00DC110F" w14:paraId="3DD8C79C" w14:textId="77777777" w:rsidTr="00B84785">
        <w:trPr>
          <w:trHeight w:val="300"/>
        </w:trPr>
        <w:tc>
          <w:tcPr>
            <w:tcW w:w="5337" w:type="dxa"/>
            <w:shd w:val="clear" w:color="auto" w:fill="auto"/>
            <w:noWrap/>
            <w:vAlign w:val="center"/>
            <w:hideMark/>
          </w:tcPr>
          <w:p w14:paraId="7CF648BC"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National Disability Services Limited</w:t>
            </w:r>
          </w:p>
        </w:tc>
        <w:tc>
          <w:tcPr>
            <w:tcW w:w="3689" w:type="dxa"/>
            <w:shd w:val="clear" w:color="auto" w:fill="auto"/>
            <w:noWrap/>
            <w:vAlign w:val="center"/>
            <w:hideMark/>
          </w:tcPr>
          <w:p w14:paraId="0F51528E" w14:textId="232ED6B0"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177</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611</w:t>
            </w:r>
          </w:p>
        </w:tc>
      </w:tr>
      <w:tr w:rsidR="00B84785" w:rsidRPr="00DC110F" w14:paraId="01B03BD0" w14:textId="77777777" w:rsidTr="00B84785">
        <w:trPr>
          <w:trHeight w:val="300"/>
        </w:trPr>
        <w:tc>
          <w:tcPr>
            <w:tcW w:w="5337" w:type="dxa"/>
            <w:shd w:val="clear" w:color="auto" w:fill="auto"/>
            <w:noWrap/>
            <w:vAlign w:val="center"/>
            <w:hideMark/>
          </w:tcPr>
          <w:p w14:paraId="406E8416"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New Horizon Club Inc</w:t>
            </w:r>
          </w:p>
        </w:tc>
        <w:tc>
          <w:tcPr>
            <w:tcW w:w="3689" w:type="dxa"/>
            <w:shd w:val="clear" w:color="auto" w:fill="auto"/>
            <w:noWrap/>
            <w:vAlign w:val="center"/>
            <w:hideMark/>
          </w:tcPr>
          <w:p w14:paraId="6ACE26B7" w14:textId="22BF42DD"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112</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000</w:t>
            </w:r>
          </w:p>
        </w:tc>
      </w:tr>
      <w:tr w:rsidR="00B84785" w:rsidRPr="00DC110F" w14:paraId="2CB9B6D8" w14:textId="77777777" w:rsidTr="00B84785">
        <w:trPr>
          <w:trHeight w:val="300"/>
        </w:trPr>
        <w:tc>
          <w:tcPr>
            <w:tcW w:w="5337" w:type="dxa"/>
            <w:shd w:val="clear" w:color="auto" w:fill="auto"/>
            <w:noWrap/>
            <w:vAlign w:val="center"/>
            <w:hideMark/>
          </w:tcPr>
          <w:p w14:paraId="60F33B74"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Nexus Inc</w:t>
            </w:r>
          </w:p>
        </w:tc>
        <w:tc>
          <w:tcPr>
            <w:tcW w:w="3689" w:type="dxa"/>
            <w:shd w:val="clear" w:color="auto" w:fill="auto"/>
            <w:noWrap/>
            <w:vAlign w:val="center"/>
            <w:hideMark/>
          </w:tcPr>
          <w:p w14:paraId="6E3CC761" w14:textId="03F0100A"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6</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581</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689</w:t>
            </w:r>
          </w:p>
        </w:tc>
      </w:tr>
      <w:tr w:rsidR="00B84785" w:rsidRPr="00DC110F" w14:paraId="3229E9DE" w14:textId="77777777" w:rsidTr="00B84785">
        <w:trPr>
          <w:trHeight w:val="300"/>
        </w:trPr>
        <w:tc>
          <w:tcPr>
            <w:tcW w:w="5337" w:type="dxa"/>
            <w:shd w:val="clear" w:color="auto" w:fill="auto"/>
            <w:noWrap/>
            <w:vAlign w:val="center"/>
            <w:hideMark/>
          </w:tcPr>
          <w:p w14:paraId="6BA857CE"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North West Residential Support Services Inc</w:t>
            </w:r>
          </w:p>
        </w:tc>
        <w:tc>
          <w:tcPr>
            <w:tcW w:w="3689" w:type="dxa"/>
            <w:shd w:val="clear" w:color="auto" w:fill="auto"/>
            <w:noWrap/>
            <w:vAlign w:val="center"/>
            <w:hideMark/>
          </w:tcPr>
          <w:p w14:paraId="343D63C9" w14:textId="4D18465A"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6</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834</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160</w:t>
            </w:r>
          </w:p>
        </w:tc>
      </w:tr>
      <w:tr w:rsidR="00B84785" w:rsidRPr="00DC110F" w14:paraId="0EDDBAAE" w14:textId="77777777" w:rsidTr="00B84785">
        <w:trPr>
          <w:trHeight w:val="300"/>
        </w:trPr>
        <w:tc>
          <w:tcPr>
            <w:tcW w:w="5337" w:type="dxa"/>
            <w:shd w:val="clear" w:color="auto" w:fill="auto"/>
            <w:noWrap/>
            <w:vAlign w:val="center"/>
            <w:hideMark/>
          </w:tcPr>
          <w:p w14:paraId="0CFDA6F1"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NOSS Tasmania trading as Northern Occupational Support Service Tasmania Inc</w:t>
            </w:r>
          </w:p>
        </w:tc>
        <w:tc>
          <w:tcPr>
            <w:tcW w:w="3689" w:type="dxa"/>
            <w:shd w:val="clear" w:color="auto" w:fill="auto"/>
            <w:noWrap/>
            <w:vAlign w:val="center"/>
            <w:hideMark/>
          </w:tcPr>
          <w:p w14:paraId="79FA355A" w14:textId="0D5B491B"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135</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989</w:t>
            </w:r>
          </w:p>
        </w:tc>
      </w:tr>
      <w:tr w:rsidR="00B84785" w:rsidRPr="00DC110F" w14:paraId="1B9E2887" w14:textId="77777777" w:rsidTr="00B84785">
        <w:trPr>
          <w:trHeight w:val="300"/>
        </w:trPr>
        <w:tc>
          <w:tcPr>
            <w:tcW w:w="5337" w:type="dxa"/>
            <w:shd w:val="clear" w:color="auto" w:fill="auto"/>
            <w:noWrap/>
            <w:vAlign w:val="center"/>
            <w:hideMark/>
          </w:tcPr>
          <w:p w14:paraId="6B4F57C9"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Oak Tasmania</w:t>
            </w:r>
          </w:p>
        </w:tc>
        <w:tc>
          <w:tcPr>
            <w:tcW w:w="3689" w:type="dxa"/>
            <w:shd w:val="clear" w:color="auto" w:fill="auto"/>
            <w:noWrap/>
            <w:vAlign w:val="center"/>
            <w:hideMark/>
          </w:tcPr>
          <w:p w14:paraId="5DE7AB29" w14:textId="43F62341"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14</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611</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072</w:t>
            </w:r>
          </w:p>
        </w:tc>
      </w:tr>
      <w:tr w:rsidR="00B84785" w:rsidRPr="00DC110F" w14:paraId="145FCD79" w14:textId="77777777" w:rsidTr="00B84785">
        <w:trPr>
          <w:trHeight w:val="300"/>
        </w:trPr>
        <w:tc>
          <w:tcPr>
            <w:tcW w:w="5337" w:type="dxa"/>
            <w:shd w:val="clear" w:color="auto" w:fill="auto"/>
            <w:noWrap/>
            <w:vAlign w:val="center"/>
            <w:hideMark/>
          </w:tcPr>
          <w:p w14:paraId="1D857459"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Paraquad Association of Tasmania Inc</w:t>
            </w:r>
          </w:p>
        </w:tc>
        <w:tc>
          <w:tcPr>
            <w:tcW w:w="3689" w:type="dxa"/>
            <w:shd w:val="clear" w:color="auto" w:fill="auto"/>
            <w:noWrap/>
            <w:vAlign w:val="center"/>
            <w:hideMark/>
          </w:tcPr>
          <w:p w14:paraId="23CD41BE" w14:textId="7CE70B8C"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28</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775</w:t>
            </w:r>
          </w:p>
        </w:tc>
      </w:tr>
      <w:tr w:rsidR="00B84785" w:rsidRPr="00DC110F" w14:paraId="54C4C5D9" w14:textId="77777777" w:rsidTr="00B84785">
        <w:trPr>
          <w:trHeight w:val="300"/>
        </w:trPr>
        <w:tc>
          <w:tcPr>
            <w:tcW w:w="5337" w:type="dxa"/>
            <w:shd w:val="clear" w:color="auto" w:fill="auto"/>
            <w:noWrap/>
            <w:vAlign w:val="center"/>
            <w:hideMark/>
          </w:tcPr>
          <w:p w14:paraId="3A5A5E51"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Plane Tree Studio Inc</w:t>
            </w:r>
          </w:p>
        </w:tc>
        <w:tc>
          <w:tcPr>
            <w:tcW w:w="3689" w:type="dxa"/>
            <w:shd w:val="clear" w:color="auto" w:fill="auto"/>
            <w:noWrap/>
            <w:vAlign w:val="center"/>
            <w:hideMark/>
          </w:tcPr>
          <w:p w14:paraId="37E12E94" w14:textId="59475F8B"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51</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605</w:t>
            </w:r>
          </w:p>
        </w:tc>
      </w:tr>
      <w:tr w:rsidR="00B84785" w:rsidRPr="00DC110F" w14:paraId="27B17DEF" w14:textId="77777777" w:rsidTr="00B84785">
        <w:trPr>
          <w:trHeight w:val="300"/>
        </w:trPr>
        <w:tc>
          <w:tcPr>
            <w:tcW w:w="5337" w:type="dxa"/>
            <w:shd w:val="clear" w:color="auto" w:fill="auto"/>
            <w:noWrap/>
            <w:vAlign w:val="center"/>
            <w:hideMark/>
          </w:tcPr>
          <w:p w14:paraId="1BE6E6C2"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Riding for the Disabled Association Tasmania</w:t>
            </w:r>
          </w:p>
        </w:tc>
        <w:tc>
          <w:tcPr>
            <w:tcW w:w="3689" w:type="dxa"/>
            <w:shd w:val="clear" w:color="auto" w:fill="auto"/>
            <w:noWrap/>
            <w:vAlign w:val="center"/>
            <w:hideMark/>
          </w:tcPr>
          <w:p w14:paraId="042F5A8D" w14:textId="23D1C556"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5</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403</w:t>
            </w:r>
          </w:p>
        </w:tc>
      </w:tr>
      <w:tr w:rsidR="00B84785" w:rsidRPr="00DC110F" w14:paraId="35890D60" w14:textId="77777777" w:rsidTr="00B84785">
        <w:trPr>
          <w:trHeight w:val="300"/>
        </w:trPr>
        <w:tc>
          <w:tcPr>
            <w:tcW w:w="5337" w:type="dxa"/>
            <w:shd w:val="clear" w:color="auto" w:fill="auto"/>
            <w:noWrap/>
            <w:vAlign w:val="center"/>
            <w:hideMark/>
          </w:tcPr>
          <w:p w14:paraId="5F3901D4"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Royal Guide Dogs for the Blind Association of Tasmania</w:t>
            </w:r>
          </w:p>
        </w:tc>
        <w:tc>
          <w:tcPr>
            <w:tcW w:w="3689" w:type="dxa"/>
            <w:shd w:val="clear" w:color="auto" w:fill="auto"/>
            <w:noWrap/>
            <w:vAlign w:val="center"/>
            <w:hideMark/>
          </w:tcPr>
          <w:p w14:paraId="29081136" w14:textId="3A499F18"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451</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236</w:t>
            </w:r>
          </w:p>
        </w:tc>
      </w:tr>
      <w:tr w:rsidR="00B84785" w:rsidRPr="00DC110F" w14:paraId="281DCDA8" w14:textId="77777777" w:rsidTr="00B84785">
        <w:trPr>
          <w:trHeight w:val="300"/>
        </w:trPr>
        <w:tc>
          <w:tcPr>
            <w:tcW w:w="5337" w:type="dxa"/>
            <w:shd w:val="clear" w:color="auto" w:fill="auto"/>
            <w:noWrap/>
            <w:vAlign w:val="center"/>
            <w:hideMark/>
          </w:tcPr>
          <w:p w14:paraId="65D2DDA9"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RPH Print Radio Tasmania Inc</w:t>
            </w:r>
          </w:p>
        </w:tc>
        <w:tc>
          <w:tcPr>
            <w:tcW w:w="3689" w:type="dxa"/>
            <w:shd w:val="clear" w:color="auto" w:fill="auto"/>
            <w:noWrap/>
            <w:vAlign w:val="center"/>
            <w:hideMark/>
          </w:tcPr>
          <w:p w14:paraId="658E88AA" w14:textId="1C758BF3"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79</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355</w:t>
            </w:r>
          </w:p>
        </w:tc>
      </w:tr>
      <w:tr w:rsidR="00B84785" w:rsidRPr="00DC110F" w14:paraId="3F43EE75" w14:textId="77777777" w:rsidTr="00B84785">
        <w:trPr>
          <w:trHeight w:val="300"/>
        </w:trPr>
        <w:tc>
          <w:tcPr>
            <w:tcW w:w="5337" w:type="dxa"/>
            <w:shd w:val="clear" w:color="auto" w:fill="auto"/>
            <w:noWrap/>
            <w:vAlign w:val="center"/>
            <w:hideMark/>
          </w:tcPr>
          <w:p w14:paraId="1A676F17"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Speak Out Association of Tasmania Inc</w:t>
            </w:r>
          </w:p>
        </w:tc>
        <w:tc>
          <w:tcPr>
            <w:tcW w:w="3689" w:type="dxa"/>
            <w:shd w:val="clear" w:color="auto" w:fill="auto"/>
            <w:noWrap/>
            <w:vAlign w:val="center"/>
            <w:hideMark/>
          </w:tcPr>
          <w:p w14:paraId="0D1D7CA8" w14:textId="1B130B78"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286</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596</w:t>
            </w:r>
          </w:p>
        </w:tc>
      </w:tr>
      <w:tr w:rsidR="00B84785" w:rsidRPr="00DC110F" w14:paraId="002C8F6A" w14:textId="77777777" w:rsidTr="00B84785">
        <w:trPr>
          <w:trHeight w:val="300"/>
        </w:trPr>
        <w:tc>
          <w:tcPr>
            <w:tcW w:w="5337" w:type="dxa"/>
            <w:shd w:val="clear" w:color="auto" w:fill="auto"/>
            <w:noWrap/>
            <w:vAlign w:val="center"/>
            <w:hideMark/>
          </w:tcPr>
          <w:p w14:paraId="2C1FC58A"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Spina Bifida Association of Tasmania Inc</w:t>
            </w:r>
          </w:p>
        </w:tc>
        <w:tc>
          <w:tcPr>
            <w:tcW w:w="3689" w:type="dxa"/>
            <w:shd w:val="clear" w:color="auto" w:fill="auto"/>
            <w:noWrap/>
            <w:vAlign w:val="center"/>
            <w:hideMark/>
          </w:tcPr>
          <w:p w14:paraId="59E9FA1A" w14:textId="0B7800BD"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524</w:t>
            </w:r>
          </w:p>
        </w:tc>
      </w:tr>
      <w:tr w:rsidR="00B84785" w:rsidRPr="00DC110F" w14:paraId="01445359" w14:textId="77777777" w:rsidTr="00B84785">
        <w:trPr>
          <w:trHeight w:val="300"/>
        </w:trPr>
        <w:tc>
          <w:tcPr>
            <w:tcW w:w="5337" w:type="dxa"/>
            <w:shd w:val="clear" w:color="auto" w:fill="auto"/>
            <w:noWrap/>
            <w:vAlign w:val="center"/>
            <w:hideMark/>
          </w:tcPr>
          <w:p w14:paraId="4886926D"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St Giles Society Inc</w:t>
            </w:r>
          </w:p>
        </w:tc>
        <w:tc>
          <w:tcPr>
            <w:tcW w:w="3689" w:type="dxa"/>
            <w:shd w:val="clear" w:color="auto" w:fill="auto"/>
            <w:noWrap/>
            <w:vAlign w:val="center"/>
            <w:hideMark/>
          </w:tcPr>
          <w:p w14:paraId="6DAC2CEC" w14:textId="281569E6"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10</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612</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834</w:t>
            </w:r>
          </w:p>
        </w:tc>
      </w:tr>
      <w:tr w:rsidR="00B84785" w:rsidRPr="00DC110F" w14:paraId="6FA160D5" w14:textId="77777777" w:rsidTr="00B84785">
        <w:trPr>
          <w:trHeight w:val="300"/>
        </w:trPr>
        <w:tc>
          <w:tcPr>
            <w:tcW w:w="5337" w:type="dxa"/>
            <w:shd w:val="clear" w:color="auto" w:fill="auto"/>
            <w:noWrap/>
            <w:vAlign w:val="center"/>
            <w:hideMark/>
          </w:tcPr>
          <w:p w14:paraId="353E2951"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St Michaels Association Inc</w:t>
            </w:r>
          </w:p>
        </w:tc>
        <w:tc>
          <w:tcPr>
            <w:tcW w:w="3689" w:type="dxa"/>
            <w:shd w:val="clear" w:color="auto" w:fill="auto"/>
            <w:noWrap/>
            <w:vAlign w:val="center"/>
            <w:hideMark/>
          </w:tcPr>
          <w:p w14:paraId="2CC3D3CE" w14:textId="1D0ED03D"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2</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115</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164</w:t>
            </w:r>
          </w:p>
        </w:tc>
      </w:tr>
      <w:tr w:rsidR="00B84785" w:rsidRPr="00DC110F" w14:paraId="01CA8D10" w14:textId="77777777" w:rsidTr="00B84785">
        <w:trPr>
          <w:trHeight w:val="300"/>
        </w:trPr>
        <w:tc>
          <w:tcPr>
            <w:tcW w:w="5337" w:type="dxa"/>
            <w:shd w:val="clear" w:color="auto" w:fill="auto"/>
            <w:noWrap/>
            <w:vAlign w:val="center"/>
            <w:hideMark/>
          </w:tcPr>
          <w:p w14:paraId="1D0CCF84"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St Vincent De Paul Society (Tasmania) Inc</w:t>
            </w:r>
          </w:p>
        </w:tc>
        <w:tc>
          <w:tcPr>
            <w:tcW w:w="3689" w:type="dxa"/>
            <w:shd w:val="clear" w:color="auto" w:fill="auto"/>
            <w:noWrap/>
            <w:vAlign w:val="center"/>
            <w:hideMark/>
          </w:tcPr>
          <w:p w14:paraId="0F81CE0D" w14:textId="24CD14BC"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83</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758</w:t>
            </w:r>
          </w:p>
        </w:tc>
      </w:tr>
      <w:tr w:rsidR="00B84785" w:rsidRPr="00DC110F" w14:paraId="38451539" w14:textId="77777777" w:rsidTr="00B84785">
        <w:trPr>
          <w:trHeight w:val="300"/>
        </w:trPr>
        <w:tc>
          <w:tcPr>
            <w:tcW w:w="5337" w:type="dxa"/>
            <w:shd w:val="clear" w:color="auto" w:fill="auto"/>
            <w:noWrap/>
            <w:vAlign w:val="center"/>
            <w:hideMark/>
          </w:tcPr>
          <w:p w14:paraId="5292451A"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Supported Tenancy Accommodation and Respite Tasmania Inc</w:t>
            </w:r>
          </w:p>
        </w:tc>
        <w:tc>
          <w:tcPr>
            <w:tcW w:w="3689" w:type="dxa"/>
            <w:shd w:val="clear" w:color="auto" w:fill="auto"/>
            <w:noWrap/>
            <w:vAlign w:val="center"/>
            <w:hideMark/>
          </w:tcPr>
          <w:p w14:paraId="5071C951" w14:textId="47B75D1F"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12</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178</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933</w:t>
            </w:r>
          </w:p>
        </w:tc>
      </w:tr>
      <w:tr w:rsidR="00B84785" w:rsidRPr="00DC110F" w14:paraId="29C2AA3B" w14:textId="77777777" w:rsidTr="00B84785">
        <w:trPr>
          <w:trHeight w:val="300"/>
        </w:trPr>
        <w:tc>
          <w:tcPr>
            <w:tcW w:w="5337" w:type="dxa"/>
            <w:shd w:val="clear" w:color="auto" w:fill="auto"/>
            <w:noWrap/>
            <w:vAlign w:val="center"/>
            <w:hideMark/>
          </w:tcPr>
          <w:p w14:paraId="4D4BFBA8"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Susan Kitchenham</w:t>
            </w:r>
          </w:p>
        </w:tc>
        <w:tc>
          <w:tcPr>
            <w:tcW w:w="3689" w:type="dxa"/>
            <w:shd w:val="clear" w:color="auto" w:fill="auto"/>
            <w:noWrap/>
            <w:vAlign w:val="center"/>
            <w:hideMark/>
          </w:tcPr>
          <w:p w14:paraId="77022E99" w14:textId="1A5A0575"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20</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225</w:t>
            </w:r>
          </w:p>
        </w:tc>
      </w:tr>
      <w:tr w:rsidR="00B84785" w:rsidRPr="00DC110F" w14:paraId="2B83D1DB" w14:textId="77777777" w:rsidTr="00B84785">
        <w:trPr>
          <w:trHeight w:val="300"/>
        </w:trPr>
        <w:tc>
          <w:tcPr>
            <w:tcW w:w="5337" w:type="dxa"/>
            <w:shd w:val="clear" w:color="auto" w:fill="auto"/>
            <w:noWrap/>
            <w:vAlign w:val="center"/>
            <w:hideMark/>
          </w:tcPr>
          <w:p w14:paraId="2C095CA5"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TADTAS Inc</w:t>
            </w:r>
          </w:p>
        </w:tc>
        <w:tc>
          <w:tcPr>
            <w:tcW w:w="3689" w:type="dxa"/>
            <w:shd w:val="clear" w:color="auto" w:fill="auto"/>
            <w:noWrap/>
            <w:vAlign w:val="center"/>
            <w:hideMark/>
          </w:tcPr>
          <w:p w14:paraId="7E33FD28" w14:textId="54C19A2C"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41</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872</w:t>
            </w:r>
          </w:p>
        </w:tc>
      </w:tr>
      <w:tr w:rsidR="00B84785" w:rsidRPr="00DC110F" w14:paraId="37FA911B" w14:textId="77777777" w:rsidTr="00B84785">
        <w:trPr>
          <w:trHeight w:val="300"/>
        </w:trPr>
        <w:tc>
          <w:tcPr>
            <w:tcW w:w="5337" w:type="dxa"/>
            <w:shd w:val="clear" w:color="auto" w:fill="auto"/>
            <w:noWrap/>
            <w:vAlign w:val="center"/>
            <w:hideMark/>
          </w:tcPr>
          <w:p w14:paraId="7B168ECE"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Tasmanian Acquired Brain Injury Services Inc</w:t>
            </w:r>
          </w:p>
        </w:tc>
        <w:tc>
          <w:tcPr>
            <w:tcW w:w="3689" w:type="dxa"/>
            <w:shd w:val="clear" w:color="auto" w:fill="auto"/>
            <w:noWrap/>
            <w:vAlign w:val="center"/>
            <w:hideMark/>
          </w:tcPr>
          <w:p w14:paraId="2B716348" w14:textId="3576FEA9"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289</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298</w:t>
            </w:r>
          </w:p>
        </w:tc>
      </w:tr>
      <w:tr w:rsidR="00B84785" w:rsidRPr="00DC110F" w14:paraId="37FD1FD1" w14:textId="77777777" w:rsidTr="00B84785">
        <w:trPr>
          <w:trHeight w:val="300"/>
        </w:trPr>
        <w:tc>
          <w:tcPr>
            <w:tcW w:w="5337" w:type="dxa"/>
            <w:shd w:val="clear" w:color="auto" w:fill="auto"/>
            <w:noWrap/>
            <w:vAlign w:val="center"/>
            <w:hideMark/>
          </w:tcPr>
          <w:p w14:paraId="229D8B62"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Tasmanian Amputee Society Inc</w:t>
            </w:r>
          </w:p>
        </w:tc>
        <w:tc>
          <w:tcPr>
            <w:tcW w:w="3689" w:type="dxa"/>
            <w:shd w:val="clear" w:color="auto" w:fill="auto"/>
            <w:noWrap/>
            <w:vAlign w:val="center"/>
            <w:hideMark/>
          </w:tcPr>
          <w:p w14:paraId="10F8E886" w14:textId="7762044E"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3</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846</w:t>
            </w:r>
          </w:p>
        </w:tc>
      </w:tr>
      <w:tr w:rsidR="00B84785" w:rsidRPr="00DC110F" w14:paraId="050346C3" w14:textId="77777777" w:rsidTr="00B84785">
        <w:trPr>
          <w:trHeight w:val="300"/>
        </w:trPr>
        <w:tc>
          <w:tcPr>
            <w:tcW w:w="5337" w:type="dxa"/>
            <w:shd w:val="clear" w:color="auto" w:fill="auto"/>
            <w:noWrap/>
            <w:vAlign w:val="center"/>
            <w:hideMark/>
          </w:tcPr>
          <w:p w14:paraId="04BA652E"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Tasmanian Association of People with Disabilities and Their Advocates Inc</w:t>
            </w:r>
          </w:p>
        </w:tc>
        <w:tc>
          <w:tcPr>
            <w:tcW w:w="3689" w:type="dxa"/>
            <w:shd w:val="clear" w:color="auto" w:fill="auto"/>
            <w:noWrap/>
            <w:vAlign w:val="center"/>
            <w:hideMark/>
          </w:tcPr>
          <w:p w14:paraId="7DC8376D" w14:textId="2F28D63A"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848</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663</w:t>
            </w:r>
          </w:p>
        </w:tc>
      </w:tr>
      <w:tr w:rsidR="00B84785" w:rsidRPr="00DC110F" w14:paraId="6FA96652" w14:textId="77777777" w:rsidTr="00B84785">
        <w:trPr>
          <w:trHeight w:val="300"/>
        </w:trPr>
        <w:tc>
          <w:tcPr>
            <w:tcW w:w="5337" w:type="dxa"/>
            <w:shd w:val="clear" w:color="auto" w:fill="auto"/>
            <w:noWrap/>
            <w:vAlign w:val="center"/>
            <w:hideMark/>
          </w:tcPr>
          <w:p w14:paraId="69BE6B8C"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Tasmanian Deaf Society</w:t>
            </w:r>
          </w:p>
        </w:tc>
        <w:tc>
          <w:tcPr>
            <w:tcW w:w="3689" w:type="dxa"/>
            <w:shd w:val="clear" w:color="auto" w:fill="auto"/>
            <w:noWrap/>
            <w:vAlign w:val="center"/>
            <w:hideMark/>
          </w:tcPr>
          <w:p w14:paraId="4930C95A" w14:textId="7A819057"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418</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043</w:t>
            </w:r>
          </w:p>
        </w:tc>
      </w:tr>
      <w:tr w:rsidR="00B84785" w:rsidRPr="00DC110F" w14:paraId="0CDCEA38" w14:textId="77777777" w:rsidTr="00B84785">
        <w:trPr>
          <w:trHeight w:val="300"/>
        </w:trPr>
        <w:tc>
          <w:tcPr>
            <w:tcW w:w="5337" w:type="dxa"/>
            <w:shd w:val="clear" w:color="auto" w:fill="auto"/>
            <w:noWrap/>
            <w:vAlign w:val="center"/>
            <w:hideMark/>
          </w:tcPr>
          <w:p w14:paraId="50C755D1"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Tasmanians with Disabilities Inc</w:t>
            </w:r>
          </w:p>
        </w:tc>
        <w:tc>
          <w:tcPr>
            <w:tcW w:w="3689" w:type="dxa"/>
            <w:shd w:val="clear" w:color="auto" w:fill="auto"/>
            <w:noWrap/>
            <w:vAlign w:val="center"/>
            <w:hideMark/>
          </w:tcPr>
          <w:p w14:paraId="0A3420D9" w14:textId="17E18D4C"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5</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624</w:t>
            </w:r>
          </w:p>
        </w:tc>
      </w:tr>
      <w:tr w:rsidR="00B84785" w:rsidRPr="00DC110F" w14:paraId="30D70D9B" w14:textId="77777777" w:rsidTr="00B84785">
        <w:trPr>
          <w:trHeight w:val="300"/>
        </w:trPr>
        <w:tc>
          <w:tcPr>
            <w:tcW w:w="5337" w:type="dxa"/>
            <w:shd w:val="clear" w:color="auto" w:fill="auto"/>
            <w:noWrap/>
            <w:vAlign w:val="center"/>
            <w:hideMark/>
          </w:tcPr>
          <w:p w14:paraId="12122177"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The Parkside Foundation Pty Ltd</w:t>
            </w:r>
          </w:p>
        </w:tc>
        <w:tc>
          <w:tcPr>
            <w:tcW w:w="3689" w:type="dxa"/>
            <w:shd w:val="clear" w:color="auto" w:fill="auto"/>
            <w:noWrap/>
            <w:vAlign w:val="center"/>
            <w:hideMark/>
          </w:tcPr>
          <w:p w14:paraId="5C9A91C5" w14:textId="7F654269"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2</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078</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247</w:t>
            </w:r>
          </w:p>
        </w:tc>
      </w:tr>
      <w:tr w:rsidR="00B84785" w:rsidRPr="00DC110F" w14:paraId="1A8EBCE1" w14:textId="77777777" w:rsidTr="00B84785">
        <w:trPr>
          <w:trHeight w:val="300"/>
        </w:trPr>
        <w:tc>
          <w:tcPr>
            <w:tcW w:w="5337" w:type="dxa"/>
            <w:shd w:val="clear" w:color="auto" w:fill="auto"/>
            <w:noWrap/>
            <w:vAlign w:val="center"/>
            <w:hideMark/>
          </w:tcPr>
          <w:p w14:paraId="4531C162"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The Sunlea Team Inc</w:t>
            </w:r>
          </w:p>
        </w:tc>
        <w:tc>
          <w:tcPr>
            <w:tcW w:w="3689" w:type="dxa"/>
            <w:shd w:val="clear" w:color="auto" w:fill="auto"/>
            <w:noWrap/>
            <w:vAlign w:val="center"/>
            <w:hideMark/>
          </w:tcPr>
          <w:p w14:paraId="20D4B0C8" w14:textId="3C9F3DAC"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733</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942</w:t>
            </w:r>
          </w:p>
        </w:tc>
      </w:tr>
      <w:tr w:rsidR="00B84785" w:rsidRPr="00DC110F" w14:paraId="2E3BC106" w14:textId="77777777" w:rsidTr="00B84785">
        <w:trPr>
          <w:trHeight w:val="300"/>
        </w:trPr>
        <w:tc>
          <w:tcPr>
            <w:tcW w:w="5337" w:type="dxa"/>
            <w:shd w:val="clear" w:color="auto" w:fill="auto"/>
            <w:noWrap/>
            <w:vAlign w:val="center"/>
            <w:hideMark/>
          </w:tcPr>
          <w:p w14:paraId="70F0BD81"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UCA Crossroads Tasmania</w:t>
            </w:r>
          </w:p>
        </w:tc>
        <w:tc>
          <w:tcPr>
            <w:tcW w:w="3689" w:type="dxa"/>
            <w:shd w:val="clear" w:color="auto" w:fill="auto"/>
            <w:noWrap/>
            <w:vAlign w:val="center"/>
            <w:hideMark/>
          </w:tcPr>
          <w:p w14:paraId="5EA2FFCA" w14:textId="5DE8FE3B"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3</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495</w:t>
            </w:r>
          </w:p>
        </w:tc>
      </w:tr>
      <w:tr w:rsidR="00B84785" w:rsidRPr="00DC110F" w14:paraId="794A8B77" w14:textId="77777777" w:rsidTr="00B84785">
        <w:trPr>
          <w:trHeight w:val="300"/>
        </w:trPr>
        <w:tc>
          <w:tcPr>
            <w:tcW w:w="5337" w:type="dxa"/>
            <w:shd w:val="clear" w:color="auto" w:fill="auto"/>
            <w:noWrap/>
            <w:vAlign w:val="center"/>
            <w:hideMark/>
          </w:tcPr>
          <w:p w14:paraId="4568D873"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Voluntary Community Service - Visually Impaired Library</w:t>
            </w:r>
          </w:p>
        </w:tc>
        <w:tc>
          <w:tcPr>
            <w:tcW w:w="3689" w:type="dxa"/>
            <w:shd w:val="clear" w:color="auto" w:fill="auto"/>
            <w:noWrap/>
            <w:vAlign w:val="center"/>
            <w:hideMark/>
          </w:tcPr>
          <w:p w14:paraId="62448260" w14:textId="6E2F4D85"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4</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742</w:t>
            </w:r>
          </w:p>
        </w:tc>
      </w:tr>
      <w:tr w:rsidR="00B84785" w:rsidRPr="00DC110F" w14:paraId="5FCB2D36" w14:textId="77777777" w:rsidTr="00B84785">
        <w:trPr>
          <w:trHeight w:val="300"/>
        </w:trPr>
        <w:tc>
          <w:tcPr>
            <w:tcW w:w="5337" w:type="dxa"/>
            <w:shd w:val="clear" w:color="auto" w:fill="auto"/>
            <w:noWrap/>
            <w:vAlign w:val="center"/>
            <w:hideMark/>
          </w:tcPr>
          <w:p w14:paraId="3BD55854"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Wellways Australia Ltd</w:t>
            </w:r>
          </w:p>
        </w:tc>
        <w:tc>
          <w:tcPr>
            <w:tcW w:w="3689" w:type="dxa"/>
            <w:shd w:val="clear" w:color="auto" w:fill="auto"/>
            <w:noWrap/>
            <w:vAlign w:val="center"/>
            <w:hideMark/>
          </w:tcPr>
          <w:p w14:paraId="02AA715A" w14:textId="3714FCEE"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111</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297</w:t>
            </w:r>
          </w:p>
        </w:tc>
      </w:tr>
      <w:tr w:rsidR="00B84785" w:rsidRPr="00DC110F" w14:paraId="3D278A91" w14:textId="77777777" w:rsidTr="00B84785">
        <w:trPr>
          <w:trHeight w:val="300"/>
        </w:trPr>
        <w:tc>
          <w:tcPr>
            <w:tcW w:w="5337" w:type="dxa"/>
            <w:shd w:val="clear" w:color="auto" w:fill="auto"/>
            <w:noWrap/>
            <w:vAlign w:val="center"/>
            <w:hideMark/>
          </w:tcPr>
          <w:p w14:paraId="10924E35"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Wyndarra Centre Inc for Wyndarra Board of Management</w:t>
            </w:r>
          </w:p>
        </w:tc>
        <w:tc>
          <w:tcPr>
            <w:tcW w:w="3689" w:type="dxa"/>
            <w:shd w:val="clear" w:color="auto" w:fill="auto"/>
            <w:noWrap/>
            <w:vAlign w:val="center"/>
            <w:hideMark/>
          </w:tcPr>
          <w:p w14:paraId="57CF0CB6" w14:textId="6F29DEE9"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64</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906</w:t>
            </w:r>
          </w:p>
        </w:tc>
      </w:tr>
      <w:tr w:rsidR="00B84785" w:rsidRPr="00DC110F" w14:paraId="0ADA26EE" w14:textId="77777777" w:rsidTr="00B84785">
        <w:trPr>
          <w:trHeight w:val="300"/>
        </w:trPr>
        <w:tc>
          <w:tcPr>
            <w:tcW w:w="5337" w:type="dxa"/>
            <w:shd w:val="clear" w:color="auto" w:fill="auto"/>
            <w:noWrap/>
            <w:vAlign w:val="center"/>
            <w:hideMark/>
          </w:tcPr>
          <w:p w14:paraId="30FBBE75" w14:textId="77777777" w:rsidR="00B84785" w:rsidRPr="00DC110F" w:rsidRDefault="00B84785" w:rsidP="00B84785">
            <w:pPr>
              <w:tabs>
                <w:tab w:val="clear" w:pos="567"/>
              </w:tabs>
              <w:spacing w:after="0" w:line="240" w:lineRule="auto"/>
              <w:rPr>
                <w:rFonts w:ascii="Gill Sans MT" w:hAnsi="Gill Sans MT"/>
                <w:b/>
                <w:bCs/>
                <w:color w:val="000000"/>
                <w:sz w:val="18"/>
                <w:szCs w:val="18"/>
                <w:lang w:eastAsia="en-AU"/>
              </w:rPr>
            </w:pPr>
            <w:r w:rsidRPr="00DC110F">
              <w:rPr>
                <w:rFonts w:ascii="Gill Sans MT" w:hAnsi="Gill Sans MT"/>
                <w:b/>
                <w:bCs/>
                <w:color w:val="000000"/>
                <w:sz w:val="18"/>
                <w:szCs w:val="18"/>
                <w:lang w:eastAsia="en-AU"/>
              </w:rPr>
              <w:t>Disability Services Total</w:t>
            </w:r>
          </w:p>
        </w:tc>
        <w:tc>
          <w:tcPr>
            <w:tcW w:w="3689" w:type="dxa"/>
            <w:shd w:val="clear" w:color="auto" w:fill="auto"/>
            <w:noWrap/>
            <w:vAlign w:val="center"/>
            <w:hideMark/>
          </w:tcPr>
          <w:p w14:paraId="44C669EB" w14:textId="6B0E06E4" w:rsidR="00B84785" w:rsidRPr="00DC110F" w:rsidRDefault="00B84785" w:rsidP="00B84785">
            <w:pPr>
              <w:tabs>
                <w:tab w:val="clear" w:pos="567"/>
              </w:tabs>
              <w:spacing w:after="0" w:line="240" w:lineRule="auto"/>
              <w:jc w:val="right"/>
              <w:rPr>
                <w:rFonts w:ascii="Gill Sans MT" w:hAnsi="Gill Sans MT"/>
                <w:b/>
                <w:bCs/>
                <w:color w:val="000000"/>
                <w:sz w:val="18"/>
                <w:szCs w:val="18"/>
                <w:lang w:eastAsia="en-AU"/>
              </w:rPr>
            </w:pPr>
            <w:r w:rsidRPr="00DC110F">
              <w:rPr>
                <w:rFonts w:ascii="Gill Sans MT" w:hAnsi="Gill Sans MT" w:cs="Calibri"/>
                <w:b/>
                <w:bCs/>
                <w:color w:val="000000"/>
                <w:sz w:val="18"/>
                <w:szCs w:val="18"/>
                <w:lang w:eastAsia="en-AU"/>
              </w:rPr>
              <w:t> </w:t>
            </w:r>
            <w:r w:rsidRPr="00DC110F">
              <w:rPr>
                <w:rFonts w:ascii="Gill Sans MT" w:hAnsi="Gill Sans MT"/>
                <w:b/>
                <w:bCs/>
                <w:color w:val="000000"/>
                <w:sz w:val="18"/>
                <w:szCs w:val="18"/>
                <w:lang w:eastAsia="en-AU"/>
              </w:rPr>
              <w:t>136</w:t>
            </w:r>
            <w:r w:rsidRPr="00DC110F">
              <w:rPr>
                <w:rFonts w:ascii="Gill Sans MT" w:hAnsi="Gill Sans MT" w:cs="Calibri"/>
                <w:b/>
                <w:bCs/>
                <w:color w:val="000000"/>
                <w:sz w:val="18"/>
                <w:szCs w:val="18"/>
                <w:lang w:eastAsia="en-AU"/>
              </w:rPr>
              <w:t> </w:t>
            </w:r>
            <w:r w:rsidRPr="00DC110F">
              <w:rPr>
                <w:rFonts w:ascii="Gill Sans MT" w:hAnsi="Gill Sans MT"/>
                <w:b/>
                <w:bCs/>
                <w:color w:val="000000"/>
                <w:sz w:val="18"/>
                <w:szCs w:val="18"/>
                <w:lang w:eastAsia="en-AU"/>
              </w:rPr>
              <w:t>177</w:t>
            </w:r>
            <w:r w:rsidRPr="00DC110F">
              <w:rPr>
                <w:rFonts w:ascii="Gill Sans MT" w:hAnsi="Gill Sans MT" w:cs="Calibri"/>
                <w:b/>
                <w:bCs/>
                <w:color w:val="000000"/>
                <w:sz w:val="18"/>
                <w:szCs w:val="18"/>
                <w:lang w:eastAsia="en-AU"/>
              </w:rPr>
              <w:t> </w:t>
            </w:r>
            <w:r w:rsidRPr="00DC110F">
              <w:rPr>
                <w:rFonts w:ascii="Gill Sans MT" w:hAnsi="Gill Sans MT"/>
                <w:b/>
                <w:bCs/>
                <w:color w:val="000000"/>
                <w:sz w:val="18"/>
                <w:szCs w:val="18"/>
                <w:lang w:eastAsia="en-AU"/>
              </w:rPr>
              <w:t>107</w:t>
            </w:r>
          </w:p>
        </w:tc>
      </w:tr>
      <w:tr w:rsidR="00B84785" w:rsidRPr="00DC110F" w14:paraId="27FF644A" w14:textId="77777777" w:rsidTr="00B84785">
        <w:trPr>
          <w:trHeight w:val="300"/>
        </w:trPr>
        <w:tc>
          <w:tcPr>
            <w:tcW w:w="5337" w:type="dxa"/>
            <w:shd w:val="clear" w:color="auto" w:fill="auto"/>
            <w:noWrap/>
            <w:vAlign w:val="center"/>
            <w:hideMark/>
          </w:tcPr>
          <w:p w14:paraId="71E18B60" w14:textId="77777777" w:rsidR="00B84785" w:rsidRPr="00DC110F" w:rsidRDefault="00B84785" w:rsidP="00B84785">
            <w:pPr>
              <w:tabs>
                <w:tab w:val="clear" w:pos="567"/>
              </w:tabs>
              <w:spacing w:after="0" w:line="240" w:lineRule="auto"/>
              <w:rPr>
                <w:rFonts w:ascii="Gill Sans MT" w:hAnsi="Gill Sans MT"/>
                <w:sz w:val="20"/>
                <w:szCs w:val="20"/>
                <w:lang w:eastAsia="en-AU"/>
              </w:rPr>
            </w:pPr>
          </w:p>
        </w:tc>
        <w:tc>
          <w:tcPr>
            <w:tcW w:w="3689" w:type="dxa"/>
            <w:shd w:val="clear" w:color="auto" w:fill="auto"/>
            <w:noWrap/>
            <w:vAlign w:val="bottom"/>
            <w:hideMark/>
          </w:tcPr>
          <w:p w14:paraId="74ACE5F8" w14:textId="77777777" w:rsidR="00B84785" w:rsidRPr="00DC110F" w:rsidRDefault="00B84785" w:rsidP="00B84785">
            <w:pPr>
              <w:tabs>
                <w:tab w:val="clear" w:pos="567"/>
              </w:tabs>
              <w:spacing w:after="0" w:line="240" w:lineRule="auto"/>
              <w:rPr>
                <w:rFonts w:ascii="Gill Sans MT" w:hAnsi="Gill Sans MT"/>
                <w:sz w:val="20"/>
                <w:szCs w:val="20"/>
                <w:lang w:eastAsia="en-AU"/>
              </w:rPr>
            </w:pPr>
          </w:p>
        </w:tc>
      </w:tr>
      <w:tr w:rsidR="00B84785" w:rsidRPr="00DC110F" w14:paraId="672D664E" w14:textId="77777777" w:rsidTr="00B84785">
        <w:trPr>
          <w:trHeight w:val="1410"/>
        </w:trPr>
        <w:tc>
          <w:tcPr>
            <w:tcW w:w="5337" w:type="dxa"/>
            <w:shd w:val="clear" w:color="auto" w:fill="auto"/>
            <w:vAlign w:val="center"/>
            <w:hideMark/>
          </w:tcPr>
          <w:p w14:paraId="0BB734D7" w14:textId="3F1BA408" w:rsidR="00B84785" w:rsidRPr="00DC110F" w:rsidRDefault="00B84785" w:rsidP="00B84785">
            <w:pPr>
              <w:tabs>
                <w:tab w:val="clear" w:pos="567"/>
              </w:tabs>
              <w:spacing w:after="0" w:line="240" w:lineRule="auto"/>
              <w:rPr>
                <w:rFonts w:ascii="Gill Sans MT" w:hAnsi="Gill Sans MT"/>
                <w:b/>
                <w:bCs/>
                <w:color w:val="000000"/>
                <w:sz w:val="18"/>
                <w:szCs w:val="18"/>
                <w:lang w:eastAsia="en-AU"/>
              </w:rPr>
            </w:pPr>
            <w:r w:rsidRPr="00DC110F">
              <w:rPr>
                <w:rFonts w:ascii="Gill Sans MT" w:hAnsi="Gill Sans MT"/>
                <w:b/>
                <w:bCs/>
                <w:color w:val="000000"/>
                <w:sz w:val="18"/>
                <w:szCs w:val="18"/>
                <w:lang w:eastAsia="en-AU"/>
              </w:rPr>
              <w:lastRenderedPageBreak/>
              <w:t>Gambling Support Program - Gamblers Help: face-to-face individual and group counselling  community education and development services 24/7 gambling information and counselling phone service (Gambling Helpline Tasmania) 24/7 gambling information and counselling online services (Gambling Help Online)</w:t>
            </w:r>
            <w:r w:rsidRPr="00DC110F">
              <w:rPr>
                <w:rFonts w:ascii="Gill Sans MT" w:hAnsi="Gill Sans MT" w:cs="Calibri"/>
                <w:b/>
                <w:bCs/>
                <w:color w:val="000000"/>
                <w:sz w:val="18"/>
                <w:szCs w:val="18"/>
                <w:lang w:eastAsia="en-AU"/>
              </w:rPr>
              <w:t> </w:t>
            </w:r>
            <w:r w:rsidRPr="00DC110F">
              <w:rPr>
                <w:rFonts w:ascii="Gill Sans MT" w:hAnsi="Gill Sans MT"/>
                <w:b/>
                <w:bCs/>
                <w:color w:val="000000"/>
                <w:sz w:val="18"/>
                <w:szCs w:val="18"/>
                <w:lang w:eastAsia="en-AU"/>
              </w:rPr>
              <w:t xml:space="preserve"> Community Support Levy</w:t>
            </w:r>
          </w:p>
        </w:tc>
        <w:tc>
          <w:tcPr>
            <w:tcW w:w="3689" w:type="dxa"/>
            <w:shd w:val="clear" w:color="auto" w:fill="auto"/>
            <w:noWrap/>
            <w:vAlign w:val="center"/>
            <w:hideMark/>
          </w:tcPr>
          <w:p w14:paraId="0EFB9272" w14:textId="77777777" w:rsidR="00B84785" w:rsidRPr="00DC110F" w:rsidRDefault="00B84785" w:rsidP="00B84785">
            <w:pPr>
              <w:tabs>
                <w:tab w:val="clear" w:pos="567"/>
              </w:tabs>
              <w:spacing w:after="0" w:line="240" w:lineRule="auto"/>
              <w:jc w:val="right"/>
              <w:rPr>
                <w:rFonts w:ascii="Gill Sans MT" w:hAnsi="Gill Sans MT"/>
                <w:b/>
                <w:bCs/>
                <w:color w:val="000000"/>
                <w:sz w:val="18"/>
                <w:szCs w:val="18"/>
                <w:lang w:eastAsia="en-AU"/>
              </w:rPr>
            </w:pPr>
            <w:r w:rsidRPr="00DC110F">
              <w:rPr>
                <w:rFonts w:ascii="Gill Sans MT" w:hAnsi="Gill Sans MT"/>
                <w:b/>
                <w:bCs/>
                <w:color w:val="000000"/>
                <w:sz w:val="18"/>
                <w:szCs w:val="18"/>
                <w:lang w:eastAsia="en-AU"/>
              </w:rPr>
              <w:t>Total Funding</w:t>
            </w:r>
          </w:p>
          <w:p w14:paraId="0E72DA4D" w14:textId="642DD06A" w:rsidR="00B84785" w:rsidRPr="00DC110F" w:rsidRDefault="00B84785" w:rsidP="00B84785">
            <w:pPr>
              <w:tabs>
                <w:tab w:val="clear" w:pos="567"/>
              </w:tabs>
              <w:spacing w:after="0" w:line="240" w:lineRule="auto"/>
              <w:jc w:val="right"/>
              <w:rPr>
                <w:rFonts w:ascii="Gill Sans MT" w:hAnsi="Gill Sans MT"/>
                <w:b/>
                <w:bCs/>
                <w:color w:val="000000"/>
                <w:sz w:val="18"/>
                <w:szCs w:val="18"/>
                <w:lang w:eastAsia="en-AU"/>
              </w:rPr>
            </w:pPr>
            <w:r w:rsidRPr="00DC110F">
              <w:rPr>
                <w:rFonts w:ascii="Gill Sans MT" w:hAnsi="Gill Sans MT"/>
                <w:b/>
                <w:bCs/>
                <w:color w:val="000000"/>
                <w:sz w:val="18"/>
                <w:szCs w:val="18"/>
                <w:lang w:eastAsia="en-AU"/>
              </w:rPr>
              <w:t>$</w:t>
            </w:r>
          </w:p>
        </w:tc>
      </w:tr>
      <w:tr w:rsidR="00B84785" w:rsidRPr="00DC110F" w14:paraId="068D081D" w14:textId="77777777" w:rsidTr="00B84785">
        <w:trPr>
          <w:trHeight w:val="300"/>
        </w:trPr>
        <w:tc>
          <w:tcPr>
            <w:tcW w:w="5337" w:type="dxa"/>
            <w:shd w:val="clear" w:color="auto" w:fill="auto"/>
            <w:noWrap/>
            <w:vAlign w:val="center"/>
            <w:hideMark/>
          </w:tcPr>
          <w:p w14:paraId="53BAB03A"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Able Australia Services</w:t>
            </w:r>
          </w:p>
        </w:tc>
        <w:tc>
          <w:tcPr>
            <w:tcW w:w="3689" w:type="dxa"/>
            <w:shd w:val="clear" w:color="auto" w:fill="auto"/>
            <w:noWrap/>
            <w:vAlign w:val="center"/>
            <w:hideMark/>
          </w:tcPr>
          <w:p w14:paraId="3C077E82" w14:textId="37E021E7"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13</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367</w:t>
            </w:r>
          </w:p>
        </w:tc>
      </w:tr>
      <w:tr w:rsidR="00B84785" w:rsidRPr="00DC110F" w14:paraId="0CABC7A3" w14:textId="77777777" w:rsidTr="00B84785">
        <w:trPr>
          <w:trHeight w:val="300"/>
        </w:trPr>
        <w:tc>
          <w:tcPr>
            <w:tcW w:w="5337" w:type="dxa"/>
            <w:shd w:val="clear" w:color="auto" w:fill="auto"/>
            <w:noWrap/>
            <w:vAlign w:val="center"/>
            <w:hideMark/>
          </w:tcPr>
          <w:p w14:paraId="6B7CED91"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Affordable Community Housing Alliance Tasmania Ltd</w:t>
            </w:r>
          </w:p>
        </w:tc>
        <w:tc>
          <w:tcPr>
            <w:tcW w:w="3689" w:type="dxa"/>
            <w:shd w:val="clear" w:color="auto" w:fill="auto"/>
            <w:noWrap/>
            <w:vAlign w:val="center"/>
            <w:hideMark/>
          </w:tcPr>
          <w:p w14:paraId="32B2B3E3" w14:textId="7D5AA8CB"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10</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773</w:t>
            </w:r>
          </w:p>
        </w:tc>
      </w:tr>
      <w:tr w:rsidR="00B84785" w:rsidRPr="00DC110F" w14:paraId="6DEB95D3" w14:textId="77777777" w:rsidTr="00B84785">
        <w:trPr>
          <w:trHeight w:val="300"/>
        </w:trPr>
        <w:tc>
          <w:tcPr>
            <w:tcW w:w="5337" w:type="dxa"/>
            <w:shd w:val="clear" w:color="auto" w:fill="auto"/>
            <w:noWrap/>
            <w:vAlign w:val="center"/>
            <w:hideMark/>
          </w:tcPr>
          <w:p w14:paraId="35166639"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Anglicare Tasmania Inc</w:t>
            </w:r>
          </w:p>
        </w:tc>
        <w:tc>
          <w:tcPr>
            <w:tcW w:w="3689" w:type="dxa"/>
            <w:shd w:val="clear" w:color="auto" w:fill="auto"/>
            <w:noWrap/>
            <w:vAlign w:val="center"/>
            <w:hideMark/>
          </w:tcPr>
          <w:p w14:paraId="375C606A" w14:textId="1B548261"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545</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840</w:t>
            </w:r>
          </w:p>
        </w:tc>
      </w:tr>
      <w:tr w:rsidR="00B84785" w:rsidRPr="00DC110F" w14:paraId="785B6F91" w14:textId="77777777" w:rsidTr="00B84785">
        <w:trPr>
          <w:trHeight w:val="300"/>
        </w:trPr>
        <w:tc>
          <w:tcPr>
            <w:tcW w:w="5337" w:type="dxa"/>
            <w:shd w:val="clear" w:color="auto" w:fill="auto"/>
            <w:noWrap/>
            <w:vAlign w:val="center"/>
            <w:hideMark/>
          </w:tcPr>
          <w:p w14:paraId="01DFBF42"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Australian Red Cross Society</w:t>
            </w:r>
          </w:p>
        </w:tc>
        <w:tc>
          <w:tcPr>
            <w:tcW w:w="3689" w:type="dxa"/>
            <w:shd w:val="clear" w:color="auto" w:fill="auto"/>
            <w:noWrap/>
            <w:vAlign w:val="center"/>
            <w:hideMark/>
          </w:tcPr>
          <w:p w14:paraId="7FB90756" w14:textId="56D03613"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12</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950</w:t>
            </w:r>
          </w:p>
        </w:tc>
      </w:tr>
      <w:tr w:rsidR="00B84785" w:rsidRPr="00DC110F" w14:paraId="5C686D10" w14:textId="77777777" w:rsidTr="00B84785">
        <w:trPr>
          <w:trHeight w:val="300"/>
        </w:trPr>
        <w:tc>
          <w:tcPr>
            <w:tcW w:w="5337" w:type="dxa"/>
            <w:shd w:val="clear" w:color="auto" w:fill="auto"/>
            <w:noWrap/>
            <w:vAlign w:val="center"/>
            <w:hideMark/>
          </w:tcPr>
          <w:p w14:paraId="66D41239"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Bucaan Community House Inc</w:t>
            </w:r>
          </w:p>
        </w:tc>
        <w:tc>
          <w:tcPr>
            <w:tcW w:w="3689" w:type="dxa"/>
            <w:shd w:val="clear" w:color="auto" w:fill="auto"/>
            <w:noWrap/>
            <w:vAlign w:val="center"/>
            <w:hideMark/>
          </w:tcPr>
          <w:p w14:paraId="70CBFAFB" w14:textId="6F483EB4"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13</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465</w:t>
            </w:r>
          </w:p>
        </w:tc>
      </w:tr>
      <w:tr w:rsidR="00B84785" w:rsidRPr="00DC110F" w14:paraId="47980A3F" w14:textId="77777777" w:rsidTr="00B84785">
        <w:trPr>
          <w:trHeight w:val="300"/>
        </w:trPr>
        <w:tc>
          <w:tcPr>
            <w:tcW w:w="5337" w:type="dxa"/>
            <w:shd w:val="clear" w:color="auto" w:fill="auto"/>
            <w:noWrap/>
            <w:vAlign w:val="center"/>
            <w:hideMark/>
          </w:tcPr>
          <w:p w14:paraId="2D2CDEA6"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Burnie Community House Inc</w:t>
            </w:r>
          </w:p>
        </w:tc>
        <w:tc>
          <w:tcPr>
            <w:tcW w:w="3689" w:type="dxa"/>
            <w:shd w:val="clear" w:color="auto" w:fill="auto"/>
            <w:noWrap/>
            <w:vAlign w:val="center"/>
            <w:hideMark/>
          </w:tcPr>
          <w:p w14:paraId="2D6645FF" w14:textId="5B32892D"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15</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000</w:t>
            </w:r>
          </w:p>
        </w:tc>
      </w:tr>
      <w:tr w:rsidR="00B84785" w:rsidRPr="00DC110F" w14:paraId="67721420" w14:textId="77777777" w:rsidTr="00B84785">
        <w:trPr>
          <w:trHeight w:val="300"/>
        </w:trPr>
        <w:tc>
          <w:tcPr>
            <w:tcW w:w="5337" w:type="dxa"/>
            <w:shd w:val="clear" w:color="auto" w:fill="auto"/>
            <w:noWrap/>
            <w:vAlign w:val="center"/>
            <w:hideMark/>
          </w:tcPr>
          <w:p w14:paraId="2ECDFF16"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Derwent Valley Community House Inc</w:t>
            </w:r>
          </w:p>
        </w:tc>
        <w:tc>
          <w:tcPr>
            <w:tcW w:w="3689" w:type="dxa"/>
            <w:shd w:val="clear" w:color="auto" w:fill="auto"/>
            <w:noWrap/>
            <w:vAlign w:val="center"/>
            <w:hideMark/>
          </w:tcPr>
          <w:p w14:paraId="2FBFAD8F" w14:textId="79ABF695"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13</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075</w:t>
            </w:r>
          </w:p>
        </w:tc>
      </w:tr>
      <w:tr w:rsidR="00B84785" w:rsidRPr="00DC110F" w14:paraId="5622BD47" w14:textId="77777777" w:rsidTr="00B84785">
        <w:trPr>
          <w:trHeight w:val="300"/>
        </w:trPr>
        <w:tc>
          <w:tcPr>
            <w:tcW w:w="5337" w:type="dxa"/>
            <w:shd w:val="clear" w:color="auto" w:fill="auto"/>
            <w:noWrap/>
            <w:vAlign w:val="center"/>
            <w:hideMark/>
          </w:tcPr>
          <w:p w14:paraId="1E7AECEA"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Eastern Health</w:t>
            </w:r>
          </w:p>
        </w:tc>
        <w:tc>
          <w:tcPr>
            <w:tcW w:w="3689" w:type="dxa"/>
            <w:shd w:val="clear" w:color="auto" w:fill="auto"/>
            <w:noWrap/>
            <w:vAlign w:val="center"/>
            <w:hideMark/>
          </w:tcPr>
          <w:p w14:paraId="6CDF85F3" w14:textId="3A402D1D"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140</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760</w:t>
            </w:r>
          </w:p>
        </w:tc>
      </w:tr>
      <w:tr w:rsidR="00B84785" w:rsidRPr="00DC110F" w14:paraId="2F21EBC3" w14:textId="77777777" w:rsidTr="00B84785">
        <w:trPr>
          <w:trHeight w:val="300"/>
        </w:trPr>
        <w:tc>
          <w:tcPr>
            <w:tcW w:w="5337" w:type="dxa"/>
            <w:shd w:val="clear" w:color="auto" w:fill="auto"/>
            <w:noWrap/>
            <w:vAlign w:val="center"/>
            <w:hideMark/>
          </w:tcPr>
          <w:p w14:paraId="0DC42C54"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Geeveston Community Centre Inc</w:t>
            </w:r>
          </w:p>
        </w:tc>
        <w:tc>
          <w:tcPr>
            <w:tcW w:w="3689" w:type="dxa"/>
            <w:shd w:val="clear" w:color="auto" w:fill="auto"/>
            <w:noWrap/>
            <w:vAlign w:val="center"/>
            <w:hideMark/>
          </w:tcPr>
          <w:p w14:paraId="39E55CB2" w14:textId="2EC74F06"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14</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894</w:t>
            </w:r>
          </w:p>
        </w:tc>
      </w:tr>
      <w:tr w:rsidR="00B84785" w:rsidRPr="00DC110F" w14:paraId="0ACA8DE0" w14:textId="77777777" w:rsidTr="00B84785">
        <w:trPr>
          <w:trHeight w:val="300"/>
        </w:trPr>
        <w:tc>
          <w:tcPr>
            <w:tcW w:w="5337" w:type="dxa"/>
            <w:shd w:val="clear" w:color="auto" w:fill="auto"/>
            <w:noWrap/>
            <w:vAlign w:val="center"/>
            <w:hideMark/>
          </w:tcPr>
          <w:p w14:paraId="435E5C2D"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Jireh House Association Inc</w:t>
            </w:r>
          </w:p>
        </w:tc>
        <w:tc>
          <w:tcPr>
            <w:tcW w:w="3689" w:type="dxa"/>
            <w:shd w:val="clear" w:color="auto" w:fill="auto"/>
            <w:noWrap/>
            <w:vAlign w:val="center"/>
            <w:hideMark/>
          </w:tcPr>
          <w:p w14:paraId="1602F701" w14:textId="45ECEB92"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8</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514</w:t>
            </w:r>
          </w:p>
        </w:tc>
      </w:tr>
      <w:tr w:rsidR="00B84785" w:rsidRPr="00DC110F" w14:paraId="5EE5F8F1" w14:textId="77777777" w:rsidTr="00B84785">
        <w:trPr>
          <w:trHeight w:val="300"/>
        </w:trPr>
        <w:tc>
          <w:tcPr>
            <w:tcW w:w="5337" w:type="dxa"/>
            <w:shd w:val="clear" w:color="auto" w:fill="auto"/>
            <w:noWrap/>
            <w:vAlign w:val="center"/>
            <w:hideMark/>
          </w:tcPr>
          <w:p w14:paraId="17B179CF"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Launceston City Mission Inc</w:t>
            </w:r>
          </w:p>
        </w:tc>
        <w:tc>
          <w:tcPr>
            <w:tcW w:w="3689" w:type="dxa"/>
            <w:shd w:val="clear" w:color="auto" w:fill="auto"/>
            <w:noWrap/>
            <w:vAlign w:val="center"/>
            <w:hideMark/>
          </w:tcPr>
          <w:p w14:paraId="0E9AACDB" w14:textId="4655A29B"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15</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000</w:t>
            </w:r>
          </w:p>
        </w:tc>
      </w:tr>
      <w:tr w:rsidR="00B84785" w:rsidRPr="00DC110F" w14:paraId="43B372E1" w14:textId="77777777" w:rsidTr="00B84785">
        <w:trPr>
          <w:trHeight w:val="300"/>
        </w:trPr>
        <w:tc>
          <w:tcPr>
            <w:tcW w:w="5337" w:type="dxa"/>
            <w:shd w:val="clear" w:color="auto" w:fill="auto"/>
            <w:noWrap/>
            <w:vAlign w:val="center"/>
            <w:hideMark/>
          </w:tcPr>
          <w:p w14:paraId="378C15E9"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Live Well Tasmania Inc</w:t>
            </w:r>
          </w:p>
        </w:tc>
        <w:tc>
          <w:tcPr>
            <w:tcW w:w="3689" w:type="dxa"/>
            <w:shd w:val="clear" w:color="auto" w:fill="auto"/>
            <w:noWrap/>
            <w:vAlign w:val="center"/>
            <w:hideMark/>
          </w:tcPr>
          <w:p w14:paraId="143155C0" w14:textId="215DE097"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12</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863</w:t>
            </w:r>
          </w:p>
        </w:tc>
      </w:tr>
      <w:tr w:rsidR="00B84785" w:rsidRPr="00DC110F" w14:paraId="1A0C6172" w14:textId="77777777" w:rsidTr="00B84785">
        <w:trPr>
          <w:trHeight w:val="300"/>
        </w:trPr>
        <w:tc>
          <w:tcPr>
            <w:tcW w:w="5337" w:type="dxa"/>
            <w:shd w:val="clear" w:color="auto" w:fill="auto"/>
            <w:noWrap/>
            <w:vAlign w:val="center"/>
            <w:hideMark/>
          </w:tcPr>
          <w:p w14:paraId="564AEA31"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Oak Tasmania</w:t>
            </w:r>
          </w:p>
        </w:tc>
        <w:tc>
          <w:tcPr>
            <w:tcW w:w="3689" w:type="dxa"/>
            <w:shd w:val="clear" w:color="auto" w:fill="auto"/>
            <w:noWrap/>
            <w:vAlign w:val="center"/>
            <w:hideMark/>
          </w:tcPr>
          <w:p w14:paraId="13074C72" w14:textId="5BA35730"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12</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807</w:t>
            </w:r>
          </w:p>
        </w:tc>
      </w:tr>
      <w:tr w:rsidR="00B84785" w:rsidRPr="00DC110F" w14:paraId="4772EABA" w14:textId="77777777" w:rsidTr="00B84785">
        <w:trPr>
          <w:trHeight w:val="300"/>
        </w:trPr>
        <w:tc>
          <w:tcPr>
            <w:tcW w:w="5337" w:type="dxa"/>
            <w:shd w:val="clear" w:color="auto" w:fill="auto"/>
            <w:noWrap/>
            <w:vAlign w:val="center"/>
            <w:hideMark/>
          </w:tcPr>
          <w:p w14:paraId="68031672"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Police Citizens Youth Club Launceston Inc</w:t>
            </w:r>
          </w:p>
        </w:tc>
        <w:tc>
          <w:tcPr>
            <w:tcW w:w="3689" w:type="dxa"/>
            <w:shd w:val="clear" w:color="auto" w:fill="auto"/>
            <w:noWrap/>
            <w:vAlign w:val="center"/>
            <w:hideMark/>
          </w:tcPr>
          <w:p w14:paraId="598110EB" w14:textId="6266F654"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15</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000</w:t>
            </w:r>
          </w:p>
        </w:tc>
      </w:tr>
      <w:tr w:rsidR="00B84785" w:rsidRPr="00DC110F" w14:paraId="45BB9B68" w14:textId="77777777" w:rsidTr="00B84785">
        <w:trPr>
          <w:trHeight w:val="300"/>
        </w:trPr>
        <w:tc>
          <w:tcPr>
            <w:tcW w:w="5337" w:type="dxa"/>
            <w:shd w:val="clear" w:color="auto" w:fill="auto"/>
            <w:noWrap/>
            <w:vAlign w:val="center"/>
            <w:hideMark/>
          </w:tcPr>
          <w:p w14:paraId="1EA3B5DE"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St Giles Society Inc</w:t>
            </w:r>
          </w:p>
        </w:tc>
        <w:tc>
          <w:tcPr>
            <w:tcW w:w="3689" w:type="dxa"/>
            <w:shd w:val="clear" w:color="auto" w:fill="auto"/>
            <w:noWrap/>
            <w:vAlign w:val="center"/>
            <w:hideMark/>
          </w:tcPr>
          <w:p w14:paraId="0984C664" w14:textId="0D4A49C1"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4</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076</w:t>
            </w:r>
          </w:p>
        </w:tc>
      </w:tr>
      <w:tr w:rsidR="00B84785" w:rsidRPr="00DC110F" w14:paraId="15603A23" w14:textId="77777777" w:rsidTr="00B84785">
        <w:trPr>
          <w:trHeight w:val="300"/>
        </w:trPr>
        <w:tc>
          <w:tcPr>
            <w:tcW w:w="5337" w:type="dxa"/>
            <w:shd w:val="clear" w:color="auto" w:fill="auto"/>
            <w:noWrap/>
            <w:vAlign w:val="center"/>
            <w:hideMark/>
          </w:tcPr>
          <w:p w14:paraId="4945BDA5"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St Helens Neighbourhood House Association Inc</w:t>
            </w:r>
          </w:p>
        </w:tc>
        <w:tc>
          <w:tcPr>
            <w:tcW w:w="3689" w:type="dxa"/>
            <w:shd w:val="clear" w:color="auto" w:fill="auto"/>
            <w:noWrap/>
            <w:vAlign w:val="center"/>
            <w:hideMark/>
          </w:tcPr>
          <w:p w14:paraId="13894D1E" w14:textId="68813F15"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15</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000</w:t>
            </w:r>
          </w:p>
        </w:tc>
      </w:tr>
      <w:tr w:rsidR="00B84785" w:rsidRPr="00DC110F" w14:paraId="2CCACC6C" w14:textId="77777777" w:rsidTr="00B84785">
        <w:trPr>
          <w:trHeight w:val="300"/>
        </w:trPr>
        <w:tc>
          <w:tcPr>
            <w:tcW w:w="5337" w:type="dxa"/>
            <w:shd w:val="clear" w:color="auto" w:fill="auto"/>
            <w:noWrap/>
            <w:vAlign w:val="center"/>
            <w:hideMark/>
          </w:tcPr>
          <w:p w14:paraId="27A31A12"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Tasmanian Aboriginal Corporation</w:t>
            </w:r>
          </w:p>
        </w:tc>
        <w:tc>
          <w:tcPr>
            <w:tcW w:w="3689" w:type="dxa"/>
            <w:shd w:val="clear" w:color="auto" w:fill="auto"/>
            <w:noWrap/>
            <w:vAlign w:val="center"/>
            <w:hideMark/>
          </w:tcPr>
          <w:p w14:paraId="372BF7B6" w14:textId="4B135843"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14</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800</w:t>
            </w:r>
          </w:p>
        </w:tc>
      </w:tr>
      <w:tr w:rsidR="00B84785" w:rsidRPr="00DC110F" w14:paraId="254D2320" w14:textId="77777777" w:rsidTr="00B84785">
        <w:trPr>
          <w:trHeight w:val="300"/>
        </w:trPr>
        <w:tc>
          <w:tcPr>
            <w:tcW w:w="5337" w:type="dxa"/>
            <w:shd w:val="clear" w:color="auto" w:fill="auto"/>
            <w:noWrap/>
            <w:vAlign w:val="center"/>
            <w:hideMark/>
          </w:tcPr>
          <w:p w14:paraId="7B1113C3"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Tasmanian Association of People with Disabilities and Their Advocates Inc</w:t>
            </w:r>
          </w:p>
        </w:tc>
        <w:tc>
          <w:tcPr>
            <w:tcW w:w="3689" w:type="dxa"/>
            <w:shd w:val="clear" w:color="auto" w:fill="auto"/>
            <w:noWrap/>
            <w:vAlign w:val="center"/>
            <w:hideMark/>
          </w:tcPr>
          <w:p w14:paraId="59301972" w14:textId="3D6CBF77"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14</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447</w:t>
            </w:r>
          </w:p>
        </w:tc>
      </w:tr>
      <w:tr w:rsidR="00B84785" w:rsidRPr="00DC110F" w14:paraId="18652C6A" w14:textId="77777777" w:rsidTr="00B84785">
        <w:trPr>
          <w:trHeight w:val="300"/>
        </w:trPr>
        <w:tc>
          <w:tcPr>
            <w:tcW w:w="5337" w:type="dxa"/>
            <w:shd w:val="clear" w:color="auto" w:fill="auto"/>
            <w:noWrap/>
            <w:vAlign w:val="center"/>
            <w:hideMark/>
          </w:tcPr>
          <w:p w14:paraId="1B494E01" w14:textId="77777777" w:rsidR="00B84785" w:rsidRPr="00DC110F" w:rsidRDefault="00B84785" w:rsidP="00B84785">
            <w:pPr>
              <w:tabs>
                <w:tab w:val="clear" w:pos="567"/>
              </w:tabs>
              <w:spacing w:after="0" w:line="240" w:lineRule="auto"/>
              <w:rPr>
                <w:rFonts w:ascii="Gill Sans MT" w:hAnsi="Gill Sans MT"/>
                <w:b/>
                <w:bCs/>
                <w:color w:val="000000"/>
                <w:sz w:val="18"/>
                <w:szCs w:val="18"/>
                <w:lang w:eastAsia="en-AU"/>
              </w:rPr>
            </w:pPr>
            <w:r w:rsidRPr="00DC110F">
              <w:rPr>
                <w:rFonts w:ascii="Gill Sans MT" w:hAnsi="Gill Sans MT"/>
                <w:b/>
                <w:bCs/>
                <w:color w:val="000000"/>
                <w:sz w:val="18"/>
                <w:szCs w:val="18"/>
                <w:lang w:eastAsia="en-AU"/>
              </w:rPr>
              <w:t>Gambling Support Program Total</w:t>
            </w:r>
          </w:p>
        </w:tc>
        <w:tc>
          <w:tcPr>
            <w:tcW w:w="3689" w:type="dxa"/>
            <w:shd w:val="clear" w:color="auto" w:fill="auto"/>
            <w:noWrap/>
            <w:vAlign w:val="center"/>
            <w:hideMark/>
          </w:tcPr>
          <w:p w14:paraId="66424BDC" w14:textId="077D0F40" w:rsidR="00B84785" w:rsidRPr="00DC110F" w:rsidRDefault="00B84785" w:rsidP="00B84785">
            <w:pPr>
              <w:tabs>
                <w:tab w:val="clear" w:pos="567"/>
              </w:tabs>
              <w:spacing w:after="0" w:line="240" w:lineRule="auto"/>
              <w:jc w:val="right"/>
              <w:rPr>
                <w:rFonts w:ascii="Gill Sans MT" w:hAnsi="Gill Sans MT"/>
                <w:b/>
                <w:bCs/>
                <w:color w:val="000000"/>
                <w:sz w:val="18"/>
                <w:szCs w:val="18"/>
                <w:lang w:eastAsia="en-AU"/>
              </w:rPr>
            </w:pPr>
            <w:r w:rsidRPr="00DC110F">
              <w:rPr>
                <w:rFonts w:ascii="Gill Sans MT" w:hAnsi="Gill Sans MT" w:cs="Calibri"/>
                <w:b/>
                <w:bCs/>
                <w:color w:val="000000"/>
                <w:sz w:val="18"/>
                <w:szCs w:val="18"/>
                <w:lang w:eastAsia="en-AU"/>
              </w:rPr>
              <w:t> </w:t>
            </w:r>
            <w:r w:rsidRPr="00DC110F">
              <w:rPr>
                <w:rFonts w:ascii="Gill Sans MT" w:hAnsi="Gill Sans MT"/>
                <w:b/>
                <w:bCs/>
                <w:color w:val="000000"/>
                <w:sz w:val="18"/>
                <w:szCs w:val="18"/>
                <w:lang w:eastAsia="en-AU"/>
              </w:rPr>
              <w:t>892</w:t>
            </w:r>
            <w:r w:rsidRPr="00DC110F">
              <w:rPr>
                <w:rFonts w:ascii="Gill Sans MT" w:hAnsi="Gill Sans MT" w:cs="Calibri"/>
                <w:b/>
                <w:bCs/>
                <w:color w:val="000000"/>
                <w:sz w:val="18"/>
                <w:szCs w:val="18"/>
                <w:lang w:eastAsia="en-AU"/>
              </w:rPr>
              <w:t> </w:t>
            </w:r>
            <w:r w:rsidRPr="00DC110F">
              <w:rPr>
                <w:rFonts w:ascii="Gill Sans MT" w:hAnsi="Gill Sans MT"/>
                <w:b/>
                <w:bCs/>
                <w:color w:val="000000"/>
                <w:sz w:val="18"/>
                <w:szCs w:val="18"/>
                <w:lang w:eastAsia="en-AU"/>
              </w:rPr>
              <w:t>631</w:t>
            </w:r>
          </w:p>
        </w:tc>
      </w:tr>
      <w:tr w:rsidR="00B84785" w:rsidRPr="00DC110F" w14:paraId="7AF78260" w14:textId="77777777" w:rsidTr="00B84785">
        <w:trPr>
          <w:trHeight w:val="300"/>
        </w:trPr>
        <w:tc>
          <w:tcPr>
            <w:tcW w:w="5337" w:type="dxa"/>
            <w:shd w:val="clear" w:color="auto" w:fill="auto"/>
            <w:noWrap/>
            <w:vAlign w:val="bottom"/>
            <w:hideMark/>
          </w:tcPr>
          <w:p w14:paraId="7C658AC9" w14:textId="77777777" w:rsidR="00B84785" w:rsidRPr="00DC110F" w:rsidRDefault="00B84785" w:rsidP="00B84785">
            <w:pPr>
              <w:tabs>
                <w:tab w:val="clear" w:pos="567"/>
              </w:tabs>
              <w:spacing w:after="0" w:line="240" w:lineRule="auto"/>
              <w:jc w:val="right"/>
              <w:rPr>
                <w:rFonts w:ascii="Gill Sans MT" w:hAnsi="Gill Sans MT"/>
                <w:b/>
                <w:bCs/>
                <w:color w:val="000000"/>
                <w:sz w:val="18"/>
                <w:szCs w:val="18"/>
                <w:lang w:eastAsia="en-AU"/>
              </w:rPr>
            </w:pPr>
          </w:p>
        </w:tc>
        <w:tc>
          <w:tcPr>
            <w:tcW w:w="3689" w:type="dxa"/>
            <w:shd w:val="clear" w:color="auto" w:fill="auto"/>
            <w:noWrap/>
            <w:vAlign w:val="bottom"/>
            <w:hideMark/>
          </w:tcPr>
          <w:p w14:paraId="5E8A4EA2" w14:textId="77777777" w:rsidR="00B84785" w:rsidRPr="00DC110F" w:rsidRDefault="00B84785" w:rsidP="00B84785">
            <w:pPr>
              <w:tabs>
                <w:tab w:val="clear" w:pos="567"/>
              </w:tabs>
              <w:spacing w:after="0" w:line="240" w:lineRule="auto"/>
              <w:rPr>
                <w:rFonts w:ascii="Gill Sans MT" w:hAnsi="Gill Sans MT"/>
                <w:sz w:val="20"/>
                <w:szCs w:val="20"/>
                <w:lang w:eastAsia="en-AU"/>
              </w:rPr>
            </w:pPr>
          </w:p>
        </w:tc>
      </w:tr>
      <w:tr w:rsidR="00B84785" w:rsidRPr="00DC110F" w14:paraId="3426746E" w14:textId="77777777" w:rsidTr="00B84785">
        <w:trPr>
          <w:trHeight w:val="960"/>
        </w:trPr>
        <w:tc>
          <w:tcPr>
            <w:tcW w:w="5337" w:type="dxa"/>
            <w:shd w:val="clear" w:color="auto" w:fill="auto"/>
            <w:vAlign w:val="center"/>
            <w:hideMark/>
          </w:tcPr>
          <w:p w14:paraId="0451A1CD" w14:textId="50286BD7" w:rsidR="00B84785" w:rsidRPr="00DC110F" w:rsidRDefault="00B84785" w:rsidP="00B84785">
            <w:pPr>
              <w:tabs>
                <w:tab w:val="clear" w:pos="567"/>
              </w:tabs>
              <w:spacing w:after="0" w:line="240" w:lineRule="auto"/>
              <w:rPr>
                <w:rFonts w:ascii="Gill Sans MT" w:hAnsi="Gill Sans MT"/>
                <w:b/>
                <w:bCs/>
                <w:color w:val="000000"/>
                <w:sz w:val="18"/>
                <w:szCs w:val="18"/>
                <w:lang w:eastAsia="en-AU"/>
              </w:rPr>
            </w:pPr>
            <w:r w:rsidRPr="00DC110F">
              <w:rPr>
                <w:rFonts w:ascii="Gill Sans MT" w:hAnsi="Gill Sans MT"/>
                <w:b/>
                <w:bCs/>
                <w:color w:val="000000"/>
                <w:sz w:val="18"/>
                <w:szCs w:val="18"/>
                <w:lang w:eastAsia="en-AU"/>
              </w:rPr>
              <w:t>Home and Community Care - Community nursing</w:t>
            </w:r>
            <w:r w:rsidRPr="00DC110F">
              <w:rPr>
                <w:rFonts w:ascii="Gill Sans MT" w:hAnsi="Gill Sans MT" w:cs="Calibri"/>
                <w:b/>
                <w:bCs/>
                <w:color w:val="000000"/>
                <w:sz w:val="18"/>
                <w:szCs w:val="18"/>
                <w:lang w:eastAsia="en-AU"/>
              </w:rPr>
              <w:t> </w:t>
            </w:r>
            <w:r w:rsidRPr="00DC110F">
              <w:rPr>
                <w:rFonts w:ascii="Gill Sans MT" w:hAnsi="Gill Sans MT"/>
                <w:b/>
                <w:bCs/>
                <w:color w:val="000000"/>
                <w:sz w:val="18"/>
                <w:szCs w:val="18"/>
                <w:lang w:eastAsia="en-AU"/>
              </w:rPr>
              <w:t xml:space="preserve"> home help and maintenance</w:t>
            </w:r>
            <w:r w:rsidRPr="00DC110F">
              <w:rPr>
                <w:rFonts w:ascii="Gill Sans MT" w:hAnsi="Gill Sans MT" w:cs="Calibri"/>
                <w:b/>
                <w:bCs/>
                <w:color w:val="000000"/>
                <w:sz w:val="18"/>
                <w:szCs w:val="18"/>
                <w:lang w:eastAsia="en-AU"/>
              </w:rPr>
              <w:t> </w:t>
            </w:r>
            <w:r w:rsidRPr="00DC110F">
              <w:rPr>
                <w:rFonts w:ascii="Gill Sans MT" w:hAnsi="Gill Sans MT"/>
                <w:b/>
                <w:bCs/>
                <w:color w:val="000000"/>
                <w:sz w:val="18"/>
                <w:szCs w:val="18"/>
                <w:lang w:eastAsia="en-AU"/>
              </w:rPr>
              <w:t xml:space="preserve"> respite</w:t>
            </w:r>
            <w:r w:rsidRPr="00DC110F">
              <w:rPr>
                <w:rFonts w:ascii="Gill Sans MT" w:hAnsi="Gill Sans MT" w:cs="Calibri"/>
                <w:b/>
                <w:bCs/>
                <w:color w:val="000000"/>
                <w:sz w:val="18"/>
                <w:szCs w:val="18"/>
                <w:lang w:eastAsia="en-AU"/>
              </w:rPr>
              <w:t> </w:t>
            </w:r>
            <w:r w:rsidRPr="00DC110F">
              <w:rPr>
                <w:rFonts w:ascii="Gill Sans MT" w:hAnsi="Gill Sans MT"/>
                <w:b/>
                <w:bCs/>
                <w:color w:val="000000"/>
                <w:sz w:val="18"/>
                <w:szCs w:val="18"/>
                <w:lang w:eastAsia="en-AU"/>
              </w:rPr>
              <w:t xml:space="preserve"> personal care</w:t>
            </w:r>
            <w:r w:rsidRPr="00DC110F">
              <w:rPr>
                <w:rFonts w:ascii="Gill Sans MT" w:hAnsi="Gill Sans MT" w:cs="Calibri"/>
                <w:b/>
                <w:bCs/>
                <w:color w:val="000000"/>
                <w:sz w:val="18"/>
                <w:szCs w:val="18"/>
                <w:lang w:eastAsia="en-AU"/>
              </w:rPr>
              <w:t> </w:t>
            </w:r>
            <w:r w:rsidRPr="00DC110F">
              <w:rPr>
                <w:rFonts w:ascii="Gill Sans MT" w:hAnsi="Gill Sans MT"/>
                <w:b/>
                <w:bCs/>
                <w:color w:val="000000"/>
                <w:sz w:val="18"/>
                <w:szCs w:val="18"/>
                <w:lang w:eastAsia="en-AU"/>
              </w:rPr>
              <w:t xml:space="preserve"> transport</w:t>
            </w:r>
            <w:r w:rsidRPr="00DC110F">
              <w:rPr>
                <w:rFonts w:ascii="Gill Sans MT" w:hAnsi="Gill Sans MT" w:cs="Calibri"/>
                <w:b/>
                <w:bCs/>
                <w:color w:val="000000"/>
                <w:sz w:val="18"/>
                <w:szCs w:val="18"/>
                <w:lang w:eastAsia="en-AU"/>
              </w:rPr>
              <w:t> </w:t>
            </w:r>
            <w:r w:rsidRPr="00DC110F">
              <w:rPr>
                <w:rFonts w:ascii="Gill Sans MT" w:hAnsi="Gill Sans MT"/>
                <w:b/>
                <w:bCs/>
                <w:color w:val="000000"/>
                <w:sz w:val="18"/>
                <w:szCs w:val="18"/>
                <w:lang w:eastAsia="en-AU"/>
              </w:rPr>
              <w:t xml:space="preserve"> packages of care and delivered meals across the State</w:t>
            </w:r>
          </w:p>
        </w:tc>
        <w:tc>
          <w:tcPr>
            <w:tcW w:w="3689" w:type="dxa"/>
            <w:shd w:val="clear" w:color="auto" w:fill="auto"/>
            <w:noWrap/>
            <w:vAlign w:val="center"/>
            <w:hideMark/>
          </w:tcPr>
          <w:p w14:paraId="2657E818" w14:textId="77777777" w:rsidR="00B84785" w:rsidRPr="00DC110F" w:rsidRDefault="00B84785" w:rsidP="00B84785">
            <w:pPr>
              <w:tabs>
                <w:tab w:val="clear" w:pos="567"/>
              </w:tabs>
              <w:spacing w:after="0" w:line="240" w:lineRule="auto"/>
              <w:jc w:val="right"/>
              <w:rPr>
                <w:rFonts w:ascii="Gill Sans MT" w:hAnsi="Gill Sans MT"/>
                <w:b/>
                <w:bCs/>
                <w:color w:val="000000"/>
                <w:sz w:val="18"/>
                <w:szCs w:val="18"/>
                <w:lang w:eastAsia="en-AU"/>
              </w:rPr>
            </w:pPr>
            <w:r w:rsidRPr="00DC110F">
              <w:rPr>
                <w:rFonts w:ascii="Gill Sans MT" w:hAnsi="Gill Sans MT"/>
                <w:b/>
                <w:bCs/>
                <w:color w:val="000000"/>
                <w:sz w:val="18"/>
                <w:szCs w:val="18"/>
                <w:lang w:eastAsia="en-AU"/>
              </w:rPr>
              <w:t xml:space="preserve">Total Funding </w:t>
            </w:r>
          </w:p>
          <w:p w14:paraId="4AB8F1F1" w14:textId="156FA4FB" w:rsidR="00B84785" w:rsidRPr="00DC110F" w:rsidRDefault="00B84785" w:rsidP="00B84785">
            <w:pPr>
              <w:tabs>
                <w:tab w:val="clear" w:pos="567"/>
              </w:tabs>
              <w:spacing w:after="0" w:line="240" w:lineRule="auto"/>
              <w:jc w:val="right"/>
              <w:rPr>
                <w:rFonts w:ascii="Gill Sans MT" w:hAnsi="Gill Sans MT"/>
                <w:b/>
                <w:bCs/>
                <w:color w:val="000000"/>
                <w:sz w:val="18"/>
                <w:szCs w:val="18"/>
                <w:lang w:eastAsia="en-AU"/>
              </w:rPr>
            </w:pPr>
            <w:r w:rsidRPr="00DC110F">
              <w:rPr>
                <w:rFonts w:ascii="Gill Sans MT" w:hAnsi="Gill Sans MT"/>
                <w:b/>
                <w:bCs/>
                <w:color w:val="000000"/>
                <w:sz w:val="18"/>
                <w:szCs w:val="18"/>
                <w:lang w:eastAsia="en-AU"/>
              </w:rPr>
              <w:t>$</w:t>
            </w:r>
          </w:p>
        </w:tc>
      </w:tr>
      <w:tr w:rsidR="00B84785" w:rsidRPr="00DC110F" w14:paraId="0249365E" w14:textId="77777777" w:rsidTr="00B84785">
        <w:trPr>
          <w:trHeight w:val="300"/>
        </w:trPr>
        <w:tc>
          <w:tcPr>
            <w:tcW w:w="5337" w:type="dxa"/>
            <w:shd w:val="clear" w:color="auto" w:fill="auto"/>
            <w:noWrap/>
            <w:vAlign w:val="center"/>
            <w:hideMark/>
          </w:tcPr>
          <w:p w14:paraId="424D7D8C"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Advocacy Tasmania Inc</w:t>
            </w:r>
          </w:p>
        </w:tc>
        <w:tc>
          <w:tcPr>
            <w:tcW w:w="3689" w:type="dxa"/>
            <w:shd w:val="clear" w:color="auto" w:fill="auto"/>
            <w:noWrap/>
            <w:vAlign w:val="center"/>
            <w:hideMark/>
          </w:tcPr>
          <w:p w14:paraId="31D638AE" w14:textId="4D2BAD76"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193</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329</w:t>
            </w:r>
          </w:p>
        </w:tc>
      </w:tr>
      <w:tr w:rsidR="00B84785" w:rsidRPr="00DC110F" w14:paraId="1ED76C1E" w14:textId="77777777" w:rsidTr="00B84785">
        <w:trPr>
          <w:trHeight w:val="300"/>
        </w:trPr>
        <w:tc>
          <w:tcPr>
            <w:tcW w:w="5337" w:type="dxa"/>
            <w:shd w:val="clear" w:color="auto" w:fill="auto"/>
            <w:noWrap/>
            <w:vAlign w:val="center"/>
            <w:hideMark/>
          </w:tcPr>
          <w:p w14:paraId="4DB76EBE"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Anglicare Tasmania Inc</w:t>
            </w:r>
          </w:p>
        </w:tc>
        <w:tc>
          <w:tcPr>
            <w:tcW w:w="3689" w:type="dxa"/>
            <w:shd w:val="clear" w:color="auto" w:fill="auto"/>
            <w:noWrap/>
            <w:vAlign w:val="center"/>
            <w:hideMark/>
          </w:tcPr>
          <w:p w14:paraId="11204A84" w14:textId="690290F0"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2</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067</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548</w:t>
            </w:r>
          </w:p>
        </w:tc>
      </w:tr>
      <w:tr w:rsidR="00B84785" w:rsidRPr="00DC110F" w14:paraId="6177667D" w14:textId="77777777" w:rsidTr="00B84785">
        <w:trPr>
          <w:trHeight w:val="300"/>
        </w:trPr>
        <w:tc>
          <w:tcPr>
            <w:tcW w:w="5337" w:type="dxa"/>
            <w:shd w:val="clear" w:color="auto" w:fill="auto"/>
            <w:noWrap/>
            <w:vAlign w:val="center"/>
            <w:hideMark/>
          </w:tcPr>
          <w:p w14:paraId="495B7D49"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Australian Italian Club of Launceston</w:t>
            </w:r>
          </w:p>
        </w:tc>
        <w:tc>
          <w:tcPr>
            <w:tcW w:w="3689" w:type="dxa"/>
            <w:shd w:val="clear" w:color="auto" w:fill="auto"/>
            <w:noWrap/>
            <w:vAlign w:val="center"/>
            <w:hideMark/>
          </w:tcPr>
          <w:p w14:paraId="55E230CF" w14:textId="04FCFA5F"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12</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112</w:t>
            </w:r>
          </w:p>
        </w:tc>
      </w:tr>
      <w:tr w:rsidR="00B84785" w:rsidRPr="00DC110F" w14:paraId="18CDA644" w14:textId="77777777" w:rsidTr="00B84785">
        <w:trPr>
          <w:trHeight w:val="300"/>
        </w:trPr>
        <w:tc>
          <w:tcPr>
            <w:tcW w:w="5337" w:type="dxa"/>
            <w:shd w:val="clear" w:color="auto" w:fill="auto"/>
            <w:noWrap/>
            <w:vAlign w:val="center"/>
            <w:hideMark/>
          </w:tcPr>
          <w:p w14:paraId="3CA3BBD4"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Australian Red Cross Society</w:t>
            </w:r>
          </w:p>
        </w:tc>
        <w:tc>
          <w:tcPr>
            <w:tcW w:w="3689" w:type="dxa"/>
            <w:shd w:val="clear" w:color="auto" w:fill="auto"/>
            <w:noWrap/>
            <w:vAlign w:val="center"/>
            <w:hideMark/>
          </w:tcPr>
          <w:p w14:paraId="70697580" w14:textId="26F2EC3E"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203</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337</w:t>
            </w:r>
          </w:p>
        </w:tc>
      </w:tr>
      <w:tr w:rsidR="00B84785" w:rsidRPr="00DC110F" w14:paraId="13893A76" w14:textId="77777777" w:rsidTr="00B84785">
        <w:trPr>
          <w:trHeight w:val="300"/>
        </w:trPr>
        <w:tc>
          <w:tcPr>
            <w:tcW w:w="5337" w:type="dxa"/>
            <w:shd w:val="clear" w:color="auto" w:fill="auto"/>
            <w:noWrap/>
            <w:vAlign w:val="center"/>
            <w:hideMark/>
          </w:tcPr>
          <w:p w14:paraId="24702E6F"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Baptcare Ltd</w:t>
            </w:r>
          </w:p>
        </w:tc>
        <w:tc>
          <w:tcPr>
            <w:tcW w:w="3689" w:type="dxa"/>
            <w:shd w:val="clear" w:color="auto" w:fill="auto"/>
            <w:noWrap/>
            <w:vAlign w:val="center"/>
            <w:hideMark/>
          </w:tcPr>
          <w:p w14:paraId="7EB226D8" w14:textId="388CCE77"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180</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921</w:t>
            </w:r>
          </w:p>
        </w:tc>
      </w:tr>
      <w:tr w:rsidR="00B84785" w:rsidRPr="00DC110F" w14:paraId="11A58A2A" w14:textId="77777777" w:rsidTr="00B84785">
        <w:trPr>
          <w:trHeight w:val="300"/>
        </w:trPr>
        <w:tc>
          <w:tcPr>
            <w:tcW w:w="5337" w:type="dxa"/>
            <w:shd w:val="clear" w:color="auto" w:fill="auto"/>
            <w:noWrap/>
            <w:vAlign w:val="center"/>
            <w:hideMark/>
          </w:tcPr>
          <w:p w14:paraId="12947C70"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Bruny Island Respite Community House Inc</w:t>
            </w:r>
          </w:p>
        </w:tc>
        <w:tc>
          <w:tcPr>
            <w:tcW w:w="3689" w:type="dxa"/>
            <w:shd w:val="clear" w:color="auto" w:fill="auto"/>
            <w:noWrap/>
            <w:vAlign w:val="center"/>
            <w:hideMark/>
          </w:tcPr>
          <w:p w14:paraId="657697AC" w14:textId="0C353EDB"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0</w:t>
            </w:r>
          </w:p>
        </w:tc>
      </w:tr>
      <w:tr w:rsidR="00B84785" w:rsidRPr="00DC110F" w14:paraId="0D30845F" w14:textId="77777777" w:rsidTr="00B84785">
        <w:trPr>
          <w:trHeight w:val="300"/>
        </w:trPr>
        <w:tc>
          <w:tcPr>
            <w:tcW w:w="5337" w:type="dxa"/>
            <w:shd w:val="clear" w:color="auto" w:fill="auto"/>
            <w:noWrap/>
            <w:vAlign w:val="center"/>
            <w:hideMark/>
          </w:tcPr>
          <w:p w14:paraId="16B21738"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Bucaan Community House Inc</w:t>
            </w:r>
          </w:p>
        </w:tc>
        <w:tc>
          <w:tcPr>
            <w:tcW w:w="3689" w:type="dxa"/>
            <w:shd w:val="clear" w:color="auto" w:fill="auto"/>
            <w:noWrap/>
            <w:vAlign w:val="center"/>
            <w:hideMark/>
          </w:tcPr>
          <w:p w14:paraId="49318E65" w14:textId="663C03A9"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30</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042</w:t>
            </w:r>
          </w:p>
        </w:tc>
      </w:tr>
      <w:tr w:rsidR="00B84785" w:rsidRPr="00DC110F" w14:paraId="415B21EF" w14:textId="77777777" w:rsidTr="00B84785">
        <w:trPr>
          <w:trHeight w:val="300"/>
        </w:trPr>
        <w:tc>
          <w:tcPr>
            <w:tcW w:w="5337" w:type="dxa"/>
            <w:shd w:val="clear" w:color="auto" w:fill="auto"/>
            <w:noWrap/>
            <w:vAlign w:val="center"/>
            <w:hideMark/>
          </w:tcPr>
          <w:p w14:paraId="1952F586"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Care Assessment Consultants Pty Ltd</w:t>
            </w:r>
          </w:p>
        </w:tc>
        <w:tc>
          <w:tcPr>
            <w:tcW w:w="3689" w:type="dxa"/>
            <w:shd w:val="clear" w:color="auto" w:fill="auto"/>
            <w:noWrap/>
            <w:vAlign w:val="center"/>
            <w:hideMark/>
          </w:tcPr>
          <w:p w14:paraId="1EA1D452" w14:textId="7416F689"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255</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045</w:t>
            </w:r>
          </w:p>
        </w:tc>
      </w:tr>
      <w:tr w:rsidR="00B84785" w:rsidRPr="00DC110F" w14:paraId="0EF5FA56" w14:textId="77777777" w:rsidTr="00B84785">
        <w:trPr>
          <w:trHeight w:val="300"/>
        </w:trPr>
        <w:tc>
          <w:tcPr>
            <w:tcW w:w="5337" w:type="dxa"/>
            <w:shd w:val="clear" w:color="auto" w:fill="auto"/>
            <w:noWrap/>
            <w:vAlign w:val="center"/>
            <w:hideMark/>
          </w:tcPr>
          <w:p w14:paraId="6031A6FD"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Carers Tasmania Inc</w:t>
            </w:r>
          </w:p>
        </w:tc>
        <w:tc>
          <w:tcPr>
            <w:tcW w:w="3689" w:type="dxa"/>
            <w:shd w:val="clear" w:color="auto" w:fill="auto"/>
            <w:noWrap/>
            <w:vAlign w:val="center"/>
            <w:hideMark/>
          </w:tcPr>
          <w:p w14:paraId="6BE01797" w14:textId="0FB9C520"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206</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047</w:t>
            </w:r>
          </w:p>
        </w:tc>
      </w:tr>
      <w:tr w:rsidR="00B84785" w:rsidRPr="00DC110F" w14:paraId="7668AB3A" w14:textId="77777777" w:rsidTr="00B84785">
        <w:trPr>
          <w:trHeight w:val="300"/>
        </w:trPr>
        <w:tc>
          <w:tcPr>
            <w:tcW w:w="5337" w:type="dxa"/>
            <w:shd w:val="clear" w:color="auto" w:fill="auto"/>
            <w:noWrap/>
            <w:vAlign w:val="center"/>
            <w:hideMark/>
          </w:tcPr>
          <w:p w14:paraId="0D918019"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Circular Head Aboriginal Corporation</w:t>
            </w:r>
          </w:p>
        </w:tc>
        <w:tc>
          <w:tcPr>
            <w:tcW w:w="3689" w:type="dxa"/>
            <w:shd w:val="clear" w:color="auto" w:fill="auto"/>
            <w:noWrap/>
            <w:vAlign w:val="center"/>
            <w:hideMark/>
          </w:tcPr>
          <w:p w14:paraId="21EC042B" w14:textId="0738BD17"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22</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198</w:t>
            </w:r>
          </w:p>
        </w:tc>
      </w:tr>
      <w:tr w:rsidR="00B84785" w:rsidRPr="00DC110F" w14:paraId="57929228" w14:textId="77777777" w:rsidTr="00B84785">
        <w:trPr>
          <w:trHeight w:val="300"/>
        </w:trPr>
        <w:tc>
          <w:tcPr>
            <w:tcW w:w="5337" w:type="dxa"/>
            <w:shd w:val="clear" w:color="auto" w:fill="auto"/>
            <w:noWrap/>
            <w:vAlign w:val="center"/>
            <w:hideMark/>
          </w:tcPr>
          <w:p w14:paraId="287DC675"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Clarence City Council</w:t>
            </w:r>
          </w:p>
        </w:tc>
        <w:tc>
          <w:tcPr>
            <w:tcW w:w="3689" w:type="dxa"/>
            <w:shd w:val="clear" w:color="auto" w:fill="auto"/>
            <w:noWrap/>
            <w:vAlign w:val="center"/>
            <w:hideMark/>
          </w:tcPr>
          <w:p w14:paraId="7C33500A" w14:textId="680DAE01"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24</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501</w:t>
            </w:r>
          </w:p>
        </w:tc>
      </w:tr>
      <w:tr w:rsidR="00B84785" w:rsidRPr="00DC110F" w14:paraId="6495C4D8" w14:textId="77777777" w:rsidTr="00B84785">
        <w:trPr>
          <w:trHeight w:val="300"/>
        </w:trPr>
        <w:tc>
          <w:tcPr>
            <w:tcW w:w="5337" w:type="dxa"/>
            <w:shd w:val="clear" w:color="auto" w:fill="auto"/>
            <w:noWrap/>
            <w:vAlign w:val="center"/>
            <w:hideMark/>
          </w:tcPr>
          <w:p w14:paraId="2CFDF28E"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Community Based Support Inc</w:t>
            </w:r>
          </w:p>
        </w:tc>
        <w:tc>
          <w:tcPr>
            <w:tcW w:w="3689" w:type="dxa"/>
            <w:shd w:val="clear" w:color="auto" w:fill="auto"/>
            <w:noWrap/>
            <w:vAlign w:val="center"/>
            <w:hideMark/>
          </w:tcPr>
          <w:p w14:paraId="254F0C40" w14:textId="7F98E5AA"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2</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292</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610</w:t>
            </w:r>
          </w:p>
        </w:tc>
      </w:tr>
      <w:tr w:rsidR="00B84785" w:rsidRPr="00DC110F" w14:paraId="087EBEC0" w14:textId="77777777" w:rsidTr="00B84785">
        <w:trPr>
          <w:trHeight w:val="300"/>
        </w:trPr>
        <w:tc>
          <w:tcPr>
            <w:tcW w:w="5337" w:type="dxa"/>
            <w:shd w:val="clear" w:color="auto" w:fill="auto"/>
            <w:noWrap/>
            <w:vAlign w:val="center"/>
            <w:hideMark/>
          </w:tcPr>
          <w:p w14:paraId="60AD8B40"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Community Care NESB Inc</w:t>
            </w:r>
          </w:p>
        </w:tc>
        <w:tc>
          <w:tcPr>
            <w:tcW w:w="3689" w:type="dxa"/>
            <w:shd w:val="clear" w:color="auto" w:fill="auto"/>
            <w:noWrap/>
            <w:vAlign w:val="center"/>
            <w:hideMark/>
          </w:tcPr>
          <w:p w14:paraId="7CC40EF5" w14:textId="198EED7F"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93</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404</w:t>
            </w:r>
          </w:p>
        </w:tc>
      </w:tr>
      <w:tr w:rsidR="00B84785" w:rsidRPr="00DC110F" w14:paraId="0FAC024A" w14:textId="77777777" w:rsidTr="00B84785">
        <w:trPr>
          <w:trHeight w:val="300"/>
        </w:trPr>
        <w:tc>
          <w:tcPr>
            <w:tcW w:w="5337" w:type="dxa"/>
            <w:shd w:val="clear" w:color="auto" w:fill="auto"/>
            <w:noWrap/>
            <w:vAlign w:val="center"/>
            <w:hideMark/>
          </w:tcPr>
          <w:p w14:paraId="0168750A"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Community Transport Services Tasmania Inc</w:t>
            </w:r>
          </w:p>
        </w:tc>
        <w:tc>
          <w:tcPr>
            <w:tcW w:w="3689" w:type="dxa"/>
            <w:shd w:val="clear" w:color="auto" w:fill="auto"/>
            <w:noWrap/>
            <w:vAlign w:val="center"/>
            <w:hideMark/>
          </w:tcPr>
          <w:p w14:paraId="1F5EB755" w14:textId="158CF1FA"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427</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149</w:t>
            </w:r>
          </w:p>
        </w:tc>
      </w:tr>
      <w:tr w:rsidR="00B84785" w:rsidRPr="00DC110F" w14:paraId="44D948AE" w14:textId="77777777" w:rsidTr="00B84785">
        <w:trPr>
          <w:trHeight w:val="300"/>
        </w:trPr>
        <w:tc>
          <w:tcPr>
            <w:tcW w:w="5337" w:type="dxa"/>
            <w:shd w:val="clear" w:color="auto" w:fill="auto"/>
            <w:noWrap/>
            <w:vAlign w:val="center"/>
            <w:hideMark/>
          </w:tcPr>
          <w:p w14:paraId="54E077A8"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Dementia &amp; Alzheimer's Association (Tas) Inc</w:t>
            </w:r>
          </w:p>
        </w:tc>
        <w:tc>
          <w:tcPr>
            <w:tcW w:w="3689" w:type="dxa"/>
            <w:shd w:val="clear" w:color="auto" w:fill="auto"/>
            <w:noWrap/>
            <w:vAlign w:val="center"/>
            <w:hideMark/>
          </w:tcPr>
          <w:p w14:paraId="425B5504" w14:textId="378E0B7F"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275</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743</w:t>
            </w:r>
          </w:p>
        </w:tc>
      </w:tr>
      <w:tr w:rsidR="00B84785" w:rsidRPr="00DC110F" w14:paraId="76E2E9A2" w14:textId="77777777" w:rsidTr="00B84785">
        <w:trPr>
          <w:trHeight w:val="300"/>
        </w:trPr>
        <w:tc>
          <w:tcPr>
            <w:tcW w:w="5337" w:type="dxa"/>
            <w:shd w:val="clear" w:color="auto" w:fill="auto"/>
            <w:noWrap/>
            <w:vAlign w:val="center"/>
            <w:hideMark/>
          </w:tcPr>
          <w:p w14:paraId="5EC606F6"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Derwent Valley Council</w:t>
            </w:r>
          </w:p>
        </w:tc>
        <w:tc>
          <w:tcPr>
            <w:tcW w:w="3689" w:type="dxa"/>
            <w:shd w:val="clear" w:color="auto" w:fill="auto"/>
            <w:noWrap/>
            <w:vAlign w:val="center"/>
            <w:hideMark/>
          </w:tcPr>
          <w:p w14:paraId="6E05FDB5" w14:textId="62E6C796"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74</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359</w:t>
            </w:r>
          </w:p>
        </w:tc>
      </w:tr>
      <w:tr w:rsidR="00B84785" w:rsidRPr="00DC110F" w14:paraId="71392576" w14:textId="77777777" w:rsidTr="00B84785">
        <w:trPr>
          <w:trHeight w:val="300"/>
        </w:trPr>
        <w:tc>
          <w:tcPr>
            <w:tcW w:w="5337" w:type="dxa"/>
            <w:shd w:val="clear" w:color="auto" w:fill="auto"/>
            <w:noWrap/>
            <w:vAlign w:val="center"/>
            <w:hideMark/>
          </w:tcPr>
          <w:p w14:paraId="7A29E6CE"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lastRenderedPageBreak/>
              <w:t>Elders Council of Tasmania Aboriginal Corporation</w:t>
            </w:r>
          </w:p>
        </w:tc>
        <w:tc>
          <w:tcPr>
            <w:tcW w:w="3689" w:type="dxa"/>
            <w:shd w:val="clear" w:color="auto" w:fill="auto"/>
            <w:noWrap/>
            <w:vAlign w:val="center"/>
            <w:hideMark/>
          </w:tcPr>
          <w:p w14:paraId="34886FE3" w14:textId="3F74857E"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15</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079</w:t>
            </w:r>
          </w:p>
        </w:tc>
      </w:tr>
      <w:tr w:rsidR="00B84785" w:rsidRPr="00DC110F" w14:paraId="7D00A215" w14:textId="77777777" w:rsidTr="00B84785">
        <w:trPr>
          <w:trHeight w:val="300"/>
        </w:trPr>
        <w:tc>
          <w:tcPr>
            <w:tcW w:w="5337" w:type="dxa"/>
            <w:shd w:val="clear" w:color="auto" w:fill="auto"/>
            <w:noWrap/>
            <w:vAlign w:val="center"/>
            <w:hideMark/>
          </w:tcPr>
          <w:p w14:paraId="385F2371"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Emmerton Park Incorporated</w:t>
            </w:r>
          </w:p>
        </w:tc>
        <w:tc>
          <w:tcPr>
            <w:tcW w:w="3689" w:type="dxa"/>
            <w:shd w:val="clear" w:color="auto" w:fill="auto"/>
            <w:noWrap/>
            <w:vAlign w:val="center"/>
            <w:hideMark/>
          </w:tcPr>
          <w:p w14:paraId="34DF7E64" w14:textId="3E34BF0E"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3</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769</w:t>
            </w:r>
          </w:p>
        </w:tc>
      </w:tr>
      <w:tr w:rsidR="00B84785" w:rsidRPr="00DC110F" w14:paraId="01328055" w14:textId="77777777" w:rsidTr="00B84785">
        <w:trPr>
          <w:trHeight w:val="300"/>
        </w:trPr>
        <w:tc>
          <w:tcPr>
            <w:tcW w:w="5337" w:type="dxa"/>
            <w:shd w:val="clear" w:color="auto" w:fill="auto"/>
            <w:noWrap/>
            <w:vAlign w:val="center"/>
            <w:hideMark/>
          </w:tcPr>
          <w:p w14:paraId="1C570514"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Family Based Care Association North West Inc</w:t>
            </w:r>
          </w:p>
        </w:tc>
        <w:tc>
          <w:tcPr>
            <w:tcW w:w="3689" w:type="dxa"/>
            <w:shd w:val="clear" w:color="auto" w:fill="auto"/>
            <w:noWrap/>
            <w:vAlign w:val="center"/>
            <w:hideMark/>
          </w:tcPr>
          <w:p w14:paraId="516A9712" w14:textId="6E95D22F"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2</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133</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162</w:t>
            </w:r>
          </w:p>
        </w:tc>
      </w:tr>
      <w:tr w:rsidR="00B84785" w:rsidRPr="00DC110F" w14:paraId="48246784" w14:textId="77777777" w:rsidTr="00B84785">
        <w:trPr>
          <w:trHeight w:val="300"/>
        </w:trPr>
        <w:tc>
          <w:tcPr>
            <w:tcW w:w="5337" w:type="dxa"/>
            <w:shd w:val="clear" w:color="auto" w:fill="auto"/>
            <w:noWrap/>
            <w:vAlign w:val="center"/>
            <w:hideMark/>
          </w:tcPr>
          <w:p w14:paraId="0971FAD9"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Fusion Australia Ltd</w:t>
            </w:r>
          </w:p>
        </w:tc>
        <w:tc>
          <w:tcPr>
            <w:tcW w:w="3689" w:type="dxa"/>
            <w:shd w:val="clear" w:color="auto" w:fill="auto"/>
            <w:noWrap/>
            <w:vAlign w:val="center"/>
            <w:hideMark/>
          </w:tcPr>
          <w:p w14:paraId="74B112A0" w14:textId="074EA652"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112</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654</w:t>
            </w:r>
          </w:p>
        </w:tc>
      </w:tr>
      <w:tr w:rsidR="00B84785" w:rsidRPr="00DC110F" w14:paraId="38CC9A1D" w14:textId="77777777" w:rsidTr="00B84785">
        <w:trPr>
          <w:trHeight w:val="300"/>
        </w:trPr>
        <w:tc>
          <w:tcPr>
            <w:tcW w:w="5337" w:type="dxa"/>
            <w:shd w:val="clear" w:color="auto" w:fill="auto"/>
            <w:noWrap/>
            <w:vAlign w:val="center"/>
            <w:hideMark/>
          </w:tcPr>
          <w:p w14:paraId="37A41E07"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GC Services Inc</w:t>
            </w:r>
          </w:p>
        </w:tc>
        <w:tc>
          <w:tcPr>
            <w:tcW w:w="3689" w:type="dxa"/>
            <w:shd w:val="clear" w:color="auto" w:fill="auto"/>
            <w:noWrap/>
            <w:vAlign w:val="center"/>
            <w:hideMark/>
          </w:tcPr>
          <w:p w14:paraId="2E20BBAD" w14:textId="519C8F24"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158</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253</w:t>
            </w:r>
          </w:p>
        </w:tc>
      </w:tr>
      <w:tr w:rsidR="00B84785" w:rsidRPr="00DC110F" w14:paraId="227AFD6C" w14:textId="77777777" w:rsidTr="00B84785">
        <w:trPr>
          <w:trHeight w:val="300"/>
        </w:trPr>
        <w:tc>
          <w:tcPr>
            <w:tcW w:w="5337" w:type="dxa"/>
            <w:shd w:val="clear" w:color="auto" w:fill="auto"/>
            <w:noWrap/>
            <w:vAlign w:val="center"/>
            <w:hideMark/>
          </w:tcPr>
          <w:p w14:paraId="1C412234"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Glenview Community Services Inc</w:t>
            </w:r>
          </w:p>
        </w:tc>
        <w:tc>
          <w:tcPr>
            <w:tcW w:w="3689" w:type="dxa"/>
            <w:shd w:val="clear" w:color="auto" w:fill="auto"/>
            <w:noWrap/>
            <w:vAlign w:val="center"/>
            <w:hideMark/>
          </w:tcPr>
          <w:p w14:paraId="09C9EC4D" w14:textId="7F9DE063"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89</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795</w:t>
            </w:r>
          </w:p>
        </w:tc>
      </w:tr>
      <w:tr w:rsidR="00B84785" w:rsidRPr="00DC110F" w14:paraId="420B8D98" w14:textId="77777777" w:rsidTr="00B84785">
        <w:trPr>
          <w:trHeight w:val="300"/>
        </w:trPr>
        <w:tc>
          <w:tcPr>
            <w:tcW w:w="5337" w:type="dxa"/>
            <w:shd w:val="clear" w:color="auto" w:fill="auto"/>
            <w:noWrap/>
            <w:vAlign w:val="center"/>
            <w:hideMark/>
          </w:tcPr>
          <w:p w14:paraId="6358DB98"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Good Neighbour Council of Tasmania</w:t>
            </w:r>
          </w:p>
        </w:tc>
        <w:tc>
          <w:tcPr>
            <w:tcW w:w="3689" w:type="dxa"/>
            <w:shd w:val="clear" w:color="auto" w:fill="auto"/>
            <w:noWrap/>
            <w:vAlign w:val="center"/>
            <w:hideMark/>
          </w:tcPr>
          <w:p w14:paraId="62ED3B5F" w14:textId="74E77CC8"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4</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624</w:t>
            </w:r>
          </w:p>
        </w:tc>
      </w:tr>
      <w:tr w:rsidR="00B84785" w:rsidRPr="00DC110F" w14:paraId="2C8D9CAA" w14:textId="77777777" w:rsidTr="00B84785">
        <w:trPr>
          <w:trHeight w:val="300"/>
        </w:trPr>
        <w:tc>
          <w:tcPr>
            <w:tcW w:w="5337" w:type="dxa"/>
            <w:shd w:val="clear" w:color="auto" w:fill="auto"/>
            <w:noWrap/>
            <w:vAlign w:val="center"/>
            <w:hideMark/>
          </w:tcPr>
          <w:p w14:paraId="5043D124"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Greek Orthodox Archdiocese of Australia Consolidated Trust</w:t>
            </w:r>
          </w:p>
        </w:tc>
        <w:tc>
          <w:tcPr>
            <w:tcW w:w="3689" w:type="dxa"/>
            <w:shd w:val="clear" w:color="auto" w:fill="auto"/>
            <w:noWrap/>
            <w:vAlign w:val="center"/>
            <w:hideMark/>
          </w:tcPr>
          <w:p w14:paraId="54BB3283" w14:textId="0E92E17F"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37</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062</w:t>
            </w:r>
          </w:p>
        </w:tc>
      </w:tr>
      <w:tr w:rsidR="00B84785" w:rsidRPr="00DC110F" w14:paraId="5DF8BF06" w14:textId="77777777" w:rsidTr="00B84785">
        <w:trPr>
          <w:trHeight w:val="300"/>
        </w:trPr>
        <w:tc>
          <w:tcPr>
            <w:tcW w:w="5337" w:type="dxa"/>
            <w:shd w:val="clear" w:color="auto" w:fill="auto"/>
            <w:noWrap/>
            <w:vAlign w:val="center"/>
            <w:hideMark/>
          </w:tcPr>
          <w:p w14:paraId="4FBFEDC3"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Hobart District Nursing Service Inc</w:t>
            </w:r>
          </w:p>
        </w:tc>
        <w:tc>
          <w:tcPr>
            <w:tcW w:w="3689" w:type="dxa"/>
            <w:shd w:val="clear" w:color="auto" w:fill="auto"/>
            <w:noWrap/>
            <w:vAlign w:val="center"/>
            <w:hideMark/>
          </w:tcPr>
          <w:p w14:paraId="11114109" w14:textId="6E8ED1AB"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779</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527</w:t>
            </w:r>
          </w:p>
        </w:tc>
      </w:tr>
      <w:tr w:rsidR="00B84785" w:rsidRPr="00DC110F" w14:paraId="75BBBDEA" w14:textId="77777777" w:rsidTr="00B84785">
        <w:trPr>
          <w:trHeight w:val="300"/>
        </w:trPr>
        <w:tc>
          <w:tcPr>
            <w:tcW w:w="5337" w:type="dxa"/>
            <w:shd w:val="clear" w:color="auto" w:fill="auto"/>
            <w:noWrap/>
            <w:vAlign w:val="center"/>
            <w:hideMark/>
          </w:tcPr>
          <w:p w14:paraId="2AC53155"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Independent Living Centre Tas Inc</w:t>
            </w:r>
          </w:p>
        </w:tc>
        <w:tc>
          <w:tcPr>
            <w:tcW w:w="3689" w:type="dxa"/>
            <w:shd w:val="clear" w:color="auto" w:fill="auto"/>
            <w:noWrap/>
            <w:vAlign w:val="center"/>
            <w:hideMark/>
          </w:tcPr>
          <w:p w14:paraId="6A024FC9" w14:textId="5CC16F67"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73</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907</w:t>
            </w:r>
          </w:p>
        </w:tc>
      </w:tr>
      <w:tr w:rsidR="00B84785" w:rsidRPr="00DC110F" w14:paraId="5249D7A2" w14:textId="77777777" w:rsidTr="00B84785">
        <w:trPr>
          <w:trHeight w:val="300"/>
        </w:trPr>
        <w:tc>
          <w:tcPr>
            <w:tcW w:w="5337" w:type="dxa"/>
            <w:shd w:val="clear" w:color="auto" w:fill="auto"/>
            <w:noWrap/>
            <w:vAlign w:val="center"/>
            <w:hideMark/>
          </w:tcPr>
          <w:p w14:paraId="3E71A96D"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integratedliving Australia Ltd</w:t>
            </w:r>
          </w:p>
        </w:tc>
        <w:tc>
          <w:tcPr>
            <w:tcW w:w="3689" w:type="dxa"/>
            <w:shd w:val="clear" w:color="auto" w:fill="auto"/>
            <w:noWrap/>
            <w:vAlign w:val="center"/>
            <w:hideMark/>
          </w:tcPr>
          <w:p w14:paraId="297D9856" w14:textId="1F89EDA9"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383</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117</w:t>
            </w:r>
          </w:p>
        </w:tc>
      </w:tr>
      <w:tr w:rsidR="00B84785" w:rsidRPr="00DC110F" w14:paraId="253F4D53" w14:textId="77777777" w:rsidTr="00B84785">
        <w:trPr>
          <w:trHeight w:val="300"/>
        </w:trPr>
        <w:tc>
          <w:tcPr>
            <w:tcW w:w="5337" w:type="dxa"/>
            <w:shd w:val="clear" w:color="auto" w:fill="auto"/>
            <w:noWrap/>
            <w:vAlign w:val="center"/>
            <w:hideMark/>
          </w:tcPr>
          <w:p w14:paraId="75E24B1F"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Italian-Australian Pensioners Welfare Association of Tasmania Inc</w:t>
            </w:r>
          </w:p>
        </w:tc>
        <w:tc>
          <w:tcPr>
            <w:tcW w:w="3689" w:type="dxa"/>
            <w:shd w:val="clear" w:color="auto" w:fill="auto"/>
            <w:noWrap/>
            <w:vAlign w:val="center"/>
            <w:hideMark/>
          </w:tcPr>
          <w:p w14:paraId="0568EC56" w14:textId="0BC6CA68"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29</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544</w:t>
            </w:r>
          </w:p>
        </w:tc>
      </w:tr>
      <w:tr w:rsidR="00B84785" w:rsidRPr="00DC110F" w14:paraId="693B0A98" w14:textId="77777777" w:rsidTr="00B84785">
        <w:trPr>
          <w:trHeight w:val="300"/>
        </w:trPr>
        <w:tc>
          <w:tcPr>
            <w:tcW w:w="5337" w:type="dxa"/>
            <w:shd w:val="clear" w:color="auto" w:fill="auto"/>
            <w:noWrap/>
            <w:vAlign w:val="center"/>
            <w:hideMark/>
          </w:tcPr>
          <w:p w14:paraId="088637D5"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Karadi Aboriginal Corporation</w:t>
            </w:r>
          </w:p>
        </w:tc>
        <w:tc>
          <w:tcPr>
            <w:tcW w:w="3689" w:type="dxa"/>
            <w:shd w:val="clear" w:color="auto" w:fill="auto"/>
            <w:noWrap/>
            <w:vAlign w:val="center"/>
            <w:hideMark/>
          </w:tcPr>
          <w:p w14:paraId="20188F38" w14:textId="5DDD267E"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538</w:t>
            </w:r>
          </w:p>
        </w:tc>
      </w:tr>
      <w:tr w:rsidR="00B84785" w:rsidRPr="00DC110F" w14:paraId="3DF99118" w14:textId="77777777" w:rsidTr="00B84785">
        <w:trPr>
          <w:trHeight w:val="300"/>
        </w:trPr>
        <w:tc>
          <w:tcPr>
            <w:tcW w:w="5337" w:type="dxa"/>
            <w:shd w:val="clear" w:color="auto" w:fill="auto"/>
            <w:noWrap/>
            <w:vAlign w:val="center"/>
            <w:hideMark/>
          </w:tcPr>
          <w:p w14:paraId="19124C5A"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KinCare Health Services Pty Ltd</w:t>
            </w:r>
          </w:p>
        </w:tc>
        <w:tc>
          <w:tcPr>
            <w:tcW w:w="3689" w:type="dxa"/>
            <w:shd w:val="clear" w:color="auto" w:fill="auto"/>
            <w:noWrap/>
            <w:vAlign w:val="center"/>
            <w:hideMark/>
          </w:tcPr>
          <w:p w14:paraId="6E07D815" w14:textId="01C9E7E9"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210</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141</w:t>
            </w:r>
          </w:p>
        </w:tc>
      </w:tr>
      <w:tr w:rsidR="00B84785" w:rsidRPr="00DC110F" w14:paraId="5F83E02E" w14:textId="77777777" w:rsidTr="00B84785">
        <w:trPr>
          <w:trHeight w:val="300"/>
        </w:trPr>
        <w:tc>
          <w:tcPr>
            <w:tcW w:w="5337" w:type="dxa"/>
            <w:shd w:val="clear" w:color="auto" w:fill="auto"/>
            <w:noWrap/>
            <w:vAlign w:val="center"/>
            <w:hideMark/>
          </w:tcPr>
          <w:p w14:paraId="2A401C1D"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Kingborough Council</w:t>
            </w:r>
          </w:p>
        </w:tc>
        <w:tc>
          <w:tcPr>
            <w:tcW w:w="3689" w:type="dxa"/>
            <w:shd w:val="clear" w:color="auto" w:fill="auto"/>
            <w:noWrap/>
            <w:vAlign w:val="center"/>
            <w:hideMark/>
          </w:tcPr>
          <w:p w14:paraId="78834891" w14:textId="5E9DE805"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30</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747</w:t>
            </w:r>
          </w:p>
        </w:tc>
      </w:tr>
      <w:tr w:rsidR="00B84785" w:rsidRPr="00DC110F" w14:paraId="3FFE9496" w14:textId="77777777" w:rsidTr="00B84785">
        <w:trPr>
          <w:trHeight w:val="300"/>
        </w:trPr>
        <w:tc>
          <w:tcPr>
            <w:tcW w:w="5337" w:type="dxa"/>
            <w:shd w:val="clear" w:color="auto" w:fill="auto"/>
            <w:noWrap/>
            <w:vAlign w:val="center"/>
            <w:hideMark/>
          </w:tcPr>
          <w:p w14:paraId="613C2824"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Launceston VFC Services Inc</w:t>
            </w:r>
          </w:p>
        </w:tc>
        <w:tc>
          <w:tcPr>
            <w:tcW w:w="3689" w:type="dxa"/>
            <w:shd w:val="clear" w:color="auto" w:fill="auto"/>
            <w:noWrap/>
            <w:vAlign w:val="center"/>
            <w:hideMark/>
          </w:tcPr>
          <w:p w14:paraId="5BDCC857" w14:textId="6A51D8BA"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66</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451</w:t>
            </w:r>
          </w:p>
        </w:tc>
      </w:tr>
      <w:tr w:rsidR="00B84785" w:rsidRPr="00DC110F" w14:paraId="4C6B3D90" w14:textId="77777777" w:rsidTr="00B84785">
        <w:trPr>
          <w:trHeight w:val="300"/>
        </w:trPr>
        <w:tc>
          <w:tcPr>
            <w:tcW w:w="5337" w:type="dxa"/>
            <w:shd w:val="clear" w:color="auto" w:fill="auto"/>
            <w:noWrap/>
            <w:vAlign w:val="center"/>
            <w:hideMark/>
          </w:tcPr>
          <w:p w14:paraId="2497164F"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Lifeline Tasmania Inc</w:t>
            </w:r>
          </w:p>
        </w:tc>
        <w:tc>
          <w:tcPr>
            <w:tcW w:w="3689" w:type="dxa"/>
            <w:shd w:val="clear" w:color="auto" w:fill="auto"/>
            <w:noWrap/>
            <w:vAlign w:val="center"/>
            <w:hideMark/>
          </w:tcPr>
          <w:p w14:paraId="533FAA0B" w14:textId="1614F86B"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123</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586</w:t>
            </w:r>
          </w:p>
        </w:tc>
      </w:tr>
      <w:tr w:rsidR="00B84785" w:rsidRPr="00DC110F" w14:paraId="2F18D939" w14:textId="77777777" w:rsidTr="00B84785">
        <w:trPr>
          <w:trHeight w:val="300"/>
        </w:trPr>
        <w:tc>
          <w:tcPr>
            <w:tcW w:w="5337" w:type="dxa"/>
            <w:shd w:val="clear" w:color="auto" w:fill="auto"/>
            <w:noWrap/>
            <w:vAlign w:val="center"/>
            <w:hideMark/>
          </w:tcPr>
          <w:p w14:paraId="4925A7C9"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Meals on Wheels Association of Tasmania Inc</w:t>
            </w:r>
          </w:p>
        </w:tc>
        <w:tc>
          <w:tcPr>
            <w:tcW w:w="3689" w:type="dxa"/>
            <w:shd w:val="clear" w:color="auto" w:fill="auto"/>
            <w:noWrap/>
            <w:vAlign w:val="center"/>
            <w:hideMark/>
          </w:tcPr>
          <w:p w14:paraId="44A2A821" w14:textId="14629097"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180</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086</w:t>
            </w:r>
          </w:p>
        </w:tc>
      </w:tr>
      <w:tr w:rsidR="00B84785" w:rsidRPr="00DC110F" w14:paraId="1C598D58" w14:textId="77777777" w:rsidTr="00B84785">
        <w:trPr>
          <w:trHeight w:val="300"/>
        </w:trPr>
        <w:tc>
          <w:tcPr>
            <w:tcW w:w="5337" w:type="dxa"/>
            <w:shd w:val="clear" w:color="auto" w:fill="auto"/>
            <w:noWrap/>
            <w:vAlign w:val="center"/>
            <w:hideMark/>
          </w:tcPr>
          <w:p w14:paraId="67523460"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Meercroft Care Inc</w:t>
            </w:r>
          </w:p>
        </w:tc>
        <w:tc>
          <w:tcPr>
            <w:tcW w:w="3689" w:type="dxa"/>
            <w:shd w:val="clear" w:color="auto" w:fill="auto"/>
            <w:noWrap/>
            <w:vAlign w:val="center"/>
            <w:hideMark/>
          </w:tcPr>
          <w:p w14:paraId="57B02A74" w14:textId="6C565453"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2</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357</w:t>
            </w:r>
          </w:p>
        </w:tc>
      </w:tr>
      <w:tr w:rsidR="00B84785" w:rsidRPr="00DC110F" w14:paraId="0C560313" w14:textId="77777777" w:rsidTr="00B84785">
        <w:trPr>
          <w:trHeight w:val="300"/>
        </w:trPr>
        <w:tc>
          <w:tcPr>
            <w:tcW w:w="5337" w:type="dxa"/>
            <w:shd w:val="clear" w:color="auto" w:fill="auto"/>
            <w:noWrap/>
            <w:vAlign w:val="center"/>
            <w:hideMark/>
          </w:tcPr>
          <w:p w14:paraId="32901D58"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Mersey Community Care Association</w:t>
            </w:r>
          </w:p>
        </w:tc>
        <w:tc>
          <w:tcPr>
            <w:tcW w:w="3689" w:type="dxa"/>
            <w:shd w:val="clear" w:color="auto" w:fill="auto"/>
            <w:noWrap/>
            <w:vAlign w:val="center"/>
            <w:hideMark/>
          </w:tcPr>
          <w:p w14:paraId="5DC29188" w14:textId="2D014FA4"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238</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795</w:t>
            </w:r>
          </w:p>
        </w:tc>
      </w:tr>
      <w:tr w:rsidR="00B84785" w:rsidRPr="00DC110F" w14:paraId="2DF1256C" w14:textId="77777777" w:rsidTr="00B84785">
        <w:trPr>
          <w:trHeight w:val="300"/>
        </w:trPr>
        <w:tc>
          <w:tcPr>
            <w:tcW w:w="5337" w:type="dxa"/>
            <w:shd w:val="clear" w:color="auto" w:fill="auto"/>
            <w:noWrap/>
            <w:vAlign w:val="center"/>
            <w:hideMark/>
          </w:tcPr>
          <w:p w14:paraId="5AC09C42"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Migrant Resource Centre (Southern Tasmania) Inc</w:t>
            </w:r>
          </w:p>
        </w:tc>
        <w:tc>
          <w:tcPr>
            <w:tcW w:w="3689" w:type="dxa"/>
            <w:shd w:val="clear" w:color="auto" w:fill="auto"/>
            <w:noWrap/>
            <w:vAlign w:val="center"/>
            <w:hideMark/>
          </w:tcPr>
          <w:p w14:paraId="2A377E33" w14:textId="429CAD4C"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90</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203</w:t>
            </w:r>
          </w:p>
        </w:tc>
      </w:tr>
      <w:tr w:rsidR="00B84785" w:rsidRPr="00DC110F" w14:paraId="28A99DB2" w14:textId="77777777" w:rsidTr="00B84785">
        <w:trPr>
          <w:trHeight w:val="300"/>
        </w:trPr>
        <w:tc>
          <w:tcPr>
            <w:tcW w:w="5337" w:type="dxa"/>
            <w:shd w:val="clear" w:color="auto" w:fill="auto"/>
            <w:noWrap/>
            <w:vAlign w:val="center"/>
            <w:hideMark/>
          </w:tcPr>
          <w:p w14:paraId="1735713C"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Neighbourhood Houses Tasmania Inc</w:t>
            </w:r>
          </w:p>
        </w:tc>
        <w:tc>
          <w:tcPr>
            <w:tcW w:w="3689" w:type="dxa"/>
            <w:shd w:val="clear" w:color="auto" w:fill="auto"/>
            <w:noWrap/>
            <w:vAlign w:val="center"/>
            <w:hideMark/>
          </w:tcPr>
          <w:p w14:paraId="7845CBD5" w14:textId="1536084B"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25</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851</w:t>
            </w:r>
          </w:p>
        </w:tc>
      </w:tr>
      <w:tr w:rsidR="00B84785" w:rsidRPr="00DC110F" w14:paraId="7A917F86" w14:textId="77777777" w:rsidTr="00B84785">
        <w:trPr>
          <w:trHeight w:val="300"/>
        </w:trPr>
        <w:tc>
          <w:tcPr>
            <w:tcW w:w="5337" w:type="dxa"/>
            <w:shd w:val="clear" w:color="auto" w:fill="auto"/>
            <w:noWrap/>
            <w:vAlign w:val="center"/>
            <w:hideMark/>
          </w:tcPr>
          <w:p w14:paraId="0E137E20"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Polish Association in Hobart Inc</w:t>
            </w:r>
          </w:p>
        </w:tc>
        <w:tc>
          <w:tcPr>
            <w:tcW w:w="3689" w:type="dxa"/>
            <w:shd w:val="clear" w:color="auto" w:fill="auto"/>
            <w:noWrap/>
            <w:vAlign w:val="center"/>
            <w:hideMark/>
          </w:tcPr>
          <w:p w14:paraId="1CDA378B" w14:textId="037BA6A2"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27</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686</w:t>
            </w:r>
          </w:p>
        </w:tc>
      </w:tr>
      <w:tr w:rsidR="00B84785" w:rsidRPr="00DC110F" w14:paraId="70DBE922" w14:textId="77777777" w:rsidTr="00B84785">
        <w:trPr>
          <w:trHeight w:val="300"/>
        </w:trPr>
        <w:tc>
          <w:tcPr>
            <w:tcW w:w="5337" w:type="dxa"/>
            <w:shd w:val="clear" w:color="auto" w:fill="auto"/>
            <w:noWrap/>
            <w:vAlign w:val="center"/>
            <w:hideMark/>
          </w:tcPr>
          <w:p w14:paraId="3AD62214"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Presbyterian Care Tasmania Inc</w:t>
            </w:r>
          </w:p>
        </w:tc>
        <w:tc>
          <w:tcPr>
            <w:tcW w:w="3689" w:type="dxa"/>
            <w:shd w:val="clear" w:color="auto" w:fill="auto"/>
            <w:noWrap/>
            <w:vAlign w:val="center"/>
            <w:hideMark/>
          </w:tcPr>
          <w:p w14:paraId="43E63068" w14:textId="54DFE955"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29</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283</w:t>
            </w:r>
          </w:p>
        </w:tc>
      </w:tr>
      <w:tr w:rsidR="00B84785" w:rsidRPr="00DC110F" w14:paraId="38187B54" w14:textId="77777777" w:rsidTr="00B84785">
        <w:trPr>
          <w:trHeight w:val="300"/>
        </w:trPr>
        <w:tc>
          <w:tcPr>
            <w:tcW w:w="5337" w:type="dxa"/>
            <w:shd w:val="clear" w:color="auto" w:fill="auto"/>
            <w:noWrap/>
            <w:vAlign w:val="center"/>
            <w:hideMark/>
          </w:tcPr>
          <w:p w14:paraId="3F8BB802"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Royal District Nursing Service Limited</w:t>
            </w:r>
          </w:p>
        </w:tc>
        <w:tc>
          <w:tcPr>
            <w:tcW w:w="3689" w:type="dxa"/>
            <w:shd w:val="clear" w:color="auto" w:fill="auto"/>
            <w:noWrap/>
            <w:vAlign w:val="center"/>
            <w:hideMark/>
          </w:tcPr>
          <w:p w14:paraId="6E1F0BE6" w14:textId="0B3CDFFE"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663</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556</w:t>
            </w:r>
          </w:p>
        </w:tc>
      </w:tr>
      <w:tr w:rsidR="00B84785" w:rsidRPr="00DC110F" w14:paraId="4E8439C2" w14:textId="77777777" w:rsidTr="00B84785">
        <w:trPr>
          <w:trHeight w:val="300"/>
        </w:trPr>
        <w:tc>
          <w:tcPr>
            <w:tcW w:w="5337" w:type="dxa"/>
            <w:shd w:val="clear" w:color="auto" w:fill="auto"/>
            <w:noWrap/>
            <w:vAlign w:val="center"/>
            <w:hideMark/>
          </w:tcPr>
          <w:p w14:paraId="1E401A43"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South East Tasmanian Aboriginal Corporation</w:t>
            </w:r>
          </w:p>
        </w:tc>
        <w:tc>
          <w:tcPr>
            <w:tcW w:w="3689" w:type="dxa"/>
            <w:shd w:val="clear" w:color="auto" w:fill="auto"/>
            <w:noWrap/>
            <w:vAlign w:val="center"/>
            <w:hideMark/>
          </w:tcPr>
          <w:p w14:paraId="1C3C4087" w14:textId="28A474D0"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25</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018</w:t>
            </w:r>
          </w:p>
        </w:tc>
      </w:tr>
      <w:tr w:rsidR="00B84785" w:rsidRPr="00DC110F" w14:paraId="25700A9D" w14:textId="77777777" w:rsidTr="00B84785">
        <w:trPr>
          <w:trHeight w:val="300"/>
        </w:trPr>
        <w:tc>
          <w:tcPr>
            <w:tcW w:w="5337" w:type="dxa"/>
            <w:shd w:val="clear" w:color="auto" w:fill="auto"/>
            <w:noWrap/>
            <w:vAlign w:val="center"/>
            <w:hideMark/>
          </w:tcPr>
          <w:p w14:paraId="41A8A297"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South Eastern Community Care Inc</w:t>
            </w:r>
          </w:p>
        </w:tc>
        <w:tc>
          <w:tcPr>
            <w:tcW w:w="3689" w:type="dxa"/>
            <w:shd w:val="clear" w:color="auto" w:fill="auto"/>
            <w:noWrap/>
            <w:vAlign w:val="center"/>
            <w:hideMark/>
          </w:tcPr>
          <w:p w14:paraId="7D724FE5" w14:textId="604AD538"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432</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944</w:t>
            </w:r>
          </w:p>
        </w:tc>
      </w:tr>
      <w:tr w:rsidR="00B84785" w:rsidRPr="00DC110F" w14:paraId="5E560E2F" w14:textId="77777777" w:rsidTr="00B84785">
        <w:trPr>
          <w:trHeight w:val="300"/>
        </w:trPr>
        <w:tc>
          <w:tcPr>
            <w:tcW w:w="5337" w:type="dxa"/>
            <w:shd w:val="clear" w:color="auto" w:fill="auto"/>
            <w:noWrap/>
            <w:vAlign w:val="center"/>
            <w:hideMark/>
          </w:tcPr>
          <w:p w14:paraId="5653FDC7"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St Giles Society Inc</w:t>
            </w:r>
          </w:p>
        </w:tc>
        <w:tc>
          <w:tcPr>
            <w:tcW w:w="3689" w:type="dxa"/>
            <w:shd w:val="clear" w:color="auto" w:fill="auto"/>
            <w:noWrap/>
            <w:vAlign w:val="center"/>
            <w:hideMark/>
          </w:tcPr>
          <w:p w14:paraId="6F3BA5D7" w14:textId="6134DAE3"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65</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773</w:t>
            </w:r>
          </w:p>
        </w:tc>
      </w:tr>
      <w:tr w:rsidR="00B84785" w:rsidRPr="00DC110F" w14:paraId="029BC2A3" w14:textId="77777777" w:rsidTr="00B84785">
        <w:trPr>
          <w:trHeight w:val="300"/>
        </w:trPr>
        <w:tc>
          <w:tcPr>
            <w:tcW w:w="5337" w:type="dxa"/>
            <w:shd w:val="clear" w:color="auto" w:fill="auto"/>
            <w:noWrap/>
            <w:vAlign w:val="center"/>
            <w:hideMark/>
          </w:tcPr>
          <w:p w14:paraId="266AFC44"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St Helens Community Car Group Inc</w:t>
            </w:r>
          </w:p>
        </w:tc>
        <w:tc>
          <w:tcPr>
            <w:tcW w:w="3689" w:type="dxa"/>
            <w:shd w:val="clear" w:color="auto" w:fill="auto"/>
            <w:noWrap/>
            <w:vAlign w:val="center"/>
            <w:hideMark/>
          </w:tcPr>
          <w:p w14:paraId="715C7259" w14:textId="6FA9594E"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4</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268</w:t>
            </w:r>
          </w:p>
        </w:tc>
      </w:tr>
      <w:tr w:rsidR="00B84785" w:rsidRPr="00DC110F" w14:paraId="792D4CD8" w14:textId="77777777" w:rsidTr="00B84785">
        <w:trPr>
          <w:trHeight w:val="300"/>
        </w:trPr>
        <w:tc>
          <w:tcPr>
            <w:tcW w:w="5337" w:type="dxa"/>
            <w:shd w:val="clear" w:color="auto" w:fill="auto"/>
            <w:noWrap/>
            <w:vAlign w:val="center"/>
            <w:hideMark/>
          </w:tcPr>
          <w:p w14:paraId="2C8695E6"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St Johns Ambulance Australia Tasmania Inc</w:t>
            </w:r>
          </w:p>
        </w:tc>
        <w:tc>
          <w:tcPr>
            <w:tcW w:w="3689" w:type="dxa"/>
            <w:shd w:val="clear" w:color="auto" w:fill="auto"/>
            <w:noWrap/>
            <w:vAlign w:val="center"/>
            <w:hideMark/>
          </w:tcPr>
          <w:p w14:paraId="42315241" w14:textId="33DA53DA"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28</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357</w:t>
            </w:r>
          </w:p>
        </w:tc>
      </w:tr>
      <w:tr w:rsidR="00B84785" w:rsidRPr="00DC110F" w14:paraId="5FD77AF9" w14:textId="77777777" w:rsidTr="00B84785">
        <w:trPr>
          <w:trHeight w:val="300"/>
        </w:trPr>
        <w:tc>
          <w:tcPr>
            <w:tcW w:w="5337" w:type="dxa"/>
            <w:shd w:val="clear" w:color="auto" w:fill="auto"/>
            <w:noWrap/>
            <w:vAlign w:val="center"/>
            <w:hideMark/>
          </w:tcPr>
          <w:p w14:paraId="59E9F460"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Tandara Lodge Community Care Inc</w:t>
            </w:r>
          </w:p>
        </w:tc>
        <w:tc>
          <w:tcPr>
            <w:tcW w:w="3689" w:type="dxa"/>
            <w:shd w:val="clear" w:color="auto" w:fill="auto"/>
            <w:noWrap/>
            <w:vAlign w:val="center"/>
            <w:hideMark/>
          </w:tcPr>
          <w:p w14:paraId="7F50F517" w14:textId="0F9A4059"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16</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756</w:t>
            </w:r>
          </w:p>
        </w:tc>
      </w:tr>
      <w:tr w:rsidR="00B84785" w:rsidRPr="00DC110F" w14:paraId="1D970D40" w14:textId="77777777" w:rsidTr="00B84785">
        <w:trPr>
          <w:trHeight w:val="300"/>
        </w:trPr>
        <w:tc>
          <w:tcPr>
            <w:tcW w:w="5337" w:type="dxa"/>
            <w:shd w:val="clear" w:color="auto" w:fill="auto"/>
            <w:noWrap/>
            <w:vAlign w:val="center"/>
            <w:hideMark/>
          </w:tcPr>
          <w:p w14:paraId="689599F7"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Tasmanian Council of Social Service Inc</w:t>
            </w:r>
          </w:p>
        </w:tc>
        <w:tc>
          <w:tcPr>
            <w:tcW w:w="3689" w:type="dxa"/>
            <w:shd w:val="clear" w:color="auto" w:fill="auto"/>
            <w:noWrap/>
            <w:vAlign w:val="center"/>
            <w:hideMark/>
          </w:tcPr>
          <w:p w14:paraId="4E408E11" w14:textId="35419A1E"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93</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859</w:t>
            </w:r>
          </w:p>
        </w:tc>
      </w:tr>
      <w:tr w:rsidR="00B84785" w:rsidRPr="00DC110F" w14:paraId="3CDF5651" w14:textId="77777777" w:rsidTr="00B84785">
        <w:trPr>
          <w:trHeight w:val="300"/>
        </w:trPr>
        <w:tc>
          <w:tcPr>
            <w:tcW w:w="5337" w:type="dxa"/>
            <w:shd w:val="clear" w:color="auto" w:fill="auto"/>
            <w:noWrap/>
            <w:vAlign w:val="center"/>
            <w:hideMark/>
          </w:tcPr>
          <w:p w14:paraId="46E41961"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Tasmanian Independent Services Pty Ltd</w:t>
            </w:r>
          </w:p>
        </w:tc>
        <w:tc>
          <w:tcPr>
            <w:tcW w:w="3689" w:type="dxa"/>
            <w:shd w:val="clear" w:color="auto" w:fill="auto"/>
            <w:noWrap/>
            <w:vAlign w:val="center"/>
            <w:hideMark/>
          </w:tcPr>
          <w:p w14:paraId="37AE82DE" w14:textId="28722991"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56</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211</w:t>
            </w:r>
          </w:p>
        </w:tc>
      </w:tr>
      <w:tr w:rsidR="00B84785" w:rsidRPr="00DC110F" w14:paraId="6F0D8829" w14:textId="77777777" w:rsidTr="00B84785">
        <w:trPr>
          <w:trHeight w:val="300"/>
        </w:trPr>
        <w:tc>
          <w:tcPr>
            <w:tcW w:w="5337" w:type="dxa"/>
            <w:shd w:val="clear" w:color="auto" w:fill="auto"/>
            <w:noWrap/>
            <w:vAlign w:val="center"/>
            <w:hideMark/>
          </w:tcPr>
          <w:p w14:paraId="5EFF28D5"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The Parkside Foundation Pty Ltd</w:t>
            </w:r>
          </w:p>
        </w:tc>
        <w:tc>
          <w:tcPr>
            <w:tcW w:w="3689" w:type="dxa"/>
            <w:shd w:val="clear" w:color="auto" w:fill="auto"/>
            <w:noWrap/>
            <w:vAlign w:val="center"/>
            <w:hideMark/>
          </w:tcPr>
          <w:p w14:paraId="7DCE5130" w14:textId="37AF8439"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134</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979</w:t>
            </w:r>
          </w:p>
        </w:tc>
      </w:tr>
      <w:tr w:rsidR="00B84785" w:rsidRPr="00DC110F" w14:paraId="2768C1D0" w14:textId="77777777" w:rsidTr="00B84785">
        <w:trPr>
          <w:trHeight w:val="300"/>
        </w:trPr>
        <w:tc>
          <w:tcPr>
            <w:tcW w:w="5337" w:type="dxa"/>
            <w:shd w:val="clear" w:color="auto" w:fill="auto"/>
            <w:noWrap/>
            <w:vAlign w:val="center"/>
            <w:hideMark/>
          </w:tcPr>
          <w:p w14:paraId="752D721F"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Uniting (Victoria and Tasmania) Limited</w:t>
            </w:r>
          </w:p>
        </w:tc>
        <w:tc>
          <w:tcPr>
            <w:tcW w:w="3689" w:type="dxa"/>
            <w:shd w:val="clear" w:color="auto" w:fill="auto"/>
            <w:noWrap/>
            <w:vAlign w:val="center"/>
            <w:hideMark/>
          </w:tcPr>
          <w:p w14:paraId="6B7FF862" w14:textId="67976950"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5</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238</w:t>
            </w:r>
          </w:p>
        </w:tc>
      </w:tr>
      <w:tr w:rsidR="00B84785" w:rsidRPr="00DC110F" w14:paraId="34896C72" w14:textId="77777777" w:rsidTr="00B84785">
        <w:trPr>
          <w:trHeight w:val="300"/>
        </w:trPr>
        <w:tc>
          <w:tcPr>
            <w:tcW w:w="5337" w:type="dxa"/>
            <w:shd w:val="clear" w:color="auto" w:fill="auto"/>
            <w:noWrap/>
            <w:vAlign w:val="center"/>
            <w:hideMark/>
          </w:tcPr>
          <w:p w14:paraId="78E005ED"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Uniting AgeWell</w:t>
            </w:r>
          </w:p>
        </w:tc>
        <w:tc>
          <w:tcPr>
            <w:tcW w:w="3689" w:type="dxa"/>
            <w:shd w:val="clear" w:color="auto" w:fill="auto"/>
            <w:noWrap/>
            <w:vAlign w:val="center"/>
            <w:hideMark/>
          </w:tcPr>
          <w:p w14:paraId="45504C3C" w14:textId="1DE8BED6"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31</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722</w:t>
            </w:r>
          </w:p>
        </w:tc>
      </w:tr>
      <w:tr w:rsidR="00B84785" w:rsidRPr="00DC110F" w14:paraId="75EEC251" w14:textId="77777777" w:rsidTr="00B84785">
        <w:trPr>
          <w:trHeight w:val="300"/>
        </w:trPr>
        <w:tc>
          <w:tcPr>
            <w:tcW w:w="5337" w:type="dxa"/>
            <w:shd w:val="clear" w:color="auto" w:fill="auto"/>
            <w:noWrap/>
            <w:vAlign w:val="center"/>
            <w:hideMark/>
          </w:tcPr>
          <w:p w14:paraId="1712124E"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Volunteering Tasmania Inc</w:t>
            </w:r>
          </w:p>
        </w:tc>
        <w:tc>
          <w:tcPr>
            <w:tcW w:w="3689" w:type="dxa"/>
            <w:shd w:val="clear" w:color="auto" w:fill="auto"/>
            <w:noWrap/>
            <w:vAlign w:val="center"/>
            <w:hideMark/>
          </w:tcPr>
          <w:p w14:paraId="2B54F95A" w14:textId="31C51314"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194</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949</w:t>
            </w:r>
          </w:p>
        </w:tc>
      </w:tr>
      <w:tr w:rsidR="00B84785" w:rsidRPr="00DC110F" w14:paraId="4B1D9435" w14:textId="77777777" w:rsidTr="00B84785">
        <w:trPr>
          <w:trHeight w:val="300"/>
        </w:trPr>
        <w:tc>
          <w:tcPr>
            <w:tcW w:w="5337" w:type="dxa"/>
            <w:shd w:val="clear" w:color="auto" w:fill="auto"/>
            <w:noWrap/>
            <w:vAlign w:val="center"/>
            <w:hideMark/>
          </w:tcPr>
          <w:p w14:paraId="63A18859"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Wattle Group Inc</w:t>
            </w:r>
          </w:p>
        </w:tc>
        <w:tc>
          <w:tcPr>
            <w:tcW w:w="3689" w:type="dxa"/>
            <w:shd w:val="clear" w:color="auto" w:fill="auto"/>
            <w:noWrap/>
            <w:vAlign w:val="center"/>
            <w:hideMark/>
          </w:tcPr>
          <w:p w14:paraId="46F89FF7" w14:textId="0636A6BD"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612</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481</w:t>
            </w:r>
          </w:p>
        </w:tc>
      </w:tr>
      <w:tr w:rsidR="00B84785" w:rsidRPr="00DC110F" w14:paraId="0359BD00" w14:textId="77777777" w:rsidTr="00B84785">
        <w:trPr>
          <w:trHeight w:val="300"/>
        </w:trPr>
        <w:tc>
          <w:tcPr>
            <w:tcW w:w="5337" w:type="dxa"/>
            <w:shd w:val="clear" w:color="auto" w:fill="auto"/>
            <w:noWrap/>
            <w:vAlign w:val="center"/>
            <w:hideMark/>
          </w:tcPr>
          <w:p w14:paraId="48CB880D"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Wyndarra Centre Inc for Wyndarra Board of Management</w:t>
            </w:r>
          </w:p>
        </w:tc>
        <w:tc>
          <w:tcPr>
            <w:tcW w:w="3689" w:type="dxa"/>
            <w:shd w:val="clear" w:color="auto" w:fill="auto"/>
            <w:noWrap/>
            <w:vAlign w:val="center"/>
            <w:hideMark/>
          </w:tcPr>
          <w:p w14:paraId="432F298C" w14:textId="24CF0351"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368</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141</w:t>
            </w:r>
          </w:p>
        </w:tc>
      </w:tr>
      <w:tr w:rsidR="00B84785" w:rsidRPr="00DC110F" w14:paraId="03A87D06" w14:textId="77777777" w:rsidTr="00B84785">
        <w:trPr>
          <w:trHeight w:val="300"/>
        </w:trPr>
        <w:tc>
          <w:tcPr>
            <w:tcW w:w="5337" w:type="dxa"/>
            <w:shd w:val="clear" w:color="auto" w:fill="auto"/>
            <w:noWrap/>
            <w:vAlign w:val="center"/>
            <w:hideMark/>
          </w:tcPr>
          <w:p w14:paraId="24B45403" w14:textId="77777777" w:rsidR="00B84785" w:rsidRPr="00DC110F" w:rsidRDefault="00B84785" w:rsidP="00B84785">
            <w:pPr>
              <w:tabs>
                <w:tab w:val="clear" w:pos="567"/>
              </w:tabs>
              <w:spacing w:after="0" w:line="240" w:lineRule="auto"/>
              <w:rPr>
                <w:rFonts w:ascii="Gill Sans MT" w:hAnsi="Gill Sans MT"/>
                <w:b/>
                <w:bCs/>
                <w:color w:val="000000"/>
                <w:sz w:val="18"/>
                <w:szCs w:val="18"/>
                <w:lang w:eastAsia="en-AU"/>
              </w:rPr>
            </w:pPr>
            <w:r w:rsidRPr="00DC110F">
              <w:rPr>
                <w:rFonts w:ascii="Gill Sans MT" w:hAnsi="Gill Sans MT"/>
                <w:b/>
                <w:bCs/>
                <w:color w:val="000000"/>
                <w:sz w:val="18"/>
                <w:szCs w:val="18"/>
                <w:lang w:eastAsia="en-AU"/>
              </w:rPr>
              <w:t>Home and Community Care (HACC) Total</w:t>
            </w:r>
          </w:p>
        </w:tc>
        <w:tc>
          <w:tcPr>
            <w:tcW w:w="3689" w:type="dxa"/>
            <w:shd w:val="clear" w:color="auto" w:fill="auto"/>
            <w:noWrap/>
            <w:vAlign w:val="center"/>
            <w:hideMark/>
          </w:tcPr>
          <w:p w14:paraId="3507B49B" w14:textId="206552CB" w:rsidR="00B84785" w:rsidRPr="00DC110F" w:rsidRDefault="00B84785" w:rsidP="00B84785">
            <w:pPr>
              <w:tabs>
                <w:tab w:val="clear" w:pos="567"/>
              </w:tabs>
              <w:spacing w:after="0" w:line="240" w:lineRule="auto"/>
              <w:jc w:val="right"/>
              <w:rPr>
                <w:rFonts w:ascii="Gill Sans MT" w:hAnsi="Gill Sans MT"/>
                <w:b/>
                <w:bCs/>
                <w:color w:val="000000"/>
                <w:sz w:val="18"/>
                <w:szCs w:val="18"/>
                <w:lang w:eastAsia="en-AU"/>
              </w:rPr>
            </w:pPr>
            <w:r w:rsidRPr="00DC110F">
              <w:rPr>
                <w:rFonts w:ascii="Gill Sans MT" w:hAnsi="Gill Sans MT" w:cs="Calibri"/>
                <w:b/>
                <w:bCs/>
                <w:color w:val="000000"/>
                <w:sz w:val="18"/>
                <w:szCs w:val="18"/>
                <w:lang w:eastAsia="en-AU"/>
              </w:rPr>
              <w:t> </w:t>
            </w:r>
            <w:r w:rsidRPr="00DC110F">
              <w:rPr>
                <w:rFonts w:ascii="Gill Sans MT" w:hAnsi="Gill Sans MT"/>
                <w:b/>
                <w:bCs/>
                <w:color w:val="000000"/>
                <w:sz w:val="18"/>
                <w:szCs w:val="18"/>
                <w:lang w:eastAsia="en-AU"/>
              </w:rPr>
              <w:t>14</w:t>
            </w:r>
            <w:r w:rsidRPr="00DC110F">
              <w:rPr>
                <w:rFonts w:ascii="Gill Sans MT" w:hAnsi="Gill Sans MT" w:cs="Calibri"/>
                <w:b/>
                <w:bCs/>
                <w:color w:val="000000"/>
                <w:sz w:val="18"/>
                <w:szCs w:val="18"/>
                <w:lang w:eastAsia="en-AU"/>
              </w:rPr>
              <w:t> </w:t>
            </w:r>
            <w:r w:rsidRPr="00DC110F">
              <w:rPr>
                <w:rFonts w:ascii="Gill Sans MT" w:hAnsi="Gill Sans MT"/>
                <w:b/>
                <w:bCs/>
                <w:color w:val="000000"/>
                <w:sz w:val="18"/>
                <w:szCs w:val="18"/>
                <w:lang w:eastAsia="en-AU"/>
              </w:rPr>
              <w:t>939</w:t>
            </w:r>
            <w:r w:rsidRPr="00DC110F">
              <w:rPr>
                <w:rFonts w:ascii="Gill Sans MT" w:hAnsi="Gill Sans MT" w:cs="Calibri"/>
                <w:b/>
                <w:bCs/>
                <w:color w:val="000000"/>
                <w:sz w:val="18"/>
                <w:szCs w:val="18"/>
                <w:lang w:eastAsia="en-AU"/>
              </w:rPr>
              <w:t> </w:t>
            </w:r>
            <w:r w:rsidRPr="00DC110F">
              <w:rPr>
                <w:rFonts w:ascii="Gill Sans MT" w:hAnsi="Gill Sans MT"/>
                <w:b/>
                <w:bCs/>
                <w:color w:val="000000"/>
                <w:sz w:val="18"/>
                <w:szCs w:val="18"/>
                <w:lang w:eastAsia="en-AU"/>
              </w:rPr>
              <w:t>814</w:t>
            </w:r>
          </w:p>
        </w:tc>
      </w:tr>
    </w:tbl>
    <w:p w14:paraId="13C379A5" w14:textId="77777777" w:rsidR="00B84785" w:rsidRPr="00DC110F" w:rsidRDefault="00B84785">
      <w:pPr>
        <w:rPr>
          <w:rFonts w:ascii="Gill Sans MT" w:hAnsi="Gill Sans MT"/>
        </w:rPr>
      </w:pPr>
      <w:r w:rsidRPr="00DC110F">
        <w:rPr>
          <w:rFonts w:ascii="Gill Sans MT" w:hAnsi="Gill Sans MT"/>
        </w:rPr>
        <w:br w:type="page"/>
      </w:r>
    </w:p>
    <w:tbl>
      <w:tblPr>
        <w:tblW w:w="9026" w:type="dxa"/>
        <w:tblInd w:w="108" w:type="dxa"/>
        <w:tblBorders>
          <w:top w:val="single" w:sz="4" w:space="0" w:color="auto"/>
          <w:insideH w:val="single" w:sz="4" w:space="0" w:color="auto"/>
        </w:tblBorders>
        <w:tblLook w:val="04A0" w:firstRow="1" w:lastRow="0" w:firstColumn="1" w:lastColumn="0" w:noHBand="0" w:noVBand="1"/>
      </w:tblPr>
      <w:tblGrid>
        <w:gridCol w:w="5337"/>
        <w:gridCol w:w="1844"/>
        <w:gridCol w:w="1845"/>
      </w:tblGrid>
      <w:tr w:rsidR="00B84785" w:rsidRPr="00DC110F" w14:paraId="51C7784B" w14:textId="77777777" w:rsidTr="00B84785">
        <w:trPr>
          <w:trHeight w:val="1680"/>
        </w:trPr>
        <w:tc>
          <w:tcPr>
            <w:tcW w:w="5337" w:type="dxa"/>
            <w:shd w:val="clear" w:color="auto" w:fill="auto"/>
            <w:vAlign w:val="center"/>
            <w:hideMark/>
          </w:tcPr>
          <w:p w14:paraId="3BD21E86" w14:textId="5289C828" w:rsidR="00B84785" w:rsidRPr="00DC110F" w:rsidRDefault="00B84785" w:rsidP="00B84785">
            <w:pPr>
              <w:tabs>
                <w:tab w:val="clear" w:pos="567"/>
              </w:tabs>
              <w:spacing w:after="0" w:line="240" w:lineRule="auto"/>
              <w:rPr>
                <w:rFonts w:ascii="Gill Sans MT" w:hAnsi="Gill Sans MT"/>
                <w:b/>
                <w:bCs/>
                <w:color w:val="000000"/>
                <w:sz w:val="18"/>
                <w:szCs w:val="18"/>
                <w:lang w:eastAsia="en-AU"/>
              </w:rPr>
            </w:pPr>
            <w:r w:rsidRPr="00DC110F">
              <w:rPr>
                <w:rFonts w:ascii="Gill Sans MT" w:hAnsi="Gill Sans MT"/>
                <w:b/>
                <w:bCs/>
                <w:color w:val="000000"/>
                <w:sz w:val="18"/>
                <w:szCs w:val="18"/>
                <w:lang w:eastAsia="en-AU"/>
              </w:rPr>
              <w:lastRenderedPageBreak/>
              <w:t>Housing Tasmania - Private Rental Support Program</w:t>
            </w:r>
            <w:r w:rsidRPr="00DC110F">
              <w:rPr>
                <w:rFonts w:ascii="Gill Sans MT" w:hAnsi="Gill Sans MT" w:cs="Calibri"/>
                <w:b/>
                <w:bCs/>
                <w:color w:val="000000"/>
                <w:sz w:val="18"/>
                <w:szCs w:val="18"/>
                <w:lang w:eastAsia="en-AU"/>
              </w:rPr>
              <w:t> </w:t>
            </w:r>
            <w:r w:rsidRPr="00DC110F">
              <w:rPr>
                <w:rFonts w:ascii="Gill Sans MT" w:hAnsi="Gill Sans MT"/>
                <w:b/>
                <w:bCs/>
                <w:color w:val="000000"/>
                <w:sz w:val="18"/>
                <w:szCs w:val="18"/>
                <w:lang w:eastAsia="en-AU"/>
              </w:rPr>
              <w:t xml:space="preserve"> Affordable Housing Strategy</w:t>
            </w:r>
            <w:r w:rsidRPr="00DC110F">
              <w:rPr>
                <w:rFonts w:ascii="Gill Sans MT" w:hAnsi="Gill Sans MT" w:cs="Calibri"/>
                <w:b/>
                <w:bCs/>
                <w:color w:val="000000"/>
                <w:sz w:val="18"/>
                <w:szCs w:val="18"/>
                <w:lang w:eastAsia="en-AU"/>
              </w:rPr>
              <w:t> </w:t>
            </w:r>
            <w:r w:rsidRPr="00DC110F">
              <w:rPr>
                <w:rFonts w:ascii="Gill Sans MT" w:hAnsi="Gill Sans MT"/>
                <w:b/>
                <w:bCs/>
                <w:color w:val="000000"/>
                <w:sz w:val="18"/>
                <w:szCs w:val="18"/>
                <w:lang w:eastAsia="en-AU"/>
              </w:rPr>
              <w:t xml:space="preserve"> Employment Initiatives</w:t>
            </w:r>
            <w:r w:rsidRPr="00DC110F">
              <w:rPr>
                <w:rFonts w:ascii="Gill Sans MT" w:hAnsi="Gill Sans MT" w:cs="Calibri"/>
                <w:b/>
                <w:bCs/>
                <w:color w:val="000000"/>
                <w:sz w:val="18"/>
                <w:szCs w:val="18"/>
                <w:lang w:eastAsia="en-AU"/>
              </w:rPr>
              <w:t> </w:t>
            </w:r>
            <w:r w:rsidRPr="00DC110F">
              <w:rPr>
                <w:rFonts w:ascii="Gill Sans MT" w:hAnsi="Gill Sans MT"/>
                <w:b/>
                <w:bCs/>
                <w:color w:val="000000"/>
                <w:sz w:val="18"/>
                <w:szCs w:val="18"/>
                <w:lang w:eastAsia="en-AU"/>
              </w:rPr>
              <w:t xml:space="preserve"> Specialist Homeless Services – Crisis accommodation and related support services for people who are experiencing homelessness or are at imminent risk of becoming homeless</w:t>
            </w:r>
          </w:p>
        </w:tc>
        <w:tc>
          <w:tcPr>
            <w:tcW w:w="1844" w:type="dxa"/>
            <w:shd w:val="clear" w:color="auto" w:fill="auto"/>
            <w:vAlign w:val="center"/>
            <w:hideMark/>
          </w:tcPr>
          <w:p w14:paraId="25116EB8" w14:textId="77777777" w:rsidR="00B84785" w:rsidRPr="00DC110F" w:rsidRDefault="00B84785" w:rsidP="00B84785">
            <w:pPr>
              <w:tabs>
                <w:tab w:val="clear" w:pos="567"/>
              </w:tabs>
              <w:spacing w:after="0" w:line="240" w:lineRule="auto"/>
              <w:rPr>
                <w:rFonts w:ascii="Gill Sans MT" w:hAnsi="Gill Sans MT"/>
                <w:b/>
                <w:bCs/>
                <w:color w:val="000000"/>
                <w:sz w:val="18"/>
                <w:szCs w:val="18"/>
                <w:lang w:eastAsia="en-AU"/>
              </w:rPr>
            </w:pPr>
          </w:p>
        </w:tc>
        <w:tc>
          <w:tcPr>
            <w:tcW w:w="1845" w:type="dxa"/>
            <w:shd w:val="clear" w:color="auto" w:fill="auto"/>
            <w:vAlign w:val="center"/>
          </w:tcPr>
          <w:p w14:paraId="1BC21643" w14:textId="77777777" w:rsidR="00B84785" w:rsidRPr="00DC110F" w:rsidRDefault="00B84785" w:rsidP="00B84785">
            <w:pPr>
              <w:tabs>
                <w:tab w:val="clear" w:pos="567"/>
              </w:tabs>
              <w:spacing w:after="0" w:line="240" w:lineRule="auto"/>
              <w:jc w:val="right"/>
              <w:rPr>
                <w:rFonts w:ascii="Gill Sans MT" w:hAnsi="Gill Sans MT"/>
                <w:b/>
                <w:bCs/>
                <w:color w:val="000000"/>
                <w:sz w:val="18"/>
                <w:szCs w:val="18"/>
                <w:lang w:eastAsia="en-AU"/>
              </w:rPr>
            </w:pPr>
            <w:r w:rsidRPr="00DC110F">
              <w:rPr>
                <w:rFonts w:ascii="Gill Sans MT" w:hAnsi="Gill Sans MT"/>
                <w:b/>
                <w:bCs/>
                <w:color w:val="000000"/>
                <w:sz w:val="18"/>
                <w:szCs w:val="18"/>
                <w:lang w:eastAsia="en-AU"/>
              </w:rPr>
              <w:t xml:space="preserve">Total Funding </w:t>
            </w:r>
          </w:p>
          <w:p w14:paraId="06E9C8C2" w14:textId="7FDCD4B0" w:rsidR="00B84785" w:rsidRPr="00DC110F" w:rsidRDefault="00B84785" w:rsidP="00B84785">
            <w:pPr>
              <w:tabs>
                <w:tab w:val="clear" w:pos="567"/>
              </w:tabs>
              <w:spacing w:after="0" w:line="240" w:lineRule="auto"/>
              <w:jc w:val="right"/>
              <w:rPr>
                <w:rFonts w:ascii="Gill Sans MT" w:hAnsi="Gill Sans MT"/>
                <w:b/>
                <w:bCs/>
                <w:color w:val="000000"/>
                <w:sz w:val="18"/>
                <w:szCs w:val="18"/>
                <w:lang w:eastAsia="en-AU"/>
              </w:rPr>
            </w:pPr>
            <w:r w:rsidRPr="00DC110F">
              <w:rPr>
                <w:rFonts w:ascii="Gill Sans MT" w:hAnsi="Gill Sans MT"/>
                <w:b/>
                <w:bCs/>
                <w:color w:val="000000"/>
                <w:sz w:val="18"/>
                <w:szCs w:val="18"/>
                <w:lang w:eastAsia="en-AU"/>
              </w:rPr>
              <w:t>$</w:t>
            </w:r>
          </w:p>
        </w:tc>
      </w:tr>
      <w:tr w:rsidR="00B84785" w:rsidRPr="00DC110F" w14:paraId="14383D6D" w14:textId="77777777" w:rsidTr="00B84785">
        <w:trPr>
          <w:trHeight w:val="300"/>
        </w:trPr>
        <w:tc>
          <w:tcPr>
            <w:tcW w:w="5337" w:type="dxa"/>
            <w:shd w:val="clear" w:color="auto" w:fill="auto"/>
            <w:noWrap/>
            <w:vAlign w:val="center"/>
            <w:hideMark/>
          </w:tcPr>
          <w:p w14:paraId="6C5EA977"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Affordable Community Housing Alliance Tasmania Ltd</w:t>
            </w:r>
          </w:p>
        </w:tc>
        <w:tc>
          <w:tcPr>
            <w:tcW w:w="3689" w:type="dxa"/>
            <w:gridSpan w:val="2"/>
            <w:shd w:val="clear" w:color="auto" w:fill="auto"/>
            <w:noWrap/>
            <w:vAlign w:val="center"/>
            <w:hideMark/>
          </w:tcPr>
          <w:p w14:paraId="06981A5E" w14:textId="572B2BB4"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230</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000</w:t>
            </w:r>
          </w:p>
        </w:tc>
      </w:tr>
      <w:tr w:rsidR="00B84785" w:rsidRPr="00DC110F" w14:paraId="1DE2EA98" w14:textId="77777777" w:rsidTr="00B84785">
        <w:trPr>
          <w:trHeight w:val="300"/>
        </w:trPr>
        <w:tc>
          <w:tcPr>
            <w:tcW w:w="5337" w:type="dxa"/>
            <w:shd w:val="clear" w:color="auto" w:fill="auto"/>
            <w:noWrap/>
            <w:vAlign w:val="center"/>
            <w:hideMark/>
          </w:tcPr>
          <w:p w14:paraId="4C9937B1"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Anglicare Tasmania Inc</w:t>
            </w:r>
          </w:p>
        </w:tc>
        <w:tc>
          <w:tcPr>
            <w:tcW w:w="3689" w:type="dxa"/>
            <w:gridSpan w:val="2"/>
            <w:shd w:val="clear" w:color="auto" w:fill="auto"/>
            <w:noWrap/>
            <w:vAlign w:val="center"/>
            <w:hideMark/>
          </w:tcPr>
          <w:p w14:paraId="2CFA6AE0" w14:textId="48437EEE"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8</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366</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828</w:t>
            </w:r>
          </w:p>
        </w:tc>
      </w:tr>
      <w:tr w:rsidR="00B84785" w:rsidRPr="00DC110F" w14:paraId="59D4DE94" w14:textId="77777777" w:rsidTr="00B84785">
        <w:trPr>
          <w:trHeight w:val="300"/>
        </w:trPr>
        <w:tc>
          <w:tcPr>
            <w:tcW w:w="5337" w:type="dxa"/>
            <w:shd w:val="clear" w:color="auto" w:fill="auto"/>
            <w:noWrap/>
            <w:vAlign w:val="center"/>
            <w:hideMark/>
          </w:tcPr>
          <w:p w14:paraId="254E8D2E"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Bethlehem House Tasmania Inc</w:t>
            </w:r>
          </w:p>
        </w:tc>
        <w:tc>
          <w:tcPr>
            <w:tcW w:w="3689" w:type="dxa"/>
            <w:gridSpan w:val="2"/>
            <w:shd w:val="clear" w:color="auto" w:fill="auto"/>
            <w:noWrap/>
            <w:vAlign w:val="center"/>
            <w:hideMark/>
          </w:tcPr>
          <w:p w14:paraId="518AEDE2" w14:textId="43A76E62"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992</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108</w:t>
            </w:r>
          </w:p>
        </w:tc>
      </w:tr>
      <w:tr w:rsidR="00B84785" w:rsidRPr="00DC110F" w14:paraId="35759D36" w14:textId="77777777" w:rsidTr="00B84785">
        <w:trPr>
          <w:trHeight w:val="300"/>
        </w:trPr>
        <w:tc>
          <w:tcPr>
            <w:tcW w:w="5337" w:type="dxa"/>
            <w:shd w:val="clear" w:color="auto" w:fill="auto"/>
            <w:noWrap/>
            <w:vAlign w:val="center"/>
            <w:hideMark/>
          </w:tcPr>
          <w:p w14:paraId="566BA7AF"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Colony 47 Inc</w:t>
            </w:r>
          </w:p>
        </w:tc>
        <w:tc>
          <w:tcPr>
            <w:tcW w:w="3689" w:type="dxa"/>
            <w:gridSpan w:val="2"/>
            <w:shd w:val="clear" w:color="auto" w:fill="auto"/>
            <w:noWrap/>
            <w:vAlign w:val="center"/>
            <w:hideMark/>
          </w:tcPr>
          <w:p w14:paraId="7B0CCF32" w14:textId="58EBCF07"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7</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632</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921</w:t>
            </w:r>
          </w:p>
        </w:tc>
      </w:tr>
      <w:tr w:rsidR="00B84785" w:rsidRPr="00DC110F" w14:paraId="51E1AFD3" w14:textId="77777777" w:rsidTr="00B84785">
        <w:trPr>
          <w:trHeight w:val="300"/>
        </w:trPr>
        <w:tc>
          <w:tcPr>
            <w:tcW w:w="5337" w:type="dxa"/>
            <w:shd w:val="clear" w:color="auto" w:fill="auto"/>
            <w:noWrap/>
            <w:vAlign w:val="center"/>
            <w:hideMark/>
          </w:tcPr>
          <w:p w14:paraId="7C1CF7C1"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Community Housing Ltd</w:t>
            </w:r>
          </w:p>
        </w:tc>
        <w:tc>
          <w:tcPr>
            <w:tcW w:w="3689" w:type="dxa"/>
            <w:gridSpan w:val="2"/>
            <w:shd w:val="clear" w:color="auto" w:fill="auto"/>
            <w:noWrap/>
            <w:vAlign w:val="center"/>
            <w:hideMark/>
          </w:tcPr>
          <w:p w14:paraId="7E59B0D4" w14:textId="5DDF2140"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124</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409</w:t>
            </w:r>
          </w:p>
        </w:tc>
      </w:tr>
      <w:tr w:rsidR="00B84785" w:rsidRPr="00DC110F" w14:paraId="432160FC" w14:textId="77777777" w:rsidTr="00B84785">
        <w:trPr>
          <w:trHeight w:val="300"/>
        </w:trPr>
        <w:tc>
          <w:tcPr>
            <w:tcW w:w="5337" w:type="dxa"/>
            <w:shd w:val="clear" w:color="auto" w:fill="auto"/>
            <w:noWrap/>
            <w:vAlign w:val="center"/>
            <w:hideMark/>
          </w:tcPr>
          <w:p w14:paraId="5A230067"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Housing Choices Tasmania Ltd</w:t>
            </w:r>
          </w:p>
        </w:tc>
        <w:tc>
          <w:tcPr>
            <w:tcW w:w="3689" w:type="dxa"/>
            <w:gridSpan w:val="2"/>
            <w:shd w:val="clear" w:color="auto" w:fill="auto"/>
            <w:noWrap/>
            <w:vAlign w:val="center"/>
            <w:hideMark/>
          </w:tcPr>
          <w:p w14:paraId="0BD34597" w14:textId="553ABDA6"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95</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000</w:t>
            </w:r>
          </w:p>
        </w:tc>
      </w:tr>
      <w:tr w:rsidR="00B84785" w:rsidRPr="00DC110F" w14:paraId="7EC37292" w14:textId="77777777" w:rsidTr="00B84785">
        <w:trPr>
          <w:trHeight w:val="300"/>
        </w:trPr>
        <w:tc>
          <w:tcPr>
            <w:tcW w:w="5337" w:type="dxa"/>
            <w:shd w:val="clear" w:color="auto" w:fill="auto"/>
            <w:noWrap/>
            <w:vAlign w:val="center"/>
            <w:hideMark/>
          </w:tcPr>
          <w:p w14:paraId="7292870D"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Jireh House Association Inc</w:t>
            </w:r>
          </w:p>
        </w:tc>
        <w:tc>
          <w:tcPr>
            <w:tcW w:w="3689" w:type="dxa"/>
            <w:gridSpan w:val="2"/>
            <w:shd w:val="clear" w:color="auto" w:fill="auto"/>
            <w:noWrap/>
            <w:vAlign w:val="center"/>
            <w:hideMark/>
          </w:tcPr>
          <w:p w14:paraId="7A53DFF3" w14:textId="5D04945F"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716</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248</w:t>
            </w:r>
          </w:p>
        </w:tc>
      </w:tr>
      <w:tr w:rsidR="00B84785" w:rsidRPr="00DC110F" w14:paraId="4C760E8D" w14:textId="77777777" w:rsidTr="00B84785">
        <w:trPr>
          <w:trHeight w:val="300"/>
        </w:trPr>
        <w:tc>
          <w:tcPr>
            <w:tcW w:w="5337" w:type="dxa"/>
            <w:shd w:val="clear" w:color="auto" w:fill="auto"/>
            <w:noWrap/>
            <w:vAlign w:val="center"/>
            <w:hideMark/>
          </w:tcPr>
          <w:p w14:paraId="2B0F50A3"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Karinya Young Women's Service Inc</w:t>
            </w:r>
          </w:p>
        </w:tc>
        <w:tc>
          <w:tcPr>
            <w:tcW w:w="3689" w:type="dxa"/>
            <w:gridSpan w:val="2"/>
            <w:shd w:val="clear" w:color="auto" w:fill="auto"/>
            <w:noWrap/>
            <w:vAlign w:val="center"/>
            <w:hideMark/>
          </w:tcPr>
          <w:p w14:paraId="059551F6" w14:textId="503C72EB"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674</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892</w:t>
            </w:r>
          </w:p>
        </w:tc>
      </w:tr>
      <w:tr w:rsidR="00B84785" w:rsidRPr="00DC110F" w14:paraId="3B4DCE09" w14:textId="77777777" w:rsidTr="00B84785">
        <w:trPr>
          <w:trHeight w:val="300"/>
        </w:trPr>
        <w:tc>
          <w:tcPr>
            <w:tcW w:w="5337" w:type="dxa"/>
            <w:shd w:val="clear" w:color="auto" w:fill="auto"/>
            <w:noWrap/>
            <w:vAlign w:val="center"/>
            <w:hideMark/>
          </w:tcPr>
          <w:p w14:paraId="68191C4C"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Launceston City Mission Inc</w:t>
            </w:r>
          </w:p>
        </w:tc>
        <w:tc>
          <w:tcPr>
            <w:tcW w:w="3689" w:type="dxa"/>
            <w:gridSpan w:val="2"/>
            <w:shd w:val="clear" w:color="auto" w:fill="auto"/>
            <w:noWrap/>
            <w:vAlign w:val="center"/>
            <w:hideMark/>
          </w:tcPr>
          <w:p w14:paraId="265F9116" w14:textId="4AA26472"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599</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434</w:t>
            </w:r>
          </w:p>
        </w:tc>
      </w:tr>
      <w:tr w:rsidR="00B84785" w:rsidRPr="00DC110F" w14:paraId="39E3B4C9" w14:textId="77777777" w:rsidTr="00B84785">
        <w:trPr>
          <w:trHeight w:val="300"/>
        </w:trPr>
        <w:tc>
          <w:tcPr>
            <w:tcW w:w="5337" w:type="dxa"/>
            <w:shd w:val="clear" w:color="auto" w:fill="auto"/>
            <w:noWrap/>
            <w:vAlign w:val="center"/>
            <w:hideMark/>
          </w:tcPr>
          <w:p w14:paraId="32E60F54"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Launceston Women's Shelter Inc</w:t>
            </w:r>
          </w:p>
        </w:tc>
        <w:tc>
          <w:tcPr>
            <w:tcW w:w="3689" w:type="dxa"/>
            <w:gridSpan w:val="2"/>
            <w:shd w:val="clear" w:color="auto" w:fill="auto"/>
            <w:noWrap/>
            <w:vAlign w:val="center"/>
            <w:hideMark/>
          </w:tcPr>
          <w:p w14:paraId="3EE6DE1C" w14:textId="00436099"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850</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772</w:t>
            </w:r>
          </w:p>
        </w:tc>
      </w:tr>
      <w:tr w:rsidR="00B84785" w:rsidRPr="00DC110F" w14:paraId="3132A550" w14:textId="77777777" w:rsidTr="00B84785">
        <w:trPr>
          <w:trHeight w:val="300"/>
        </w:trPr>
        <w:tc>
          <w:tcPr>
            <w:tcW w:w="5337" w:type="dxa"/>
            <w:shd w:val="clear" w:color="auto" w:fill="auto"/>
            <w:noWrap/>
            <w:vAlign w:val="center"/>
            <w:hideMark/>
          </w:tcPr>
          <w:p w14:paraId="6F9B49F9"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Pathways Tasmania Inc</w:t>
            </w:r>
          </w:p>
        </w:tc>
        <w:tc>
          <w:tcPr>
            <w:tcW w:w="3689" w:type="dxa"/>
            <w:gridSpan w:val="2"/>
            <w:shd w:val="clear" w:color="auto" w:fill="auto"/>
            <w:noWrap/>
            <w:vAlign w:val="center"/>
            <w:hideMark/>
          </w:tcPr>
          <w:p w14:paraId="3371D62F" w14:textId="552E1CCB"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592</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204</w:t>
            </w:r>
          </w:p>
        </w:tc>
      </w:tr>
      <w:tr w:rsidR="00B84785" w:rsidRPr="00DC110F" w14:paraId="03D940BD" w14:textId="77777777" w:rsidTr="00B84785">
        <w:trPr>
          <w:trHeight w:val="300"/>
        </w:trPr>
        <w:tc>
          <w:tcPr>
            <w:tcW w:w="5337" w:type="dxa"/>
            <w:shd w:val="clear" w:color="auto" w:fill="auto"/>
            <w:noWrap/>
            <w:vAlign w:val="center"/>
            <w:hideMark/>
          </w:tcPr>
          <w:p w14:paraId="7EFCB88A"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Salvation Army Housing Ltd</w:t>
            </w:r>
          </w:p>
        </w:tc>
        <w:tc>
          <w:tcPr>
            <w:tcW w:w="3689" w:type="dxa"/>
            <w:gridSpan w:val="2"/>
            <w:shd w:val="clear" w:color="auto" w:fill="auto"/>
            <w:noWrap/>
            <w:vAlign w:val="center"/>
            <w:hideMark/>
          </w:tcPr>
          <w:p w14:paraId="4040751A" w14:textId="35CB5B3C"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459</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900</w:t>
            </w:r>
          </w:p>
        </w:tc>
      </w:tr>
      <w:tr w:rsidR="00B84785" w:rsidRPr="00DC110F" w14:paraId="1F99663F" w14:textId="77777777" w:rsidTr="00B84785">
        <w:trPr>
          <w:trHeight w:val="300"/>
        </w:trPr>
        <w:tc>
          <w:tcPr>
            <w:tcW w:w="5337" w:type="dxa"/>
            <w:shd w:val="clear" w:color="auto" w:fill="auto"/>
            <w:noWrap/>
            <w:vAlign w:val="center"/>
            <w:hideMark/>
          </w:tcPr>
          <w:p w14:paraId="4095416A"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Shelter Tasmania Inc</w:t>
            </w:r>
          </w:p>
        </w:tc>
        <w:tc>
          <w:tcPr>
            <w:tcW w:w="3689" w:type="dxa"/>
            <w:gridSpan w:val="2"/>
            <w:shd w:val="clear" w:color="auto" w:fill="auto"/>
            <w:noWrap/>
            <w:vAlign w:val="center"/>
            <w:hideMark/>
          </w:tcPr>
          <w:p w14:paraId="38FB6689" w14:textId="7228A048"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334</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854</w:t>
            </w:r>
          </w:p>
        </w:tc>
      </w:tr>
      <w:tr w:rsidR="00B84785" w:rsidRPr="00DC110F" w14:paraId="04AF204E" w14:textId="77777777" w:rsidTr="00B84785">
        <w:trPr>
          <w:trHeight w:val="300"/>
        </w:trPr>
        <w:tc>
          <w:tcPr>
            <w:tcW w:w="5337" w:type="dxa"/>
            <w:shd w:val="clear" w:color="auto" w:fill="auto"/>
            <w:noWrap/>
            <w:vAlign w:val="center"/>
            <w:hideMark/>
          </w:tcPr>
          <w:p w14:paraId="5AF43582"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Tenants' Union of Tasmania Inc</w:t>
            </w:r>
          </w:p>
        </w:tc>
        <w:tc>
          <w:tcPr>
            <w:tcW w:w="3689" w:type="dxa"/>
            <w:gridSpan w:val="2"/>
            <w:shd w:val="clear" w:color="auto" w:fill="auto"/>
            <w:noWrap/>
            <w:vAlign w:val="center"/>
            <w:hideMark/>
          </w:tcPr>
          <w:p w14:paraId="65B5A606" w14:textId="7B561671"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197</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171</w:t>
            </w:r>
          </w:p>
        </w:tc>
      </w:tr>
      <w:tr w:rsidR="00B84785" w:rsidRPr="00DC110F" w14:paraId="1F67DB2D" w14:textId="77777777" w:rsidTr="00B84785">
        <w:trPr>
          <w:trHeight w:val="300"/>
        </w:trPr>
        <w:tc>
          <w:tcPr>
            <w:tcW w:w="5337" w:type="dxa"/>
            <w:shd w:val="clear" w:color="auto" w:fill="auto"/>
            <w:noWrap/>
            <w:vAlign w:val="center"/>
            <w:hideMark/>
          </w:tcPr>
          <w:p w14:paraId="4D7707EF"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The Roman Catholic Church Trust Corporation of the Archdiocese of Hobart</w:t>
            </w:r>
          </w:p>
        </w:tc>
        <w:tc>
          <w:tcPr>
            <w:tcW w:w="3689" w:type="dxa"/>
            <w:gridSpan w:val="2"/>
            <w:shd w:val="clear" w:color="auto" w:fill="auto"/>
            <w:noWrap/>
            <w:vAlign w:val="center"/>
            <w:hideMark/>
          </w:tcPr>
          <w:p w14:paraId="6A782D1F" w14:textId="32E163FC"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686</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746</w:t>
            </w:r>
          </w:p>
        </w:tc>
      </w:tr>
      <w:tr w:rsidR="00B84785" w:rsidRPr="00DC110F" w14:paraId="70AF9C92" w14:textId="77777777" w:rsidTr="00B84785">
        <w:trPr>
          <w:trHeight w:val="300"/>
        </w:trPr>
        <w:tc>
          <w:tcPr>
            <w:tcW w:w="5337" w:type="dxa"/>
            <w:shd w:val="clear" w:color="auto" w:fill="auto"/>
            <w:noWrap/>
            <w:vAlign w:val="center"/>
            <w:hideMark/>
          </w:tcPr>
          <w:p w14:paraId="6E5009D0"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The Salvation Army Property Trust Tasmania</w:t>
            </w:r>
          </w:p>
        </w:tc>
        <w:tc>
          <w:tcPr>
            <w:tcW w:w="3689" w:type="dxa"/>
            <w:gridSpan w:val="2"/>
            <w:shd w:val="clear" w:color="auto" w:fill="auto"/>
            <w:noWrap/>
            <w:vAlign w:val="center"/>
            <w:hideMark/>
          </w:tcPr>
          <w:p w14:paraId="0F9560CF" w14:textId="3170BE77"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486</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049</w:t>
            </w:r>
          </w:p>
        </w:tc>
      </w:tr>
      <w:tr w:rsidR="00B84785" w:rsidRPr="00DC110F" w14:paraId="56FF6943" w14:textId="77777777" w:rsidTr="00B84785">
        <w:trPr>
          <w:trHeight w:val="300"/>
        </w:trPr>
        <w:tc>
          <w:tcPr>
            <w:tcW w:w="5337" w:type="dxa"/>
            <w:shd w:val="clear" w:color="auto" w:fill="auto"/>
            <w:noWrap/>
            <w:vAlign w:val="center"/>
            <w:hideMark/>
          </w:tcPr>
          <w:p w14:paraId="1C166FCC"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Warrawee Committee Inc</w:t>
            </w:r>
          </w:p>
        </w:tc>
        <w:tc>
          <w:tcPr>
            <w:tcW w:w="3689" w:type="dxa"/>
            <w:gridSpan w:val="2"/>
            <w:shd w:val="clear" w:color="auto" w:fill="auto"/>
            <w:noWrap/>
            <w:vAlign w:val="center"/>
            <w:hideMark/>
          </w:tcPr>
          <w:p w14:paraId="23CBA82C" w14:textId="4E6859D9"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818</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326</w:t>
            </w:r>
          </w:p>
        </w:tc>
      </w:tr>
      <w:tr w:rsidR="00B84785" w:rsidRPr="00DC110F" w14:paraId="145F37EA" w14:textId="77777777" w:rsidTr="00B84785">
        <w:trPr>
          <w:trHeight w:val="300"/>
        </w:trPr>
        <w:tc>
          <w:tcPr>
            <w:tcW w:w="5337" w:type="dxa"/>
            <w:shd w:val="clear" w:color="auto" w:fill="auto"/>
            <w:noWrap/>
            <w:vAlign w:val="center"/>
            <w:hideMark/>
          </w:tcPr>
          <w:p w14:paraId="1F7621E8"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Women's Shelter Inc</w:t>
            </w:r>
          </w:p>
        </w:tc>
        <w:tc>
          <w:tcPr>
            <w:tcW w:w="3689" w:type="dxa"/>
            <w:gridSpan w:val="2"/>
            <w:shd w:val="clear" w:color="auto" w:fill="auto"/>
            <w:noWrap/>
            <w:vAlign w:val="center"/>
            <w:hideMark/>
          </w:tcPr>
          <w:p w14:paraId="11FF90B5" w14:textId="358C526D"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838</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622</w:t>
            </w:r>
          </w:p>
        </w:tc>
      </w:tr>
      <w:tr w:rsidR="00B84785" w:rsidRPr="00DC110F" w14:paraId="6B767BB7" w14:textId="77777777" w:rsidTr="00B84785">
        <w:trPr>
          <w:trHeight w:val="300"/>
        </w:trPr>
        <w:tc>
          <w:tcPr>
            <w:tcW w:w="5337" w:type="dxa"/>
            <w:shd w:val="clear" w:color="auto" w:fill="auto"/>
            <w:noWrap/>
            <w:vAlign w:val="center"/>
            <w:hideMark/>
          </w:tcPr>
          <w:p w14:paraId="23F0BC6A"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Wyndarra Centre Inc for Wyndarra Board of Management</w:t>
            </w:r>
          </w:p>
        </w:tc>
        <w:tc>
          <w:tcPr>
            <w:tcW w:w="3689" w:type="dxa"/>
            <w:gridSpan w:val="2"/>
            <w:shd w:val="clear" w:color="auto" w:fill="auto"/>
            <w:noWrap/>
            <w:vAlign w:val="center"/>
            <w:hideMark/>
          </w:tcPr>
          <w:p w14:paraId="6578EF05" w14:textId="1B5F6FC0"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142</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623</w:t>
            </w:r>
          </w:p>
        </w:tc>
      </w:tr>
      <w:tr w:rsidR="00B84785" w:rsidRPr="00DC110F" w14:paraId="79C67381" w14:textId="77777777" w:rsidTr="00B84785">
        <w:trPr>
          <w:trHeight w:val="300"/>
        </w:trPr>
        <w:tc>
          <w:tcPr>
            <w:tcW w:w="5337" w:type="dxa"/>
            <w:shd w:val="clear" w:color="auto" w:fill="auto"/>
            <w:noWrap/>
            <w:vAlign w:val="center"/>
            <w:hideMark/>
          </w:tcPr>
          <w:p w14:paraId="3B7500B6"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Youth Futures Inc</w:t>
            </w:r>
          </w:p>
        </w:tc>
        <w:tc>
          <w:tcPr>
            <w:tcW w:w="3689" w:type="dxa"/>
            <w:gridSpan w:val="2"/>
            <w:shd w:val="clear" w:color="auto" w:fill="auto"/>
            <w:noWrap/>
            <w:vAlign w:val="center"/>
            <w:hideMark/>
          </w:tcPr>
          <w:p w14:paraId="12A908E2" w14:textId="66C6AA2D"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628</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413</w:t>
            </w:r>
          </w:p>
        </w:tc>
      </w:tr>
      <w:tr w:rsidR="00B84785" w:rsidRPr="00DC110F" w14:paraId="5FE2BAF0" w14:textId="77777777" w:rsidTr="00B84785">
        <w:trPr>
          <w:trHeight w:val="300"/>
        </w:trPr>
        <w:tc>
          <w:tcPr>
            <w:tcW w:w="5337" w:type="dxa"/>
            <w:shd w:val="clear" w:color="auto" w:fill="auto"/>
            <w:noWrap/>
            <w:vAlign w:val="center"/>
            <w:hideMark/>
          </w:tcPr>
          <w:p w14:paraId="4D4A1EEA" w14:textId="76148E04"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Youth</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 xml:space="preserve"> Family and Community Connections Inc</w:t>
            </w:r>
          </w:p>
        </w:tc>
        <w:tc>
          <w:tcPr>
            <w:tcW w:w="3689" w:type="dxa"/>
            <w:gridSpan w:val="2"/>
            <w:shd w:val="clear" w:color="auto" w:fill="auto"/>
            <w:noWrap/>
            <w:vAlign w:val="center"/>
            <w:hideMark/>
          </w:tcPr>
          <w:p w14:paraId="2F90C502" w14:textId="127858FA"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683</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721</w:t>
            </w:r>
          </w:p>
        </w:tc>
      </w:tr>
      <w:tr w:rsidR="00B84785" w:rsidRPr="00DC110F" w14:paraId="01F13290" w14:textId="77777777" w:rsidTr="00B84785">
        <w:trPr>
          <w:trHeight w:val="300"/>
        </w:trPr>
        <w:tc>
          <w:tcPr>
            <w:tcW w:w="5337" w:type="dxa"/>
            <w:shd w:val="clear" w:color="auto" w:fill="auto"/>
            <w:noWrap/>
            <w:vAlign w:val="center"/>
            <w:hideMark/>
          </w:tcPr>
          <w:p w14:paraId="182A6188" w14:textId="77777777" w:rsidR="00B84785" w:rsidRPr="00DC110F" w:rsidRDefault="00B84785" w:rsidP="00B84785">
            <w:pPr>
              <w:tabs>
                <w:tab w:val="clear" w:pos="567"/>
              </w:tabs>
              <w:spacing w:after="0" w:line="240" w:lineRule="auto"/>
              <w:rPr>
                <w:rFonts w:ascii="Gill Sans MT" w:hAnsi="Gill Sans MT"/>
                <w:b/>
                <w:bCs/>
                <w:color w:val="000000"/>
                <w:sz w:val="18"/>
                <w:szCs w:val="18"/>
                <w:lang w:eastAsia="en-AU"/>
              </w:rPr>
            </w:pPr>
            <w:r w:rsidRPr="00DC110F">
              <w:rPr>
                <w:rFonts w:ascii="Gill Sans MT" w:hAnsi="Gill Sans MT"/>
                <w:b/>
                <w:bCs/>
                <w:color w:val="000000"/>
                <w:sz w:val="18"/>
                <w:szCs w:val="18"/>
                <w:lang w:eastAsia="en-AU"/>
              </w:rPr>
              <w:t>Housing Tasmania Total</w:t>
            </w:r>
          </w:p>
        </w:tc>
        <w:tc>
          <w:tcPr>
            <w:tcW w:w="3689" w:type="dxa"/>
            <w:gridSpan w:val="2"/>
            <w:shd w:val="clear" w:color="auto" w:fill="auto"/>
            <w:noWrap/>
            <w:vAlign w:val="center"/>
            <w:hideMark/>
          </w:tcPr>
          <w:p w14:paraId="2CEC57CE" w14:textId="703C0CB1" w:rsidR="00B84785" w:rsidRPr="00DC110F" w:rsidRDefault="00B84785" w:rsidP="00B84785">
            <w:pPr>
              <w:tabs>
                <w:tab w:val="clear" w:pos="567"/>
              </w:tabs>
              <w:spacing w:after="0" w:line="240" w:lineRule="auto"/>
              <w:jc w:val="right"/>
              <w:rPr>
                <w:rFonts w:ascii="Gill Sans MT" w:hAnsi="Gill Sans MT"/>
                <w:b/>
                <w:bCs/>
                <w:color w:val="000000"/>
                <w:sz w:val="18"/>
                <w:szCs w:val="18"/>
                <w:lang w:eastAsia="en-AU"/>
              </w:rPr>
            </w:pPr>
            <w:r w:rsidRPr="00DC110F">
              <w:rPr>
                <w:rFonts w:ascii="Gill Sans MT" w:hAnsi="Gill Sans MT" w:cs="Calibri"/>
                <w:b/>
                <w:bCs/>
                <w:color w:val="000000"/>
                <w:sz w:val="18"/>
                <w:szCs w:val="18"/>
                <w:lang w:eastAsia="en-AU"/>
              </w:rPr>
              <w:t> </w:t>
            </w:r>
            <w:r w:rsidRPr="00DC110F">
              <w:rPr>
                <w:rFonts w:ascii="Gill Sans MT" w:hAnsi="Gill Sans MT"/>
                <w:b/>
                <w:bCs/>
                <w:color w:val="000000"/>
                <w:sz w:val="18"/>
                <w:szCs w:val="18"/>
                <w:lang w:eastAsia="en-AU"/>
              </w:rPr>
              <w:t>28</w:t>
            </w:r>
            <w:r w:rsidRPr="00DC110F">
              <w:rPr>
                <w:rFonts w:ascii="Gill Sans MT" w:hAnsi="Gill Sans MT" w:cs="Calibri"/>
                <w:b/>
                <w:bCs/>
                <w:color w:val="000000"/>
                <w:sz w:val="18"/>
                <w:szCs w:val="18"/>
                <w:lang w:eastAsia="en-AU"/>
              </w:rPr>
              <w:t> </w:t>
            </w:r>
            <w:r w:rsidRPr="00DC110F">
              <w:rPr>
                <w:rFonts w:ascii="Gill Sans MT" w:hAnsi="Gill Sans MT"/>
                <w:b/>
                <w:bCs/>
                <w:color w:val="000000"/>
                <w:sz w:val="18"/>
                <w:szCs w:val="18"/>
                <w:lang w:eastAsia="en-AU"/>
              </w:rPr>
              <w:t>151</w:t>
            </w:r>
            <w:r w:rsidRPr="00DC110F">
              <w:rPr>
                <w:rFonts w:ascii="Gill Sans MT" w:hAnsi="Gill Sans MT" w:cs="Calibri"/>
                <w:b/>
                <w:bCs/>
                <w:color w:val="000000"/>
                <w:sz w:val="18"/>
                <w:szCs w:val="18"/>
                <w:lang w:eastAsia="en-AU"/>
              </w:rPr>
              <w:t> </w:t>
            </w:r>
            <w:r w:rsidRPr="00DC110F">
              <w:rPr>
                <w:rFonts w:ascii="Gill Sans MT" w:hAnsi="Gill Sans MT"/>
                <w:b/>
                <w:bCs/>
                <w:color w:val="000000"/>
                <w:sz w:val="18"/>
                <w:szCs w:val="18"/>
                <w:lang w:eastAsia="en-AU"/>
              </w:rPr>
              <w:t>241</w:t>
            </w:r>
          </w:p>
        </w:tc>
      </w:tr>
      <w:tr w:rsidR="00B84785" w:rsidRPr="00DC110F" w14:paraId="30E1FA3C" w14:textId="77777777" w:rsidTr="000756FE">
        <w:trPr>
          <w:trHeight w:val="300"/>
        </w:trPr>
        <w:tc>
          <w:tcPr>
            <w:tcW w:w="5337" w:type="dxa"/>
            <w:shd w:val="clear" w:color="auto" w:fill="auto"/>
            <w:vAlign w:val="center"/>
            <w:hideMark/>
          </w:tcPr>
          <w:p w14:paraId="642C7425" w14:textId="77777777" w:rsidR="00B84785" w:rsidRPr="00DC110F" w:rsidRDefault="00B84785" w:rsidP="00B84785">
            <w:pPr>
              <w:tabs>
                <w:tab w:val="clear" w:pos="567"/>
              </w:tabs>
              <w:spacing w:after="0" w:line="240" w:lineRule="auto"/>
              <w:rPr>
                <w:rFonts w:ascii="Gill Sans MT" w:hAnsi="Gill Sans MT"/>
                <w:sz w:val="20"/>
                <w:szCs w:val="20"/>
                <w:lang w:eastAsia="en-AU"/>
              </w:rPr>
            </w:pPr>
          </w:p>
        </w:tc>
        <w:tc>
          <w:tcPr>
            <w:tcW w:w="1844" w:type="dxa"/>
            <w:shd w:val="clear" w:color="auto" w:fill="auto"/>
            <w:noWrap/>
            <w:vAlign w:val="center"/>
            <w:hideMark/>
          </w:tcPr>
          <w:p w14:paraId="3FA49FED" w14:textId="2B985136" w:rsidR="00B84785" w:rsidRPr="00DC110F" w:rsidRDefault="00B84785" w:rsidP="00B84785">
            <w:pPr>
              <w:tabs>
                <w:tab w:val="clear" w:pos="567"/>
              </w:tabs>
              <w:spacing w:after="0" w:line="240" w:lineRule="auto"/>
              <w:jc w:val="right"/>
              <w:rPr>
                <w:rFonts w:ascii="Gill Sans MT" w:hAnsi="Gill Sans MT"/>
                <w:b/>
                <w:bCs/>
                <w:color w:val="000000"/>
                <w:sz w:val="18"/>
                <w:szCs w:val="18"/>
                <w:lang w:eastAsia="en-AU"/>
              </w:rPr>
            </w:pPr>
          </w:p>
        </w:tc>
        <w:tc>
          <w:tcPr>
            <w:tcW w:w="1845" w:type="dxa"/>
            <w:shd w:val="clear" w:color="auto" w:fill="auto"/>
            <w:vAlign w:val="center"/>
          </w:tcPr>
          <w:p w14:paraId="18708D1B" w14:textId="3FA1DCE9" w:rsidR="00B84785" w:rsidRPr="00DC110F" w:rsidRDefault="00B84785" w:rsidP="00B84785">
            <w:pPr>
              <w:tabs>
                <w:tab w:val="clear" w:pos="567"/>
              </w:tabs>
              <w:spacing w:after="0" w:line="240" w:lineRule="auto"/>
              <w:jc w:val="right"/>
              <w:rPr>
                <w:rFonts w:ascii="Gill Sans MT" w:hAnsi="Gill Sans MT"/>
                <w:b/>
                <w:bCs/>
                <w:color w:val="000000"/>
                <w:sz w:val="18"/>
                <w:szCs w:val="18"/>
                <w:lang w:eastAsia="en-AU"/>
              </w:rPr>
            </w:pPr>
          </w:p>
        </w:tc>
      </w:tr>
      <w:tr w:rsidR="00B84785" w:rsidRPr="00DC110F" w14:paraId="3A7B424C" w14:textId="77777777" w:rsidTr="00B84785">
        <w:trPr>
          <w:trHeight w:val="1551"/>
        </w:trPr>
        <w:tc>
          <w:tcPr>
            <w:tcW w:w="5337" w:type="dxa"/>
            <w:shd w:val="clear" w:color="auto" w:fill="auto"/>
            <w:vAlign w:val="center"/>
            <w:hideMark/>
          </w:tcPr>
          <w:p w14:paraId="684996D4" w14:textId="30890090" w:rsidR="00B84785" w:rsidRPr="00DC110F" w:rsidRDefault="00B84785" w:rsidP="00B84785">
            <w:pPr>
              <w:tabs>
                <w:tab w:val="clear" w:pos="567"/>
              </w:tabs>
              <w:spacing w:after="0" w:line="240" w:lineRule="auto"/>
              <w:rPr>
                <w:rFonts w:ascii="Gill Sans MT" w:hAnsi="Gill Sans MT"/>
                <w:b/>
                <w:bCs/>
                <w:color w:val="000000"/>
                <w:sz w:val="18"/>
                <w:szCs w:val="18"/>
                <w:lang w:eastAsia="en-AU"/>
              </w:rPr>
            </w:pPr>
            <w:r w:rsidRPr="00DC110F">
              <w:rPr>
                <w:rFonts w:ascii="Gill Sans MT" w:hAnsi="Gill Sans MT"/>
                <w:b/>
                <w:bCs/>
                <w:color w:val="000000"/>
                <w:sz w:val="18"/>
                <w:szCs w:val="18"/>
                <w:lang w:eastAsia="en-AU"/>
              </w:rPr>
              <w:t>Mental Health Services - Treatment</w:t>
            </w:r>
            <w:r w:rsidRPr="00DC110F">
              <w:rPr>
                <w:rFonts w:ascii="Gill Sans MT" w:hAnsi="Gill Sans MT" w:cs="Calibri"/>
                <w:b/>
                <w:bCs/>
                <w:color w:val="000000"/>
                <w:sz w:val="18"/>
                <w:szCs w:val="18"/>
                <w:lang w:eastAsia="en-AU"/>
              </w:rPr>
              <w:t> </w:t>
            </w:r>
            <w:r w:rsidRPr="00DC110F">
              <w:rPr>
                <w:rFonts w:ascii="Gill Sans MT" w:hAnsi="Gill Sans MT"/>
                <w:b/>
                <w:bCs/>
                <w:color w:val="000000"/>
                <w:sz w:val="18"/>
                <w:szCs w:val="18"/>
                <w:lang w:eastAsia="en-AU"/>
              </w:rPr>
              <w:t xml:space="preserve"> support and management of mental disorders to maximise mental health</w:t>
            </w:r>
            <w:r w:rsidRPr="00DC110F">
              <w:rPr>
                <w:rFonts w:ascii="Gill Sans MT" w:hAnsi="Gill Sans MT" w:cs="Calibri"/>
                <w:b/>
                <w:bCs/>
                <w:color w:val="000000"/>
                <w:sz w:val="18"/>
                <w:szCs w:val="18"/>
                <w:lang w:eastAsia="en-AU"/>
              </w:rPr>
              <w:t> </w:t>
            </w:r>
            <w:r w:rsidRPr="00DC110F">
              <w:rPr>
                <w:rFonts w:ascii="Gill Sans MT" w:hAnsi="Gill Sans MT"/>
                <w:b/>
                <w:bCs/>
                <w:color w:val="000000"/>
                <w:sz w:val="18"/>
                <w:szCs w:val="18"/>
                <w:lang w:eastAsia="en-AU"/>
              </w:rPr>
              <w:t xml:space="preserve"> wellbeing and quality of life. Funding covers assessment</w:t>
            </w:r>
            <w:r w:rsidRPr="00DC110F">
              <w:rPr>
                <w:rFonts w:ascii="Gill Sans MT" w:hAnsi="Gill Sans MT" w:cs="Calibri"/>
                <w:b/>
                <w:bCs/>
                <w:color w:val="000000"/>
                <w:sz w:val="18"/>
                <w:szCs w:val="18"/>
                <w:lang w:eastAsia="en-AU"/>
              </w:rPr>
              <w:t> </w:t>
            </w:r>
            <w:r w:rsidRPr="00DC110F">
              <w:rPr>
                <w:rFonts w:ascii="Gill Sans MT" w:hAnsi="Gill Sans MT"/>
                <w:b/>
                <w:bCs/>
                <w:color w:val="000000"/>
                <w:sz w:val="18"/>
                <w:szCs w:val="18"/>
                <w:lang w:eastAsia="en-AU"/>
              </w:rPr>
              <w:t xml:space="preserve"> treatment</w:t>
            </w:r>
            <w:r w:rsidRPr="00DC110F">
              <w:rPr>
                <w:rFonts w:ascii="Gill Sans MT" w:hAnsi="Gill Sans MT" w:cs="Calibri"/>
                <w:b/>
                <w:bCs/>
                <w:color w:val="000000"/>
                <w:sz w:val="18"/>
                <w:szCs w:val="18"/>
                <w:lang w:eastAsia="en-AU"/>
              </w:rPr>
              <w:t> </w:t>
            </w:r>
            <w:r w:rsidRPr="00DC110F">
              <w:rPr>
                <w:rFonts w:ascii="Gill Sans MT" w:hAnsi="Gill Sans MT"/>
                <w:b/>
                <w:bCs/>
                <w:color w:val="000000"/>
                <w:sz w:val="18"/>
                <w:szCs w:val="18"/>
                <w:lang w:eastAsia="en-AU"/>
              </w:rPr>
              <w:t xml:space="preserve"> care and rehabilitation in the community as well as information services and community-based accommodation</w:t>
            </w:r>
          </w:p>
        </w:tc>
        <w:tc>
          <w:tcPr>
            <w:tcW w:w="1844" w:type="dxa"/>
            <w:shd w:val="clear" w:color="auto" w:fill="auto"/>
            <w:vAlign w:val="center"/>
            <w:hideMark/>
          </w:tcPr>
          <w:p w14:paraId="4CBB11AC" w14:textId="77777777" w:rsidR="00B84785" w:rsidRPr="00DC110F" w:rsidRDefault="00B84785" w:rsidP="00B84785">
            <w:pPr>
              <w:tabs>
                <w:tab w:val="clear" w:pos="567"/>
              </w:tabs>
              <w:spacing w:after="0" w:line="240" w:lineRule="auto"/>
              <w:rPr>
                <w:rFonts w:ascii="Gill Sans MT" w:hAnsi="Gill Sans MT"/>
                <w:b/>
                <w:bCs/>
                <w:color w:val="000000"/>
                <w:sz w:val="18"/>
                <w:szCs w:val="18"/>
                <w:lang w:eastAsia="en-AU"/>
              </w:rPr>
            </w:pPr>
          </w:p>
        </w:tc>
        <w:tc>
          <w:tcPr>
            <w:tcW w:w="1845" w:type="dxa"/>
            <w:shd w:val="clear" w:color="auto" w:fill="auto"/>
            <w:vAlign w:val="center"/>
          </w:tcPr>
          <w:p w14:paraId="4070012A" w14:textId="4F47F53B" w:rsidR="00B84785" w:rsidRPr="00DC110F" w:rsidRDefault="00B84785" w:rsidP="00B84785">
            <w:pPr>
              <w:tabs>
                <w:tab w:val="clear" w:pos="567"/>
              </w:tabs>
              <w:spacing w:after="0" w:line="240" w:lineRule="auto"/>
              <w:jc w:val="right"/>
              <w:rPr>
                <w:rFonts w:ascii="Gill Sans MT" w:hAnsi="Gill Sans MT"/>
                <w:b/>
                <w:bCs/>
                <w:color w:val="000000"/>
                <w:sz w:val="18"/>
                <w:szCs w:val="18"/>
                <w:lang w:eastAsia="en-AU"/>
              </w:rPr>
            </w:pPr>
            <w:r w:rsidRPr="00DC110F">
              <w:rPr>
                <w:rFonts w:ascii="Gill Sans MT" w:hAnsi="Gill Sans MT"/>
                <w:b/>
                <w:bCs/>
                <w:color w:val="000000"/>
                <w:sz w:val="18"/>
                <w:szCs w:val="18"/>
                <w:lang w:eastAsia="en-AU"/>
              </w:rPr>
              <w:t>Total Funding</w:t>
            </w:r>
          </w:p>
          <w:p w14:paraId="6A2C2458" w14:textId="23E97C08" w:rsidR="00B84785" w:rsidRPr="00DC110F" w:rsidRDefault="00B84785" w:rsidP="00B84785">
            <w:pPr>
              <w:tabs>
                <w:tab w:val="clear" w:pos="567"/>
              </w:tabs>
              <w:spacing w:after="0" w:line="240" w:lineRule="auto"/>
              <w:jc w:val="right"/>
              <w:rPr>
                <w:rFonts w:ascii="Gill Sans MT" w:hAnsi="Gill Sans MT"/>
                <w:b/>
                <w:bCs/>
                <w:color w:val="000000"/>
                <w:sz w:val="18"/>
                <w:szCs w:val="18"/>
                <w:lang w:eastAsia="en-AU"/>
              </w:rPr>
            </w:pPr>
            <w:r w:rsidRPr="00DC110F">
              <w:rPr>
                <w:rFonts w:ascii="Gill Sans MT" w:hAnsi="Gill Sans MT"/>
                <w:b/>
                <w:bCs/>
                <w:color w:val="000000"/>
                <w:sz w:val="18"/>
                <w:szCs w:val="18"/>
                <w:lang w:eastAsia="en-AU"/>
              </w:rPr>
              <w:t>$</w:t>
            </w:r>
          </w:p>
        </w:tc>
      </w:tr>
      <w:tr w:rsidR="00B84785" w:rsidRPr="00DC110F" w14:paraId="35A81B64" w14:textId="77777777" w:rsidTr="00B84785">
        <w:trPr>
          <w:trHeight w:val="300"/>
        </w:trPr>
        <w:tc>
          <w:tcPr>
            <w:tcW w:w="5337" w:type="dxa"/>
            <w:shd w:val="clear" w:color="auto" w:fill="auto"/>
            <w:noWrap/>
            <w:vAlign w:val="center"/>
            <w:hideMark/>
          </w:tcPr>
          <w:p w14:paraId="25AB40E4"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Advocacy Tasmania Inc</w:t>
            </w:r>
          </w:p>
        </w:tc>
        <w:tc>
          <w:tcPr>
            <w:tcW w:w="3689" w:type="dxa"/>
            <w:gridSpan w:val="2"/>
            <w:shd w:val="clear" w:color="auto" w:fill="auto"/>
            <w:noWrap/>
            <w:vAlign w:val="center"/>
            <w:hideMark/>
          </w:tcPr>
          <w:p w14:paraId="35E53828" w14:textId="3D758B37"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461</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823</w:t>
            </w:r>
          </w:p>
        </w:tc>
      </w:tr>
      <w:tr w:rsidR="00B84785" w:rsidRPr="00DC110F" w14:paraId="7F15ACAD" w14:textId="77777777" w:rsidTr="00B84785">
        <w:trPr>
          <w:trHeight w:val="300"/>
        </w:trPr>
        <w:tc>
          <w:tcPr>
            <w:tcW w:w="5337" w:type="dxa"/>
            <w:shd w:val="clear" w:color="auto" w:fill="auto"/>
            <w:noWrap/>
            <w:vAlign w:val="center"/>
            <w:hideMark/>
          </w:tcPr>
          <w:p w14:paraId="0D2FA266"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Alcohol and Drug Foundation Inc</w:t>
            </w:r>
          </w:p>
        </w:tc>
        <w:tc>
          <w:tcPr>
            <w:tcW w:w="3689" w:type="dxa"/>
            <w:gridSpan w:val="2"/>
            <w:shd w:val="clear" w:color="auto" w:fill="auto"/>
            <w:noWrap/>
            <w:vAlign w:val="center"/>
            <w:hideMark/>
          </w:tcPr>
          <w:p w14:paraId="7775D913" w14:textId="51092962"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19</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833</w:t>
            </w:r>
          </w:p>
        </w:tc>
      </w:tr>
      <w:tr w:rsidR="00B84785" w:rsidRPr="00DC110F" w14:paraId="4738A638" w14:textId="77777777" w:rsidTr="00B84785">
        <w:trPr>
          <w:trHeight w:val="300"/>
        </w:trPr>
        <w:tc>
          <w:tcPr>
            <w:tcW w:w="5337" w:type="dxa"/>
            <w:shd w:val="clear" w:color="auto" w:fill="auto"/>
            <w:noWrap/>
            <w:vAlign w:val="center"/>
            <w:hideMark/>
          </w:tcPr>
          <w:p w14:paraId="7D8E75EF"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Anglicare Tasmania Inc</w:t>
            </w:r>
          </w:p>
        </w:tc>
        <w:tc>
          <w:tcPr>
            <w:tcW w:w="3689" w:type="dxa"/>
            <w:gridSpan w:val="2"/>
            <w:shd w:val="clear" w:color="auto" w:fill="auto"/>
            <w:noWrap/>
            <w:vAlign w:val="center"/>
            <w:hideMark/>
          </w:tcPr>
          <w:p w14:paraId="5D4F5339" w14:textId="05E4CB7A"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4</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516</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687</w:t>
            </w:r>
          </w:p>
        </w:tc>
      </w:tr>
      <w:tr w:rsidR="00B84785" w:rsidRPr="00DC110F" w14:paraId="11D0DD86" w14:textId="77777777" w:rsidTr="00B84785">
        <w:trPr>
          <w:trHeight w:val="300"/>
        </w:trPr>
        <w:tc>
          <w:tcPr>
            <w:tcW w:w="5337" w:type="dxa"/>
            <w:shd w:val="clear" w:color="auto" w:fill="auto"/>
            <w:noWrap/>
            <w:vAlign w:val="center"/>
            <w:hideMark/>
          </w:tcPr>
          <w:p w14:paraId="634D9D7D"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Australian Huntington's Disease Association Tasmania Inc</w:t>
            </w:r>
          </w:p>
        </w:tc>
        <w:tc>
          <w:tcPr>
            <w:tcW w:w="3689" w:type="dxa"/>
            <w:gridSpan w:val="2"/>
            <w:shd w:val="clear" w:color="auto" w:fill="auto"/>
            <w:noWrap/>
            <w:vAlign w:val="center"/>
            <w:hideMark/>
          </w:tcPr>
          <w:p w14:paraId="339FBADF" w14:textId="0C22ED74"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14</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373</w:t>
            </w:r>
          </w:p>
        </w:tc>
      </w:tr>
      <w:tr w:rsidR="00B84785" w:rsidRPr="00DC110F" w14:paraId="4A519FE7" w14:textId="77777777" w:rsidTr="00B84785">
        <w:trPr>
          <w:trHeight w:val="300"/>
        </w:trPr>
        <w:tc>
          <w:tcPr>
            <w:tcW w:w="5337" w:type="dxa"/>
            <w:shd w:val="clear" w:color="auto" w:fill="auto"/>
            <w:noWrap/>
            <w:vAlign w:val="center"/>
            <w:hideMark/>
          </w:tcPr>
          <w:p w14:paraId="14CF0F5C"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Australian Red Cross Society</w:t>
            </w:r>
          </w:p>
        </w:tc>
        <w:tc>
          <w:tcPr>
            <w:tcW w:w="3689" w:type="dxa"/>
            <w:gridSpan w:val="2"/>
            <w:shd w:val="clear" w:color="auto" w:fill="auto"/>
            <w:noWrap/>
            <w:vAlign w:val="center"/>
            <w:hideMark/>
          </w:tcPr>
          <w:p w14:paraId="668D004E" w14:textId="0D8CEC7B"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226</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522</w:t>
            </w:r>
          </w:p>
        </w:tc>
      </w:tr>
      <w:tr w:rsidR="00B84785" w:rsidRPr="00DC110F" w14:paraId="3941F148" w14:textId="77777777" w:rsidTr="00B84785">
        <w:trPr>
          <w:trHeight w:val="300"/>
        </w:trPr>
        <w:tc>
          <w:tcPr>
            <w:tcW w:w="5337" w:type="dxa"/>
            <w:shd w:val="clear" w:color="auto" w:fill="auto"/>
            <w:noWrap/>
            <w:vAlign w:val="center"/>
            <w:hideMark/>
          </w:tcPr>
          <w:p w14:paraId="38704C84"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Baptcare Ltd</w:t>
            </w:r>
          </w:p>
        </w:tc>
        <w:tc>
          <w:tcPr>
            <w:tcW w:w="3689" w:type="dxa"/>
            <w:gridSpan w:val="2"/>
            <w:shd w:val="clear" w:color="auto" w:fill="auto"/>
            <w:noWrap/>
            <w:vAlign w:val="center"/>
            <w:hideMark/>
          </w:tcPr>
          <w:p w14:paraId="47343780" w14:textId="58CADFFC"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372</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000</w:t>
            </w:r>
          </w:p>
        </w:tc>
      </w:tr>
      <w:tr w:rsidR="00B84785" w:rsidRPr="00DC110F" w14:paraId="40F0C36F" w14:textId="77777777" w:rsidTr="00B84785">
        <w:trPr>
          <w:trHeight w:val="300"/>
        </w:trPr>
        <w:tc>
          <w:tcPr>
            <w:tcW w:w="5337" w:type="dxa"/>
            <w:shd w:val="clear" w:color="auto" w:fill="auto"/>
            <w:noWrap/>
            <w:vAlign w:val="center"/>
            <w:hideMark/>
          </w:tcPr>
          <w:p w14:paraId="31D23172"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Beyond Blue Ltd</w:t>
            </w:r>
          </w:p>
        </w:tc>
        <w:tc>
          <w:tcPr>
            <w:tcW w:w="3689" w:type="dxa"/>
            <w:gridSpan w:val="2"/>
            <w:shd w:val="clear" w:color="auto" w:fill="auto"/>
            <w:noWrap/>
            <w:vAlign w:val="center"/>
            <w:hideMark/>
          </w:tcPr>
          <w:p w14:paraId="67BFB788" w14:textId="6028B715"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88</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102</w:t>
            </w:r>
          </w:p>
        </w:tc>
      </w:tr>
      <w:tr w:rsidR="00B84785" w:rsidRPr="00DC110F" w14:paraId="17A62698" w14:textId="77777777" w:rsidTr="00B84785">
        <w:trPr>
          <w:trHeight w:val="300"/>
        </w:trPr>
        <w:tc>
          <w:tcPr>
            <w:tcW w:w="5337" w:type="dxa"/>
            <w:shd w:val="clear" w:color="auto" w:fill="auto"/>
            <w:noWrap/>
            <w:vAlign w:val="center"/>
            <w:hideMark/>
          </w:tcPr>
          <w:p w14:paraId="6F8649CB"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Caroline House Inc</w:t>
            </w:r>
          </w:p>
        </w:tc>
        <w:tc>
          <w:tcPr>
            <w:tcW w:w="3689" w:type="dxa"/>
            <w:gridSpan w:val="2"/>
            <w:shd w:val="clear" w:color="auto" w:fill="auto"/>
            <w:noWrap/>
            <w:vAlign w:val="center"/>
            <w:hideMark/>
          </w:tcPr>
          <w:p w14:paraId="0DC9F419" w14:textId="693F8F3A"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342</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724</w:t>
            </w:r>
          </w:p>
        </w:tc>
      </w:tr>
      <w:tr w:rsidR="00B84785" w:rsidRPr="00DC110F" w14:paraId="1BB36FCA" w14:textId="77777777" w:rsidTr="00B84785">
        <w:trPr>
          <w:trHeight w:val="300"/>
        </w:trPr>
        <w:tc>
          <w:tcPr>
            <w:tcW w:w="5337" w:type="dxa"/>
            <w:shd w:val="clear" w:color="auto" w:fill="auto"/>
            <w:noWrap/>
            <w:vAlign w:val="center"/>
            <w:hideMark/>
          </w:tcPr>
          <w:p w14:paraId="5C2361F2"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Colony 47 Inc</w:t>
            </w:r>
          </w:p>
        </w:tc>
        <w:tc>
          <w:tcPr>
            <w:tcW w:w="3689" w:type="dxa"/>
            <w:gridSpan w:val="2"/>
            <w:shd w:val="clear" w:color="auto" w:fill="auto"/>
            <w:noWrap/>
            <w:vAlign w:val="center"/>
            <w:hideMark/>
          </w:tcPr>
          <w:p w14:paraId="54715AC1" w14:textId="68D03916"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341</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697</w:t>
            </w:r>
          </w:p>
        </w:tc>
      </w:tr>
      <w:tr w:rsidR="00B84785" w:rsidRPr="00DC110F" w14:paraId="7D030D43" w14:textId="77777777" w:rsidTr="00B84785">
        <w:trPr>
          <w:trHeight w:val="300"/>
        </w:trPr>
        <w:tc>
          <w:tcPr>
            <w:tcW w:w="5337" w:type="dxa"/>
            <w:shd w:val="clear" w:color="auto" w:fill="auto"/>
            <w:noWrap/>
            <w:vAlign w:val="center"/>
            <w:hideMark/>
          </w:tcPr>
          <w:p w14:paraId="4DD44B69"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Family Based Care Association North West Inc</w:t>
            </w:r>
          </w:p>
        </w:tc>
        <w:tc>
          <w:tcPr>
            <w:tcW w:w="3689" w:type="dxa"/>
            <w:gridSpan w:val="2"/>
            <w:shd w:val="clear" w:color="auto" w:fill="auto"/>
            <w:noWrap/>
            <w:vAlign w:val="center"/>
            <w:hideMark/>
          </w:tcPr>
          <w:p w14:paraId="645DC95E" w14:textId="6389DE7F"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96</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113</w:t>
            </w:r>
          </w:p>
        </w:tc>
      </w:tr>
      <w:tr w:rsidR="00B84785" w:rsidRPr="00DC110F" w14:paraId="0BC3EE0F" w14:textId="77777777" w:rsidTr="00B84785">
        <w:trPr>
          <w:trHeight w:val="300"/>
        </w:trPr>
        <w:tc>
          <w:tcPr>
            <w:tcW w:w="5337" w:type="dxa"/>
            <w:shd w:val="clear" w:color="auto" w:fill="auto"/>
            <w:noWrap/>
            <w:vAlign w:val="center"/>
            <w:hideMark/>
          </w:tcPr>
          <w:p w14:paraId="7920B5AD"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Flourish Mental Health Action in Our Hands Inc</w:t>
            </w:r>
          </w:p>
        </w:tc>
        <w:tc>
          <w:tcPr>
            <w:tcW w:w="3689" w:type="dxa"/>
            <w:gridSpan w:val="2"/>
            <w:shd w:val="clear" w:color="auto" w:fill="auto"/>
            <w:noWrap/>
            <w:vAlign w:val="center"/>
            <w:hideMark/>
          </w:tcPr>
          <w:p w14:paraId="76E6B53D" w14:textId="44B103B7"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199</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311</w:t>
            </w:r>
          </w:p>
        </w:tc>
      </w:tr>
      <w:tr w:rsidR="00B84785" w:rsidRPr="00DC110F" w14:paraId="70B31FFA" w14:textId="77777777" w:rsidTr="00B84785">
        <w:trPr>
          <w:trHeight w:val="300"/>
        </w:trPr>
        <w:tc>
          <w:tcPr>
            <w:tcW w:w="5337" w:type="dxa"/>
            <w:shd w:val="clear" w:color="auto" w:fill="auto"/>
            <w:noWrap/>
            <w:vAlign w:val="center"/>
            <w:hideMark/>
          </w:tcPr>
          <w:p w14:paraId="76906387"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lastRenderedPageBreak/>
              <w:t>Grow (Tas)</w:t>
            </w:r>
          </w:p>
        </w:tc>
        <w:tc>
          <w:tcPr>
            <w:tcW w:w="3689" w:type="dxa"/>
            <w:gridSpan w:val="2"/>
            <w:shd w:val="clear" w:color="auto" w:fill="auto"/>
            <w:noWrap/>
            <w:vAlign w:val="center"/>
            <w:hideMark/>
          </w:tcPr>
          <w:p w14:paraId="1C472715" w14:textId="4DA46C38"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128</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611</w:t>
            </w:r>
          </w:p>
        </w:tc>
      </w:tr>
      <w:tr w:rsidR="00B84785" w:rsidRPr="00DC110F" w14:paraId="560CB34C" w14:textId="77777777" w:rsidTr="00B84785">
        <w:trPr>
          <w:trHeight w:val="300"/>
        </w:trPr>
        <w:tc>
          <w:tcPr>
            <w:tcW w:w="5337" w:type="dxa"/>
            <w:shd w:val="clear" w:color="auto" w:fill="auto"/>
            <w:noWrap/>
            <w:vAlign w:val="center"/>
            <w:hideMark/>
          </w:tcPr>
          <w:p w14:paraId="22DEA160"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Langford Support Services Inc</w:t>
            </w:r>
          </w:p>
        </w:tc>
        <w:tc>
          <w:tcPr>
            <w:tcW w:w="3689" w:type="dxa"/>
            <w:gridSpan w:val="2"/>
            <w:shd w:val="clear" w:color="auto" w:fill="auto"/>
            <w:noWrap/>
            <w:vAlign w:val="center"/>
            <w:hideMark/>
          </w:tcPr>
          <w:p w14:paraId="51E1948C" w14:textId="0952520A"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052</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093</w:t>
            </w:r>
          </w:p>
        </w:tc>
      </w:tr>
      <w:tr w:rsidR="00B84785" w:rsidRPr="00DC110F" w14:paraId="2E144714" w14:textId="77777777" w:rsidTr="00B84785">
        <w:trPr>
          <w:trHeight w:val="300"/>
        </w:trPr>
        <w:tc>
          <w:tcPr>
            <w:tcW w:w="5337" w:type="dxa"/>
            <w:shd w:val="clear" w:color="auto" w:fill="auto"/>
            <w:noWrap/>
            <w:vAlign w:val="center"/>
            <w:hideMark/>
          </w:tcPr>
          <w:p w14:paraId="40474ECA"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Life Without Barriers</w:t>
            </w:r>
          </w:p>
        </w:tc>
        <w:tc>
          <w:tcPr>
            <w:tcW w:w="3689" w:type="dxa"/>
            <w:gridSpan w:val="2"/>
            <w:shd w:val="clear" w:color="auto" w:fill="auto"/>
            <w:noWrap/>
            <w:vAlign w:val="center"/>
            <w:hideMark/>
          </w:tcPr>
          <w:p w14:paraId="0AA66F9B" w14:textId="51C6E388"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800</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000</w:t>
            </w:r>
          </w:p>
        </w:tc>
      </w:tr>
      <w:tr w:rsidR="00B84785" w:rsidRPr="00DC110F" w14:paraId="75E4D88E" w14:textId="77777777" w:rsidTr="00B84785">
        <w:trPr>
          <w:trHeight w:val="300"/>
        </w:trPr>
        <w:tc>
          <w:tcPr>
            <w:tcW w:w="5337" w:type="dxa"/>
            <w:shd w:val="clear" w:color="auto" w:fill="auto"/>
            <w:noWrap/>
            <w:vAlign w:val="center"/>
            <w:hideMark/>
          </w:tcPr>
          <w:p w14:paraId="5AF7A5D4"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Lifeline Australia Ltd</w:t>
            </w:r>
          </w:p>
        </w:tc>
        <w:tc>
          <w:tcPr>
            <w:tcW w:w="3689" w:type="dxa"/>
            <w:gridSpan w:val="2"/>
            <w:shd w:val="clear" w:color="auto" w:fill="auto"/>
            <w:noWrap/>
            <w:vAlign w:val="center"/>
            <w:hideMark/>
          </w:tcPr>
          <w:p w14:paraId="69A18E81" w14:textId="4E1F9BBF"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35</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000</w:t>
            </w:r>
          </w:p>
        </w:tc>
      </w:tr>
      <w:tr w:rsidR="00B84785" w:rsidRPr="00DC110F" w14:paraId="57AF98B8" w14:textId="77777777" w:rsidTr="00B84785">
        <w:trPr>
          <w:trHeight w:val="300"/>
        </w:trPr>
        <w:tc>
          <w:tcPr>
            <w:tcW w:w="5337" w:type="dxa"/>
            <w:shd w:val="clear" w:color="auto" w:fill="auto"/>
            <w:noWrap/>
            <w:vAlign w:val="center"/>
            <w:hideMark/>
          </w:tcPr>
          <w:p w14:paraId="6754BCCA"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Mental Health Carers Tasmania</w:t>
            </w:r>
          </w:p>
        </w:tc>
        <w:tc>
          <w:tcPr>
            <w:tcW w:w="3689" w:type="dxa"/>
            <w:gridSpan w:val="2"/>
            <w:shd w:val="clear" w:color="auto" w:fill="auto"/>
            <w:noWrap/>
            <w:vAlign w:val="center"/>
            <w:hideMark/>
          </w:tcPr>
          <w:p w14:paraId="38DB7F4E" w14:textId="727EA930"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221</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340</w:t>
            </w:r>
          </w:p>
        </w:tc>
      </w:tr>
      <w:tr w:rsidR="00B84785" w:rsidRPr="00DC110F" w14:paraId="1F9C3E20" w14:textId="77777777" w:rsidTr="00B84785">
        <w:trPr>
          <w:trHeight w:val="300"/>
        </w:trPr>
        <w:tc>
          <w:tcPr>
            <w:tcW w:w="5337" w:type="dxa"/>
            <w:shd w:val="clear" w:color="auto" w:fill="auto"/>
            <w:noWrap/>
            <w:vAlign w:val="center"/>
            <w:hideMark/>
          </w:tcPr>
          <w:p w14:paraId="0682AC54"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Mental Health Council of Tasmania Inc</w:t>
            </w:r>
          </w:p>
        </w:tc>
        <w:tc>
          <w:tcPr>
            <w:tcW w:w="3689" w:type="dxa"/>
            <w:gridSpan w:val="2"/>
            <w:shd w:val="clear" w:color="auto" w:fill="auto"/>
            <w:noWrap/>
            <w:vAlign w:val="center"/>
            <w:hideMark/>
          </w:tcPr>
          <w:p w14:paraId="5E19D20E" w14:textId="6E3E373D"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589</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031</w:t>
            </w:r>
          </w:p>
        </w:tc>
      </w:tr>
      <w:tr w:rsidR="00B84785" w:rsidRPr="00DC110F" w14:paraId="0BEF977A" w14:textId="77777777" w:rsidTr="00B84785">
        <w:trPr>
          <w:trHeight w:val="300"/>
        </w:trPr>
        <w:tc>
          <w:tcPr>
            <w:tcW w:w="5337" w:type="dxa"/>
            <w:shd w:val="clear" w:color="auto" w:fill="auto"/>
            <w:noWrap/>
            <w:vAlign w:val="center"/>
            <w:hideMark/>
          </w:tcPr>
          <w:p w14:paraId="48081FB3"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Migrant Resource Centre (Southern Tasmania) Inc</w:t>
            </w:r>
          </w:p>
        </w:tc>
        <w:tc>
          <w:tcPr>
            <w:tcW w:w="3689" w:type="dxa"/>
            <w:gridSpan w:val="2"/>
            <w:shd w:val="clear" w:color="auto" w:fill="auto"/>
            <w:noWrap/>
            <w:vAlign w:val="center"/>
            <w:hideMark/>
          </w:tcPr>
          <w:p w14:paraId="7AB4FA34" w14:textId="404B85DB"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150</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740</w:t>
            </w:r>
          </w:p>
        </w:tc>
      </w:tr>
      <w:tr w:rsidR="00B84785" w:rsidRPr="00DC110F" w14:paraId="68028DDC" w14:textId="77777777" w:rsidTr="00B84785">
        <w:trPr>
          <w:trHeight w:val="300"/>
        </w:trPr>
        <w:tc>
          <w:tcPr>
            <w:tcW w:w="5337" w:type="dxa"/>
            <w:shd w:val="clear" w:color="auto" w:fill="auto"/>
            <w:noWrap/>
            <w:vAlign w:val="center"/>
            <w:hideMark/>
          </w:tcPr>
          <w:p w14:paraId="0192DD18"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OzHelp Tasmania Foundation Association Incorporated</w:t>
            </w:r>
          </w:p>
        </w:tc>
        <w:tc>
          <w:tcPr>
            <w:tcW w:w="3689" w:type="dxa"/>
            <w:gridSpan w:val="2"/>
            <w:shd w:val="clear" w:color="auto" w:fill="auto"/>
            <w:noWrap/>
            <w:vAlign w:val="center"/>
            <w:hideMark/>
          </w:tcPr>
          <w:p w14:paraId="7A3896EA" w14:textId="3794DD9E"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65</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618</w:t>
            </w:r>
          </w:p>
        </w:tc>
      </w:tr>
      <w:tr w:rsidR="00B84785" w:rsidRPr="00DC110F" w14:paraId="78E2B10E" w14:textId="77777777" w:rsidTr="00B84785">
        <w:trPr>
          <w:trHeight w:val="300"/>
        </w:trPr>
        <w:tc>
          <w:tcPr>
            <w:tcW w:w="5337" w:type="dxa"/>
            <w:shd w:val="clear" w:color="auto" w:fill="auto"/>
            <w:noWrap/>
            <w:vAlign w:val="center"/>
            <w:hideMark/>
          </w:tcPr>
          <w:p w14:paraId="45092A3B"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Relationships Australia Tasmania Inc</w:t>
            </w:r>
          </w:p>
        </w:tc>
        <w:tc>
          <w:tcPr>
            <w:tcW w:w="3689" w:type="dxa"/>
            <w:gridSpan w:val="2"/>
            <w:shd w:val="clear" w:color="auto" w:fill="auto"/>
            <w:noWrap/>
            <w:vAlign w:val="center"/>
            <w:hideMark/>
          </w:tcPr>
          <w:p w14:paraId="0BA5F633" w14:textId="517265B4"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369</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144</w:t>
            </w:r>
          </w:p>
        </w:tc>
      </w:tr>
      <w:tr w:rsidR="00B84785" w:rsidRPr="00DC110F" w14:paraId="05F1E43E" w14:textId="77777777" w:rsidTr="00B84785">
        <w:trPr>
          <w:trHeight w:val="300"/>
        </w:trPr>
        <w:tc>
          <w:tcPr>
            <w:tcW w:w="5337" w:type="dxa"/>
            <w:shd w:val="clear" w:color="auto" w:fill="auto"/>
            <w:noWrap/>
            <w:vAlign w:val="center"/>
            <w:hideMark/>
          </w:tcPr>
          <w:p w14:paraId="2BAF5E92"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Rural Alive &amp; Well Inc</w:t>
            </w:r>
          </w:p>
        </w:tc>
        <w:tc>
          <w:tcPr>
            <w:tcW w:w="3689" w:type="dxa"/>
            <w:gridSpan w:val="2"/>
            <w:shd w:val="clear" w:color="auto" w:fill="auto"/>
            <w:noWrap/>
            <w:vAlign w:val="center"/>
            <w:hideMark/>
          </w:tcPr>
          <w:p w14:paraId="01CBE3E1" w14:textId="239244FF"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689</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582</w:t>
            </w:r>
          </w:p>
        </w:tc>
      </w:tr>
      <w:tr w:rsidR="00B84785" w:rsidRPr="00DC110F" w14:paraId="50753079" w14:textId="77777777" w:rsidTr="00B84785">
        <w:trPr>
          <w:trHeight w:val="300"/>
        </w:trPr>
        <w:tc>
          <w:tcPr>
            <w:tcW w:w="5337" w:type="dxa"/>
            <w:shd w:val="clear" w:color="auto" w:fill="auto"/>
            <w:noWrap/>
            <w:vAlign w:val="center"/>
            <w:hideMark/>
          </w:tcPr>
          <w:p w14:paraId="2BCDC62A"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The Richmond Fellowship of Tasmania Inc</w:t>
            </w:r>
          </w:p>
        </w:tc>
        <w:tc>
          <w:tcPr>
            <w:tcW w:w="3689" w:type="dxa"/>
            <w:gridSpan w:val="2"/>
            <w:shd w:val="clear" w:color="auto" w:fill="auto"/>
            <w:noWrap/>
            <w:vAlign w:val="center"/>
            <w:hideMark/>
          </w:tcPr>
          <w:p w14:paraId="1038071A" w14:textId="3473CC62"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4</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969</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224</w:t>
            </w:r>
          </w:p>
        </w:tc>
      </w:tr>
      <w:tr w:rsidR="00B84785" w:rsidRPr="00DC110F" w14:paraId="0078593E" w14:textId="77777777" w:rsidTr="00B84785">
        <w:trPr>
          <w:trHeight w:val="300"/>
        </w:trPr>
        <w:tc>
          <w:tcPr>
            <w:tcW w:w="5337" w:type="dxa"/>
            <w:shd w:val="clear" w:color="auto" w:fill="auto"/>
            <w:noWrap/>
            <w:vAlign w:val="center"/>
            <w:hideMark/>
          </w:tcPr>
          <w:p w14:paraId="3AD160BF"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The Salvation Army Property Trust Tasmania</w:t>
            </w:r>
          </w:p>
        </w:tc>
        <w:tc>
          <w:tcPr>
            <w:tcW w:w="3689" w:type="dxa"/>
            <w:gridSpan w:val="2"/>
            <w:shd w:val="clear" w:color="auto" w:fill="auto"/>
            <w:noWrap/>
            <w:vAlign w:val="center"/>
            <w:hideMark/>
          </w:tcPr>
          <w:p w14:paraId="0D7945D3" w14:textId="6C51C255"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809</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506</w:t>
            </w:r>
          </w:p>
        </w:tc>
      </w:tr>
      <w:tr w:rsidR="00B84785" w:rsidRPr="00DC110F" w14:paraId="72D2A3FA" w14:textId="77777777" w:rsidTr="00B84785">
        <w:trPr>
          <w:trHeight w:val="300"/>
        </w:trPr>
        <w:tc>
          <w:tcPr>
            <w:tcW w:w="5337" w:type="dxa"/>
            <w:shd w:val="clear" w:color="auto" w:fill="auto"/>
            <w:noWrap/>
            <w:vAlign w:val="center"/>
            <w:hideMark/>
          </w:tcPr>
          <w:p w14:paraId="24044BBC"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Wellways Australia Ltd</w:t>
            </w:r>
          </w:p>
        </w:tc>
        <w:tc>
          <w:tcPr>
            <w:tcW w:w="3689" w:type="dxa"/>
            <w:gridSpan w:val="2"/>
            <w:shd w:val="clear" w:color="auto" w:fill="auto"/>
            <w:noWrap/>
            <w:vAlign w:val="center"/>
            <w:hideMark/>
          </w:tcPr>
          <w:p w14:paraId="53DA2537" w14:textId="675106EF"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2</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540</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795</w:t>
            </w:r>
          </w:p>
        </w:tc>
      </w:tr>
      <w:tr w:rsidR="00B84785" w:rsidRPr="00DC110F" w14:paraId="60B61400" w14:textId="77777777" w:rsidTr="00B84785">
        <w:trPr>
          <w:trHeight w:val="300"/>
        </w:trPr>
        <w:tc>
          <w:tcPr>
            <w:tcW w:w="5337" w:type="dxa"/>
            <w:shd w:val="clear" w:color="auto" w:fill="auto"/>
            <w:noWrap/>
            <w:vAlign w:val="center"/>
            <w:hideMark/>
          </w:tcPr>
          <w:p w14:paraId="15E9B30C" w14:textId="77777777" w:rsidR="00B84785" w:rsidRPr="00DC110F" w:rsidRDefault="00B84785" w:rsidP="00B84785">
            <w:pPr>
              <w:tabs>
                <w:tab w:val="clear" w:pos="567"/>
              </w:tabs>
              <w:spacing w:after="0" w:line="240" w:lineRule="auto"/>
              <w:rPr>
                <w:rFonts w:ascii="Gill Sans MT" w:hAnsi="Gill Sans MT"/>
                <w:b/>
                <w:bCs/>
                <w:color w:val="000000"/>
                <w:sz w:val="18"/>
                <w:szCs w:val="18"/>
                <w:lang w:eastAsia="en-AU"/>
              </w:rPr>
            </w:pPr>
            <w:r w:rsidRPr="00DC110F">
              <w:rPr>
                <w:rFonts w:ascii="Gill Sans MT" w:hAnsi="Gill Sans MT"/>
                <w:b/>
                <w:bCs/>
                <w:color w:val="000000"/>
                <w:sz w:val="18"/>
                <w:szCs w:val="18"/>
                <w:lang w:eastAsia="en-AU"/>
              </w:rPr>
              <w:t>Mental Health Services Total</w:t>
            </w:r>
          </w:p>
        </w:tc>
        <w:tc>
          <w:tcPr>
            <w:tcW w:w="3689" w:type="dxa"/>
            <w:gridSpan w:val="2"/>
            <w:shd w:val="clear" w:color="auto" w:fill="auto"/>
            <w:noWrap/>
            <w:vAlign w:val="center"/>
            <w:hideMark/>
          </w:tcPr>
          <w:p w14:paraId="41868556" w14:textId="232F347D" w:rsidR="00B84785" w:rsidRPr="00DC110F" w:rsidRDefault="00B84785" w:rsidP="00B84785">
            <w:pPr>
              <w:tabs>
                <w:tab w:val="clear" w:pos="567"/>
              </w:tabs>
              <w:spacing w:after="0" w:line="240" w:lineRule="auto"/>
              <w:jc w:val="right"/>
              <w:rPr>
                <w:rFonts w:ascii="Gill Sans MT" w:hAnsi="Gill Sans MT"/>
                <w:b/>
                <w:bCs/>
                <w:color w:val="000000"/>
                <w:sz w:val="18"/>
                <w:szCs w:val="18"/>
                <w:lang w:eastAsia="en-AU"/>
              </w:rPr>
            </w:pPr>
            <w:r w:rsidRPr="00DC110F">
              <w:rPr>
                <w:rFonts w:ascii="Gill Sans MT" w:hAnsi="Gill Sans MT" w:cs="Calibri"/>
                <w:b/>
                <w:bCs/>
                <w:color w:val="000000"/>
                <w:sz w:val="18"/>
                <w:szCs w:val="18"/>
                <w:lang w:eastAsia="en-AU"/>
              </w:rPr>
              <w:t> </w:t>
            </w:r>
            <w:r w:rsidRPr="00DC110F">
              <w:rPr>
                <w:rFonts w:ascii="Gill Sans MT" w:hAnsi="Gill Sans MT"/>
                <w:b/>
                <w:bCs/>
                <w:color w:val="000000"/>
                <w:sz w:val="18"/>
                <w:szCs w:val="18"/>
                <w:lang w:eastAsia="en-AU"/>
              </w:rPr>
              <w:t>19</w:t>
            </w:r>
            <w:r w:rsidRPr="00DC110F">
              <w:rPr>
                <w:rFonts w:ascii="Gill Sans MT" w:hAnsi="Gill Sans MT" w:cs="Calibri"/>
                <w:b/>
                <w:bCs/>
                <w:color w:val="000000"/>
                <w:sz w:val="18"/>
                <w:szCs w:val="18"/>
                <w:lang w:eastAsia="en-AU"/>
              </w:rPr>
              <w:t> </w:t>
            </w:r>
            <w:r w:rsidRPr="00DC110F">
              <w:rPr>
                <w:rFonts w:ascii="Gill Sans MT" w:hAnsi="Gill Sans MT"/>
                <w:b/>
                <w:bCs/>
                <w:color w:val="000000"/>
                <w:sz w:val="18"/>
                <w:szCs w:val="18"/>
                <w:lang w:eastAsia="en-AU"/>
              </w:rPr>
              <w:t>099</w:t>
            </w:r>
            <w:r w:rsidRPr="00DC110F">
              <w:rPr>
                <w:rFonts w:ascii="Gill Sans MT" w:hAnsi="Gill Sans MT" w:cs="Calibri"/>
                <w:b/>
                <w:bCs/>
                <w:color w:val="000000"/>
                <w:sz w:val="18"/>
                <w:szCs w:val="18"/>
                <w:lang w:eastAsia="en-AU"/>
              </w:rPr>
              <w:t> </w:t>
            </w:r>
            <w:r w:rsidRPr="00DC110F">
              <w:rPr>
                <w:rFonts w:ascii="Gill Sans MT" w:hAnsi="Gill Sans MT"/>
                <w:b/>
                <w:bCs/>
                <w:color w:val="000000"/>
                <w:sz w:val="18"/>
                <w:szCs w:val="18"/>
                <w:lang w:eastAsia="en-AU"/>
              </w:rPr>
              <w:t>871</w:t>
            </w:r>
          </w:p>
        </w:tc>
      </w:tr>
      <w:tr w:rsidR="00B84785" w:rsidRPr="00DC110F" w14:paraId="115BC480" w14:textId="77777777" w:rsidTr="00B84785">
        <w:trPr>
          <w:trHeight w:val="960"/>
        </w:trPr>
        <w:tc>
          <w:tcPr>
            <w:tcW w:w="5337" w:type="dxa"/>
            <w:shd w:val="clear" w:color="auto" w:fill="auto"/>
            <w:vAlign w:val="center"/>
            <w:hideMark/>
          </w:tcPr>
          <w:p w14:paraId="035A0617" w14:textId="77777777" w:rsidR="00B84785" w:rsidRPr="00DC110F" w:rsidRDefault="00B84785" w:rsidP="00B84785">
            <w:pPr>
              <w:tabs>
                <w:tab w:val="clear" w:pos="567"/>
              </w:tabs>
              <w:spacing w:after="0" w:line="240" w:lineRule="auto"/>
              <w:rPr>
                <w:rFonts w:ascii="Gill Sans MT" w:hAnsi="Gill Sans MT"/>
                <w:b/>
                <w:bCs/>
                <w:color w:val="000000"/>
                <w:sz w:val="18"/>
                <w:szCs w:val="18"/>
                <w:lang w:eastAsia="en-AU"/>
              </w:rPr>
            </w:pPr>
          </w:p>
          <w:p w14:paraId="2562B6FF" w14:textId="52A27DD8" w:rsidR="00B84785" w:rsidRPr="00DC110F" w:rsidRDefault="00B84785" w:rsidP="00B84785">
            <w:pPr>
              <w:tabs>
                <w:tab w:val="clear" w:pos="567"/>
              </w:tabs>
              <w:spacing w:after="0" w:line="240" w:lineRule="auto"/>
              <w:rPr>
                <w:rFonts w:ascii="Gill Sans MT" w:hAnsi="Gill Sans MT"/>
                <w:b/>
                <w:bCs/>
                <w:color w:val="000000"/>
                <w:sz w:val="18"/>
                <w:szCs w:val="18"/>
                <w:lang w:eastAsia="en-AU"/>
              </w:rPr>
            </w:pPr>
            <w:r w:rsidRPr="00DC110F">
              <w:rPr>
                <w:rFonts w:ascii="Gill Sans MT" w:hAnsi="Gill Sans MT"/>
                <w:b/>
                <w:bCs/>
                <w:color w:val="000000"/>
                <w:sz w:val="18"/>
                <w:szCs w:val="18"/>
                <w:lang w:eastAsia="en-AU"/>
              </w:rPr>
              <w:t>Planning</w:t>
            </w:r>
            <w:r w:rsidRPr="00DC110F">
              <w:rPr>
                <w:rFonts w:ascii="Gill Sans MT" w:hAnsi="Gill Sans MT" w:cs="Calibri"/>
                <w:b/>
                <w:bCs/>
                <w:color w:val="000000"/>
                <w:sz w:val="18"/>
                <w:szCs w:val="18"/>
                <w:lang w:eastAsia="en-AU"/>
              </w:rPr>
              <w:t> </w:t>
            </w:r>
            <w:r w:rsidRPr="00DC110F">
              <w:rPr>
                <w:rFonts w:ascii="Gill Sans MT" w:hAnsi="Gill Sans MT"/>
                <w:b/>
                <w:bCs/>
                <w:color w:val="000000"/>
                <w:sz w:val="18"/>
                <w:szCs w:val="18"/>
                <w:lang w:eastAsia="en-AU"/>
              </w:rPr>
              <w:t xml:space="preserve"> Purchasing and Performance - Payments to organisations to assist in activities including the recruitment of General Practitioners in Tasmania </w:t>
            </w:r>
          </w:p>
        </w:tc>
        <w:tc>
          <w:tcPr>
            <w:tcW w:w="3689" w:type="dxa"/>
            <w:gridSpan w:val="2"/>
            <w:shd w:val="clear" w:color="auto" w:fill="auto"/>
            <w:noWrap/>
            <w:vAlign w:val="center"/>
            <w:hideMark/>
          </w:tcPr>
          <w:p w14:paraId="485B5BBE" w14:textId="77777777" w:rsidR="00B84785" w:rsidRPr="00DC110F" w:rsidRDefault="00B84785" w:rsidP="00B84785">
            <w:pPr>
              <w:tabs>
                <w:tab w:val="clear" w:pos="567"/>
              </w:tabs>
              <w:spacing w:after="0" w:line="240" w:lineRule="auto"/>
              <w:jc w:val="right"/>
              <w:rPr>
                <w:rFonts w:ascii="Gill Sans MT" w:hAnsi="Gill Sans MT"/>
                <w:b/>
                <w:bCs/>
                <w:color w:val="000000"/>
                <w:sz w:val="18"/>
                <w:szCs w:val="18"/>
                <w:lang w:eastAsia="en-AU"/>
              </w:rPr>
            </w:pPr>
            <w:r w:rsidRPr="00DC110F">
              <w:rPr>
                <w:rFonts w:ascii="Gill Sans MT" w:hAnsi="Gill Sans MT"/>
                <w:b/>
                <w:bCs/>
                <w:color w:val="000000"/>
                <w:sz w:val="18"/>
                <w:szCs w:val="18"/>
                <w:lang w:eastAsia="en-AU"/>
              </w:rPr>
              <w:t>Total Funding</w:t>
            </w:r>
          </w:p>
          <w:p w14:paraId="5713100E" w14:textId="17BD740B" w:rsidR="00B84785" w:rsidRPr="00DC110F" w:rsidRDefault="00B84785" w:rsidP="00B84785">
            <w:pPr>
              <w:tabs>
                <w:tab w:val="clear" w:pos="567"/>
              </w:tabs>
              <w:spacing w:after="0" w:line="240" w:lineRule="auto"/>
              <w:jc w:val="right"/>
              <w:rPr>
                <w:rFonts w:ascii="Gill Sans MT" w:hAnsi="Gill Sans MT"/>
                <w:b/>
                <w:bCs/>
                <w:color w:val="000000"/>
                <w:sz w:val="18"/>
                <w:szCs w:val="18"/>
                <w:lang w:eastAsia="en-AU"/>
              </w:rPr>
            </w:pPr>
            <w:r w:rsidRPr="00DC110F">
              <w:rPr>
                <w:rFonts w:ascii="Gill Sans MT" w:hAnsi="Gill Sans MT"/>
                <w:b/>
                <w:bCs/>
                <w:color w:val="000000"/>
                <w:sz w:val="18"/>
                <w:szCs w:val="18"/>
                <w:lang w:eastAsia="en-AU"/>
              </w:rPr>
              <w:t>$</w:t>
            </w:r>
          </w:p>
        </w:tc>
      </w:tr>
      <w:tr w:rsidR="00B84785" w:rsidRPr="00DC110F" w14:paraId="67DAC67C" w14:textId="77777777" w:rsidTr="00B84785">
        <w:trPr>
          <w:trHeight w:val="300"/>
        </w:trPr>
        <w:tc>
          <w:tcPr>
            <w:tcW w:w="5337" w:type="dxa"/>
            <w:shd w:val="clear" w:color="auto" w:fill="auto"/>
            <w:noWrap/>
            <w:vAlign w:val="center"/>
            <w:hideMark/>
          </w:tcPr>
          <w:p w14:paraId="088E2D0F"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Australian Red Cross Society</w:t>
            </w:r>
          </w:p>
        </w:tc>
        <w:tc>
          <w:tcPr>
            <w:tcW w:w="3689" w:type="dxa"/>
            <w:gridSpan w:val="2"/>
            <w:shd w:val="clear" w:color="auto" w:fill="auto"/>
            <w:noWrap/>
            <w:vAlign w:val="center"/>
            <w:hideMark/>
          </w:tcPr>
          <w:p w14:paraId="516341A9" w14:textId="2315416D"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36</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532</w:t>
            </w:r>
          </w:p>
        </w:tc>
      </w:tr>
      <w:tr w:rsidR="00B84785" w:rsidRPr="00DC110F" w14:paraId="25FE64A3" w14:textId="77777777" w:rsidTr="00B84785">
        <w:trPr>
          <w:trHeight w:val="300"/>
        </w:trPr>
        <w:tc>
          <w:tcPr>
            <w:tcW w:w="5337" w:type="dxa"/>
            <w:shd w:val="clear" w:color="auto" w:fill="auto"/>
            <w:noWrap/>
            <w:vAlign w:val="center"/>
            <w:hideMark/>
          </w:tcPr>
          <w:p w14:paraId="4EFD77EF"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Baptcare Ltd</w:t>
            </w:r>
          </w:p>
        </w:tc>
        <w:tc>
          <w:tcPr>
            <w:tcW w:w="3689" w:type="dxa"/>
            <w:gridSpan w:val="2"/>
            <w:shd w:val="clear" w:color="auto" w:fill="auto"/>
            <w:noWrap/>
            <w:vAlign w:val="center"/>
            <w:hideMark/>
          </w:tcPr>
          <w:p w14:paraId="6CEEF373" w14:textId="04D79C71"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45</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097</w:t>
            </w:r>
          </w:p>
        </w:tc>
      </w:tr>
      <w:tr w:rsidR="00B84785" w:rsidRPr="00DC110F" w14:paraId="482CD42A" w14:textId="77777777" w:rsidTr="00B84785">
        <w:trPr>
          <w:trHeight w:val="300"/>
        </w:trPr>
        <w:tc>
          <w:tcPr>
            <w:tcW w:w="5337" w:type="dxa"/>
            <w:shd w:val="clear" w:color="auto" w:fill="auto"/>
            <w:noWrap/>
            <w:vAlign w:val="center"/>
            <w:hideMark/>
          </w:tcPr>
          <w:p w14:paraId="2B677D62"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CanTeen - The Australian Organisation for Young People Living with Cancer</w:t>
            </w:r>
          </w:p>
        </w:tc>
        <w:tc>
          <w:tcPr>
            <w:tcW w:w="3689" w:type="dxa"/>
            <w:gridSpan w:val="2"/>
            <w:shd w:val="clear" w:color="auto" w:fill="auto"/>
            <w:noWrap/>
            <w:vAlign w:val="center"/>
            <w:hideMark/>
          </w:tcPr>
          <w:p w14:paraId="3C41ECF9" w14:textId="3A9D0BC1"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25</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400</w:t>
            </w:r>
          </w:p>
        </w:tc>
      </w:tr>
      <w:tr w:rsidR="00B84785" w:rsidRPr="00DC110F" w14:paraId="15794A18" w14:textId="77777777" w:rsidTr="00B84785">
        <w:trPr>
          <w:trHeight w:val="300"/>
        </w:trPr>
        <w:tc>
          <w:tcPr>
            <w:tcW w:w="5337" w:type="dxa"/>
            <w:shd w:val="clear" w:color="auto" w:fill="auto"/>
            <w:noWrap/>
            <w:vAlign w:val="center"/>
            <w:hideMark/>
          </w:tcPr>
          <w:p w14:paraId="7AD42293"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General Practice Workforce Inc</w:t>
            </w:r>
          </w:p>
        </w:tc>
        <w:tc>
          <w:tcPr>
            <w:tcW w:w="3689" w:type="dxa"/>
            <w:gridSpan w:val="2"/>
            <w:shd w:val="clear" w:color="auto" w:fill="auto"/>
            <w:noWrap/>
            <w:vAlign w:val="center"/>
            <w:hideMark/>
          </w:tcPr>
          <w:p w14:paraId="373F6102" w14:textId="58C92DA5"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106</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903</w:t>
            </w:r>
          </w:p>
        </w:tc>
      </w:tr>
      <w:tr w:rsidR="00B84785" w:rsidRPr="00DC110F" w14:paraId="127DF07F" w14:textId="77777777" w:rsidTr="00B84785">
        <w:trPr>
          <w:trHeight w:val="300"/>
        </w:trPr>
        <w:tc>
          <w:tcPr>
            <w:tcW w:w="5337" w:type="dxa"/>
            <w:shd w:val="clear" w:color="auto" w:fill="auto"/>
            <w:noWrap/>
            <w:vAlign w:val="center"/>
            <w:hideMark/>
          </w:tcPr>
          <w:p w14:paraId="691C2F51"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Mission Australia</w:t>
            </w:r>
          </w:p>
        </w:tc>
        <w:tc>
          <w:tcPr>
            <w:tcW w:w="3689" w:type="dxa"/>
            <w:gridSpan w:val="2"/>
            <w:shd w:val="clear" w:color="auto" w:fill="auto"/>
            <w:noWrap/>
            <w:vAlign w:val="center"/>
            <w:hideMark/>
          </w:tcPr>
          <w:p w14:paraId="795023E5" w14:textId="5F5CB1F3"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32</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221</w:t>
            </w:r>
          </w:p>
        </w:tc>
      </w:tr>
      <w:tr w:rsidR="00B84785" w:rsidRPr="00DC110F" w14:paraId="34595CE4" w14:textId="77777777" w:rsidTr="00B84785">
        <w:trPr>
          <w:trHeight w:val="300"/>
        </w:trPr>
        <w:tc>
          <w:tcPr>
            <w:tcW w:w="5337" w:type="dxa"/>
            <w:shd w:val="clear" w:color="auto" w:fill="auto"/>
            <w:noWrap/>
            <w:vAlign w:val="center"/>
            <w:hideMark/>
          </w:tcPr>
          <w:p w14:paraId="047FE59F"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University of Tasmania</w:t>
            </w:r>
          </w:p>
        </w:tc>
        <w:tc>
          <w:tcPr>
            <w:tcW w:w="3689" w:type="dxa"/>
            <w:gridSpan w:val="2"/>
            <w:shd w:val="clear" w:color="auto" w:fill="auto"/>
            <w:noWrap/>
            <w:vAlign w:val="center"/>
            <w:hideMark/>
          </w:tcPr>
          <w:p w14:paraId="3998C20E" w14:textId="2C48FDA1"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34</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649</w:t>
            </w:r>
          </w:p>
        </w:tc>
      </w:tr>
      <w:tr w:rsidR="00B84785" w:rsidRPr="00DC110F" w14:paraId="5A9178D6" w14:textId="77777777" w:rsidTr="00B84785">
        <w:trPr>
          <w:trHeight w:val="300"/>
        </w:trPr>
        <w:tc>
          <w:tcPr>
            <w:tcW w:w="5337" w:type="dxa"/>
            <w:shd w:val="clear" w:color="auto" w:fill="auto"/>
            <w:noWrap/>
            <w:vAlign w:val="center"/>
            <w:hideMark/>
          </w:tcPr>
          <w:p w14:paraId="634D6D72" w14:textId="24FEE8F1" w:rsidR="00B84785" w:rsidRPr="00DC110F" w:rsidRDefault="00B84785" w:rsidP="00B84785">
            <w:pPr>
              <w:tabs>
                <w:tab w:val="clear" w:pos="567"/>
              </w:tabs>
              <w:spacing w:after="0" w:line="240" w:lineRule="auto"/>
              <w:rPr>
                <w:rFonts w:ascii="Gill Sans MT" w:hAnsi="Gill Sans MT"/>
                <w:b/>
                <w:bCs/>
                <w:color w:val="000000"/>
                <w:sz w:val="18"/>
                <w:szCs w:val="18"/>
                <w:lang w:eastAsia="en-AU"/>
              </w:rPr>
            </w:pPr>
            <w:r w:rsidRPr="00DC110F">
              <w:rPr>
                <w:rFonts w:ascii="Gill Sans MT" w:hAnsi="Gill Sans MT"/>
                <w:b/>
                <w:bCs/>
                <w:color w:val="000000"/>
                <w:sz w:val="18"/>
                <w:szCs w:val="18"/>
                <w:lang w:eastAsia="en-AU"/>
              </w:rPr>
              <w:t>Planning</w:t>
            </w:r>
            <w:r w:rsidRPr="00DC110F">
              <w:rPr>
                <w:rFonts w:ascii="Gill Sans MT" w:hAnsi="Gill Sans MT" w:cs="Calibri"/>
                <w:b/>
                <w:bCs/>
                <w:color w:val="000000"/>
                <w:sz w:val="18"/>
                <w:szCs w:val="18"/>
                <w:lang w:eastAsia="en-AU"/>
              </w:rPr>
              <w:t> </w:t>
            </w:r>
            <w:r w:rsidRPr="00DC110F">
              <w:rPr>
                <w:rFonts w:ascii="Gill Sans MT" w:hAnsi="Gill Sans MT"/>
                <w:b/>
                <w:bCs/>
                <w:color w:val="000000"/>
                <w:sz w:val="18"/>
                <w:szCs w:val="18"/>
                <w:lang w:eastAsia="en-AU"/>
              </w:rPr>
              <w:t xml:space="preserve"> Purchasing and Performance Total</w:t>
            </w:r>
          </w:p>
        </w:tc>
        <w:tc>
          <w:tcPr>
            <w:tcW w:w="3689" w:type="dxa"/>
            <w:gridSpan w:val="2"/>
            <w:shd w:val="clear" w:color="auto" w:fill="auto"/>
            <w:noWrap/>
            <w:vAlign w:val="center"/>
            <w:hideMark/>
          </w:tcPr>
          <w:p w14:paraId="2C6C875B" w14:textId="5C99FA45" w:rsidR="00B84785" w:rsidRPr="00DC110F" w:rsidRDefault="00B84785" w:rsidP="00B84785">
            <w:pPr>
              <w:tabs>
                <w:tab w:val="clear" w:pos="567"/>
              </w:tabs>
              <w:spacing w:after="0" w:line="240" w:lineRule="auto"/>
              <w:jc w:val="right"/>
              <w:rPr>
                <w:rFonts w:ascii="Gill Sans MT" w:hAnsi="Gill Sans MT"/>
                <w:b/>
                <w:bCs/>
                <w:color w:val="000000"/>
                <w:sz w:val="18"/>
                <w:szCs w:val="18"/>
                <w:lang w:eastAsia="en-AU"/>
              </w:rPr>
            </w:pPr>
            <w:r w:rsidRPr="00DC110F">
              <w:rPr>
                <w:rFonts w:ascii="Gill Sans MT" w:hAnsi="Gill Sans MT" w:cs="Calibri"/>
                <w:b/>
                <w:bCs/>
                <w:color w:val="000000"/>
                <w:sz w:val="18"/>
                <w:szCs w:val="18"/>
                <w:lang w:eastAsia="en-AU"/>
              </w:rPr>
              <w:t> </w:t>
            </w:r>
            <w:r w:rsidRPr="00DC110F">
              <w:rPr>
                <w:rFonts w:ascii="Gill Sans MT" w:hAnsi="Gill Sans MT"/>
                <w:b/>
                <w:bCs/>
                <w:color w:val="000000"/>
                <w:sz w:val="18"/>
                <w:szCs w:val="18"/>
                <w:lang w:eastAsia="en-AU"/>
              </w:rPr>
              <w:t>280</w:t>
            </w:r>
            <w:r w:rsidRPr="00DC110F">
              <w:rPr>
                <w:rFonts w:ascii="Gill Sans MT" w:hAnsi="Gill Sans MT" w:cs="Calibri"/>
                <w:b/>
                <w:bCs/>
                <w:color w:val="000000"/>
                <w:sz w:val="18"/>
                <w:szCs w:val="18"/>
                <w:lang w:eastAsia="en-AU"/>
              </w:rPr>
              <w:t> </w:t>
            </w:r>
            <w:r w:rsidRPr="00DC110F">
              <w:rPr>
                <w:rFonts w:ascii="Gill Sans MT" w:hAnsi="Gill Sans MT"/>
                <w:b/>
                <w:bCs/>
                <w:color w:val="000000"/>
                <w:sz w:val="18"/>
                <w:szCs w:val="18"/>
                <w:lang w:eastAsia="en-AU"/>
              </w:rPr>
              <w:t>802</w:t>
            </w:r>
          </w:p>
        </w:tc>
      </w:tr>
      <w:tr w:rsidR="00B84785" w:rsidRPr="00DC110F" w14:paraId="00D79A57" w14:textId="77777777" w:rsidTr="00B84785">
        <w:trPr>
          <w:trHeight w:val="720"/>
        </w:trPr>
        <w:tc>
          <w:tcPr>
            <w:tcW w:w="5337" w:type="dxa"/>
            <w:shd w:val="clear" w:color="auto" w:fill="auto"/>
            <w:vAlign w:val="center"/>
            <w:hideMark/>
          </w:tcPr>
          <w:p w14:paraId="6085AD66" w14:textId="77777777" w:rsidR="00B84785" w:rsidRPr="00DC110F" w:rsidRDefault="00B84785" w:rsidP="00B84785">
            <w:pPr>
              <w:tabs>
                <w:tab w:val="clear" w:pos="567"/>
              </w:tabs>
              <w:spacing w:after="0" w:line="240" w:lineRule="auto"/>
              <w:rPr>
                <w:rFonts w:ascii="Gill Sans MT" w:hAnsi="Gill Sans MT"/>
                <w:b/>
                <w:bCs/>
                <w:color w:val="000000"/>
                <w:sz w:val="18"/>
                <w:szCs w:val="18"/>
                <w:lang w:eastAsia="en-AU"/>
              </w:rPr>
            </w:pPr>
          </w:p>
          <w:p w14:paraId="19D58E39" w14:textId="40177F91" w:rsidR="00B84785" w:rsidRPr="00DC110F" w:rsidRDefault="00B84785" w:rsidP="00B84785">
            <w:pPr>
              <w:tabs>
                <w:tab w:val="clear" w:pos="567"/>
              </w:tabs>
              <w:spacing w:after="0" w:line="240" w:lineRule="auto"/>
              <w:rPr>
                <w:rFonts w:ascii="Gill Sans MT" w:hAnsi="Gill Sans MT"/>
                <w:b/>
                <w:bCs/>
                <w:color w:val="000000"/>
                <w:sz w:val="18"/>
                <w:szCs w:val="18"/>
                <w:lang w:eastAsia="en-AU"/>
              </w:rPr>
            </w:pPr>
            <w:r w:rsidRPr="00DC110F">
              <w:rPr>
                <w:rFonts w:ascii="Gill Sans MT" w:hAnsi="Gill Sans MT"/>
                <w:b/>
                <w:bCs/>
                <w:color w:val="000000"/>
                <w:sz w:val="18"/>
                <w:szCs w:val="18"/>
                <w:lang w:eastAsia="en-AU"/>
              </w:rPr>
              <w:t>Public Health Services - services to prevent illness</w:t>
            </w:r>
            <w:r w:rsidRPr="00DC110F">
              <w:rPr>
                <w:rFonts w:ascii="Gill Sans MT" w:hAnsi="Gill Sans MT" w:cs="Calibri"/>
                <w:b/>
                <w:bCs/>
                <w:color w:val="000000"/>
                <w:sz w:val="18"/>
                <w:szCs w:val="18"/>
                <w:lang w:eastAsia="en-AU"/>
              </w:rPr>
              <w:t> </w:t>
            </w:r>
            <w:r w:rsidRPr="00DC110F">
              <w:rPr>
                <w:rFonts w:ascii="Gill Sans MT" w:hAnsi="Gill Sans MT"/>
                <w:b/>
                <w:bCs/>
                <w:color w:val="000000"/>
                <w:sz w:val="18"/>
                <w:szCs w:val="18"/>
                <w:lang w:eastAsia="en-AU"/>
              </w:rPr>
              <w:t xml:space="preserve"> protect the Tasmanian community and promote health gain</w:t>
            </w:r>
          </w:p>
        </w:tc>
        <w:tc>
          <w:tcPr>
            <w:tcW w:w="3689" w:type="dxa"/>
            <w:gridSpan w:val="2"/>
            <w:shd w:val="clear" w:color="auto" w:fill="auto"/>
            <w:noWrap/>
            <w:vAlign w:val="center"/>
            <w:hideMark/>
          </w:tcPr>
          <w:p w14:paraId="44A557AA" w14:textId="77777777" w:rsidR="00B84785" w:rsidRPr="00DC110F" w:rsidRDefault="00B84785" w:rsidP="00B84785">
            <w:pPr>
              <w:tabs>
                <w:tab w:val="clear" w:pos="567"/>
              </w:tabs>
              <w:spacing w:after="0" w:line="240" w:lineRule="auto"/>
              <w:jc w:val="right"/>
              <w:rPr>
                <w:rFonts w:ascii="Gill Sans MT" w:hAnsi="Gill Sans MT"/>
                <w:b/>
                <w:bCs/>
                <w:color w:val="000000"/>
                <w:sz w:val="18"/>
                <w:szCs w:val="18"/>
                <w:lang w:eastAsia="en-AU"/>
              </w:rPr>
            </w:pPr>
            <w:r w:rsidRPr="00DC110F">
              <w:rPr>
                <w:rFonts w:ascii="Gill Sans MT" w:hAnsi="Gill Sans MT"/>
                <w:b/>
                <w:bCs/>
                <w:color w:val="000000"/>
                <w:sz w:val="18"/>
                <w:szCs w:val="18"/>
                <w:lang w:eastAsia="en-AU"/>
              </w:rPr>
              <w:t>Total Funding</w:t>
            </w:r>
          </w:p>
          <w:p w14:paraId="30BDEA70" w14:textId="218A3EA1" w:rsidR="00B84785" w:rsidRPr="00DC110F" w:rsidRDefault="00B84785" w:rsidP="00B84785">
            <w:pPr>
              <w:tabs>
                <w:tab w:val="clear" w:pos="567"/>
              </w:tabs>
              <w:spacing w:after="0" w:line="240" w:lineRule="auto"/>
              <w:jc w:val="right"/>
              <w:rPr>
                <w:rFonts w:ascii="Gill Sans MT" w:hAnsi="Gill Sans MT"/>
                <w:b/>
                <w:bCs/>
                <w:color w:val="000000"/>
                <w:sz w:val="18"/>
                <w:szCs w:val="18"/>
                <w:lang w:eastAsia="en-AU"/>
              </w:rPr>
            </w:pPr>
            <w:r w:rsidRPr="00DC110F">
              <w:rPr>
                <w:rFonts w:ascii="Gill Sans MT" w:hAnsi="Gill Sans MT" w:cs="Calibri"/>
                <w:b/>
                <w:bCs/>
                <w:color w:val="000000"/>
                <w:sz w:val="18"/>
                <w:szCs w:val="18"/>
                <w:lang w:eastAsia="en-AU"/>
              </w:rPr>
              <w:t>$</w:t>
            </w:r>
          </w:p>
        </w:tc>
      </w:tr>
      <w:tr w:rsidR="00B84785" w:rsidRPr="00DC110F" w14:paraId="01A75A21" w14:textId="77777777" w:rsidTr="00B84785">
        <w:trPr>
          <w:trHeight w:val="300"/>
        </w:trPr>
        <w:tc>
          <w:tcPr>
            <w:tcW w:w="5337" w:type="dxa"/>
            <w:shd w:val="clear" w:color="auto" w:fill="auto"/>
            <w:noWrap/>
            <w:vAlign w:val="center"/>
            <w:hideMark/>
          </w:tcPr>
          <w:p w14:paraId="6A48B24D"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Anglicare Tasmania Inc</w:t>
            </w:r>
          </w:p>
        </w:tc>
        <w:tc>
          <w:tcPr>
            <w:tcW w:w="3689" w:type="dxa"/>
            <w:gridSpan w:val="2"/>
            <w:shd w:val="clear" w:color="auto" w:fill="auto"/>
            <w:noWrap/>
            <w:vAlign w:val="center"/>
            <w:hideMark/>
          </w:tcPr>
          <w:p w14:paraId="01ED24BF" w14:textId="3CA57528"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429</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402</w:t>
            </w:r>
          </w:p>
        </w:tc>
      </w:tr>
      <w:tr w:rsidR="00B84785" w:rsidRPr="00DC110F" w14:paraId="1DBAE242" w14:textId="77777777" w:rsidTr="00B84785">
        <w:trPr>
          <w:trHeight w:val="300"/>
        </w:trPr>
        <w:tc>
          <w:tcPr>
            <w:tcW w:w="5337" w:type="dxa"/>
            <w:shd w:val="clear" w:color="auto" w:fill="auto"/>
            <w:noWrap/>
            <w:vAlign w:val="center"/>
            <w:hideMark/>
          </w:tcPr>
          <w:p w14:paraId="0C3953F3"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Arthritis Foundation of Tasmania Inc</w:t>
            </w:r>
          </w:p>
        </w:tc>
        <w:tc>
          <w:tcPr>
            <w:tcW w:w="3689" w:type="dxa"/>
            <w:gridSpan w:val="2"/>
            <w:shd w:val="clear" w:color="auto" w:fill="auto"/>
            <w:noWrap/>
            <w:vAlign w:val="center"/>
            <w:hideMark/>
          </w:tcPr>
          <w:p w14:paraId="0E563EFB" w14:textId="4B64B92B"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114</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153</w:t>
            </w:r>
          </w:p>
        </w:tc>
      </w:tr>
      <w:tr w:rsidR="00B84785" w:rsidRPr="00DC110F" w14:paraId="1A34A840" w14:textId="77777777" w:rsidTr="00B84785">
        <w:trPr>
          <w:trHeight w:val="300"/>
        </w:trPr>
        <w:tc>
          <w:tcPr>
            <w:tcW w:w="5337" w:type="dxa"/>
            <w:shd w:val="clear" w:color="auto" w:fill="auto"/>
            <w:noWrap/>
            <w:vAlign w:val="center"/>
            <w:hideMark/>
          </w:tcPr>
          <w:p w14:paraId="2586B70E"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Australian Red Cross Society</w:t>
            </w:r>
          </w:p>
        </w:tc>
        <w:tc>
          <w:tcPr>
            <w:tcW w:w="3689" w:type="dxa"/>
            <w:gridSpan w:val="2"/>
            <w:shd w:val="clear" w:color="auto" w:fill="auto"/>
            <w:noWrap/>
            <w:vAlign w:val="center"/>
            <w:hideMark/>
          </w:tcPr>
          <w:p w14:paraId="3C295F2A" w14:textId="655CEFFC"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149</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631</w:t>
            </w:r>
          </w:p>
        </w:tc>
      </w:tr>
      <w:tr w:rsidR="00B84785" w:rsidRPr="00DC110F" w14:paraId="3BBBAC92" w14:textId="77777777" w:rsidTr="00B84785">
        <w:trPr>
          <w:trHeight w:val="300"/>
        </w:trPr>
        <w:tc>
          <w:tcPr>
            <w:tcW w:w="5337" w:type="dxa"/>
            <w:shd w:val="clear" w:color="auto" w:fill="auto"/>
            <w:noWrap/>
            <w:vAlign w:val="center"/>
            <w:hideMark/>
          </w:tcPr>
          <w:p w14:paraId="7127587E"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Cancer Council of Tasmania Inc</w:t>
            </w:r>
          </w:p>
        </w:tc>
        <w:tc>
          <w:tcPr>
            <w:tcW w:w="3689" w:type="dxa"/>
            <w:gridSpan w:val="2"/>
            <w:shd w:val="clear" w:color="auto" w:fill="auto"/>
            <w:noWrap/>
            <w:vAlign w:val="center"/>
            <w:hideMark/>
          </w:tcPr>
          <w:p w14:paraId="0D7AD14A" w14:textId="049BC79B"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857</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434</w:t>
            </w:r>
          </w:p>
        </w:tc>
      </w:tr>
      <w:tr w:rsidR="00B84785" w:rsidRPr="00DC110F" w14:paraId="3DFE9333" w14:textId="77777777" w:rsidTr="00B84785">
        <w:trPr>
          <w:trHeight w:val="300"/>
        </w:trPr>
        <w:tc>
          <w:tcPr>
            <w:tcW w:w="5337" w:type="dxa"/>
            <w:shd w:val="clear" w:color="auto" w:fill="auto"/>
            <w:noWrap/>
            <w:vAlign w:val="center"/>
            <w:hideMark/>
          </w:tcPr>
          <w:p w14:paraId="29D828B8"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Child Health Association Inc</w:t>
            </w:r>
          </w:p>
        </w:tc>
        <w:tc>
          <w:tcPr>
            <w:tcW w:w="3689" w:type="dxa"/>
            <w:gridSpan w:val="2"/>
            <w:shd w:val="clear" w:color="auto" w:fill="auto"/>
            <w:noWrap/>
            <w:vAlign w:val="center"/>
            <w:hideMark/>
          </w:tcPr>
          <w:p w14:paraId="649EDFDA" w14:textId="63B79EAD"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119</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921</w:t>
            </w:r>
          </w:p>
        </w:tc>
      </w:tr>
      <w:tr w:rsidR="00B84785" w:rsidRPr="00DC110F" w14:paraId="5D4299FD" w14:textId="77777777" w:rsidTr="00B84785">
        <w:trPr>
          <w:trHeight w:val="300"/>
        </w:trPr>
        <w:tc>
          <w:tcPr>
            <w:tcW w:w="5337" w:type="dxa"/>
            <w:shd w:val="clear" w:color="auto" w:fill="auto"/>
            <w:noWrap/>
            <w:vAlign w:val="center"/>
            <w:hideMark/>
          </w:tcPr>
          <w:p w14:paraId="6A61DFAB"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Delta Society Australia Ltd</w:t>
            </w:r>
          </w:p>
        </w:tc>
        <w:tc>
          <w:tcPr>
            <w:tcW w:w="3689" w:type="dxa"/>
            <w:gridSpan w:val="2"/>
            <w:shd w:val="clear" w:color="auto" w:fill="auto"/>
            <w:noWrap/>
            <w:vAlign w:val="center"/>
            <w:hideMark/>
          </w:tcPr>
          <w:p w14:paraId="47CEA2A6" w14:textId="77E21D0D"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15</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117</w:t>
            </w:r>
          </w:p>
        </w:tc>
      </w:tr>
      <w:tr w:rsidR="00B84785" w:rsidRPr="00DC110F" w14:paraId="03F67824" w14:textId="77777777" w:rsidTr="00B84785">
        <w:trPr>
          <w:trHeight w:val="300"/>
        </w:trPr>
        <w:tc>
          <w:tcPr>
            <w:tcW w:w="5337" w:type="dxa"/>
            <w:shd w:val="clear" w:color="auto" w:fill="auto"/>
            <w:noWrap/>
            <w:vAlign w:val="center"/>
            <w:hideMark/>
          </w:tcPr>
          <w:p w14:paraId="5F1A5706"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Diabetes Tasmania</w:t>
            </w:r>
          </w:p>
        </w:tc>
        <w:tc>
          <w:tcPr>
            <w:tcW w:w="3689" w:type="dxa"/>
            <w:gridSpan w:val="2"/>
            <w:shd w:val="clear" w:color="auto" w:fill="auto"/>
            <w:noWrap/>
            <w:vAlign w:val="center"/>
            <w:hideMark/>
          </w:tcPr>
          <w:p w14:paraId="10897266" w14:textId="5BDAB511"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512</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920</w:t>
            </w:r>
          </w:p>
        </w:tc>
      </w:tr>
      <w:tr w:rsidR="00B84785" w:rsidRPr="00DC110F" w14:paraId="533D1BE8" w14:textId="77777777" w:rsidTr="00B84785">
        <w:trPr>
          <w:trHeight w:val="300"/>
        </w:trPr>
        <w:tc>
          <w:tcPr>
            <w:tcW w:w="5337" w:type="dxa"/>
            <w:shd w:val="clear" w:color="auto" w:fill="auto"/>
            <w:noWrap/>
            <w:vAlign w:val="center"/>
            <w:hideMark/>
          </w:tcPr>
          <w:p w14:paraId="216BC2B0"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Eat Well Tasmania Inc</w:t>
            </w:r>
          </w:p>
        </w:tc>
        <w:tc>
          <w:tcPr>
            <w:tcW w:w="3689" w:type="dxa"/>
            <w:gridSpan w:val="2"/>
            <w:shd w:val="clear" w:color="auto" w:fill="auto"/>
            <w:noWrap/>
            <w:vAlign w:val="center"/>
            <w:hideMark/>
          </w:tcPr>
          <w:p w14:paraId="3E18A9F6" w14:textId="5A8171DB"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159</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379</w:t>
            </w:r>
          </w:p>
        </w:tc>
      </w:tr>
      <w:tr w:rsidR="00B84785" w:rsidRPr="00DC110F" w14:paraId="62E5EFD3" w14:textId="77777777" w:rsidTr="00B84785">
        <w:trPr>
          <w:trHeight w:val="300"/>
        </w:trPr>
        <w:tc>
          <w:tcPr>
            <w:tcW w:w="5337" w:type="dxa"/>
            <w:shd w:val="clear" w:color="auto" w:fill="auto"/>
            <w:noWrap/>
            <w:vAlign w:val="center"/>
            <w:hideMark/>
          </w:tcPr>
          <w:p w14:paraId="6A646F71"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Family Planning Tasmania</w:t>
            </w:r>
          </w:p>
        </w:tc>
        <w:tc>
          <w:tcPr>
            <w:tcW w:w="3689" w:type="dxa"/>
            <w:gridSpan w:val="2"/>
            <w:shd w:val="clear" w:color="auto" w:fill="auto"/>
            <w:noWrap/>
            <w:vAlign w:val="center"/>
            <w:hideMark/>
          </w:tcPr>
          <w:p w14:paraId="2A142BED" w14:textId="33B3553E"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363</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287</w:t>
            </w:r>
          </w:p>
        </w:tc>
      </w:tr>
      <w:tr w:rsidR="00B84785" w:rsidRPr="00DC110F" w14:paraId="6AEBD8CD" w14:textId="77777777" w:rsidTr="00B84785">
        <w:trPr>
          <w:trHeight w:val="300"/>
        </w:trPr>
        <w:tc>
          <w:tcPr>
            <w:tcW w:w="5337" w:type="dxa"/>
            <w:shd w:val="clear" w:color="auto" w:fill="auto"/>
            <w:noWrap/>
            <w:vAlign w:val="center"/>
            <w:hideMark/>
          </w:tcPr>
          <w:p w14:paraId="2A2E4B7E"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Hobart Women's Health Centre</w:t>
            </w:r>
          </w:p>
        </w:tc>
        <w:tc>
          <w:tcPr>
            <w:tcW w:w="3689" w:type="dxa"/>
            <w:gridSpan w:val="2"/>
            <w:shd w:val="clear" w:color="auto" w:fill="auto"/>
            <w:noWrap/>
            <w:vAlign w:val="center"/>
            <w:hideMark/>
          </w:tcPr>
          <w:p w14:paraId="4D12F272" w14:textId="2126F3D3"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475</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409</w:t>
            </w:r>
          </w:p>
        </w:tc>
      </w:tr>
      <w:tr w:rsidR="00B84785" w:rsidRPr="00DC110F" w14:paraId="374C60BB" w14:textId="77777777" w:rsidTr="00B84785">
        <w:trPr>
          <w:trHeight w:val="300"/>
        </w:trPr>
        <w:tc>
          <w:tcPr>
            <w:tcW w:w="5337" w:type="dxa"/>
            <w:shd w:val="clear" w:color="auto" w:fill="auto"/>
            <w:noWrap/>
            <w:vAlign w:val="center"/>
            <w:hideMark/>
          </w:tcPr>
          <w:p w14:paraId="74E9250F"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Jordan River Service Inc</w:t>
            </w:r>
          </w:p>
        </w:tc>
        <w:tc>
          <w:tcPr>
            <w:tcW w:w="3689" w:type="dxa"/>
            <w:gridSpan w:val="2"/>
            <w:shd w:val="clear" w:color="auto" w:fill="auto"/>
            <w:noWrap/>
            <w:vAlign w:val="center"/>
            <w:hideMark/>
          </w:tcPr>
          <w:p w14:paraId="2F3FA291" w14:textId="285E411C"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43</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680</w:t>
            </w:r>
          </w:p>
        </w:tc>
      </w:tr>
      <w:tr w:rsidR="00B84785" w:rsidRPr="00DC110F" w14:paraId="08F4DEDF" w14:textId="77777777" w:rsidTr="00B84785">
        <w:trPr>
          <w:trHeight w:val="300"/>
        </w:trPr>
        <w:tc>
          <w:tcPr>
            <w:tcW w:w="5337" w:type="dxa"/>
            <w:shd w:val="clear" w:color="auto" w:fill="auto"/>
            <w:noWrap/>
            <w:vAlign w:val="center"/>
            <w:hideMark/>
          </w:tcPr>
          <w:p w14:paraId="0827A76D"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Kidsafe Tasmania Inc</w:t>
            </w:r>
          </w:p>
        </w:tc>
        <w:tc>
          <w:tcPr>
            <w:tcW w:w="3689" w:type="dxa"/>
            <w:gridSpan w:val="2"/>
            <w:shd w:val="clear" w:color="auto" w:fill="auto"/>
            <w:noWrap/>
            <w:vAlign w:val="center"/>
            <w:hideMark/>
          </w:tcPr>
          <w:p w14:paraId="744EAAA1" w14:textId="39BDA68C"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54</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958</w:t>
            </w:r>
          </w:p>
        </w:tc>
      </w:tr>
      <w:tr w:rsidR="00B84785" w:rsidRPr="00DC110F" w14:paraId="4FBEF6B7" w14:textId="77777777" w:rsidTr="00B84785">
        <w:trPr>
          <w:trHeight w:val="300"/>
        </w:trPr>
        <w:tc>
          <w:tcPr>
            <w:tcW w:w="5337" w:type="dxa"/>
            <w:shd w:val="clear" w:color="auto" w:fill="auto"/>
            <w:noWrap/>
            <w:vAlign w:val="center"/>
            <w:hideMark/>
          </w:tcPr>
          <w:p w14:paraId="3516D892"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Local Government Association of Tasmania</w:t>
            </w:r>
          </w:p>
        </w:tc>
        <w:tc>
          <w:tcPr>
            <w:tcW w:w="3689" w:type="dxa"/>
            <w:gridSpan w:val="2"/>
            <w:shd w:val="clear" w:color="auto" w:fill="auto"/>
            <w:noWrap/>
            <w:vAlign w:val="center"/>
            <w:hideMark/>
          </w:tcPr>
          <w:p w14:paraId="487F1E6C" w14:textId="2C5CA15C"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250</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000</w:t>
            </w:r>
          </w:p>
        </w:tc>
      </w:tr>
      <w:tr w:rsidR="00B84785" w:rsidRPr="00DC110F" w14:paraId="50BFB3BA" w14:textId="77777777" w:rsidTr="00B84785">
        <w:trPr>
          <w:trHeight w:val="300"/>
        </w:trPr>
        <w:tc>
          <w:tcPr>
            <w:tcW w:w="5337" w:type="dxa"/>
            <w:shd w:val="clear" w:color="auto" w:fill="auto"/>
            <w:noWrap/>
            <w:vAlign w:val="center"/>
            <w:hideMark/>
          </w:tcPr>
          <w:p w14:paraId="6C0BB061"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Stroke Foundation</w:t>
            </w:r>
          </w:p>
        </w:tc>
        <w:tc>
          <w:tcPr>
            <w:tcW w:w="3689" w:type="dxa"/>
            <w:gridSpan w:val="2"/>
            <w:shd w:val="clear" w:color="auto" w:fill="auto"/>
            <w:noWrap/>
            <w:vAlign w:val="center"/>
            <w:hideMark/>
          </w:tcPr>
          <w:p w14:paraId="177A7AA4" w14:textId="3D45CAC1"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88</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500</w:t>
            </w:r>
          </w:p>
        </w:tc>
      </w:tr>
      <w:tr w:rsidR="00B84785" w:rsidRPr="00DC110F" w14:paraId="7E27B10E" w14:textId="77777777" w:rsidTr="00B84785">
        <w:trPr>
          <w:trHeight w:val="300"/>
        </w:trPr>
        <w:tc>
          <w:tcPr>
            <w:tcW w:w="5337" w:type="dxa"/>
            <w:shd w:val="clear" w:color="auto" w:fill="auto"/>
            <w:noWrap/>
            <w:vAlign w:val="center"/>
            <w:hideMark/>
          </w:tcPr>
          <w:p w14:paraId="655ED1B7"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Tasmanian School Canteen Association Inc</w:t>
            </w:r>
          </w:p>
        </w:tc>
        <w:tc>
          <w:tcPr>
            <w:tcW w:w="3689" w:type="dxa"/>
            <w:gridSpan w:val="2"/>
            <w:shd w:val="clear" w:color="auto" w:fill="auto"/>
            <w:noWrap/>
            <w:vAlign w:val="center"/>
            <w:hideMark/>
          </w:tcPr>
          <w:p w14:paraId="01A04FF2" w14:textId="05E27DCC"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120</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177</w:t>
            </w:r>
          </w:p>
        </w:tc>
      </w:tr>
      <w:tr w:rsidR="00B84785" w:rsidRPr="00DC110F" w14:paraId="11C31D8F" w14:textId="77777777" w:rsidTr="00B84785">
        <w:trPr>
          <w:trHeight w:val="300"/>
        </w:trPr>
        <w:tc>
          <w:tcPr>
            <w:tcW w:w="5337" w:type="dxa"/>
            <w:shd w:val="clear" w:color="auto" w:fill="auto"/>
            <w:noWrap/>
            <w:vAlign w:val="center"/>
            <w:hideMark/>
          </w:tcPr>
          <w:p w14:paraId="53C0647E"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The Asthma Foundation of Tasmania Inc</w:t>
            </w:r>
          </w:p>
        </w:tc>
        <w:tc>
          <w:tcPr>
            <w:tcW w:w="3689" w:type="dxa"/>
            <w:gridSpan w:val="2"/>
            <w:shd w:val="clear" w:color="auto" w:fill="auto"/>
            <w:noWrap/>
            <w:vAlign w:val="center"/>
            <w:hideMark/>
          </w:tcPr>
          <w:p w14:paraId="16DC0546" w14:textId="7EC63BB2"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90</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229</w:t>
            </w:r>
          </w:p>
        </w:tc>
      </w:tr>
      <w:tr w:rsidR="00B84785" w:rsidRPr="00DC110F" w14:paraId="3BB11FF4" w14:textId="77777777" w:rsidTr="00B84785">
        <w:trPr>
          <w:trHeight w:val="300"/>
        </w:trPr>
        <w:tc>
          <w:tcPr>
            <w:tcW w:w="5337" w:type="dxa"/>
            <w:shd w:val="clear" w:color="auto" w:fill="auto"/>
            <w:noWrap/>
            <w:vAlign w:val="center"/>
            <w:hideMark/>
          </w:tcPr>
          <w:p w14:paraId="0551A33C"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The Link Youth Health Service Inc</w:t>
            </w:r>
          </w:p>
        </w:tc>
        <w:tc>
          <w:tcPr>
            <w:tcW w:w="3689" w:type="dxa"/>
            <w:gridSpan w:val="2"/>
            <w:shd w:val="clear" w:color="auto" w:fill="auto"/>
            <w:noWrap/>
            <w:vAlign w:val="center"/>
            <w:hideMark/>
          </w:tcPr>
          <w:p w14:paraId="27EFF5B0" w14:textId="421F7EBE"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438</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538</w:t>
            </w:r>
          </w:p>
        </w:tc>
      </w:tr>
      <w:tr w:rsidR="00B84785" w:rsidRPr="00DC110F" w14:paraId="1FDBB0E6" w14:textId="77777777" w:rsidTr="00B84785">
        <w:trPr>
          <w:trHeight w:val="300"/>
        </w:trPr>
        <w:tc>
          <w:tcPr>
            <w:tcW w:w="5337" w:type="dxa"/>
            <w:shd w:val="clear" w:color="auto" w:fill="auto"/>
            <w:noWrap/>
            <w:vAlign w:val="center"/>
            <w:hideMark/>
          </w:tcPr>
          <w:p w14:paraId="1523A444"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The Pharmacy Guild of Australia</w:t>
            </w:r>
          </w:p>
        </w:tc>
        <w:tc>
          <w:tcPr>
            <w:tcW w:w="3689" w:type="dxa"/>
            <w:gridSpan w:val="2"/>
            <w:shd w:val="clear" w:color="auto" w:fill="auto"/>
            <w:noWrap/>
            <w:vAlign w:val="center"/>
            <w:hideMark/>
          </w:tcPr>
          <w:p w14:paraId="13618944" w14:textId="49673916"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22</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954</w:t>
            </w:r>
          </w:p>
        </w:tc>
      </w:tr>
      <w:tr w:rsidR="00B84785" w:rsidRPr="00DC110F" w14:paraId="7E41BE61" w14:textId="77777777" w:rsidTr="00B84785">
        <w:trPr>
          <w:trHeight w:val="300"/>
        </w:trPr>
        <w:tc>
          <w:tcPr>
            <w:tcW w:w="5337" w:type="dxa"/>
            <w:shd w:val="clear" w:color="auto" w:fill="auto"/>
            <w:noWrap/>
            <w:vAlign w:val="center"/>
            <w:hideMark/>
          </w:tcPr>
          <w:p w14:paraId="4A1E2E10"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lastRenderedPageBreak/>
              <w:t>The Salvation Army Property Trust Tasmania</w:t>
            </w:r>
          </w:p>
        </w:tc>
        <w:tc>
          <w:tcPr>
            <w:tcW w:w="3689" w:type="dxa"/>
            <w:gridSpan w:val="2"/>
            <w:shd w:val="clear" w:color="auto" w:fill="auto"/>
            <w:noWrap/>
            <w:vAlign w:val="center"/>
            <w:hideMark/>
          </w:tcPr>
          <w:p w14:paraId="02D9F2BC" w14:textId="318F673C"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85</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293</w:t>
            </w:r>
          </w:p>
        </w:tc>
      </w:tr>
      <w:tr w:rsidR="00B84785" w:rsidRPr="00DC110F" w14:paraId="577095D0" w14:textId="77777777" w:rsidTr="00B84785">
        <w:trPr>
          <w:trHeight w:val="300"/>
        </w:trPr>
        <w:tc>
          <w:tcPr>
            <w:tcW w:w="5337" w:type="dxa"/>
            <w:shd w:val="clear" w:color="auto" w:fill="auto"/>
            <w:noWrap/>
            <w:vAlign w:val="center"/>
            <w:hideMark/>
          </w:tcPr>
          <w:p w14:paraId="3B319643"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The Tasmanian Council on AIDS and Related Diseases Inc</w:t>
            </w:r>
          </w:p>
        </w:tc>
        <w:tc>
          <w:tcPr>
            <w:tcW w:w="3689" w:type="dxa"/>
            <w:gridSpan w:val="2"/>
            <w:shd w:val="clear" w:color="auto" w:fill="auto"/>
            <w:noWrap/>
            <w:vAlign w:val="center"/>
            <w:hideMark/>
          </w:tcPr>
          <w:p w14:paraId="785E5F07" w14:textId="521153D8"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482</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757</w:t>
            </w:r>
          </w:p>
        </w:tc>
      </w:tr>
      <w:tr w:rsidR="00B84785" w:rsidRPr="00DC110F" w14:paraId="753FA2C0" w14:textId="77777777" w:rsidTr="00B84785">
        <w:trPr>
          <w:trHeight w:val="300"/>
        </w:trPr>
        <w:tc>
          <w:tcPr>
            <w:tcW w:w="5337" w:type="dxa"/>
            <w:shd w:val="clear" w:color="auto" w:fill="auto"/>
            <w:noWrap/>
            <w:vAlign w:val="center"/>
            <w:hideMark/>
          </w:tcPr>
          <w:p w14:paraId="15303996"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University of Tasmania</w:t>
            </w:r>
          </w:p>
        </w:tc>
        <w:tc>
          <w:tcPr>
            <w:tcW w:w="3689" w:type="dxa"/>
            <w:gridSpan w:val="2"/>
            <w:shd w:val="clear" w:color="auto" w:fill="auto"/>
            <w:noWrap/>
            <w:vAlign w:val="center"/>
            <w:hideMark/>
          </w:tcPr>
          <w:p w14:paraId="761DEDFB" w14:textId="568F18B1"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20</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000</w:t>
            </w:r>
          </w:p>
        </w:tc>
      </w:tr>
      <w:tr w:rsidR="00B84785" w:rsidRPr="00DC110F" w14:paraId="6CB1582B" w14:textId="77777777" w:rsidTr="00B84785">
        <w:trPr>
          <w:trHeight w:val="300"/>
        </w:trPr>
        <w:tc>
          <w:tcPr>
            <w:tcW w:w="5337" w:type="dxa"/>
            <w:shd w:val="clear" w:color="auto" w:fill="auto"/>
            <w:noWrap/>
            <w:vAlign w:val="center"/>
            <w:hideMark/>
          </w:tcPr>
          <w:p w14:paraId="2553A799"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University of Tasmania (Menzies Research Institute of Tasmania)</w:t>
            </w:r>
          </w:p>
        </w:tc>
        <w:tc>
          <w:tcPr>
            <w:tcW w:w="3689" w:type="dxa"/>
            <w:gridSpan w:val="2"/>
            <w:shd w:val="clear" w:color="auto" w:fill="auto"/>
            <w:noWrap/>
            <w:vAlign w:val="center"/>
            <w:hideMark/>
          </w:tcPr>
          <w:p w14:paraId="15515833" w14:textId="54026B21"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541</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296</w:t>
            </w:r>
          </w:p>
        </w:tc>
      </w:tr>
      <w:tr w:rsidR="00B84785" w:rsidRPr="00DC110F" w14:paraId="60789997" w14:textId="77777777" w:rsidTr="00B84785">
        <w:trPr>
          <w:trHeight w:val="300"/>
        </w:trPr>
        <w:tc>
          <w:tcPr>
            <w:tcW w:w="5337" w:type="dxa"/>
            <w:shd w:val="clear" w:color="auto" w:fill="auto"/>
            <w:noWrap/>
            <w:vAlign w:val="center"/>
            <w:hideMark/>
          </w:tcPr>
          <w:p w14:paraId="6A9059F0"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Womensport &amp; Recreation Tasmania Inc</w:t>
            </w:r>
          </w:p>
        </w:tc>
        <w:tc>
          <w:tcPr>
            <w:tcW w:w="3689" w:type="dxa"/>
            <w:gridSpan w:val="2"/>
            <w:shd w:val="clear" w:color="auto" w:fill="auto"/>
            <w:noWrap/>
            <w:vAlign w:val="center"/>
            <w:hideMark/>
          </w:tcPr>
          <w:p w14:paraId="3ED730D1" w14:textId="288D99FC"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75</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698</w:t>
            </w:r>
          </w:p>
        </w:tc>
      </w:tr>
      <w:tr w:rsidR="00B84785" w:rsidRPr="00DC110F" w14:paraId="2520508D" w14:textId="77777777" w:rsidTr="00B84785">
        <w:trPr>
          <w:trHeight w:val="300"/>
        </w:trPr>
        <w:tc>
          <w:tcPr>
            <w:tcW w:w="5337" w:type="dxa"/>
            <w:shd w:val="clear" w:color="auto" w:fill="auto"/>
            <w:noWrap/>
            <w:vAlign w:val="center"/>
            <w:hideMark/>
          </w:tcPr>
          <w:p w14:paraId="0DA923A1"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Working It Out Inc</w:t>
            </w:r>
          </w:p>
        </w:tc>
        <w:tc>
          <w:tcPr>
            <w:tcW w:w="3689" w:type="dxa"/>
            <w:gridSpan w:val="2"/>
            <w:shd w:val="clear" w:color="auto" w:fill="auto"/>
            <w:noWrap/>
            <w:vAlign w:val="center"/>
            <w:hideMark/>
          </w:tcPr>
          <w:p w14:paraId="2CC88EF0" w14:textId="028B0FB8"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334</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605</w:t>
            </w:r>
          </w:p>
        </w:tc>
      </w:tr>
      <w:tr w:rsidR="00B84785" w:rsidRPr="00DC110F" w14:paraId="41A3B9E8" w14:textId="77777777" w:rsidTr="00B84785">
        <w:trPr>
          <w:trHeight w:val="300"/>
        </w:trPr>
        <w:tc>
          <w:tcPr>
            <w:tcW w:w="5337" w:type="dxa"/>
            <w:shd w:val="clear" w:color="auto" w:fill="auto"/>
            <w:noWrap/>
            <w:vAlign w:val="center"/>
            <w:hideMark/>
          </w:tcPr>
          <w:p w14:paraId="63BEF003" w14:textId="4AB63063"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Youth</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 xml:space="preserve"> Family and Community Connections Inc</w:t>
            </w:r>
          </w:p>
        </w:tc>
        <w:tc>
          <w:tcPr>
            <w:tcW w:w="3689" w:type="dxa"/>
            <w:gridSpan w:val="2"/>
            <w:shd w:val="clear" w:color="auto" w:fill="auto"/>
            <w:noWrap/>
            <w:vAlign w:val="center"/>
            <w:hideMark/>
          </w:tcPr>
          <w:p w14:paraId="2F0A852C" w14:textId="4ACB2E35"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36</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400</w:t>
            </w:r>
          </w:p>
        </w:tc>
      </w:tr>
      <w:tr w:rsidR="00B84785" w:rsidRPr="00DC110F" w14:paraId="7E049997" w14:textId="77777777" w:rsidTr="00B84785">
        <w:trPr>
          <w:trHeight w:val="300"/>
        </w:trPr>
        <w:tc>
          <w:tcPr>
            <w:tcW w:w="5337" w:type="dxa"/>
            <w:shd w:val="clear" w:color="auto" w:fill="auto"/>
            <w:noWrap/>
            <w:vAlign w:val="center"/>
            <w:hideMark/>
          </w:tcPr>
          <w:p w14:paraId="411FD9B7" w14:textId="77777777" w:rsidR="00B84785" w:rsidRPr="00DC110F" w:rsidRDefault="00B84785" w:rsidP="00B84785">
            <w:pPr>
              <w:tabs>
                <w:tab w:val="clear" w:pos="567"/>
              </w:tabs>
              <w:spacing w:after="0" w:line="240" w:lineRule="auto"/>
              <w:rPr>
                <w:rFonts w:ascii="Gill Sans MT" w:hAnsi="Gill Sans MT"/>
                <w:b/>
                <w:bCs/>
                <w:color w:val="000000"/>
                <w:sz w:val="18"/>
                <w:szCs w:val="18"/>
                <w:lang w:eastAsia="en-AU"/>
              </w:rPr>
            </w:pPr>
            <w:r w:rsidRPr="00DC110F">
              <w:rPr>
                <w:rFonts w:ascii="Gill Sans MT" w:hAnsi="Gill Sans MT"/>
                <w:b/>
                <w:bCs/>
                <w:color w:val="000000"/>
                <w:sz w:val="18"/>
                <w:szCs w:val="18"/>
                <w:lang w:eastAsia="en-AU"/>
              </w:rPr>
              <w:t>Public Health Services Total</w:t>
            </w:r>
          </w:p>
        </w:tc>
        <w:tc>
          <w:tcPr>
            <w:tcW w:w="3689" w:type="dxa"/>
            <w:gridSpan w:val="2"/>
            <w:shd w:val="clear" w:color="auto" w:fill="auto"/>
            <w:noWrap/>
            <w:vAlign w:val="center"/>
            <w:hideMark/>
          </w:tcPr>
          <w:p w14:paraId="7DF0128D" w14:textId="15EF53DE" w:rsidR="00B84785" w:rsidRPr="00DC110F" w:rsidRDefault="00B84785" w:rsidP="00B84785">
            <w:pPr>
              <w:tabs>
                <w:tab w:val="clear" w:pos="567"/>
              </w:tabs>
              <w:spacing w:after="0" w:line="240" w:lineRule="auto"/>
              <w:jc w:val="right"/>
              <w:rPr>
                <w:rFonts w:ascii="Gill Sans MT" w:hAnsi="Gill Sans MT"/>
                <w:b/>
                <w:bCs/>
                <w:color w:val="000000"/>
                <w:sz w:val="18"/>
                <w:szCs w:val="18"/>
                <w:lang w:eastAsia="en-AU"/>
              </w:rPr>
            </w:pPr>
            <w:r w:rsidRPr="00DC110F">
              <w:rPr>
                <w:rFonts w:ascii="Gill Sans MT" w:hAnsi="Gill Sans MT" w:cs="Calibri"/>
                <w:b/>
                <w:bCs/>
                <w:color w:val="000000"/>
                <w:sz w:val="18"/>
                <w:szCs w:val="18"/>
                <w:lang w:eastAsia="en-AU"/>
              </w:rPr>
              <w:t> </w:t>
            </w:r>
            <w:r w:rsidRPr="00DC110F">
              <w:rPr>
                <w:rFonts w:ascii="Gill Sans MT" w:hAnsi="Gill Sans MT"/>
                <w:b/>
                <w:bCs/>
                <w:color w:val="000000"/>
                <w:sz w:val="18"/>
                <w:szCs w:val="18"/>
                <w:lang w:eastAsia="en-AU"/>
              </w:rPr>
              <w:t>6</w:t>
            </w:r>
            <w:r w:rsidRPr="00DC110F">
              <w:rPr>
                <w:rFonts w:ascii="Gill Sans MT" w:hAnsi="Gill Sans MT" w:cs="Calibri"/>
                <w:b/>
                <w:bCs/>
                <w:color w:val="000000"/>
                <w:sz w:val="18"/>
                <w:szCs w:val="18"/>
                <w:lang w:eastAsia="en-AU"/>
              </w:rPr>
              <w:t> </w:t>
            </w:r>
            <w:r w:rsidRPr="00DC110F">
              <w:rPr>
                <w:rFonts w:ascii="Gill Sans MT" w:hAnsi="Gill Sans MT"/>
                <w:b/>
                <w:bCs/>
                <w:color w:val="000000"/>
                <w:sz w:val="18"/>
                <w:szCs w:val="18"/>
                <w:lang w:eastAsia="en-AU"/>
              </w:rPr>
              <w:t>881</w:t>
            </w:r>
            <w:r w:rsidRPr="00DC110F">
              <w:rPr>
                <w:rFonts w:ascii="Gill Sans MT" w:hAnsi="Gill Sans MT" w:cs="Calibri"/>
                <w:b/>
                <w:bCs/>
                <w:color w:val="000000"/>
                <w:sz w:val="18"/>
                <w:szCs w:val="18"/>
                <w:lang w:eastAsia="en-AU"/>
              </w:rPr>
              <w:t> </w:t>
            </w:r>
            <w:r w:rsidRPr="00DC110F">
              <w:rPr>
                <w:rFonts w:ascii="Gill Sans MT" w:hAnsi="Gill Sans MT"/>
                <w:b/>
                <w:bCs/>
                <w:color w:val="000000"/>
                <w:sz w:val="18"/>
                <w:szCs w:val="18"/>
                <w:lang w:eastAsia="en-AU"/>
              </w:rPr>
              <w:t>738</w:t>
            </w:r>
          </w:p>
        </w:tc>
      </w:tr>
      <w:tr w:rsidR="00B84785" w:rsidRPr="00DC110F" w14:paraId="365F763C" w14:textId="77777777" w:rsidTr="00B84785">
        <w:trPr>
          <w:trHeight w:val="300"/>
        </w:trPr>
        <w:tc>
          <w:tcPr>
            <w:tcW w:w="5337" w:type="dxa"/>
            <w:shd w:val="clear" w:color="auto" w:fill="auto"/>
            <w:noWrap/>
            <w:vAlign w:val="bottom"/>
            <w:hideMark/>
          </w:tcPr>
          <w:p w14:paraId="11852521" w14:textId="77777777" w:rsidR="00B84785" w:rsidRPr="00DC110F" w:rsidRDefault="00B84785" w:rsidP="00B84785">
            <w:pPr>
              <w:tabs>
                <w:tab w:val="clear" w:pos="567"/>
              </w:tabs>
              <w:spacing w:after="0" w:line="240" w:lineRule="auto"/>
              <w:jc w:val="right"/>
              <w:rPr>
                <w:rFonts w:ascii="Gill Sans MT" w:hAnsi="Gill Sans MT"/>
                <w:b/>
                <w:bCs/>
                <w:color w:val="000000"/>
                <w:sz w:val="18"/>
                <w:szCs w:val="18"/>
                <w:lang w:eastAsia="en-AU"/>
              </w:rPr>
            </w:pPr>
          </w:p>
        </w:tc>
        <w:tc>
          <w:tcPr>
            <w:tcW w:w="3689" w:type="dxa"/>
            <w:gridSpan w:val="2"/>
            <w:shd w:val="clear" w:color="auto" w:fill="auto"/>
            <w:noWrap/>
            <w:vAlign w:val="bottom"/>
            <w:hideMark/>
          </w:tcPr>
          <w:p w14:paraId="3BEE0C6D" w14:textId="77777777" w:rsidR="00B84785" w:rsidRPr="00DC110F" w:rsidRDefault="00B84785" w:rsidP="00B84785">
            <w:pPr>
              <w:tabs>
                <w:tab w:val="clear" w:pos="567"/>
              </w:tabs>
              <w:spacing w:after="0" w:line="240" w:lineRule="auto"/>
              <w:rPr>
                <w:rFonts w:ascii="Gill Sans MT" w:hAnsi="Gill Sans MT"/>
                <w:sz w:val="20"/>
                <w:szCs w:val="20"/>
                <w:lang w:eastAsia="en-AU"/>
              </w:rPr>
            </w:pPr>
          </w:p>
        </w:tc>
      </w:tr>
      <w:tr w:rsidR="00B84785" w:rsidRPr="00DC110F" w14:paraId="12EDCB68" w14:textId="77777777" w:rsidTr="00B84785">
        <w:trPr>
          <w:trHeight w:val="300"/>
        </w:trPr>
        <w:tc>
          <w:tcPr>
            <w:tcW w:w="5337" w:type="dxa"/>
            <w:shd w:val="clear" w:color="auto" w:fill="auto"/>
            <w:vAlign w:val="center"/>
            <w:hideMark/>
          </w:tcPr>
          <w:p w14:paraId="07479DF6" w14:textId="77777777" w:rsidR="00B84785" w:rsidRPr="00DC110F" w:rsidRDefault="00B84785" w:rsidP="00B84785">
            <w:pPr>
              <w:tabs>
                <w:tab w:val="clear" w:pos="567"/>
              </w:tabs>
              <w:spacing w:after="0" w:line="240" w:lineRule="auto"/>
              <w:rPr>
                <w:rFonts w:ascii="Gill Sans MT" w:hAnsi="Gill Sans MT"/>
                <w:b/>
                <w:bCs/>
                <w:color w:val="000000"/>
                <w:sz w:val="18"/>
                <w:szCs w:val="18"/>
                <w:lang w:eastAsia="en-AU"/>
              </w:rPr>
            </w:pPr>
            <w:r w:rsidRPr="00DC110F">
              <w:rPr>
                <w:rFonts w:ascii="Gill Sans MT" w:hAnsi="Gill Sans MT"/>
                <w:b/>
                <w:bCs/>
                <w:color w:val="000000"/>
                <w:sz w:val="18"/>
                <w:szCs w:val="18"/>
                <w:lang w:eastAsia="en-AU"/>
              </w:rPr>
              <w:t xml:space="preserve">Tasmanian Health Service </w:t>
            </w:r>
          </w:p>
        </w:tc>
        <w:tc>
          <w:tcPr>
            <w:tcW w:w="3689" w:type="dxa"/>
            <w:gridSpan w:val="2"/>
            <w:shd w:val="clear" w:color="auto" w:fill="auto"/>
            <w:noWrap/>
            <w:vAlign w:val="center"/>
            <w:hideMark/>
          </w:tcPr>
          <w:p w14:paraId="4E03AAA6" w14:textId="77777777" w:rsidR="00B84785" w:rsidRPr="00DC110F" w:rsidRDefault="00B84785" w:rsidP="00B84785">
            <w:pPr>
              <w:tabs>
                <w:tab w:val="clear" w:pos="567"/>
              </w:tabs>
              <w:spacing w:after="0" w:line="240" w:lineRule="auto"/>
              <w:jc w:val="right"/>
              <w:rPr>
                <w:rFonts w:ascii="Gill Sans MT" w:hAnsi="Gill Sans MT"/>
                <w:b/>
                <w:bCs/>
                <w:color w:val="000000"/>
                <w:sz w:val="18"/>
                <w:szCs w:val="18"/>
                <w:lang w:eastAsia="en-AU"/>
              </w:rPr>
            </w:pPr>
            <w:r w:rsidRPr="00DC110F">
              <w:rPr>
                <w:rFonts w:ascii="Gill Sans MT" w:hAnsi="Gill Sans MT"/>
                <w:b/>
                <w:bCs/>
                <w:color w:val="000000"/>
                <w:sz w:val="18"/>
                <w:szCs w:val="18"/>
                <w:lang w:eastAsia="en-AU"/>
              </w:rPr>
              <w:t>Total Funding</w:t>
            </w:r>
          </w:p>
          <w:p w14:paraId="6183A8C0" w14:textId="1696E602" w:rsidR="00B84785" w:rsidRPr="00DC110F" w:rsidRDefault="00B84785" w:rsidP="00B84785">
            <w:pPr>
              <w:tabs>
                <w:tab w:val="clear" w:pos="567"/>
              </w:tabs>
              <w:spacing w:after="0" w:line="240" w:lineRule="auto"/>
              <w:jc w:val="right"/>
              <w:rPr>
                <w:rFonts w:ascii="Gill Sans MT" w:hAnsi="Gill Sans MT"/>
                <w:b/>
                <w:bCs/>
                <w:color w:val="000000"/>
                <w:sz w:val="18"/>
                <w:szCs w:val="18"/>
                <w:lang w:eastAsia="en-AU"/>
              </w:rPr>
            </w:pPr>
            <w:r w:rsidRPr="00DC110F">
              <w:rPr>
                <w:rFonts w:ascii="Gill Sans MT" w:hAnsi="Gill Sans MT"/>
                <w:b/>
                <w:bCs/>
                <w:color w:val="000000"/>
                <w:sz w:val="18"/>
                <w:szCs w:val="18"/>
                <w:lang w:eastAsia="en-AU"/>
              </w:rPr>
              <w:t>$</w:t>
            </w:r>
          </w:p>
        </w:tc>
      </w:tr>
      <w:tr w:rsidR="00B84785" w:rsidRPr="00DC110F" w14:paraId="3DB23A79" w14:textId="77777777" w:rsidTr="00B84785">
        <w:trPr>
          <w:trHeight w:val="300"/>
        </w:trPr>
        <w:tc>
          <w:tcPr>
            <w:tcW w:w="5337" w:type="dxa"/>
            <w:shd w:val="clear" w:color="auto" w:fill="auto"/>
            <w:noWrap/>
            <w:vAlign w:val="center"/>
            <w:hideMark/>
          </w:tcPr>
          <w:p w14:paraId="47A11FB6" w14:textId="7DB681D6"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Cancer Council of Tasmania Inc</w:t>
            </w:r>
          </w:p>
        </w:tc>
        <w:tc>
          <w:tcPr>
            <w:tcW w:w="3689" w:type="dxa"/>
            <w:gridSpan w:val="2"/>
            <w:shd w:val="clear" w:color="auto" w:fill="auto"/>
            <w:noWrap/>
            <w:vAlign w:val="center"/>
            <w:hideMark/>
          </w:tcPr>
          <w:p w14:paraId="0B4A552C" w14:textId="57E6DF4C"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300</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903</w:t>
            </w:r>
          </w:p>
        </w:tc>
      </w:tr>
      <w:tr w:rsidR="00B84785" w:rsidRPr="00DC110F" w14:paraId="5364DFD2" w14:textId="77777777" w:rsidTr="00B84785">
        <w:trPr>
          <w:trHeight w:val="300"/>
        </w:trPr>
        <w:tc>
          <w:tcPr>
            <w:tcW w:w="5337" w:type="dxa"/>
            <w:shd w:val="clear" w:color="auto" w:fill="auto"/>
            <w:noWrap/>
            <w:vAlign w:val="center"/>
            <w:hideMark/>
          </w:tcPr>
          <w:p w14:paraId="797A045A"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Hospice Care Association of North West Tasmania Inc</w:t>
            </w:r>
          </w:p>
        </w:tc>
        <w:tc>
          <w:tcPr>
            <w:tcW w:w="3689" w:type="dxa"/>
            <w:gridSpan w:val="2"/>
            <w:shd w:val="clear" w:color="auto" w:fill="auto"/>
            <w:noWrap/>
            <w:vAlign w:val="center"/>
            <w:hideMark/>
          </w:tcPr>
          <w:p w14:paraId="5905ED13" w14:textId="668E6EAB"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95</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000</w:t>
            </w:r>
          </w:p>
        </w:tc>
      </w:tr>
      <w:tr w:rsidR="00B84785" w:rsidRPr="00DC110F" w14:paraId="7FCF9CA6" w14:textId="77777777" w:rsidTr="00B84785">
        <w:trPr>
          <w:trHeight w:val="300"/>
        </w:trPr>
        <w:tc>
          <w:tcPr>
            <w:tcW w:w="5337" w:type="dxa"/>
            <w:shd w:val="clear" w:color="auto" w:fill="auto"/>
            <w:noWrap/>
            <w:vAlign w:val="center"/>
            <w:hideMark/>
          </w:tcPr>
          <w:p w14:paraId="5FEB6709"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Huon District Eldercare Inc</w:t>
            </w:r>
          </w:p>
        </w:tc>
        <w:tc>
          <w:tcPr>
            <w:tcW w:w="3689" w:type="dxa"/>
            <w:gridSpan w:val="2"/>
            <w:shd w:val="clear" w:color="auto" w:fill="auto"/>
            <w:noWrap/>
            <w:vAlign w:val="center"/>
            <w:hideMark/>
          </w:tcPr>
          <w:p w14:paraId="64DCA5C0" w14:textId="6F98E61A"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18</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182</w:t>
            </w:r>
          </w:p>
        </w:tc>
      </w:tr>
      <w:tr w:rsidR="00B84785" w:rsidRPr="00DC110F" w14:paraId="51A75711" w14:textId="77777777" w:rsidTr="00B84785">
        <w:trPr>
          <w:trHeight w:val="300"/>
        </w:trPr>
        <w:tc>
          <w:tcPr>
            <w:tcW w:w="5337" w:type="dxa"/>
            <w:shd w:val="clear" w:color="auto" w:fill="auto"/>
            <w:noWrap/>
            <w:vAlign w:val="center"/>
            <w:hideMark/>
          </w:tcPr>
          <w:p w14:paraId="5AB98DB4" w14:textId="77777777" w:rsidR="00B84785" w:rsidRPr="00DC110F" w:rsidRDefault="00B84785" w:rsidP="00B84785">
            <w:pPr>
              <w:tabs>
                <w:tab w:val="clear" w:pos="567"/>
              </w:tabs>
              <w:spacing w:after="0" w:line="240" w:lineRule="auto"/>
              <w:rPr>
                <w:rFonts w:ascii="Gill Sans MT" w:hAnsi="Gill Sans MT"/>
                <w:b/>
                <w:bCs/>
                <w:color w:val="000000"/>
                <w:sz w:val="18"/>
                <w:szCs w:val="18"/>
                <w:lang w:eastAsia="en-AU"/>
              </w:rPr>
            </w:pPr>
            <w:r w:rsidRPr="00DC110F">
              <w:rPr>
                <w:rFonts w:ascii="Gill Sans MT" w:hAnsi="Gill Sans MT"/>
                <w:b/>
                <w:bCs/>
                <w:color w:val="000000"/>
                <w:sz w:val="18"/>
                <w:szCs w:val="18"/>
                <w:lang w:eastAsia="en-AU"/>
              </w:rPr>
              <w:t>Tasmanian Health Service Total</w:t>
            </w:r>
          </w:p>
        </w:tc>
        <w:tc>
          <w:tcPr>
            <w:tcW w:w="3689" w:type="dxa"/>
            <w:gridSpan w:val="2"/>
            <w:shd w:val="clear" w:color="auto" w:fill="auto"/>
            <w:noWrap/>
            <w:vAlign w:val="center"/>
            <w:hideMark/>
          </w:tcPr>
          <w:p w14:paraId="1B7E26E8" w14:textId="0BE552D2" w:rsidR="00B84785" w:rsidRPr="00DC110F" w:rsidRDefault="00B84785" w:rsidP="00B84785">
            <w:pPr>
              <w:tabs>
                <w:tab w:val="clear" w:pos="567"/>
              </w:tabs>
              <w:spacing w:after="0" w:line="240" w:lineRule="auto"/>
              <w:jc w:val="right"/>
              <w:rPr>
                <w:rFonts w:ascii="Gill Sans MT" w:hAnsi="Gill Sans MT"/>
                <w:b/>
                <w:bCs/>
                <w:color w:val="000000"/>
                <w:sz w:val="18"/>
                <w:szCs w:val="18"/>
                <w:lang w:eastAsia="en-AU"/>
              </w:rPr>
            </w:pPr>
            <w:r w:rsidRPr="00DC110F">
              <w:rPr>
                <w:rFonts w:ascii="Gill Sans MT" w:hAnsi="Gill Sans MT" w:cs="Calibri"/>
                <w:b/>
                <w:bCs/>
                <w:color w:val="000000"/>
                <w:sz w:val="18"/>
                <w:szCs w:val="18"/>
                <w:lang w:eastAsia="en-AU"/>
              </w:rPr>
              <w:t> </w:t>
            </w:r>
            <w:r w:rsidRPr="00DC110F">
              <w:rPr>
                <w:rFonts w:ascii="Gill Sans MT" w:hAnsi="Gill Sans MT"/>
                <w:b/>
                <w:bCs/>
                <w:color w:val="000000"/>
                <w:sz w:val="18"/>
                <w:szCs w:val="18"/>
                <w:lang w:eastAsia="en-AU"/>
              </w:rPr>
              <w:t>414</w:t>
            </w:r>
            <w:r w:rsidRPr="00DC110F">
              <w:rPr>
                <w:rFonts w:ascii="Gill Sans MT" w:hAnsi="Gill Sans MT" w:cs="Calibri"/>
                <w:b/>
                <w:bCs/>
                <w:color w:val="000000"/>
                <w:sz w:val="18"/>
                <w:szCs w:val="18"/>
                <w:lang w:eastAsia="en-AU"/>
              </w:rPr>
              <w:t> </w:t>
            </w:r>
            <w:r w:rsidRPr="00DC110F">
              <w:rPr>
                <w:rFonts w:ascii="Gill Sans MT" w:hAnsi="Gill Sans MT"/>
                <w:b/>
                <w:bCs/>
                <w:color w:val="000000"/>
                <w:sz w:val="18"/>
                <w:szCs w:val="18"/>
                <w:lang w:eastAsia="en-AU"/>
              </w:rPr>
              <w:t>085</w:t>
            </w:r>
          </w:p>
        </w:tc>
      </w:tr>
      <w:tr w:rsidR="00B84785" w:rsidRPr="00DC110F" w14:paraId="2DB3873B" w14:textId="77777777" w:rsidTr="00B84785">
        <w:trPr>
          <w:trHeight w:val="64"/>
        </w:trPr>
        <w:tc>
          <w:tcPr>
            <w:tcW w:w="5337" w:type="dxa"/>
            <w:shd w:val="clear" w:color="auto" w:fill="auto"/>
            <w:noWrap/>
            <w:vAlign w:val="bottom"/>
            <w:hideMark/>
          </w:tcPr>
          <w:p w14:paraId="1BC3F747" w14:textId="77777777" w:rsidR="00B84785" w:rsidRPr="00DC110F" w:rsidRDefault="00B84785" w:rsidP="00B84785">
            <w:pPr>
              <w:tabs>
                <w:tab w:val="clear" w:pos="567"/>
              </w:tabs>
              <w:spacing w:after="0" w:line="240" w:lineRule="auto"/>
              <w:jc w:val="right"/>
              <w:rPr>
                <w:rFonts w:ascii="Gill Sans MT" w:hAnsi="Gill Sans MT"/>
                <w:b/>
                <w:bCs/>
                <w:color w:val="000000"/>
                <w:sz w:val="18"/>
                <w:szCs w:val="18"/>
                <w:lang w:eastAsia="en-AU"/>
              </w:rPr>
            </w:pPr>
          </w:p>
        </w:tc>
        <w:tc>
          <w:tcPr>
            <w:tcW w:w="3689" w:type="dxa"/>
            <w:gridSpan w:val="2"/>
            <w:shd w:val="clear" w:color="auto" w:fill="auto"/>
            <w:noWrap/>
            <w:vAlign w:val="bottom"/>
            <w:hideMark/>
          </w:tcPr>
          <w:p w14:paraId="47F218F0" w14:textId="77777777" w:rsidR="00B84785" w:rsidRPr="00DC110F" w:rsidRDefault="00B84785" w:rsidP="00B84785">
            <w:pPr>
              <w:tabs>
                <w:tab w:val="clear" w:pos="567"/>
              </w:tabs>
              <w:spacing w:after="0" w:line="240" w:lineRule="auto"/>
              <w:rPr>
                <w:rFonts w:ascii="Gill Sans MT" w:hAnsi="Gill Sans MT"/>
                <w:sz w:val="20"/>
                <w:szCs w:val="20"/>
                <w:lang w:eastAsia="en-AU"/>
              </w:rPr>
            </w:pPr>
          </w:p>
        </w:tc>
      </w:tr>
      <w:tr w:rsidR="00B84785" w:rsidRPr="00DC110F" w14:paraId="7359DBDE" w14:textId="77777777" w:rsidTr="00B84785">
        <w:trPr>
          <w:trHeight w:val="300"/>
        </w:trPr>
        <w:tc>
          <w:tcPr>
            <w:tcW w:w="5337" w:type="dxa"/>
            <w:shd w:val="clear" w:color="auto" w:fill="auto"/>
            <w:noWrap/>
            <w:vAlign w:val="center"/>
            <w:hideMark/>
          </w:tcPr>
          <w:p w14:paraId="5B57A651" w14:textId="77777777" w:rsidR="00B84785" w:rsidRPr="00DC110F" w:rsidRDefault="00B84785" w:rsidP="00B84785">
            <w:pPr>
              <w:tabs>
                <w:tab w:val="clear" w:pos="567"/>
              </w:tabs>
              <w:spacing w:after="0" w:line="240" w:lineRule="auto"/>
              <w:rPr>
                <w:rFonts w:ascii="Gill Sans MT" w:hAnsi="Gill Sans MT"/>
                <w:b/>
                <w:bCs/>
                <w:color w:val="000000"/>
                <w:sz w:val="18"/>
                <w:szCs w:val="18"/>
                <w:lang w:eastAsia="en-AU"/>
              </w:rPr>
            </w:pPr>
            <w:r w:rsidRPr="00DC110F">
              <w:rPr>
                <w:rFonts w:ascii="Gill Sans MT" w:hAnsi="Gill Sans MT"/>
                <w:b/>
                <w:bCs/>
                <w:color w:val="000000"/>
                <w:sz w:val="18"/>
                <w:szCs w:val="18"/>
                <w:lang w:eastAsia="en-AU"/>
              </w:rPr>
              <w:t>Grand Total</w:t>
            </w:r>
          </w:p>
        </w:tc>
        <w:tc>
          <w:tcPr>
            <w:tcW w:w="3689" w:type="dxa"/>
            <w:gridSpan w:val="2"/>
            <w:shd w:val="clear" w:color="auto" w:fill="auto"/>
            <w:noWrap/>
            <w:vAlign w:val="center"/>
            <w:hideMark/>
          </w:tcPr>
          <w:p w14:paraId="4C9460FE" w14:textId="5AF2D497" w:rsidR="00B84785" w:rsidRPr="00DC110F" w:rsidRDefault="00B84785" w:rsidP="00B84785">
            <w:pPr>
              <w:tabs>
                <w:tab w:val="clear" w:pos="567"/>
              </w:tabs>
              <w:spacing w:after="0" w:line="240" w:lineRule="auto"/>
              <w:jc w:val="right"/>
              <w:rPr>
                <w:rFonts w:ascii="Gill Sans MT" w:hAnsi="Gill Sans MT"/>
                <w:b/>
                <w:bCs/>
                <w:color w:val="000000"/>
                <w:sz w:val="18"/>
                <w:szCs w:val="18"/>
                <w:lang w:eastAsia="en-AU"/>
              </w:rPr>
            </w:pPr>
            <w:r w:rsidRPr="00DC110F">
              <w:rPr>
                <w:rFonts w:ascii="Gill Sans MT" w:hAnsi="Gill Sans MT" w:cs="Calibri"/>
                <w:b/>
                <w:bCs/>
                <w:color w:val="000000"/>
                <w:sz w:val="18"/>
                <w:szCs w:val="18"/>
                <w:lang w:eastAsia="en-AU"/>
              </w:rPr>
              <w:t> </w:t>
            </w:r>
            <w:r w:rsidRPr="00DC110F">
              <w:rPr>
                <w:rFonts w:ascii="Gill Sans MT" w:hAnsi="Gill Sans MT"/>
                <w:b/>
                <w:bCs/>
                <w:color w:val="000000"/>
                <w:sz w:val="18"/>
                <w:szCs w:val="18"/>
                <w:lang w:eastAsia="en-AU"/>
              </w:rPr>
              <w:t>253</w:t>
            </w:r>
            <w:r w:rsidRPr="00DC110F">
              <w:rPr>
                <w:rFonts w:ascii="Gill Sans MT" w:hAnsi="Gill Sans MT" w:cs="Calibri"/>
                <w:b/>
                <w:bCs/>
                <w:color w:val="000000"/>
                <w:sz w:val="18"/>
                <w:szCs w:val="18"/>
                <w:lang w:eastAsia="en-AU"/>
              </w:rPr>
              <w:t> </w:t>
            </w:r>
            <w:r w:rsidRPr="00DC110F">
              <w:rPr>
                <w:rFonts w:ascii="Gill Sans MT" w:hAnsi="Gill Sans MT"/>
                <w:b/>
                <w:bCs/>
                <w:color w:val="000000"/>
                <w:sz w:val="18"/>
                <w:szCs w:val="18"/>
                <w:lang w:eastAsia="en-AU"/>
              </w:rPr>
              <w:t>439</w:t>
            </w:r>
            <w:r w:rsidRPr="00DC110F">
              <w:rPr>
                <w:rFonts w:ascii="Gill Sans MT" w:hAnsi="Gill Sans MT" w:cs="Calibri"/>
                <w:b/>
                <w:bCs/>
                <w:color w:val="000000"/>
                <w:sz w:val="18"/>
                <w:szCs w:val="18"/>
                <w:lang w:eastAsia="en-AU"/>
              </w:rPr>
              <w:t> </w:t>
            </w:r>
            <w:r w:rsidRPr="00DC110F">
              <w:rPr>
                <w:rFonts w:ascii="Gill Sans MT" w:hAnsi="Gill Sans MT"/>
                <w:b/>
                <w:bCs/>
                <w:color w:val="000000"/>
                <w:sz w:val="18"/>
                <w:szCs w:val="18"/>
                <w:lang w:eastAsia="en-AU"/>
              </w:rPr>
              <w:t>743</w:t>
            </w:r>
          </w:p>
        </w:tc>
      </w:tr>
    </w:tbl>
    <w:p w14:paraId="11AF4FBC" w14:textId="77777777" w:rsidR="00B84785" w:rsidRPr="00DC110F" w:rsidRDefault="00B84785">
      <w:pPr>
        <w:rPr>
          <w:rFonts w:ascii="Gill Sans MT" w:hAnsi="Gill Sans MT"/>
        </w:rPr>
      </w:pPr>
      <w:r w:rsidRPr="00DC110F">
        <w:rPr>
          <w:rFonts w:ascii="Gill Sans MT" w:hAnsi="Gill Sans MT"/>
        </w:rPr>
        <w:br w:type="page"/>
      </w:r>
    </w:p>
    <w:tbl>
      <w:tblPr>
        <w:tblW w:w="9072" w:type="dxa"/>
        <w:tblInd w:w="108" w:type="dxa"/>
        <w:tblBorders>
          <w:top w:val="single" w:sz="4" w:space="0" w:color="auto"/>
          <w:insideH w:val="single" w:sz="4" w:space="0" w:color="auto"/>
        </w:tblBorders>
        <w:tblLayout w:type="fixed"/>
        <w:tblLook w:val="04A0" w:firstRow="1" w:lastRow="0" w:firstColumn="1" w:lastColumn="0" w:noHBand="0" w:noVBand="1"/>
        <w:tblCaption w:val="Additional funding for Community Sector Organisations - Supplementary funding to support increasing costs  and capacity building"/>
      </w:tblPr>
      <w:tblGrid>
        <w:gridCol w:w="6778"/>
        <w:gridCol w:w="2294"/>
      </w:tblGrid>
      <w:tr w:rsidR="00B84785" w:rsidRPr="00DC110F" w14:paraId="5E979EE1" w14:textId="77777777" w:rsidTr="00291888">
        <w:trPr>
          <w:trHeight w:val="300"/>
          <w:tblHeader/>
        </w:trPr>
        <w:tc>
          <w:tcPr>
            <w:tcW w:w="6778" w:type="dxa"/>
            <w:shd w:val="clear" w:color="auto" w:fill="auto"/>
            <w:vAlign w:val="center"/>
            <w:hideMark/>
          </w:tcPr>
          <w:p w14:paraId="554EE09B" w14:textId="30B12092" w:rsidR="00B84785" w:rsidRPr="00DC110F" w:rsidRDefault="00B84785" w:rsidP="00B84785">
            <w:pPr>
              <w:tabs>
                <w:tab w:val="clear" w:pos="567"/>
              </w:tabs>
              <w:spacing w:after="0" w:line="240" w:lineRule="auto"/>
              <w:rPr>
                <w:rFonts w:ascii="Gill Sans MT" w:hAnsi="Gill Sans MT"/>
                <w:b/>
                <w:bCs/>
                <w:color w:val="000000"/>
                <w:sz w:val="18"/>
                <w:szCs w:val="18"/>
                <w:lang w:eastAsia="en-AU"/>
              </w:rPr>
            </w:pPr>
            <w:r w:rsidRPr="00DC110F">
              <w:rPr>
                <w:rFonts w:ascii="Gill Sans MT" w:hAnsi="Gill Sans MT"/>
                <w:b/>
                <w:bCs/>
                <w:color w:val="000000"/>
                <w:sz w:val="18"/>
                <w:szCs w:val="18"/>
                <w:lang w:eastAsia="en-AU"/>
              </w:rPr>
              <w:lastRenderedPageBreak/>
              <w:t>Additional funding for Community Sector Organisations - Supplementary funding to support increasing costs  and capacity building</w:t>
            </w:r>
          </w:p>
        </w:tc>
        <w:tc>
          <w:tcPr>
            <w:tcW w:w="2294" w:type="dxa"/>
            <w:shd w:val="clear" w:color="auto" w:fill="auto"/>
            <w:vAlign w:val="center"/>
          </w:tcPr>
          <w:p w14:paraId="36029B17" w14:textId="1D049C52" w:rsidR="00B84785" w:rsidRPr="00DC110F" w:rsidRDefault="00B84785" w:rsidP="00291888">
            <w:pPr>
              <w:tabs>
                <w:tab w:val="clear" w:pos="567"/>
              </w:tabs>
              <w:spacing w:after="0" w:line="240" w:lineRule="auto"/>
              <w:ind w:left="344"/>
              <w:jc w:val="right"/>
              <w:rPr>
                <w:rFonts w:ascii="Gill Sans MT" w:hAnsi="Gill Sans MT"/>
                <w:b/>
                <w:bCs/>
                <w:color w:val="000000"/>
                <w:sz w:val="18"/>
                <w:szCs w:val="18"/>
                <w:lang w:eastAsia="en-AU"/>
              </w:rPr>
            </w:pPr>
            <w:r w:rsidRPr="00DC110F">
              <w:rPr>
                <w:rFonts w:ascii="Gill Sans MT" w:hAnsi="Gill Sans MT"/>
                <w:b/>
                <w:bCs/>
                <w:color w:val="000000"/>
                <w:sz w:val="18"/>
                <w:szCs w:val="18"/>
                <w:lang w:eastAsia="en-AU"/>
              </w:rPr>
              <w:t>Total Funding</w:t>
            </w:r>
          </w:p>
          <w:p w14:paraId="0841C7B8" w14:textId="2CB77E22" w:rsidR="00B84785" w:rsidRPr="00DC110F" w:rsidRDefault="00B84785" w:rsidP="00B84785">
            <w:pPr>
              <w:tabs>
                <w:tab w:val="clear" w:pos="567"/>
              </w:tabs>
              <w:spacing w:after="0" w:line="240" w:lineRule="auto"/>
              <w:ind w:left="1758"/>
              <w:jc w:val="right"/>
              <w:rPr>
                <w:rFonts w:ascii="Gill Sans MT" w:hAnsi="Gill Sans MT"/>
                <w:b/>
                <w:bCs/>
                <w:color w:val="000000"/>
                <w:sz w:val="18"/>
                <w:szCs w:val="18"/>
                <w:lang w:eastAsia="en-AU"/>
              </w:rPr>
            </w:pPr>
            <w:r w:rsidRPr="00DC110F">
              <w:rPr>
                <w:rFonts w:ascii="Gill Sans MT" w:hAnsi="Gill Sans MT"/>
                <w:b/>
                <w:bCs/>
                <w:color w:val="000000"/>
                <w:sz w:val="18"/>
                <w:szCs w:val="18"/>
                <w:lang w:eastAsia="en-AU"/>
              </w:rPr>
              <w:t>$</w:t>
            </w:r>
          </w:p>
        </w:tc>
      </w:tr>
      <w:tr w:rsidR="00B84785" w:rsidRPr="00DC110F" w14:paraId="0C35D70E" w14:textId="77777777" w:rsidTr="00291888">
        <w:trPr>
          <w:trHeight w:val="300"/>
        </w:trPr>
        <w:tc>
          <w:tcPr>
            <w:tcW w:w="6778" w:type="dxa"/>
            <w:shd w:val="clear" w:color="auto" w:fill="auto"/>
            <w:noWrap/>
            <w:vAlign w:val="center"/>
            <w:hideMark/>
          </w:tcPr>
          <w:p w14:paraId="79B7110D"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A.Q.A Victoria Limited</w:t>
            </w:r>
          </w:p>
        </w:tc>
        <w:tc>
          <w:tcPr>
            <w:tcW w:w="2294" w:type="dxa"/>
            <w:shd w:val="clear" w:color="auto" w:fill="auto"/>
            <w:noWrap/>
            <w:vAlign w:val="center"/>
            <w:hideMark/>
          </w:tcPr>
          <w:p w14:paraId="7F160E77" w14:textId="4A26F256"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174</w:t>
            </w:r>
          </w:p>
        </w:tc>
      </w:tr>
      <w:tr w:rsidR="00B84785" w:rsidRPr="00DC110F" w14:paraId="60D7BF81" w14:textId="77777777" w:rsidTr="00291888">
        <w:trPr>
          <w:trHeight w:val="300"/>
        </w:trPr>
        <w:tc>
          <w:tcPr>
            <w:tcW w:w="6778" w:type="dxa"/>
            <w:shd w:val="clear" w:color="auto" w:fill="auto"/>
            <w:noWrap/>
            <w:vAlign w:val="center"/>
            <w:hideMark/>
          </w:tcPr>
          <w:p w14:paraId="0887F640"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Able Australia Services</w:t>
            </w:r>
          </w:p>
        </w:tc>
        <w:tc>
          <w:tcPr>
            <w:tcW w:w="2294" w:type="dxa"/>
            <w:shd w:val="clear" w:color="auto" w:fill="auto"/>
            <w:noWrap/>
            <w:vAlign w:val="center"/>
            <w:hideMark/>
          </w:tcPr>
          <w:p w14:paraId="62FEB7A2" w14:textId="4C28C8A3"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134</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389</w:t>
            </w:r>
          </w:p>
        </w:tc>
      </w:tr>
      <w:tr w:rsidR="00B84785" w:rsidRPr="00DC110F" w14:paraId="73664EFA" w14:textId="77777777" w:rsidTr="00291888">
        <w:trPr>
          <w:trHeight w:val="300"/>
        </w:trPr>
        <w:tc>
          <w:tcPr>
            <w:tcW w:w="6778" w:type="dxa"/>
            <w:shd w:val="clear" w:color="auto" w:fill="auto"/>
            <w:noWrap/>
            <w:vAlign w:val="center"/>
            <w:hideMark/>
          </w:tcPr>
          <w:p w14:paraId="4FDAA927"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Advocacy Tasmania Inc</w:t>
            </w:r>
          </w:p>
        </w:tc>
        <w:tc>
          <w:tcPr>
            <w:tcW w:w="2294" w:type="dxa"/>
            <w:shd w:val="clear" w:color="auto" w:fill="auto"/>
            <w:noWrap/>
            <w:vAlign w:val="center"/>
            <w:hideMark/>
          </w:tcPr>
          <w:p w14:paraId="12982F96" w14:textId="21438D14"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14</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184</w:t>
            </w:r>
          </w:p>
        </w:tc>
      </w:tr>
      <w:tr w:rsidR="00B84785" w:rsidRPr="00DC110F" w14:paraId="0F17B63C" w14:textId="77777777" w:rsidTr="00291888">
        <w:trPr>
          <w:trHeight w:val="300"/>
        </w:trPr>
        <w:tc>
          <w:tcPr>
            <w:tcW w:w="6778" w:type="dxa"/>
            <w:shd w:val="clear" w:color="auto" w:fill="auto"/>
            <w:noWrap/>
            <w:vAlign w:val="center"/>
            <w:hideMark/>
          </w:tcPr>
          <w:p w14:paraId="36F0C395"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Affordable Community Housing Alliance Tasmania Limited</w:t>
            </w:r>
          </w:p>
        </w:tc>
        <w:tc>
          <w:tcPr>
            <w:tcW w:w="2294" w:type="dxa"/>
            <w:shd w:val="clear" w:color="auto" w:fill="auto"/>
            <w:noWrap/>
            <w:vAlign w:val="center"/>
            <w:hideMark/>
          </w:tcPr>
          <w:p w14:paraId="4D8C0139" w14:textId="752C4107"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483</w:t>
            </w:r>
          </w:p>
        </w:tc>
      </w:tr>
      <w:tr w:rsidR="00B84785" w:rsidRPr="00DC110F" w14:paraId="553A14B7" w14:textId="77777777" w:rsidTr="00291888">
        <w:trPr>
          <w:trHeight w:val="300"/>
        </w:trPr>
        <w:tc>
          <w:tcPr>
            <w:tcW w:w="6778" w:type="dxa"/>
            <w:shd w:val="clear" w:color="auto" w:fill="auto"/>
            <w:noWrap/>
            <w:vAlign w:val="center"/>
            <w:hideMark/>
          </w:tcPr>
          <w:p w14:paraId="1BB6DD10"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Alcohol and Drug Foundation Incorporated</w:t>
            </w:r>
          </w:p>
        </w:tc>
        <w:tc>
          <w:tcPr>
            <w:tcW w:w="2294" w:type="dxa"/>
            <w:shd w:val="clear" w:color="auto" w:fill="auto"/>
            <w:noWrap/>
            <w:vAlign w:val="center"/>
            <w:hideMark/>
          </w:tcPr>
          <w:p w14:paraId="514B6A4E" w14:textId="2E9443E6"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512</w:t>
            </w:r>
          </w:p>
        </w:tc>
      </w:tr>
      <w:tr w:rsidR="00B84785" w:rsidRPr="00DC110F" w14:paraId="76E55797" w14:textId="77777777" w:rsidTr="00291888">
        <w:trPr>
          <w:trHeight w:val="300"/>
        </w:trPr>
        <w:tc>
          <w:tcPr>
            <w:tcW w:w="6778" w:type="dxa"/>
            <w:shd w:val="clear" w:color="auto" w:fill="auto"/>
            <w:noWrap/>
            <w:vAlign w:val="center"/>
            <w:hideMark/>
          </w:tcPr>
          <w:p w14:paraId="30399D47"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Anglicare Tasmania Inc</w:t>
            </w:r>
          </w:p>
        </w:tc>
        <w:tc>
          <w:tcPr>
            <w:tcW w:w="2294" w:type="dxa"/>
            <w:shd w:val="clear" w:color="auto" w:fill="auto"/>
            <w:noWrap/>
            <w:vAlign w:val="center"/>
            <w:hideMark/>
          </w:tcPr>
          <w:p w14:paraId="2D537CBE" w14:textId="03383EA3"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258</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992</w:t>
            </w:r>
          </w:p>
        </w:tc>
      </w:tr>
      <w:tr w:rsidR="00B84785" w:rsidRPr="00DC110F" w14:paraId="27043A1F" w14:textId="77777777" w:rsidTr="00291888">
        <w:trPr>
          <w:trHeight w:val="300"/>
        </w:trPr>
        <w:tc>
          <w:tcPr>
            <w:tcW w:w="6778" w:type="dxa"/>
            <w:shd w:val="clear" w:color="auto" w:fill="auto"/>
            <w:noWrap/>
            <w:vAlign w:val="center"/>
            <w:hideMark/>
          </w:tcPr>
          <w:p w14:paraId="575E4280"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Arthritis Foundation of Tasmania Inc</w:t>
            </w:r>
          </w:p>
        </w:tc>
        <w:tc>
          <w:tcPr>
            <w:tcW w:w="2294" w:type="dxa"/>
            <w:shd w:val="clear" w:color="auto" w:fill="auto"/>
            <w:noWrap/>
            <w:vAlign w:val="center"/>
            <w:hideMark/>
          </w:tcPr>
          <w:p w14:paraId="562A1213" w14:textId="4BF067D7"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103</w:t>
            </w:r>
          </w:p>
        </w:tc>
      </w:tr>
      <w:tr w:rsidR="00B84785" w:rsidRPr="00DC110F" w14:paraId="6DE1E436" w14:textId="77777777" w:rsidTr="00291888">
        <w:trPr>
          <w:trHeight w:val="300"/>
        </w:trPr>
        <w:tc>
          <w:tcPr>
            <w:tcW w:w="6778" w:type="dxa"/>
            <w:shd w:val="clear" w:color="auto" w:fill="auto"/>
            <w:noWrap/>
            <w:vAlign w:val="center"/>
            <w:hideMark/>
          </w:tcPr>
          <w:p w14:paraId="68367B38"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Association for Children with Disability (TAS) Inc</w:t>
            </w:r>
          </w:p>
        </w:tc>
        <w:tc>
          <w:tcPr>
            <w:tcW w:w="2294" w:type="dxa"/>
            <w:shd w:val="clear" w:color="auto" w:fill="auto"/>
            <w:noWrap/>
            <w:vAlign w:val="center"/>
            <w:hideMark/>
          </w:tcPr>
          <w:p w14:paraId="0D2209E2" w14:textId="23183C9A"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3</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092</w:t>
            </w:r>
          </w:p>
        </w:tc>
      </w:tr>
      <w:tr w:rsidR="00B84785" w:rsidRPr="00DC110F" w14:paraId="0F771166" w14:textId="77777777" w:rsidTr="00291888">
        <w:trPr>
          <w:trHeight w:val="300"/>
        </w:trPr>
        <w:tc>
          <w:tcPr>
            <w:tcW w:w="6778" w:type="dxa"/>
            <w:shd w:val="clear" w:color="auto" w:fill="auto"/>
            <w:noWrap/>
            <w:vAlign w:val="center"/>
            <w:hideMark/>
          </w:tcPr>
          <w:p w14:paraId="0DFCE5E7"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Australian Childhood Foundation</w:t>
            </w:r>
          </w:p>
        </w:tc>
        <w:tc>
          <w:tcPr>
            <w:tcW w:w="2294" w:type="dxa"/>
            <w:shd w:val="clear" w:color="auto" w:fill="auto"/>
            <w:noWrap/>
            <w:vAlign w:val="center"/>
            <w:hideMark/>
          </w:tcPr>
          <w:p w14:paraId="3A0C932E" w14:textId="7E805650"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15</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446</w:t>
            </w:r>
          </w:p>
        </w:tc>
      </w:tr>
      <w:tr w:rsidR="00B84785" w:rsidRPr="00DC110F" w14:paraId="50DDD8CF" w14:textId="77777777" w:rsidTr="00291888">
        <w:trPr>
          <w:trHeight w:val="300"/>
        </w:trPr>
        <w:tc>
          <w:tcPr>
            <w:tcW w:w="6778" w:type="dxa"/>
            <w:shd w:val="clear" w:color="auto" w:fill="auto"/>
            <w:noWrap/>
            <w:vAlign w:val="center"/>
            <w:hideMark/>
          </w:tcPr>
          <w:p w14:paraId="65E326AE"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Australian Huntington's Disease Association Tasmania Inc</w:t>
            </w:r>
          </w:p>
        </w:tc>
        <w:tc>
          <w:tcPr>
            <w:tcW w:w="2294" w:type="dxa"/>
            <w:shd w:val="clear" w:color="auto" w:fill="auto"/>
            <w:noWrap/>
            <w:vAlign w:val="center"/>
            <w:hideMark/>
          </w:tcPr>
          <w:p w14:paraId="564FDCFE" w14:textId="672DD81A"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139</w:t>
            </w:r>
          </w:p>
        </w:tc>
      </w:tr>
      <w:tr w:rsidR="00B84785" w:rsidRPr="00DC110F" w14:paraId="066B5978" w14:textId="77777777" w:rsidTr="00291888">
        <w:trPr>
          <w:trHeight w:val="300"/>
        </w:trPr>
        <w:tc>
          <w:tcPr>
            <w:tcW w:w="6778" w:type="dxa"/>
            <w:shd w:val="clear" w:color="auto" w:fill="auto"/>
            <w:noWrap/>
            <w:vAlign w:val="center"/>
            <w:hideMark/>
          </w:tcPr>
          <w:p w14:paraId="69D3638D"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Australian Italian Club of Launceston</w:t>
            </w:r>
          </w:p>
        </w:tc>
        <w:tc>
          <w:tcPr>
            <w:tcW w:w="2294" w:type="dxa"/>
            <w:shd w:val="clear" w:color="auto" w:fill="auto"/>
            <w:noWrap/>
            <w:vAlign w:val="center"/>
            <w:hideMark/>
          </w:tcPr>
          <w:p w14:paraId="6D9EF6B4" w14:textId="70A7558F"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117</w:t>
            </w:r>
          </w:p>
        </w:tc>
      </w:tr>
      <w:tr w:rsidR="00B84785" w:rsidRPr="00DC110F" w14:paraId="777086A3" w14:textId="77777777" w:rsidTr="00291888">
        <w:trPr>
          <w:trHeight w:val="300"/>
        </w:trPr>
        <w:tc>
          <w:tcPr>
            <w:tcW w:w="6778" w:type="dxa"/>
            <w:shd w:val="clear" w:color="auto" w:fill="auto"/>
            <w:noWrap/>
            <w:vAlign w:val="center"/>
            <w:hideMark/>
          </w:tcPr>
          <w:p w14:paraId="5F5410A8"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Australian Red Cross Society</w:t>
            </w:r>
          </w:p>
        </w:tc>
        <w:tc>
          <w:tcPr>
            <w:tcW w:w="2294" w:type="dxa"/>
            <w:shd w:val="clear" w:color="auto" w:fill="auto"/>
            <w:noWrap/>
            <w:vAlign w:val="center"/>
            <w:hideMark/>
          </w:tcPr>
          <w:p w14:paraId="370FE27C" w14:textId="7908D3FC"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7</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047</w:t>
            </w:r>
          </w:p>
        </w:tc>
      </w:tr>
      <w:tr w:rsidR="00B84785" w:rsidRPr="00DC110F" w14:paraId="2A78D9F4" w14:textId="77777777" w:rsidTr="00291888">
        <w:trPr>
          <w:trHeight w:val="300"/>
        </w:trPr>
        <w:tc>
          <w:tcPr>
            <w:tcW w:w="6778" w:type="dxa"/>
            <w:shd w:val="clear" w:color="auto" w:fill="auto"/>
            <w:noWrap/>
            <w:vAlign w:val="center"/>
            <w:hideMark/>
          </w:tcPr>
          <w:p w14:paraId="32EA0205"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Autism Tasmania Incorporated</w:t>
            </w:r>
          </w:p>
        </w:tc>
        <w:tc>
          <w:tcPr>
            <w:tcW w:w="2294" w:type="dxa"/>
            <w:shd w:val="clear" w:color="auto" w:fill="auto"/>
            <w:noWrap/>
            <w:vAlign w:val="center"/>
            <w:hideMark/>
          </w:tcPr>
          <w:p w14:paraId="565C3562" w14:textId="7F802B37"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2</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371</w:t>
            </w:r>
          </w:p>
        </w:tc>
      </w:tr>
      <w:tr w:rsidR="00B84785" w:rsidRPr="00DC110F" w14:paraId="5A8951C7" w14:textId="77777777" w:rsidTr="00291888">
        <w:trPr>
          <w:trHeight w:val="300"/>
        </w:trPr>
        <w:tc>
          <w:tcPr>
            <w:tcW w:w="6778" w:type="dxa"/>
            <w:shd w:val="clear" w:color="auto" w:fill="auto"/>
            <w:noWrap/>
            <w:vAlign w:val="center"/>
            <w:hideMark/>
          </w:tcPr>
          <w:p w14:paraId="794E27F3"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Baptcare Ltd</w:t>
            </w:r>
          </w:p>
        </w:tc>
        <w:tc>
          <w:tcPr>
            <w:tcW w:w="2294" w:type="dxa"/>
            <w:shd w:val="clear" w:color="auto" w:fill="auto"/>
            <w:noWrap/>
            <w:vAlign w:val="center"/>
            <w:hideMark/>
          </w:tcPr>
          <w:p w14:paraId="465F8BF7" w14:textId="6615EBC9"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79</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691</w:t>
            </w:r>
          </w:p>
        </w:tc>
      </w:tr>
      <w:tr w:rsidR="00B84785" w:rsidRPr="00DC110F" w14:paraId="3496FD41" w14:textId="77777777" w:rsidTr="00291888">
        <w:trPr>
          <w:trHeight w:val="300"/>
        </w:trPr>
        <w:tc>
          <w:tcPr>
            <w:tcW w:w="6778" w:type="dxa"/>
            <w:shd w:val="clear" w:color="auto" w:fill="auto"/>
            <w:noWrap/>
            <w:vAlign w:val="center"/>
            <w:hideMark/>
          </w:tcPr>
          <w:p w14:paraId="61133155"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Beaconsfield House Inc</w:t>
            </w:r>
          </w:p>
        </w:tc>
        <w:tc>
          <w:tcPr>
            <w:tcW w:w="2294" w:type="dxa"/>
            <w:shd w:val="clear" w:color="auto" w:fill="auto"/>
            <w:noWrap/>
            <w:vAlign w:val="center"/>
            <w:hideMark/>
          </w:tcPr>
          <w:p w14:paraId="38587540" w14:textId="0A112DC3"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581</w:t>
            </w:r>
          </w:p>
        </w:tc>
      </w:tr>
      <w:tr w:rsidR="00B84785" w:rsidRPr="00DC110F" w14:paraId="52A19C43" w14:textId="77777777" w:rsidTr="00291888">
        <w:trPr>
          <w:trHeight w:val="300"/>
        </w:trPr>
        <w:tc>
          <w:tcPr>
            <w:tcW w:w="6778" w:type="dxa"/>
            <w:shd w:val="clear" w:color="auto" w:fill="auto"/>
            <w:noWrap/>
            <w:vAlign w:val="center"/>
            <w:hideMark/>
          </w:tcPr>
          <w:p w14:paraId="1F7E7AC3"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Bethlehem House Tasmania Inc</w:t>
            </w:r>
          </w:p>
        </w:tc>
        <w:tc>
          <w:tcPr>
            <w:tcW w:w="2294" w:type="dxa"/>
            <w:shd w:val="clear" w:color="auto" w:fill="auto"/>
            <w:noWrap/>
            <w:vAlign w:val="center"/>
            <w:hideMark/>
          </w:tcPr>
          <w:p w14:paraId="52383DA4" w14:textId="5DA0689C"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9</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585</w:t>
            </w:r>
          </w:p>
        </w:tc>
      </w:tr>
      <w:tr w:rsidR="00B84785" w:rsidRPr="00DC110F" w14:paraId="304A3382" w14:textId="77777777" w:rsidTr="00291888">
        <w:trPr>
          <w:trHeight w:val="300"/>
        </w:trPr>
        <w:tc>
          <w:tcPr>
            <w:tcW w:w="6778" w:type="dxa"/>
            <w:shd w:val="clear" w:color="auto" w:fill="auto"/>
            <w:noWrap/>
            <w:vAlign w:val="center"/>
            <w:hideMark/>
          </w:tcPr>
          <w:p w14:paraId="1CF48E75"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Better Hearing Australia Inc</w:t>
            </w:r>
          </w:p>
        </w:tc>
        <w:tc>
          <w:tcPr>
            <w:tcW w:w="2294" w:type="dxa"/>
            <w:shd w:val="clear" w:color="auto" w:fill="auto"/>
            <w:noWrap/>
            <w:vAlign w:val="center"/>
            <w:hideMark/>
          </w:tcPr>
          <w:p w14:paraId="6D09E95B" w14:textId="62794C69"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100</w:t>
            </w:r>
          </w:p>
        </w:tc>
      </w:tr>
      <w:tr w:rsidR="00B84785" w:rsidRPr="00DC110F" w14:paraId="4E480886" w14:textId="77777777" w:rsidTr="00291888">
        <w:trPr>
          <w:trHeight w:val="300"/>
        </w:trPr>
        <w:tc>
          <w:tcPr>
            <w:tcW w:w="6778" w:type="dxa"/>
            <w:shd w:val="clear" w:color="auto" w:fill="auto"/>
            <w:noWrap/>
            <w:vAlign w:val="center"/>
            <w:hideMark/>
          </w:tcPr>
          <w:p w14:paraId="29A6C7FD"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Beyond Blue</w:t>
            </w:r>
          </w:p>
        </w:tc>
        <w:tc>
          <w:tcPr>
            <w:tcW w:w="2294" w:type="dxa"/>
            <w:shd w:val="clear" w:color="auto" w:fill="auto"/>
            <w:noWrap/>
            <w:vAlign w:val="center"/>
            <w:hideMark/>
          </w:tcPr>
          <w:p w14:paraId="7E52EC81" w14:textId="491633A9"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851</w:t>
            </w:r>
          </w:p>
        </w:tc>
      </w:tr>
      <w:tr w:rsidR="00B84785" w:rsidRPr="00DC110F" w14:paraId="7E388BB4" w14:textId="77777777" w:rsidTr="00291888">
        <w:trPr>
          <w:trHeight w:val="300"/>
        </w:trPr>
        <w:tc>
          <w:tcPr>
            <w:tcW w:w="6778" w:type="dxa"/>
            <w:shd w:val="clear" w:color="auto" w:fill="auto"/>
            <w:noWrap/>
            <w:vAlign w:val="center"/>
            <w:hideMark/>
          </w:tcPr>
          <w:p w14:paraId="3C7BD9AB"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Brain Injury Association of Tasmania Inc</w:t>
            </w:r>
          </w:p>
        </w:tc>
        <w:tc>
          <w:tcPr>
            <w:tcW w:w="2294" w:type="dxa"/>
            <w:shd w:val="clear" w:color="auto" w:fill="auto"/>
            <w:noWrap/>
            <w:vAlign w:val="center"/>
            <w:hideMark/>
          </w:tcPr>
          <w:p w14:paraId="765A388E" w14:textId="7788DE84"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855</w:t>
            </w:r>
          </w:p>
        </w:tc>
      </w:tr>
      <w:tr w:rsidR="00B84785" w:rsidRPr="00DC110F" w14:paraId="30017DF7" w14:textId="77777777" w:rsidTr="00291888">
        <w:trPr>
          <w:trHeight w:val="300"/>
        </w:trPr>
        <w:tc>
          <w:tcPr>
            <w:tcW w:w="6778" w:type="dxa"/>
            <w:shd w:val="clear" w:color="auto" w:fill="auto"/>
            <w:noWrap/>
            <w:vAlign w:val="center"/>
            <w:hideMark/>
          </w:tcPr>
          <w:p w14:paraId="5A547CCA"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Bruny Island Respite Community House Inc</w:t>
            </w:r>
          </w:p>
        </w:tc>
        <w:tc>
          <w:tcPr>
            <w:tcW w:w="2294" w:type="dxa"/>
            <w:shd w:val="clear" w:color="auto" w:fill="auto"/>
            <w:noWrap/>
            <w:vAlign w:val="center"/>
            <w:hideMark/>
          </w:tcPr>
          <w:p w14:paraId="764429B8" w14:textId="59A661B2"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213</w:t>
            </w:r>
          </w:p>
        </w:tc>
      </w:tr>
      <w:tr w:rsidR="00B84785" w:rsidRPr="00DC110F" w14:paraId="4EFB87A2" w14:textId="77777777" w:rsidTr="00291888">
        <w:trPr>
          <w:trHeight w:val="300"/>
        </w:trPr>
        <w:tc>
          <w:tcPr>
            <w:tcW w:w="6778" w:type="dxa"/>
            <w:shd w:val="clear" w:color="auto" w:fill="auto"/>
            <w:noWrap/>
            <w:vAlign w:val="center"/>
            <w:hideMark/>
          </w:tcPr>
          <w:p w14:paraId="444A4BF7"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Bucaan Community House Inc</w:t>
            </w:r>
          </w:p>
        </w:tc>
        <w:tc>
          <w:tcPr>
            <w:tcW w:w="2294" w:type="dxa"/>
            <w:shd w:val="clear" w:color="auto" w:fill="auto"/>
            <w:noWrap/>
            <w:vAlign w:val="center"/>
            <w:hideMark/>
          </w:tcPr>
          <w:p w14:paraId="71511766" w14:textId="6E4BA148"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871</w:t>
            </w:r>
          </w:p>
        </w:tc>
      </w:tr>
      <w:tr w:rsidR="00B84785" w:rsidRPr="00DC110F" w14:paraId="7637BD52" w14:textId="77777777" w:rsidTr="00291888">
        <w:trPr>
          <w:trHeight w:val="300"/>
        </w:trPr>
        <w:tc>
          <w:tcPr>
            <w:tcW w:w="6778" w:type="dxa"/>
            <w:shd w:val="clear" w:color="auto" w:fill="auto"/>
            <w:noWrap/>
            <w:vAlign w:val="center"/>
            <w:hideMark/>
          </w:tcPr>
          <w:p w14:paraId="228F3B21"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Burnie Community House Inc</w:t>
            </w:r>
          </w:p>
        </w:tc>
        <w:tc>
          <w:tcPr>
            <w:tcW w:w="2294" w:type="dxa"/>
            <w:shd w:val="clear" w:color="auto" w:fill="auto"/>
            <w:noWrap/>
            <w:vAlign w:val="center"/>
            <w:hideMark/>
          </w:tcPr>
          <w:p w14:paraId="6BDC1C54" w14:textId="0991BF3E"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730</w:t>
            </w:r>
          </w:p>
        </w:tc>
      </w:tr>
      <w:tr w:rsidR="00B84785" w:rsidRPr="00DC110F" w14:paraId="53DE845B" w14:textId="77777777" w:rsidTr="00291888">
        <w:trPr>
          <w:trHeight w:val="300"/>
        </w:trPr>
        <w:tc>
          <w:tcPr>
            <w:tcW w:w="6778" w:type="dxa"/>
            <w:shd w:val="clear" w:color="auto" w:fill="auto"/>
            <w:noWrap/>
            <w:vAlign w:val="center"/>
            <w:hideMark/>
          </w:tcPr>
          <w:p w14:paraId="5366E7E7"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Cancer Council of Tasmania Inc</w:t>
            </w:r>
          </w:p>
        </w:tc>
        <w:tc>
          <w:tcPr>
            <w:tcW w:w="2294" w:type="dxa"/>
            <w:shd w:val="clear" w:color="auto" w:fill="auto"/>
            <w:noWrap/>
            <w:vAlign w:val="center"/>
            <w:hideMark/>
          </w:tcPr>
          <w:p w14:paraId="2DDB5F29" w14:textId="55E21B25"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8</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284</w:t>
            </w:r>
          </w:p>
        </w:tc>
      </w:tr>
      <w:tr w:rsidR="00B84785" w:rsidRPr="00DC110F" w14:paraId="00439B60" w14:textId="77777777" w:rsidTr="00291888">
        <w:trPr>
          <w:trHeight w:val="300"/>
        </w:trPr>
        <w:tc>
          <w:tcPr>
            <w:tcW w:w="6778" w:type="dxa"/>
            <w:shd w:val="clear" w:color="auto" w:fill="auto"/>
            <w:noWrap/>
            <w:vAlign w:val="center"/>
            <w:hideMark/>
          </w:tcPr>
          <w:p w14:paraId="1A887672"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CanTeen - The Australian Organisation for Young People Living with Cancer</w:t>
            </w:r>
          </w:p>
        </w:tc>
        <w:tc>
          <w:tcPr>
            <w:tcW w:w="2294" w:type="dxa"/>
            <w:shd w:val="clear" w:color="auto" w:fill="auto"/>
            <w:noWrap/>
            <w:vAlign w:val="center"/>
            <w:hideMark/>
          </w:tcPr>
          <w:p w14:paraId="0034AFA9" w14:textId="2BE46F38"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245</w:t>
            </w:r>
          </w:p>
        </w:tc>
      </w:tr>
      <w:tr w:rsidR="00B84785" w:rsidRPr="00DC110F" w14:paraId="32A02779" w14:textId="77777777" w:rsidTr="00291888">
        <w:trPr>
          <w:trHeight w:val="300"/>
        </w:trPr>
        <w:tc>
          <w:tcPr>
            <w:tcW w:w="6778" w:type="dxa"/>
            <w:shd w:val="clear" w:color="auto" w:fill="auto"/>
            <w:noWrap/>
            <w:vAlign w:val="center"/>
            <w:hideMark/>
          </w:tcPr>
          <w:p w14:paraId="3CAC4F19"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Care Assessment Consultants Pty Ltd</w:t>
            </w:r>
          </w:p>
        </w:tc>
        <w:tc>
          <w:tcPr>
            <w:tcW w:w="2294" w:type="dxa"/>
            <w:shd w:val="clear" w:color="auto" w:fill="auto"/>
            <w:noWrap/>
            <w:vAlign w:val="center"/>
            <w:hideMark/>
          </w:tcPr>
          <w:p w14:paraId="39635427" w14:textId="04FD38E2"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2</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464</w:t>
            </w:r>
          </w:p>
        </w:tc>
      </w:tr>
      <w:tr w:rsidR="00B84785" w:rsidRPr="00DC110F" w14:paraId="1951124E" w14:textId="77777777" w:rsidTr="00291888">
        <w:trPr>
          <w:trHeight w:val="300"/>
        </w:trPr>
        <w:tc>
          <w:tcPr>
            <w:tcW w:w="6778" w:type="dxa"/>
            <w:shd w:val="clear" w:color="auto" w:fill="auto"/>
            <w:noWrap/>
            <w:vAlign w:val="center"/>
            <w:hideMark/>
          </w:tcPr>
          <w:p w14:paraId="4517157D"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Carers Tasmania Inc</w:t>
            </w:r>
          </w:p>
        </w:tc>
        <w:tc>
          <w:tcPr>
            <w:tcW w:w="2294" w:type="dxa"/>
            <w:shd w:val="clear" w:color="auto" w:fill="auto"/>
            <w:noWrap/>
            <w:vAlign w:val="center"/>
            <w:hideMark/>
          </w:tcPr>
          <w:p w14:paraId="21A02FA8" w14:textId="073301AB"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991</w:t>
            </w:r>
          </w:p>
        </w:tc>
      </w:tr>
      <w:tr w:rsidR="00B84785" w:rsidRPr="00DC110F" w14:paraId="2AAA507A" w14:textId="77777777" w:rsidTr="00291888">
        <w:trPr>
          <w:trHeight w:val="300"/>
        </w:trPr>
        <w:tc>
          <w:tcPr>
            <w:tcW w:w="6778" w:type="dxa"/>
            <w:shd w:val="clear" w:color="auto" w:fill="auto"/>
            <w:noWrap/>
            <w:vAlign w:val="center"/>
            <w:hideMark/>
          </w:tcPr>
          <w:p w14:paraId="5637FEBF"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Caroline House Inc</w:t>
            </w:r>
          </w:p>
        </w:tc>
        <w:tc>
          <w:tcPr>
            <w:tcW w:w="2294" w:type="dxa"/>
            <w:shd w:val="clear" w:color="auto" w:fill="auto"/>
            <w:noWrap/>
            <w:vAlign w:val="center"/>
            <w:hideMark/>
          </w:tcPr>
          <w:p w14:paraId="3D34B902" w14:textId="37B1A92B"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3</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311</w:t>
            </w:r>
          </w:p>
        </w:tc>
      </w:tr>
      <w:tr w:rsidR="00B84785" w:rsidRPr="00DC110F" w14:paraId="1F6EEF6D" w14:textId="77777777" w:rsidTr="00291888">
        <w:trPr>
          <w:trHeight w:val="300"/>
        </w:trPr>
        <w:tc>
          <w:tcPr>
            <w:tcW w:w="6778" w:type="dxa"/>
            <w:shd w:val="clear" w:color="auto" w:fill="auto"/>
            <w:noWrap/>
            <w:vAlign w:val="center"/>
            <w:hideMark/>
          </w:tcPr>
          <w:p w14:paraId="62DE2E7C"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Child Health Association Inc</w:t>
            </w:r>
          </w:p>
        </w:tc>
        <w:tc>
          <w:tcPr>
            <w:tcW w:w="2294" w:type="dxa"/>
            <w:shd w:val="clear" w:color="auto" w:fill="auto"/>
            <w:noWrap/>
            <w:vAlign w:val="center"/>
            <w:hideMark/>
          </w:tcPr>
          <w:p w14:paraId="00AA46E8" w14:textId="4823E072"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2</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201</w:t>
            </w:r>
          </w:p>
        </w:tc>
      </w:tr>
      <w:tr w:rsidR="00B84785" w:rsidRPr="00DC110F" w14:paraId="38EAEEBC" w14:textId="77777777" w:rsidTr="00291888">
        <w:trPr>
          <w:trHeight w:val="300"/>
        </w:trPr>
        <w:tc>
          <w:tcPr>
            <w:tcW w:w="6778" w:type="dxa"/>
            <w:shd w:val="clear" w:color="auto" w:fill="auto"/>
            <w:noWrap/>
            <w:vAlign w:val="center"/>
            <w:hideMark/>
          </w:tcPr>
          <w:p w14:paraId="7DE3E477"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Circular Head Aboriginal Corporation</w:t>
            </w:r>
          </w:p>
        </w:tc>
        <w:tc>
          <w:tcPr>
            <w:tcW w:w="2294" w:type="dxa"/>
            <w:shd w:val="clear" w:color="auto" w:fill="auto"/>
            <w:noWrap/>
            <w:vAlign w:val="center"/>
            <w:hideMark/>
          </w:tcPr>
          <w:p w14:paraId="2AC09398" w14:textId="282354F7"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579</w:t>
            </w:r>
          </w:p>
        </w:tc>
      </w:tr>
      <w:tr w:rsidR="00B84785" w:rsidRPr="00DC110F" w14:paraId="0EAB375D" w14:textId="77777777" w:rsidTr="00291888">
        <w:trPr>
          <w:trHeight w:val="300"/>
        </w:trPr>
        <w:tc>
          <w:tcPr>
            <w:tcW w:w="6778" w:type="dxa"/>
            <w:shd w:val="clear" w:color="auto" w:fill="auto"/>
            <w:noWrap/>
            <w:vAlign w:val="center"/>
            <w:hideMark/>
          </w:tcPr>
          <w:p w14:paraId="27D564D6"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Clarence City Council</w:t>
            </w:r>
          </w:p>
        </w:tc>
        <w:tc>
          <w:tcPr>
            <w:tcW w:w="2294" w:type="dxa"/>
            <w:shd w:val="clear" w:color="auto" w:fill="auto"/>
            <w:noWrap/>
            <w:vAlign w:val="center"/>
            <w:hideMark/>
          </w:tcPr>
          <w:p w14:paraId="408A249B" w14:textId="275ED4C2"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237</w:t>
            </w:r>
          </w:p>
        </w:tc>
      </w:tr>
      <w:tr w:rsidR="00B84785" w:rsidRPr="00DC110F" w14:paraId="53B84D81" w14:textId="77777777" w:rsidTr="00291888">
        <w:trPr>
          <w:trHeight w:val="300"/>
        </w:trPr>
        <w:tc>
          <w:tcPr>
            <w:tcW w:w="6778" w:type="dxa"/>
            <w:shd w:val="clear" w:color="auto" w:fill="auto"/>
            <w:noWrap/>
            <w:vAlign w:val="center"/>
            <w:hideMark/>
          </w:tcPr>
          <w:p w14:paraId="59779139"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Clarendon Vale Neighbourhood Centre Inc</w:t>
            </w:r>
          </w:p>
        </w:tc>
        <w:tc>
          <w:tcPr>
            <w:tcW w:w="2294" w:type="dxa"/>
            <w:shd w:val="clear" w:color="auto" w:fill="auto"/>
            <w:noWrap/>
            <w:vAlign w:val="center"/>
            <w:hideMark/>
          </w:tcPr>
          <w:p w14:paraId="5B0B1883" w14:textId="459CDB6A"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730</w:t>
            </w:r>
          </w:p>
        </w:tc>
      </w:tr>
      <w:tr w:rsidR="00B84785" w:rsidRPr="00DC110F" w14:paraId="685B334F" w14:textId="77777777" w:rsidTr="00291888">
        <w:trPr>
          <w:trHeight w:val="300"/>
        </w:trPr>
        <w:tc>
          <w:tcPr>
            <w:tcW w:w="6778" w:type="dxa"/>
            <w:shd w:val="clear" w:color="auto" w:fill="auto"/>
            <w:noWrap/>
            <w:vAlign w:val="center"/>
            <w:hideMark/>
          </w:tcPr>
          <w:p w14:paraId="608227A0"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Coastal Residential Service Inc</w:t>
            </w:r>
          </w:p>
        </w:tc>
        <w:tc>
          <w:tcPr>
            <w:tcW w:w="2294" w:type="dxa"/>
            <w:shd w:val="clear" w:color="auto" w:fill="auto"/>
            <w:noWrap/>
            <w:vAlign w:val="center"/>
            <w:hideMark/>
          </w:tcPr>
          <w:p w14:paraId="7C371630" w14:textId="13EA5FC4"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24</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488</w:t>
            </w:r>
          </w:p>
        </w:tc>
      </w:tr>
      <w:tr w:rsidR="00B84785" w:rsidRPr="00DC110F" w14:paraId="32F4A3BD" w14:textId="77777777" w:rsidTr="00291888">
        <w:trPr>
          <w:trHeight w:val="300"/>
        </w:trPr>
        <w:tc>
          <w:tcPr>
            <w:tcW w:w="6778" w:type="dxa"/>
            <w:shd w:val="clear" w:color="auto" w:fill="auto"/>
            <w:noWrap/>
            <w:vAlign w:val="center"/>
            <w:hideMark/>
          </w:tcPr>
          <w:p w14:paraId="0DCC51EB"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Colony 47 Inc</w:t>
            </w:r>
          </w:p>
        </w:tc>
        <w:tc>
          <w:tcPr>
            <w:tcW w:w="2294" w:type="dxa"/>
            <w:shd w:val="clear" w:color="auto" w:fill="auto"/>
            <w:noWrap/>
            <w:vAlign w:val="center"/>
            <w:hideMark/>
          </w:tcPr>
          <w:p w14:paraId="726F4D47" w14:textId="441AC7B2"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77</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041</w:t>
            </w:r>
          </w:p>
        </w:tc>
      </w:tr>
      <w:tr w:rsidR="00B84785" w:rsidRPr="00DC110F" w14:paraId="60E320B8" w14:textId="77777777" w:rsidTr="00291888">
        <w:trPr>
          <w:trHeight w:val="300"/>
        </w:trPr>
        <w:tc>
          <w:tcPr>
            <w:tcW w:w="6778" w:type="dxa"/>
            <w:shd w:val="clear" w:color="auto" w:fill="auto"/>
            <w:noWrap/>
            <w:vAlign w:val="center"/>
            <w:hideMark/>
          </w:tcPr>
          <w:p w14:paraId="6E3A68BE"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Common Ground Tasmania</w:t>
            </w:r>
          </w:p>
        </w:tc>
        <w:tc>
          <w:tcPr>
            <w:tcW w:w="2294" w:type="dxa"/>
            <w:shd w:val="clear" w:color="auto" w:fill="auto"/>
            <w:noWrap/>
            <w:vAlign w:val="center"/>
            <w:hideMark/>
          </w:tcPr>
          <w:p w14:paraId="51D12E1E" w14:textId="0A65B52A"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4</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346</w:t>
            </w:r>
          </w:p>
        </w:tc>
      </w:tr>
      <w:tr w:rsidR="00B84785" w:rsidRPr="00DC110F" w14:paraId="37725DF5" w14:textId="77777777" w:rsidTr="00291888">
        <w:trPr>
          <w:trHeight w:val="300"/>
        </w:trPr>
        <w:tc>
          <w:tcPr>
            <w:tcW w:w="6778" w:type="dxa"/>
            <w:shd w:val="clear" w:color="auto" w:fill="auto"/>
            <w:noWrap/>
            <w:vAlign w:val="center"/>
            <w:hideMark/>
          </w:tcPr>
          <w:p w14:paraId="046B1B4C"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Community Based Support Inc</w:t>
            </w:r>
          </w:p>
        </w:tc>
        <w:tc>
          <w:tcPr>
            <w:tcW w:w="2294" w:type="dxa"/>
            <w:shd w:val="clear" w:color="auto" w:fill="auto"/>
            <w:noWrap/>
            <w:vAlign w:val="center"/>
            <w:hideMark/>
          </w:tcPr>
          <w:p w14:paraId="1C02EE08" w14:textId="0DC6A667"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20</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771</w:t>
            </w:r>
          </w:p>
        </w:tc>
      </w:tr>
      <w:tr w:rsidR="00B84785" w:rsidRPr="00DC110F" w14:paraId="459E2DC6" w14:textId="77777777" w:rsidTr="00291888">
        <w:trPr>
          <w:trHeight w:val="300"/>
        </w:trPr>
        <w:tc>
          <w:tcPr>
            <w:tcW w:w="6778" w:type="dxa"/>
            <w:shd w:val="clear" w:color="auto" w:fill="auto"/>
            <w:noWrap/>
            <w:vAlign w:val="center"/>
            <w:hideMark/>
          </w:tcPr>
          <w:p w14:paraId="398B4A8F"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Community Care NESB Inc</w:t>
            </w:r>
          </w:p>
        </w:tc>
        <w:tc>
          <w:tcPr>
            <w:tcW w:w="2294" w:type="dxa"/>
            <w:shd w:val="clear" w:color="auto" w:fill="auto"/>
            <w:noWrap/>
            <w:vAlign w:val="center"/>
            <w:hideMark/>
          </w:tcPr>
          <w:p w14:paraId="2FB81F86" w14:textId="77D9B1C1"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902</w:t>
            </w:r>
          </w:p>
        </w:tc>
      </w:tr>
      <w:tr w:rsidR="00B84785" w:rsidRPr="00DC110F" w14:paraId="30AB7110" w14:textId="77777777" w:rsidTr="00291888">
        <w:trPr>
          <w:trHeight w:val="300"/>
        </w:trPr>
        <w:tc>
          <w:tcPr>
            <w:tcW w:w="6778" w:type="dxa"/>
            <w:shd w:val="clear" w:color="auto" w:fill="auto"/>
            <w:noWrap/>
            <w:vAlign w:val="center"/>
            <w:hideMark/>
          </w:tcPr>
          <w:p w14:paraId="604ED374"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Community Housing Limited</w:t>
            </w:r>
          </w:p>
        </w:tc>
        <w:tc>
          <w:tcPr>
            <w:tcW w:w="2294" w:type="dxa"/>
            <w:shd w:val="clear" w:color="auto" w:fill="auto"/>
            <w:noWrap/>
            <w:vAlign w:val="center"/>
            <w:hideMark/>
          </w:tcPr>
          <w:p w14:paraId="4B12F0C4" w14:textId="10038C0F"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139</w:t>
            </w:r>
          </w:p>
        </w:tc>
      </w:tr>
      <w:tr w:rsidR="00B84785" w:rsidRPr="00DC110F" w14:paraId="2C8D6683" w14:textId="77777777" w:rsidTr="00291888">
        <w:trPr>
          <w:trHeight w:val="300"/>
        </w:trPr>
        <w:tc>
          <w:tcPr>
            <w:tcW w:w="6778" w:type="dxa"/>
            <w:shd w:val="clear" w:color="auto" w:fill="auto"/>
            <w:noWrap/>
            <w:vAlign w:val="center"/>
            <w:hideMark/>
          </w:tcPr>
          <w:p w14:paraId="3C1D2ED5"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Community Transport Services Tasmania Inc</w:t>
            </w:r>
          </w:p>
        </w:tc>
        <w:tc>
          <w:tcPr>
            <w:tcW w:w="2294" w:type="dxa"/>
            <w:shd w:val="clear" w:color="auto" w:fill="auto"/>
            <w:noWrap/>
            <w:vAlign w:val="center"/>
            <w:hideMark/>
          </w:tcPr>
          <w:p w14:paraId="469A67D0" w14:textId="4E80D6D1"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4</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127</w:t>
            </w:r>
          </w:p>
        </w:tc>
      </w:tr>
      <w:tr w:rsidR="00B84785" w:rsidRPr="00DC110F" w14:paraId="7A4C8AD8" w14:textId="77777777" w:rsidTr="00291888">
        <w:trPr>
          <w:trHeight w:val="300"/>
        </w:trPr>
        <w:tc>
          <w:tcPr>
            <w:tcW w:w="6778" w:type="dxa"/>
            <w:shd w:val="clear" w:color="auto" w:fill="auto"/>
            <w:noWrap/>
            <w:vAlign w:val="center"/>
            <w:hideMark/>
          </w:tcPr>
          <w:p w14:paraId="47A28229"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Council on the Ageing (Tasmania) Inc</w:t>
            </w:r>
          </w:p>
        </w:tc>
        <w:tc>
          <w:tcPr>
            <w:tcW w:w="2294" w:type="dxa"/>
            <w:shd w:val="clear" w:color="auto" w:fill="auto"/>
            <w:noWrap/>
            <w:vAlign w:val="center"/>
            <w:hideMark/>
          </w:tcPr>
          <w:p w14:paraId="40683F2D" w14:textId="771C2F13"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966</w:t>
            </w:r>
          </w:p>
        </w:tc>
      </w:tr>
      <w:tr w:rsidR="00B84785" w:rsidRPr="00DC110F" w14:paraId="73C97DC9" w14:textId="77777777" w:rsidTr="00291888">
        <w:trPr>
          <w:trHeight w:val="300"/>
        </w:trPr>
        <w:tc>
          <w:tcPr>
            <w:tcW w:w="6778" w:type="dxa"/>
            <w:shd w:val="clear" w:color="auto" w:fill="auto"/>
            <w:noWrap/>
            <w:vAlign w:val="center"/>
            <w:hideMark/>
          </w:tcPr>
          <w:p w14:paraId="65777714"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CREATE Foundation Ltd</w:t>
            </w:r>
          </w:p>
        </w:tc>
        <w:tc>
          <w:tcPr>
            <w:tcW w:w="2294" w:type="dxa"/>
            <w:shd w:val="clear" w:color="auto" w:fill="auto"/>
            <w:noWrap/>
            <w:vAlign w:val="center"/>
            <w:hideMark/>
          </w:tcPr>
          <w:p w14:paraId="332028C9" w14:textId="2D7DE956"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3</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801</w:t>
            </w:r>
          </w:p>
        </w:tc>
      </w:tr>
      <w:tr w:rsidR="00B84785" w:rsidRPr="00DC110F" w14:paraId="03E6A775" w14:textId="77777777" w:rsidTr="00291888">
        <w:trPr>
          <w:trHeight w:val="300"/>
        </w:trPr>
        <w:tc>
          <w:tcPr>
            <w:tcW w:w="6778" w:type="dxa"/>
            <w:shd w:val="clear" w:color="auto" w:fill="auto"/>
            <w:noWrap/>
            <w:vAlign w:val="center"/>
            <w:hideMark/>
          </w:tcPr>
          <w:p w14:paraId="13EB6EE6"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Deloraine House Inc</w:t>
            </w:r>
          </w:p>
        </w:tc>
        <w:tc>
          <w:tcPr>
            <w:tcW w:w="2294" w:type="dxa"/>
            <w:shd w:val="clear" w:color="auto" w:fill="auto"/>
            <w:noWrap/>
            <w:vAlign w:val="center"/>
            <w:hideMark/>
          </w:tcPr>
          <w:p w14:paraId="4A0A302A" w14:textId="452E2148"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581</w:t>
            </w:r>
          </w:p>
        </w:tc>
      </w:tr>
      <w:tr w:rsidR="00B84785" w:rsidRPr="00DC110F" w14:paraId="45CD6EC4" w14:textId="77777777" w:rsidTr="00291888">
        <w:trPr>
          <w:trHeight w:val="300"/>
        </w:trPr>
        <w:tc>
          <w:tcPr>
            <w:tcW w:w="6778" w:type="dxa"/>
            <w:shd w:val="clear" w:color="auto" w:fill="auto"/>
            <w:noWrap/>
            <w:vAlign w:val="center"/>
            <w:hideMark/>
          </w:tcPr>
          <w:p w14:paraId="42B2F212"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Delta Dog Safe Tasmania</w:t>
            </w:r>
          </w:p>
        </w:tc>
        <w:tc>
          <w:tcPr>
            <w:tcW w:w="2294" w:type="dxa"/>
            <w:shd w:val="clear" w:color="auto" w:fill="auto"/>
            <w:noWrap/>
            <w:vAlign w:val="center"/>
            <w:hideMark/>
          </w:tcPr>
          <w:p w14:paraId="65FD69B7" w14:textId="72A752C8"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146</w:t>
            </w:r>
          </w:p>
        </w:tc>
      </w:tr>
      <w:tr w:rsidR="00B84785" w:rsidRPr="00DC110F" w14:paraId="1354CD9B" w14:textId="77777777" w:rsidTr="00291888">
        <w:trPr>
          <w:trHeight w:val="300"/>
        </w:trPr>
        <w:tc>
          <w:tcPr>
            <w:tcW w:w="6778" w:type="dxa"/>
            <w:shd w:val="clear" w:color="auto" w:fill="auto"/>
            <w:noWrap/>
            <w:vAlign w:val="center"/>
            <w:hideMark/>
          </w:tcPr>
          <w:p w14:paraId="751F3482"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Dementia &amp; Alzheimer's Association (Tasmania) Inc</w:t>
            </w:r>
          </w:p>
        </w:tc>
        <w:tc>
          <w:tcPr>
            <w:tcW w:w="2294" w:type="dxa"/>
            <w:shd w:val="clear" w:color="auto" w:fill="auto"/>
            <w:noWrap/>
            <w:vAlign w:val="center"/>
            <w:hideMark/>
          </w:tcPr>
          <w:p w14:paraId="492E613A" w14:textId="13BA3829"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2</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664</w:t>
            </w:r>
          </w:p>
        </w:tc>
      </w:tr>
      <w:tr w:rsidR="00B84785" w:rsidRPr="00DC110F" w14:paraId="1EB5FA90" w14:textId="77777777" w:rsidTr="00291888">
        <w:trPr>
          <w:trHeight w:val="300"/>
        </w:trPr>
        <w:tc>
          <w:tcPr>
            <w:tcW w:w="6778" w:type="dxa"/>
            <w:shd w:val="clear" w:color="auto" w:fill="auto"/>
            <w:noWrap/>
            <w:vAlign w:val="center"/>
            <w:hideMark/>
          </w:tcPr>
          <w:p w14:paraId="37607D7D"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lastRenderedPageBreak/>
              <w:t>Derwent Valley Community House Inc</w:t>
            </w:r>
          </w:p>
        </w:tc>
        <w:tc>
          <w:tcPr>
            <w:tcW w:w="2294" w:type="dxa"/>
            <w:shd w:val="clear" w:color="auto" w:fill="auto"/>
            <w:noWrap/>
            <w:vAlign w:val="center"/>
            <w:hideMark/>
          </w:tcPr>
          <w:p w14:paraId="0BBAF782" w14:textId="7DF619A7"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730</w:t>
            </w:r>
          </w:p>
        </w:tc>
      </w:tr>
      <w:tr w:rsidR="00B84785" w:rsidRPr="00DC110F" w14:paraId="03BDE9BE" w14:textId="77777777" w:rsidTr="00291888">
        <w:trPr>
          <w:trHeight w:val="300"/>
        </w:trPr>
        <w:tc>
          <w:tcPr>
            <w:tcW w:w="6778" w:type="dxa"/>
            <w:shd w:val="clear" w:color="auto" w:fill="auto"/>
            <w:noWrap/>
            <w:vAlign w:val="center"/>
            <w:hideMark/>
          </w:tcPr>
          <w:p w14:paraId="465A32F7"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Derwent Valley Council</w:t>
            </w:r>
          </w:p>
        </w:tc>
        <w:tc>
          <w:tcPr>
            <w:tcW w:w="2294" w:type="dxa"/>
            <w:shd w:val="clear" w:color="auto" w:fill="auto"/>
            <w:noWrap/>
            <w:vAlign w:val="center"/>
            <w:hideMark/>
          </w:tcPr>
          <w:p w14:paraId="0D62009B" w14:textId="5BE15C8D"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718</w:t>
            </w:r>
          </w:p>
        </w:tc>
      </w:tr>
      <w:tr w:rsidR="00B84785" w:rsidRPr="00DC110F" w14:paraId="0139FD95" w14:textId="77777777" w:rsidTr="00291888">
        <w:trPr>
          <w:trHeight w:val="300"/>
        </w:trPr>
        <w:tc>
          <w:tcPr>
            <w:tcW w:w="6778" w:type="dxa"/>
            <w:shd w:val="clear" w:color="auto" w:fill="auto"/>
            <w:noWrap/>
            <w:vAlign w:val="center"/>
            <w:hideMark/>
          </w:tcPr>
          <w:p w14:paraId="27BCD0AD"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Devonfield Enterprises Inc</w:t>
            </w:r>
          </w:p>
        </w:tc>
        <w:tc>
          <w:tcPr>
            <w:tcW w:w="2294" w:type="dxa"/>
            <w:shd w:val="clear" w:color="auto" w:fill="auto"/>
            <w:noWrap/>
            <w:vAlign w:val="center"/>
            <w:hideMark/>
          </w:tcPr>
          <w:p w14:paraId="119E4E99" w14:textId="2CF0A6AE"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52</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547</w:t>
            </w:r>
          </w:p>
        </w:tc>
      </w:tr>
      <w:tr w:rsidR="00B84785" w:rsidRPr="00DC110F" w14:paraId="199F140A" w14:textId="77777777" w:rsidTr="00291888">
        <w:trPr>
          <w:trHeight w:val="300"/>
        </w:trPr>
        <w:tc>
          <w:tcPr>
            <w:tcW w:w="6778" w:type="dxa"/>
            <w:shd w:val="clear" w:color="auto" w:fill="auto"/>
            <w:noWrap/>
            <w:vAlign w:val="center"/>
            <w:hideMark/>
          </w:tcPr>
          <w:p w14:paraId="28C1E0DF"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Devonport Community House Inc</w:t>
            </w:r>
          </w:p>
        </w:tc>
        <w:tc>
          <w:tcPr>
            <w:tcW w:w="2294" w:type="dxa"/>
            <w:shd w:val="clear" w:color="auto" w:fill="auto"/>
            <w:noWrap/>
            <w:vAlign w:val="center"/>
            <w:hideMark/>
          </w:tcPr>
          <w:p w14:paraId="30DC9724" w14:textId="0C45FA62"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730</w:t>
            </w:r>
          </w:p>
        </w:tc>
      </w:tr>
      <w:tr w:rsidR="00B84785" w:rsidRPr="00DC110F" w14:paraId="4052BD46" w14:textId="77777777" w:rsidTr="00291888">
        <w:trPr>
          <w:trHeight w:val="300"/>
        </w:trPr>
        <w:tc>
          <w:tcPr>
            <w:tcW w:w="6778" w:type="dxa"/>
            <w:shd w:val="clear" w:color="auto" w:fill="auto"/>
            <w:noWrap/>
            <w:vAlign w:val="center"/>
            <w:hideMark/>
          </w:tcPr>
          <w:p w14:paraId="06D07833"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Diabetes Tasmania</w:t>
            </w:r>
          </w:p>
        </w:tc>
        <w:tc>
          <w:tcPr>
            <w:tcW w:w="2294" w:type="dxa"/>
            <w:shd w:val="clear" w:color="auto" w:fill="auto"/>
            <w:noWrap/>
            <w:vAlign w:val="center"/>
            <w:hideMark/>
          </w:tcPr>
          <w:p w14:paraId="069FECF9" w14:textId="56019FE7"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4</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955</w:t>
            </w:r>
          </w:p>
        </w:tc>
      </w:tr>
      <w:tr w:rsidR="00B84785" w:rsidRPr="00DC110F" w14:paraId="6EA70401" w14:textId="77777777" w:rsidTr="00291888">
        <w:trPr>
          <w:trHeight w:val="300"/>
        </w:trPr>
        <w:tc>
          <w:tcPr>
            <w:tcW w:w="6778" w:type="dxa"/>
            <w:shd w:val="clear" w:color="auto" w:fill="auto"/>
            <w:noWrap/>
            <w:vAlign w:val="center"/>
            <w:hideMark/>
          </w:tcPr>
          <w:p w14:paraId="4133FA16"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Dorset Community Association Incorporated</w:t>
            </w:r>
          </w:p>
        </w:tc>
        <w:tc>
          <w:tcPr>
            <w:tcW w:w="2294" w:type="dxa"/>
            <w:shd w:val="clear" w:color="auto" w:fill="auto"/>
            <w:noWrap/>
            <w:vAlign w:val="center"/>
            <w:hideMark/>
          </w:tcPr>
          <w:p w14:paraId="020E0373" w14:textId="6524CED5"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581</w:t>
            </w:r>
          </w:p>
        </w:tc>
      </w:tr>
      <w:tr w:rsidR="00B84785" w:rsidRPr="00DC110F" w14:paraId="506A14F4" w14:textId="77777777" w:rsidTr="00291888">
        <w:trPr>
          <w:trHeight w:val="300"/>
        </w:trPr>
        <w:tc>
          <w:tcPr>
            <w:tcW w:w="6778" w:type="dxa"/>
            <w:shd w:val="clear" w:color="auto" w:fill="auto"/>
            <w:noWrap/>
            <w:vAlign w:val="center"/>
            <w:hideMark/>
          </w:tcPr>
          <w:p w14:paraId="1851812C"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Drug Education Network Inc</w:t>
            </w:r>
          </w:p>
        </w:tc>
        <w:tc>
          <w:tcPr>
            <w:tcW w:w="2294" w:type="dxa"/>
            <w:shd w:val="clear" w:color="auto" w:fill="auto"/>
            <w:noWrap/>
            <w:vAlign w:val="center"/>
            <w:hideMark/>
          </w:tcPr>
          <w:p w14:paraId="09D52145" w14:textId="697B2F07"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7</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220</w:t>
            </w:r>
          </w:p>
        </w:tc>
      </w:tr>
      <w:tr w:rsidR="00B84785" w:rsidRPr="00DC110F" w14:paraId="48110D9C" w14:textId="77777777" w:rsidTr="00291888">
        <w:trPr>
          <w:trHeight w:val="300"/>
        </w:trPr>
        <w:tc>
          <w:tcPr>
            <w:tcW w:w="6778" w:type="dxa"/>
            <w:shd w:val="clear" w:color="auto" w:fill="auto"/>
            <w:noWrap/>
            <w:vAlign w:val="center"/>
            <w:hideMark/>
          </w:tcPr>
          <w:p w14:paraId="10B2BA06"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Dunalley Tasman Neighbourhood House Inc</w:t>
            </w:r>
          </w:p>
        </w:tc>
        <w:tc>
          <w:tcPr>
            <w:tcW w:w="2294" w:type="dxa"/>
            <w:shd w:val="clear" w:color="auto" w:fill="auto"/>
            <w:noWrap/>
            <w:vAlign w:val="center"/>
            <w:hideMark/>
          </w:tcPr>
          <w:p w14:paraId="33972271" w14:textId="57E4462A"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730</w:t>
            </w:r>
          </w:p>
        </w:tc>
      </w:tr>
      <w:tr w:rsidR="00B84785" w:rsidRPr="00DC110F" w14:paraId="6B081077" w14:textId="77777777" w:rsidTr="00291888">
        <w:trPr>
          <w:trHeight w:val="300"/>
        </w:trPr>
        <w:tc>
          <w:tcPr>
            <w:tcW w:w="6778" w:type="dxa"/>
            <w:shd w:val="clear" w:color="auto" w:fill="auto"/>
            <w:noWrap/>
            <w:vAlign w:val="center"/>
            <w:hideMark/>
          </w:tcPr>
          <w:p w14:paraId="5143FB3A"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Early Support for Parents</w:t>
            </w:r>
          </w:p>
        </w:tc>
        <w:tc>
          <w:tcPr>
            <w:tcW w:w="2294" w:type="dxa"/>
            <w:shd w:val="clear" w:color="auto" w:fill="auto"/>
            <w:noWrap/>
            <w:vAlign w:val="center"/>
            <w:hideMark/>
          </w:tcPr>
          <w:p w14:paraId="3809CCF1" w14:textId="0C9435F2"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651</w:t>
            </w:r>
          </w:p>
        </w:tc>
      </w:tr>
      <w:tr w:rsidR="00B84785" w:rsidRPr="00DC110F" w14:paraId="674A6484" w14:textId="77777777" w:rsidTr="00291888">
        <w:trPr>
          <w:trHeight w:val="300"/>
        </w:trPr>
        <w:tc>
          <w:tcPr>
            <w:tcW w:w="6778" w:type="dxa"/>
            <w:shd w:val="clear" w:color="auto" w:fill="auto"/>
            <w:noWrap/>
            <w:vAlign w:val="center"/>
            <w:hideMark/>
          </w:tcPr>
          <w:p w14:paraId="2F6C9A0C"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Eastern Health</w:t>
            </w:r>
          </w:p>
        </w:tc>
        <w:tc>
          <w:tcPr>
            <w:tcW w:w="2294" w:type="dxa"/>
            <w:shd w:val="clear" w:color="auto" w:fill="auto"/>
            <w:noWrap/>
            <w:vAlign w:val="center"/>
            <w:hideMark/>
          </w:tcPr>
          <w:p w14:paraId="745E78BA" w14:textId="19D705EE"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986</w:t>
            </w:r>
          </w:p>
        </w:tc>
      </w:tr>
      <w:tr w:rsidR="00B84785" w:rsidRPr="00DC110F" w14:paraId="15569224" w14:textId="77777777" w:rsidTr="00291888">
        <w:trPr>
          <w:trHeight w:val="300"/>
        </w:trPr>
        <w:tc>
          <w:tcPr>
            <w:tcW w:w="6778" w:type="dxa"/>
            <w:shd w:val="clear" w:color="auto" w:fill="auto"/>
            <w:noWrap/>
            <w:vAlign w:val="center"/>
            <w:hideMark/>
          </w:tcPr>
          <w:p w14:paraId="2BFEF9FD"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Eastern Shore Community Connections Inc</w:t>
            </w:r>
          </w:p>
        </w:tc>
        <w:tc>
          <w:tcPr>
            <w:tcW w:w="2294" w:type="dxa"/>
            <w:shd w:val="clear" w:color="auto" w:fill="auto"/>
            <w:noWrap/>
            <w:vAlign w:val="center"/>
            <w:hideMark/>
          </w:tcPr>
          <w:p w14:paraId="6FC9372C" w14:textId="6F1427D6"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730</w:t>
            </w:r>
          </w:p>
        </w:tc>
      </w:tr>
      <w:tr w:rsidR="00B84785" w:rsidRPr="00DC110F" w14:paraId="3485A297" w14:textId="77777777" w:rsidTr="00291888">
        <w:trPr>
          <w:trHeight w:val="300"/>
        </w:trPr>
        <w:tc>
          <w:tcPr>
            <w:tcW w:w="6778" w:type="dxa"/>
            <w:shd w:val="clear" w:color="auto" w:fill="auto"/>
            <w:noWrap/>
            <w:vAlign w:val="center"/>
            <w:hideMark/>
          </w:tcPr>
          <w:p w14:paraId="35312BFF"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Eat Well Tasmania Incorporated</w:t>
            </w:r>
          </w:p>
        </w:tc>
        <w:tc>
          <w:tcPr>
            <w:tcW w:w="2294" w:type="dxa"/>
            <w:shd w:val="clear" w:color="auto" w:fill="auto"/>
            <w:noWrap/>
            <w:vAlign w:val="center"/>
            <w:hideMark/>
          </w:tcPr>
          <w:p w14:paraId="3A71A2F7" w14:textId="5AF06A74"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446</w:t>
            </w:r>
          </w:p>
        </w:tc>
      </w:tr>
      <w:tr w:rsidR="00B84785" w:rsidRPr="00DC110F" w14:paraId="5E1228AD" w14:textId="77777777" w:rsidTr="00291888">
        <w:trPr>
          <w:trHeight w:val="300"/>
        </w:trPr>
        <w:tc>
          <w:tcPr>
            <w:tcW w:w="6778" w:type="dxa"/>
            <w:shd w:val="clear" w:color="auto" w:fill="auto"/>
            <w:noWrap/>
            <w:vAlign w:val="center"/>
            <w:hideMark/>
          </w:tcPr>
          <w:p w14:paraId="05BB51ED"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Elders Council of Tasmania Aboriginal Corporation</w:t>
            </w:r>
          </w:p>
        </w:tc>
        <w:tc>
          <w:tcPr>
            <w:tcW w:w="2294" w:type="dxa"/>
            <w:shd w:val="clear" w:color="auto" w:fill="auto"/>
            <w:noWrap/>
            <w:vAlign w:val="center"/>
            <w:hideMark/>
          </w:tcPr>
          <w:p w14:paraId="7E42A71E" w14:textId="6FB2784C"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146</w:t>
            </w:r>
          </w:p>
        </w:tc>
      </w:tr>
      <w:tr w:rsidR="00B84785" w:rsidRPr="00DC110F" w14:paraId="0A306A69" w14:textId="77777777" w:rsidTr="00291888">
        <w:trPr>
          <w:trHeight w:val="300"/>
        </w:trPr>
        <w:tc>
          <w:tcPr>
            <w:tcW w:w="6778" w:type="dxa"/>
            <w:shd w:val="clear" w:color="auto" w:fill="auto"/>
            <w:noWrap/>
            <w:vAlign w:val="center"/>
            <w:hideMark/>
          </w:tcPr>
          <w:p w14:paraId="79AF5B92"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Emmerton Park Incorporated</w:t>
            </w:r>
          </w:p>
        </w:tc>
        <w:tc>
          <w:tcPr>
            <w:tcW w:w="2294" w:type="dxa"/>
            <w:shd w:val="clear" w:color="auto" w:fill="auto"/>
            <w:noWrap/>
            <w:vAlign w:val="center"/>
            <w:hideMark/>
          </w:tcPr>
          <w:p w14:paraId="5758F15D" w14:textId="0E2A7B0E"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100</w:t>
            </w:r>
          </w:p>
        </w:tc>
      </w:tr>
      <w:tr w:rsidR="00B84785" w:rsidRPr="00DC110F" w14:paraId="195EA255" w14:textId="77777777" w:rsidTr="00291888">
        <w:trPr>
          <w:trHeight w:val="300"/>
        </w:trPr>
        <w:tc>
          <w:tcPr>
            <w:tcW w:w="6778" w:type="dxa"/>
            <w:shd w:val="clear" w:color="auto" w:fill="auto"/>
            <w:noWrap/>
            <w:vAlign w:val="center"/>
            <w:hideMark/>
          </w:tcPr>
          <w:p w14:paraId="7E6EE7A7"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EPIC Employment Service Inc</w:t>
            </w:r>
          </w:p>
        </w:tc>
        <w:tc>
          <w:tcPr>
            <w:tcW w:w="2294" w:type="dxa"/>
            <w:shd w:val="clear" w:color="auto" w:fill="auto"/>
            <w:noWrap/>
            <w:vAlign w:val="center"/>
            <w:hideMark/>
          </w:tcPr>
          <w:p w14:paraId="7FB9E3A1" w14:textId="65585970"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3</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823</w:t>
            </w:r>
          </w:p>
        </w:tc>
      </w:tr>
      <w:tr w:rsidR="00B84785" w:rsidRPr="00DC110F" w14:paraId="510660BD" w14:textId="77777777" w:rsidTr="00291888">
        <w:trPr>
          <w:trHeight w:val="300"/>
        </w:trPr>
        <w:tc>
          <w:tcPr>
            <w:tcW w:w="6778" w:type="dxa"/>
            <w:shd w:val="clear" w:color="auto" w:fill="auto"/>
            <w:noWrap/>
            <w:vAlign w:val="center"/>
            <w:hideMark/>
          </w:tcPr>
          <w:p w14:paraId="5E8660AF"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Epilepsy Association of Tasmania Inc</w:t>
            </w:r>
          </w:p>
        </w:tc>
        <w:tc>
          <w:tcPr>
            <w:tcW w:w="2294" w:type="dxa"/>
            <w:shd w:val="clear" w:color="auto" w:fill="auto"/>
            <w:noWrap/>
            <w:vAlign w:val="center"/>
            <w:hideMark/>
          </w:tcPr>
          <w:p w14:paraId="6437F030" w14:textId="0EA1E09B"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793</w:t>
            </w:r>
          </w:p>
        </w:tc>
      </w:tr>
      <w:tr w:rsidR="00B84785" w:rsidRPr="00DC110F" w14:paraId="6A2D8171" w14:textId="77777777" w:rsidTr="00291888">
        <w:trPr>
          <w:trHeight w:val="300"/>
        </w:trPr>
        <w:tc>
          <w:tcPr>
            <w:tcW w:w="6778" w:type="dxa"/>
            <w:shd w:val="clear" w:color="auto" w:fill="auto"/>
            <w:noWrap/>
            <w:vAlign w:val="center"/>
            <w:hideMark/>
          </w:tcPr>
          <w:p w14:paraId="7CBA23CC"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Eskleigh Foundation Incorporated</w:t>
            </w:r>
          </w:p>
        </w:tc>
        <w:tc>
          <w:tcPr>
            <w:tcW w:w="2294" w:type="dxa"/>
            <w:shd w:val="clear" w:color="auto" w:fill="auto"/>
            <w:noWrap/>
            <w:vAlign w:val="center"/>
            <w:hideMark/>
          </w:tcPr>
          <w:p w14:paraId="0BFC53F4" w14:textId="6C54C463"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58</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954</w:t>
            </w:r>
          </w:p>
        </w:tc>
      </w:tr>
      <w:tr w:rsidR="00B84785" w:rsidRPr="00DC110F" w14:paraId="6D4F1FAF" w14:textId="77777777" w:rsidTr="00291888">
        <w:trPr>
          <w:trHeight w:val="300"/>
        </w:trPr>
        <w:tc>
          <w:tcPr>
            <w:tcW w:w="6778" w:type="dxa"/>
            <w:shd w:val="clear" w:color="auto" w:fill="auto"/>
            <w:noWrap/>
            <w:vAlign w:val="center"/>
            <w:hideMark/>
          </w:tcPr>
          <w:p w14:paraId="6ECBC907"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Family Based Care Association North West Inc</w:t>
            </w:r>
          </w:p>
        </w:tc>
        <w:tc>
          <w:tcPr>
            <w:tcW w:w="2294" w:type="dxa"/>
            <w:shd w:val="clear" w:color="auto" w:fill="auto"/>
            <w:noWrap/>
            <w:vAlign w:val="center"/>
            <w:hideMark/>
          </w:tcPr>
          <w:p w14:paraId="1AEC10D9" w14:textId="72D480C8"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21</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537</w:t>
            </w:r>
          </w:p>
        </w:tc>
      </w:tr>
      <w:tr w:rsidR="00B84785" w:rsidRPr="00DC110F" w14:paraId="495A9C26" w14:textId="77777777" w:rsidTr="00291888">
        <w:trPr>
          <w:trHeight w:val="300"/>
        </w:trPr>
        <w:tc>
          <w:tcPr>
            <w:tcW w:w="6778" w:type="dxa"/>
            <w:shd w:val="clear" w:color="auto" w:fill="auto"/>
            <w:noWrap/>
            <w:vAlign w:val="center"/>
            <w:hideMark/>
          </w:tcPr>
          <w:p w14:paraId="0F7F6806"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Family Planning Tasmania</w:t>
            </w:r>
          </w:p>
        </w:tc>
        <w:tc>
          <w:tcPr>
            <w:tcW w:w="2294" w:type="dxa"/>
            <w:shd w:val="clear" w:color="auto" w:fill="auto"/>
            <w:noWrap/>
            <w:vAlign w:val="center"/>
            <w:hideMark/>
          </w:tcPr>
          <w:p w14:paraId="25C673F1" w14:textId="659F057E"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13</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170</w:t>
            </w:r>
          </w:p>
        </w:tc>
      </w:tr>
      <w:tr w:rsidR="00B84785" w:rsidRPr="00DC110F" w14:paraId="62E1E6E3" w14:textId="77777777" w:rsidTr="00291888">
        <w:trPr>
          <w:trHeight w:val="300"/>
        </w:trPr>
        <w:tc>
          <w:tcPr>
            <w:tcW w:w="6778" w:type="dxa"/>
            <w:shd w:val="clear" w:color="auto" w:fill="auto"/>
            <w:noWrap/>
            <w:vAlign w:val="center"/>
            <w:hideMark/>
          </w:tcPr>
          <w:p w14:paraId="34252F1A"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Fingal Valley Neighbourhood House Inc</w:t>
            </w:r>
          </w:p>
        </w:tc>
        <w:tc>
          <w:tcPr>
            <w:tcW w:w="2294" w:type="dxa"/>
            <w:shd w:val="clear" w:color="auto" w:fill="auto"/>
            <w:noWrap/>
            <w:vAlign w:val="center"/>
            <w:hideMark/>
          </w:tcPr>
          <w:p w14:paraId="118CD55C" w14:textId="19A835CD"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581</w:t>
            </w:r>
          </w:p>
        </w:tc>
      </w:tr>
      <w:tr w:rsidR="00B84785" w:rsidRPr="00DC110F" w14:paraId="7249D96C" w14:textId="77777777" w:rsidTr="00291888">
        <w:trPr>
          <w:trHeight w:val="300"/>
        </w:trPr>
        <w:tc>
          <w:tcPr>
            <w:tcW w:w="6778" w:type="dxa"/>
            <w:shd w:val="clear" w:color="auto" w:fill="auto"/>
            <w:noWrap/>
            <w:vAlign w:val="center"/>
            <w:hideMark/>
          </w:tcPr>
          <w:p w14:paraId="0F6382B6"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Flourish Mental Health Action in Our Hands Inc</w:t>
            </w:r>
          </w:p>
        </w:tc>
        <w:tc>
          <w:tcPr>
            <w:tcW w:w="2294" w:type="dxa"/>
            <w:shd w:val="clear" w:color="auto" w:fill="auto"/>
            <w:noWrap/>
            <w:vAlign w:val="center"/>
            <w:hideMark/>
          </w:tcPr>
          <w:p w14:paraId="779A3756" w14:textId="4CDA8321"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926</w:t>
            </w:r>
          </w:p>
        </w:tc>
      </w:tr>
      <w:tr w:rsidR="00B84785" w:rsidRPr="00DC110F" w14:paraId="1A67861D" w14:textId="77777777" w:rsidTr="00291888">
        <w:trPr>
          <w:trHeight w:val="300"/>
        </w:trPr>
        <w:tc>
          <w:tcPr>
            <w:tcW w:w="6778" w:type="dxa"/>
            <w:shd w:val="clear" w:color="auto" w:fill="auto"/>
            <w:noWrap/>
            <w:vAlign w:val="center"/>
            <w:hideMark/>
          </w:tcPr>
          <w:p w14:paraId="1626F5C1"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Fusion Australia Ltd</w:t>
            </w:r>
          </w:p>
        </w:tc>
        <w:tc>
          <w:tcPr>
            <w:tcW w:w="2294" w:type="dxa"/>
            <w:shd w:val="clear" w:color="auto" w:fill="auto"/>
            <w:noWrap/>
            <w:vAlign w:val="center"/>
            <w:hideMark/>
          </w:tcPr>
          <w:p w14:paraId="6FAEA7C8" w14:textId="7A49E4FD"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333</w:t>
            </w:r>
          </w:p>
        </w:tc>
      </w:tr>
      <w:tr w:rsidR="00B84785" w:rsidRPr="00DC110F" w14:paraId="6FBFC22D" w14:textId="77777777" w:rsidTr="00291888">
        <w:trPr>
          <w:trHeight w:val="300"/>
        </w:trPr>
        <w:tc>
          <w:tcPr>
            <w:tcW w:w="6778" w:type="dxa"/>
            <w:shd w:val="clear" w:color="auto" w:fill="auto"/>
            <w:noWrap/>
            <w:vAlign w:val="center"/>
            <w:hideMark/>
          </w:tcPr>
          <w:p w14:paraId="1090D417"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GC Services Inc</w:t>
            </w:r>
          </w:p>
        </w:tc>
        <w:tc>
          <w:tcPr>
            <w:tcW w:w="2294" w:type="dxa"/>
            <w:shd w:val="clear" w:color="auto" w:fill="auto"/>
            <w:noWrap/>
            <w:vAlign w:val="center"/>
            <w:hideMark/>
          </w:tcPr>
          <w:p w14:paraId="1F2529C2" w14:textId="37CF79DA"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5</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419</w:t>
            </w:r>
          </w:p>
        </w:tc>
      </w:tr>
      <w:tr w:rsidR="00B84785" w:rsidRPr="00DC110F" w14:paraId="17FF513A" w14:textId="77777777" w:rsidTr="00291888">
        <w:trPr>
          <w:trHeight w:val="300"/>
        </w:trPr>
        <w:tc>
          <w:tcPr>
            <w:tcW w:w="6778" w:type="dxa"/>
            <w:shd w:val="clear" w:color="auto" w:fill="auto"/>
            <w:noWrap/>
            <w:vAlign w:val="center"/>
            <w:hideMark/>
          </w:tcPr>
          <w:p w14:paraId="2A893C39"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Geeveston Community Centre Inc</w:t>
            </w:r>
          </w:p>
        </w:tc>
        <w:tc>
          <w:tcPr>
            <w:tcW w:w="2294" w:type="dxa"/>
            <w:shd w:val="clear" w:color="auto" w:fill="auto"/>
            <w:noWrap/>
            <w:vAlign w:val="center"/>
            <w:hideMark/>
          </w:tcPr>
          <w:p w14:paraId="6DD8248E" w14:textId="0242B4ED"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3</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426</w:t>
            </w:r>
          </w:p>
        </w:tc>
      </w:tr>
      <w:tr w:rsidR="00B84785" w:rsidRPr="00DC110F" w14:paraId="78E27DBC" w14:textId="77777777" w:rsidTr="00291888">
        <w:trPr>
          <w:trHeight w:val="300"/>
        </w:trPr>
        <w:tc>
          <w:tcPr>
            <w:tcW w:w="6778" w:type="dxa"/>
            <w:shd w:val="clear" w:color="auto" w:fill="auto"/>
            <w:noWrap/>
            <w:vAlign w:val="center"/>
            <w:hideMark/>
          </w:tcPr>
          <w:p w14:paraId="38DBD871"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General Practice Workforce Inc</w:t>
            </w:r>
          </w:p>
        </w:tc>
        <w:tc>
          <w:tcPr>
            <w:tcW w:w="2294" w:type="dxa"/>
            <w:shd w:val="clear" w:color="auto" w:fill="auto"/>
            <w:noWrap/>
            <w:vAlign w:val="center"/>
            <w:hideMark/>
          </w:tcPr>
          <w:p w14:paraId="650B2DA2" w14:textId="76F71259"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033</w:t>
            </w:r>
          </w:p>
        </w:tc>
      </w:tr>
      <w:tr w:rsidR="00B84785" w:rsidRPr="00DC110F" w14:paraId="6CA7CF01" w14:textId="77777777" w:rsidTr="00291888">
        <w:trPr>
          <w:trHeight w:val="300"/>
        </w:trPr>
        <w:tc>
          <w:tcPr>
            <w:tcW w:w="6778" w:type="dxa"/>
            <w:shd w:val="clear" w:color="auto" w:fill="auto"/>
            <w:noWrap/>
            <w:vAlign w:val="center"/>
            <w:hideMark/>
          </w:tcPr>
          <w:p w14:paraId="23FE85FE"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George Town Neighbourhood House Inc</w:t>
            </w:r>
          </w:p>
        </w:tc>
        <w:tc>
          <w:tcPr>
            <w:tcW w:w="2294" w:type="dxa"/>
            <w:shd w:val="clear" w:color="auto" w:fill="auto"/>
            <w:noWrap/>
            <w:vAlign w:val="center"/>
            <w:hideMark/>
          </w:tcPr>
          <w:p w14:paraId="76671BF0" w14:textId="181A37D6"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730</w:t>
            </w:r>
          </w:p>
        </w:tc>
      </w:tr>
      <w:tr w:rsidR="00B84785" w:rsidRPr="00DC110F" w14:paraId="14B5F69A" w14:textId="77777777" w:rsidTr="00291888">
        <w:trPr>
          <w:trHeight w:val="300"/>
        </w:trPr>
        <w:tc>
          <w:tcPr>
            <w:tcW w:w="6778" w:type="dxa"/>
            <w:shd w:val="clear" w:color="auto" w:fill="auto"/>
            <w:noWrap/>
            <w:vAlign w:val="center"/>
            <w:hideMark/>
          </w:tcPr>
          <w:p w14:paraId="7CBD4D46"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Giant Steps Tasmania</w:t>
            </w:r>
          </w:p>
        </w:tc>
        <w:tc>
          <w:tcPr>
            <w:tcW w:w="2294" w:type="dxa"/>
            <w:shd w:val="clear" w:color="auto" w:fill="auto"/>
            <w:noWrap/>
            <w:vAlign w:val="center"/>
            <w:hideMark/>
          </w:tcPr>
          <w:p w14:paraId="054A76A3" w14:textId="711FE67E"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669</w:t>
            </w:r>
          </w:p>
        </w:tc>
      </w:tr>
      <w:tr w:rsidR="00B84785" w:rsidRPr="00DC110F" w14:paraId="4066A729" w14:textId="77777777" w:rsidTr="00291888">
        <w:trPr>
          <w:trHeight w:val="300"/>
        </w:trPr>
        <w:tc>
          <w:tcPr>
            <w:tcW w:w="6778" w:type="dxa"/>
            <w:shd w:val="clear" w:color="auto" w:fill="auto"/>
            <w:noWrap/>
            <w:vAlign w:val="center"/>
            <w:hideMark/>
          </w:tcPr>
          <w:p w14:paraId="23C22BF1"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Glenhaven Family Care Inc</w:t>
            </w:r>
          </w:p>
        </w:tc>
        <w:tc>
          <w:tcPr>
            <w:tcW w:w="2294" w:type="dxa"/>
            <w:shd w:val="clear" w:color="auto" w:fill="auto"/>
            <w:noWrap/>
            <w:vAlign w:val="center"/>
            <w:hideMark/>
          </w:tcPr>
          <w:p w14:paraId="6B1C86A7" w14:textId="2A96551A"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5</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635</w:t>
            </w:r>
          </w:p>
        </w:tc>
      </w:tr>
      <w:tr w:rsidR="00B84785" w:rsidRPr="00DC110F" w14:paraId="01BCA6DA" w14:textId="77777777" w:rsidTr="00291888">
        <w:trPr>
          <w:trHeight w:val="300"/>
        </w:trPr>
        <w:tc>
          <w:tcPr>
            <w:tcW w:w="6778" w:type="dxa"/>
            <w:shd w:val="clear" w:color="auto" w:fill="auto"/>
            <w:noWrap/>
            <w:vAlign w:val="center"/>
            <w:hideMark/>
          </w:tcPr>
          <w:p w14:paraId="3D27985A"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Glenview Community Services Inc</w:t>
            </w:r>
          </w:p>
        </w:tc>
        <w:tc>
          <w:tcPr>
            <w:tcW w:w="2294" w:type="dxa"/>
            <w:shd w:val="clear" w:color="auto" w:fill="auto"/>
            <w:noWrap/>
            <w:vAlign w:val="center"/>
            <w:hideMark/>
          </w:tcPr>
          <w:p w14:paraId="330C80F9" w14:textId="432BAF62"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868</w:t>
            </w:r>
          </w:p>
        </w:tc>
      </w:tr>
      <w:tr w:rsidR="00B84785" w:rsidRPr="00DC110F" w14:paraId="18D59CC3" w14:textId="77777777" w:rsidTr="00291888">
        <w:trPr>
          <w:trHeight w:val="300"/>
        </w:trPr>
        <w:tc>
          <w:tcPr>
            <w:tcW w:w="6778" w:type="dxa"/>
            <w:shd w:val="clear" w:color="auto" w:fill="auto"/>
            <w:noWrap/>
            <w:vAlign w:val="center"/>
            <w:hideMark/>
          </w:tcPr>
          <w:p w14:paraId="3D59BD3B"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Gog Range Retreat Inc</w:t>
            </w:r>
          </w:p>
        </w:tc>
        <w:tc>
          <w:tcPr>
            <w:tcW w:w="2294" w:type="dxa"/>
            <w:shd w:val="clear" w:color="auto" w:fill="auto"/>
            <w:noWrap/>
            <w:vAlign w:val="center"/>
            <w:hideMark/>
          </w:tcPr>
          <w:p w14:paraId="36BD5794" w14:textId="18A37059"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2</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754</w:t>
            </w:r>
          </w:p>
        </w:tc>
      </w:tr>
      <w:tr w:rsidR="00B84785" w:rsidRPr="00DC110F" w14:paraId="01E310D1" w14:textId="77777777" w:rsidTr="00291888">
        <w:trPr>
          <w:trHeight w:val="300"/>
        </w:trPr>
        <w:tc>
          <w:tcPr>
            <w:tcW w:w="6778" w:type="dxa"/>
            <w:shd w:val="clear" w:color="auto" w:fill="auto"/>
            <w:noWrap/>
            <w:vAlign w:val="center"/>
            <w:hideMark/>
          </w:tcPr>
          <w:p w14:paraId="55EBB011"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Good Neighbour Council Launceston Inc</w:t>
            </w:r>
          </w:p>
        </w:tc>
        <w:tc>
          <w:tcPr>
            <w:tcW w:w="2294" w:type="dxa"/>
            <w:shd w:val="clear" w:color="auto" w:fill="auto"/>
            <w:noWrap/>
            <w:vAlign w:val="center"/>
            <w:hideMark/>
          </w:tcPr>
          <w:p w14:paraId="4DCE641A" w14:textId="62FA0BDF"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100</w:t>
            </w:r>
          </w:p>
        </w:tc>
      </w:tr>
      <w:tr w:rsidR="00B84785" w:rsidRPr="00DC110F" w14:paraId="2B02646A" w14:textId="77777777" w:rsidTr="00291888">
        <w:trPr>
          <w:trHeight w:val="300"/>
        </w:trPr>
        <w:tc>
          <w:tcPr>
            <w:tcW w:w="6778" w:type="dxa"/>
            <w:shd w:val="clear" w:color="auto" w:fill="auto"/>
            <w:noWrap/>
            <w:vAlign w:val="center"/>
            <w:hideMark/>
          </w:tcPr>
          <w:p w14:paraId="7F08CD75"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Goodwood Community Centre Inc</w:t>
            </w:r>
          </w:p>
        </w:tc>
        <w:tc>
          <w:tcPr>
            <w:tcW w:w="2294" w:type="dxa"/>
            <w:shd w:val="clear" w:color="auto" w:fill="auto"/>
            <w:noWrap/>
            <w:vAlign w:val="center"/>
            <w:hideMark/>
          </w:tcPr>
          <w:p w14:paraId="0FBEEFCE" w14:textId="5E7494A4"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581</w:t>
            </w:r>
          </w:p>
        </w:tc>
      </w:tr>
      <w:tr w:rsidR="00B84785" w:rsidRPr="00DC110F" w14:paraId="25BBF3BB" w14:textId="77777777" w:rsidTr="00291888">
        <w:trPr>
          <w:trHeight w:val="300"/>
        </w:trPr>
        <w:tc>
          <w:tcPr>
            <w:tcW w:w="6778" w:type="dxa"/>
            <w:shd w:val="clear" w:color="auto" w:fill="auto"/>
            <w:noWrap/>
            <w:vAlign w:val="center"/>
            <w:hideMark/>
          </w:tcPr>
          <w:p w14:paraId="15D3014A"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Greek Orthodox Archdiocese of Australia Consolidated Trust</w:t>
            </w:r>
          </w:p>
        </w:tc>
        <w:tc>
          <w:tcPr>
            <w:tcW w:w="2294" w:type="dxa"/>
            <w:shd w:val="clear" w:color="auto" w:fill="auto"/>
            <w:noWrap/>
            <w:vAlign w:val="center"/>
            <w:hideMark/>
          </w:tcPr>
          <w:p w14:paraId="5AE531FF" w14:textId="3052FDA5"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358</w:t>
            </w:r>
          </w:p>
        </w:tc>
      </w:tr>
      <w:tr w:rsidR="00B84785" w:rsidRPr="00DC110F" w14:paraId="6EF6EB34" w14:textId="77777777" w:rsidTr="00291888">
        <w:trPr>
          <w:trHeight w:val="300"/>
        </w:trPr>
        <w:tc>
          <w:tcPr>
            <w:tcW w:w="6778" w:type="dxa"/>
            <w:shd w:val="clear" w:color="auto" w:fill="auto"/>
            <w:noWrap/>
            <w:vAlign w:val="center"/>
            <w:hideMark/>
          </w:tcPr>
          <w:p w14:paraId="36821C95"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Grow (Tas)</w:t>
            </w:r>
          </w:p>
        </w:tc>
        <w:tc>
          <w:tcPr>
            <w:tcW w:w="2294" w:type="dxa"/>
            <w:shd w:val="clear" w:color="auto" w:fill="auto"/>
            <w:noWrap/>
            <w:vAlign w:val="center"/>
            <w:hideMark/>
          </w:tcPr>
          <w:p w14:paraId="388F5D31" w14:textId="7FE34C62"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242</w:t>
            </w:r>
          </w:p>
        </w:tc>
      </w:tr>
      <w:tr w:rsidR="00B84785" w:rsidRPr="00DC110F" w14:paraId="1293B709" w14:textId="77777777" w:rsidTr="00291888">
        <w:trPr>
          <w:trHeight w:val="300"/>
        </w:trPr>
        <w:tc>
          <w:tcPr>
            <w:tcW w:w="6778" w:type="dxa"/>
            <w:shd w:val="clear" w:color="auto" w:fill="auto"/>
            <w:noWrap/>
            <w:vAlign w:val="center"/>
            <w:hideMark/>
          </w:tcPr>
          <w:p w14:paraId="11AA11E5"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Hobart City Mission Inc</w:t>
            </w:r>
          </w:p>
        </w:tc>
        <w:tc>
          <w:tcPr>
            <w:tcW w:w="2294" w:type="dxa"/>
            <w:shd w:val="clear" w:color="auto" w:fill="auto"/>
            <w:noWrap/>
            <w:vAlign w:val="center"/>
            <w:hideMark/>
          </w:tcPr>
          <w:p w14:paraId="447D362A" w14:textId="7C25F6D2"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23</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772</w:t>
            </w:r>
          </w:p>
        </w:tc>
      </w:tr>
      <w:tr w:rsidR="00B84785" w:rsidRPr="00DC110F" w14:paraId="0A182272" w14:textId="77777777" w:rsidTr="00291888">
        <w:trPr>
          <w:trHeight w:val="300"/>
        </w:trPr>
        <w:tc>
          <w:tcPr>
            <w:tcW w:w="6778" w:type="dxa"/>
            <w:shd w:val="clear" w:color="auto" w:fill="auto"/>
            <w:noWrap/>
            <w:vAlign w:val="center"/>
            <w:hideMark/>
          </w:tcPr>
          <w:p w14:paraId="47E19C93"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Hobart District Nursing Service Inc</w:t>
            </w:r>
          </w:p>
        </w:tc>
        <w:tc>
          <w:tcPr>
            <w:tcW w:w="2294" w:type="dxa"/>
            <w:shd w:val="clear" w:color="auto" w:fill="auto"/>
            <w:noWrap/>
            <w:vAlign w:val="center"/>
            <w:hideMark/>
          </w:tcPr>
          <w:p w14:paraId="3540981B" w14:textId="1F948550"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7</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531</w:t>
            </w:r>
          </w:p>
        </w:tc>
      </w:tr>
      <w:tr w:rsidR="00B84785" w:rsidRPr="00DC110F" w14:paraId="6AB58CD1" w14:textId="77777777" w:rsidTr="00291888">
        <w:trPr>
          <w:trHeight w:val="300"/>
        </w:trPr>
        <w:tc>
          <w:tcPr>
            <w:tcW w:w="6778" w:type="dxa"/>
            <w:shd w:val="clear" w:color="auto" w:fill="auto"/>
            <w:noWrap/>
            <w:vAlign w:val="center"/>
            <w:hideMark/>
          </w:tcPr>
          <w:p w14:paraId="5AEE32B3"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Hobart Women's Shelter</w:t>
            </w:r>
          </w:p>
        </w:tc>
        <w:tc>
          <w:tcPr>
            <w:tcW w:w="2294" w:type="dxa"/>
            <w:shd w:val="clear" w:color="auto" w:fill="auto"/>
            <w:noWrap/>
            <w:vAlign w:val="center"/>
            <w:hideMark/>
          </w:tcPr>
          <w:p w14:paraId="7F1BDB35" w14:textId="4ADE731B"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8</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102</w:t>
            </w:r>
          </w:p>
        </w:tc>
      </w:tr>
      <w:tr w:rsidR="00B84785" w:rsidRPr="00DC110F" w14:paraId="34B2D758" w14:textId="77777777" w:rsidTr="00291888">
        <w:trPr>
          <w:trHeight w:val="300"/>
        </w:trPr>
        <w:tc>
          <w:tcPr>
            <w:tcW w:w="6778" w:type="dxa"/>
            <w:shd w:val="clear" w:color="auto" w:fill="auto"/>
            <w:noWrap/>
            <w:vAlign w:val="center"/>
            <w:hideMark/>
          </w:tcPr>
          <w:p w14:paraId="51E824D6"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Holyoake Tasmania Inc</w:t>
            </w:r>
          </w:p>
        </w:tc>
        <w:tc>
          <w:tcPr>
            <w:tcW w:w="2294" w:type="dxa"/>
            <w:shd w:val="clear" w:color="auto" w:fill="auto"/>
            <w:noWrap/>
            <w:vAlign w:val="center"/>
            <w:hideMark/>
          </w:tcPr>
          <w:p w14:paraId="51DA09B2" w14:textId="42719281"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2</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433</w:t>
            </w:r>
          </w:p>
        </w:tc>
      </w:tr>
      <w:tr w:rsidR="00B84785" w:rsidRPr="00DC110F" w14:paraId="5D147D28" w14:textId="77777777" w:rsidTr="00291888">
        <w:trPr>
          <w:trHeight w:val="300"/>
        </w:trPr>
        <w:tc>
          <w:tcPr>
            <w:tcW w:w="6778" w:type="dxa"/>
            <w:shd w:val="clear" w:color="auto" w:fill="auto"/>
            <w:noWrap/>
            <w:vAlign w:val="center"/>
            <w:hideMark/>
          </w:tcPr>
          <w:p w14:paraId="4BFC111A"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HOPES Inc</w:t>
            </w:r>
          </w:p>
        </w:tc>
        <w:tc>
          <w:tcPr>
            <w:tcW w:w="2294" w:type="dxa"/>
            <w:shd w:val="clear" w:color="auto" w:fill="auto"/>
            <w:noWrap/>
            <w:vAlign w:val="center"/>
            <w:hideMark/>
          </w:tcPr>
          <w:p w14:paraId="2028ECE3" w14:textId="2D2F53BF"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073</w:t>
            </w:r>
          </w:p>
        </w:tc>
      </w:tr>
      <w:tr w:rsidR="00B84785" w:rsidRPr="00DC110F" w14:paraId="13755040" w14:textId="77777777" w:rsidTr="00291888">
        <w:trPr>
          <w:trHeight w:val="300"/>
        </w:trPr>
        <w:tc>
          <w:tcPr>
            <w:tcW w:w="6778" w:type="dxa"/>
            <w:shd w:val="clear" w:color="auto" w:fill="auto"/>
            <w:noWrap/>
            <w:vAlign w:val="center"/>
            <w:hideMark/>
          </w:tcPr>
          <w:p w14:paraId="76124650"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Independent Living Centre Tas Inc</w:t>
            </w:r>
          </w:p>
        </w:tc>
        <w:tc>
          <w:tcPr>
            <w:tcW w:w="2294" w:type="dxa"/>
            <w:shd w:val="clear" w:color="auto" w:fill="auto"/>
            <w:noWrap/>
            <w:vAlign w:val="center"/>
            <w:hideMark/>
          </w:tcPr>
          <w:p w14:paraId="362062A6" w14:textId="77A88CF5"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5</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291</w:t>
            </w:r>
          </w:p>
        </w:tc>
      </w:tr>
      <w:tr w:rsidR="00B84785" w:rsidRPr="00DC110F" w14:paraId="4C337DC7" w14:textId="77777777" w:rsidTr="00291888">
        <w:trPr>
          <w:trHeight w:val="300"/>
        </w:trPr>
        <w:tc>
          <w:tcPr>
            <w:tcW w:w="6778" w:type="dxa"/>
            <w:shd w:val="clear" w:color="auto" w:fill="auto"/>
            <w:noWrap/>
            <w:vAlign w:val="center"/>
            <w:hideMark/>
          </w:tcPr>
          <w:p w14:paraId="169467D7"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Integratedliving Australia Ltd</w:t>
            </w:r>
          </w:p>
        </w:tc>
        <w:tc>
          <w:tcPr>
            <w:tcW w:w="2294" w:type="dxa"/>
            <w:shd w:val="clear" w:color="auto" w:fill="auto"/>
            <w:noWrap/>
            <w:vAlign w:val="center"/>
            <w:hideMark/>
          </w:tcPr>
          <w:p w14:paraId="56606C9C" w14:textId="30FAECDE"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16</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296</w:t>
            </w:r>
          </w:p>
        </w:tc>
      </w:tr>
      <w:tr w:rsidR="00B84785" w:rsidRPr="00DC110F" w14:paraId="19A847FB" w14:textId="77777777" w:rsidTr="00291888">
        <w:trPr>
          <w:trHeight w:val="300"/>
        </w:trPr>
        <w:tc>
          <w:tcPr>
            <w:tcW w:w="6778" w:type="dxa"/>
            <w:shd w:val="clear" w:color="auto" w:fill="auto"/>
            <w:noWrap/>
            <w:vAlign w:val="center"/>
            <w:hideMark/>
          </w:tcPr>
          <w:p w14:paraId="6E6D24B7"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Italian-Australian Pensioners Welfare Association of Tasmania Inc</w:t>
            </w:r>
          </w:p>
        </w:tc>
        <w:tc>
          <w:tcPr>
            <w:tcW w:w="2294" w:type="dxa"/>
            <w:shd w:val="clear" w:color="auto" w:fill="auto"/>
            <w:noWrap/>
            <w:vAlign w:val="center"/>
            <w:hideMark/>
          </w:tcPr>
          <w:p w14:paraId="6C26701F" w14:textId="184110E0"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285</w:t>
            </w:r>
          </w:p>
        </w:tc>
      </w:tr>
      <w:tr w:rsidR="00B84785" w:rsidRPr="00DC110F" w14:paraId="7AEEE450" w14:textId="77777777" w:rsidTr="00291888">
        <w:trPr>
          <w:trHeight w:val="300"/>
        </w:trPr>
        <w:tc>
          <w:tcPr>
            <w:tcW w:w="6778" w:type="dxa"/>
            <w:shd w:val="clear" w:color="auto" w:fill="auto"/>
            <w:noWrap/>
            <w:vAlign w:val="center"/>
            <w:hideMark/>
          </w:tcPr>
          <w:p w14:paraId="67DE1F41"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Jireh House Association Inc</w:t>
            </w:r>
          </w:p>
        </w:tc>
        <w:tc>
          <w:tcPr>
            <w:tcW w:w="2294" w:type="dxa"/>
            <w:shd w:val="clear" w:color="auto" w:fill="auto"/>
            <w:noWrap/>
            <w:vAlign w:val="center"/>
            <w:hideMark/>
          </w:tcPr>
          <w:p w14:paraId="4F61EDDC" w14:textId="5EF689FA"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6</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920</w:t>
            </w:r>
          </w:p>
        </w:tc>
      </w:tr>
      <w:tr w:rsidR="00B84785" w:rsidRPr="00DC110F" w14:paraId="6B5637F8" w14:textId="77777777" w:rsidTr="00291888">
        <w:trPr>
          <w:trHeight w:val="300"/>
        </w:trPr>
        <w:tc>
          <w:tcPr>
            <w:tcW w:w="6778" w:type="dxa"/>
            <w:shd w:val="clear" w:color="auto" w:fill="auto"/>
            <w:noWrap/>
            <w:vAlign w:val="center"/>
            <w:hideMark/>
          </w:tcPr>
          <w:p w14:paraId="39B9D7A2"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lastRenderedPageBreak/>
              <w:t>Jordan River Service Inc</w:t>
            </w:r>
          </w:p>
        </w:tc>
        <w:tc>
          <w:tcPr>
            <w:tcW w:w="2294" w:type="dxa"/>
            <w:shd w:val="clear" w:color="auto" w:fill="auto"/>
            <w:noWrap/>
            <w:vAlign w:val="center"/>
            <w:hideMark/>
          </w:tcPr>
          <w:p w14:paraId="29924462" w14:textId="3DDE67C0"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3</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881</w:t>
            </w:r>
          </w:p>
        </w:tc>
      </w:tr>
      <w:tr w:rsidR="00B84785" w:rsidRPr="00DC110F" w14:paraId="4E3FB7E0" w14:textId="77777777" w:rsidTr="00291888">
        <w:trPr>
          <w:trHeight w:val="300"/>
        </w:trPr>
        <w:tc>
          <w:tcPr>
            <w:tcW w:w="6778" w:type="dxa"/>
            <w:shd w:val="clear" w:color="auto" w:fill="auto"/>
            <w:noWrap/>
            <w:vAlign w:val="center"/>
            <w:hideMark/>
          </w:tcPr>
          <w:p w14:paraId="65AE1329"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Karadi Aboriginal Corporation</w:t>
            </w:r>
          </w:p>
        </w:tc>
        <w:tc>
          <w:tcPr>
            <w:tcW w:w="2294" w:type="dxa"/>
            <w:shd w:val="clear" w:color="auto" w:fill="auto"/>
            <w:noWrap/>
            <w:vAlign w:val="center"/>
            <w:hideMark/>
          </w:tcPr>
          <w:p w14:paraId="622205A7" w14:textId="41FC9D44"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596</w:t>
            </w:r>
          </w:p>
        </w:tc>
      </w:tr>
      <w:tr w:rsidR="00B84785" w:rsidRPr="00DC110F" w14:paraId="1E95E487" w14:textId="77777777" w:rsidTr="00291888">
        <w:trPr>
          <w:trHeight w:val="300"/>
        </w:trPr>
        <w:tc>
          <w:tcPr>
            <w:tcW w:w="6778" w:type="dxa"/>
            <w:shd w:val="clear" w:color="auto" w:fill="auto"/>
            <w:noWrap/>
            <w:vAlign w:val="center"/>
            <w:hideMark/>
          </w:tcPr>
          <w:p w14:paraId="7D7DEEE7"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Karinya Young Women's Service Inc</w:t>
            </w:r>
          </w:p>
        </w:tc>
        <w:tc>
          <w:tcPr>
            <w:tcW w:w="2294" w:type="dxa"/>
            <w:shd w:val="clear" w:color="auto" w:fill="auto"/>
            <w:noWrap/>
            <w:vAlign w:val="center"/>
            <w:hideMark/>
          </w:tcPr>
          <w:p w14:paraId="63430EA6" w14:textId="4F3CB8AD"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6</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520</w:t>
            </w:r>
          </w:p>
        </w:tc>
      </w:tr>
      <w:tr w:rsidR="00B84785" w:rsidRPr="00DC110F" w14:paraId="454B6B8D" w14:textId="77777777" w:rsidTr="00291888">
        <w:trPr>
          <w:trHeight w:val="300"/>
        </w:trPr>
        <w:tc>
          <w:tcPr>
            <w:tcW w:w="6778" w:type="dxa"/>
            <w:shd w:val="clear" w:color="auto" w:fill="auto"/>
            <w:noWrap/>
            <w:vAlign w:val="center"/>
            <w:hideMark/>
          </w:tcPr>
          <w:p w14:paraId="776CC9EF"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Kennerley Childrens Home Inc</w:t>
            </w:r>
          </w:p>
        </w:tc>
        <w:tc>
          <w:tcPr>
            <w:tcW w:w="2294" w:type="dxa"/>
            <w:shd w:val="clear" w:color="auto" w:fill="auto"/>
            <w:noWrap/>
            <w:vAlign w:val="center"/>
            <w:hideMark/>
          </w:tcPr>
          <w:p w14:paraId="238BCD30" w14:textId="0F4D5346"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5</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361</w:t>
            </w:r>
          </w:p>
        </w:tc>
      </w:tr>
      <w:tr w:rsidR="00B84785" w:rsidRPr="00DC110F" w14:paraId="4A23E626" w14:textId="77777777" w:rsidTr="00291888">
        <w:trPr>
          <w:trHeight w:val="300"/>
        </w:trPr>
        <w:tc>
          <w:tcPr>
            <w:tcW w:w="6778" w:type="dxa"/>
            <w:shd w:val="clear" w:color="auto" w:fill="auto"/>
            <w:noWrap/>
            <w:vAlign w:val="center"/>
            <w:hideMark/>
          </w:tcPr>
          <w:p w14:paraId="7969D424"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Key Assets The Children's Services Provider (Australia) Limited</w:t>
            </w:r>
          </w:p>
        </w:tc>
        <w:tc>
          <w:tcPr>
            <w:tcW w:w="2294" w:type="dxa"/>
            <w:shd w:val="clear" w:color="auto" w:fill="auto"/>
            <w:noWrap/>
            <w:vAlign w:val="center"/>
            <w:hideMark/>
          </w:tcPr>
          <w:p w14:paraId="6BFC53B3" w14:textId="6996DE03"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25</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562</w:t>
            </w:r>
          </w:p>
        </w:tc>
      </w:tr>
      <w:tr w:rsidR="00B84785" w:rsidRPr="00DC110F" w14:paraId="6162AA4D" w14:textId="77777777" w:rsidTr="00291888">
        <w:trPr>
          <w:trHeight w:val="300"/>
        </w:trPr>
        <w:tc>
          <w:tcPr>
            <w:tcW w:w="6778" w:type="dxa"/>
            <w:shd w:val="clear" w:color="auto" w:fill="auto"/>
            <w:noWrap/>
            <w:vAlign w:val="center"/>
            <w:hideMark/>
          </w:tcPr>
          <w:p w14:paraId="5E411DD7"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Kidsafe Tasmania Inc</w:t>
            </w:r>
          </w:p>
        </w:tc>
        <w:tc>
          <w:tcPr>
            <w:tcW w:w="2294" w:type="dxa"/>
            <w:shd w:val="clear" w:color="auto" w:fill="auto"/>
            <w:noWrap/>
            <w:vAlign w:val="center"/>
            <w:hideMark/>
          </w:tcPr>
          <w:p w14:paraId="03229960" w14:textId="58788EA7"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531</w:t>
            </w:r>
          </w:p>
        </w:tc>
      </w:tr>
      <w:tr w:rsidR="00B84785" w:rsidRPr="00DC110F" w14:paraId="1B6CF9D2" w14:textId="77777777" w:rsidTr="00291888">
        <w:trPr>
          <w:trHeight w:val="300"/>
        </w:trPr>
        <w:tc>
          <w:tcPr>
            <w:tcW w:w="6778" w:type="dxa"/>
            <w:shd w:val="clear" w:color="auto" w:fill="auto"/>
            <w:noWrap/>
            <w:vAlign w:val="center"/>
            <w:hideMark/>
          </w:tcPr>
          <w:p w14:paraId="212C2F2F"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KinCare Health Services Pty Ltd</w:t>
            </w:r>
          </w:p>
        </w:tc>
        <w:tc>
          <w:tcPr>
            <w:tcW w:w="2294" w:type="dxa"/>
            <w:shd w:val="clear" w:color="auto" w:fill="auto"/>
            <w:noWrap/>
            <w:vAlign w:val="center"/>
            <w:hideMark/>
          </w:tcPr>
          <w:p w14:paraId="371AD513" w14:textId="0013513D"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2</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030</w:t>
            </w:r>
          </w:p>
        </w:tc>
      </w:tr>
      <w:tr w:rsidR="00B84785" w:rsidRPr="00DC110F" w14:paraId="4F30A827" w14:textId="77777777" w:rsidTr="00291888">
        <w:trPr>
          <w:trHeight w:val="300"/>
        </w:trPr>
        <w:tc>
          <w:tcPr>
            <w:tcW w:w="6778" w:type="dxa"/>
            <w:shd w:val="clear" w:color="auto" w:fill="auto"/>
            <w:noWrap/>
            <w:vAlign w:val="center"/>
            <w:hideMark/>
          </w:tcPr>
          <w:p w14:paraId="3EB89E71"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Kingborough Council</w:t>
            </w:r>
          </w:p>
        </w:tc>
        <w:tc>
          <w:tcPr>
            <w:tcW w:w="2294" w:type="dxa"/>
            <w:shd w:val="clear" w:color="auto" w:fill="auto"/>
            <w:noWrap/>
            <w:vAlign w:val="center"/>
            <w:hideMark/>
          </w:tcPr>
          <w:p w14:paraId="4BA334E2" w14:textId="7268C234"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297</w:t>
            </w:r>
          </w:p>
        </w:tc>
      </w:tr>
      <w:tr w:rsidR="00B84785" w:rsidRPr="00DC110F" w14:paraId="492EA05C" w14:textId="77777777" w:rsidTr="00291888">
        <w:trPr>
          <w:trHeight w:val="300"/>
        </w:trPr>
        <w:tc>
          <w:tcPr>
            <w:tcW w:w="6778" w:type="dxa"/>
            <w:shd w:val="clear" w:color="auto" w:fill="auto"/>
            <w:noWrap/>
            <w:vAlign w:val="center"/>
            <w:hideMark/>
          </w:tcPr>
          <w:p w14:paraId="18AFC925"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Lady Gowrie Tasmania Incorporated</w:t>
            </w:r>
          </w:p>
        </w:tc>
        <w:tc>
          <w:tcPr>
            <w:tcW w:w="2294" w:type="dxa"/>
            <w:shd w:val="clear" w:color="auto" w:fill="auto"/>
            <w:noWrap/>
            <w:vAlign w:val="center"/>
            <w:hideMark/>
          </w:tcPr>
          <w:p w14:paraId="2AC45647" w14:textId="6E473294"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347</w:t>
            </w:r>
          </w:p>
        </w:tc>
      </w:tr>
      <w:tr w:rsidR="00B84785" w:rsidRPr="00DC110F" w14:paraId="54B16BF5" w14:textId="77777777" w:rsidTr="00291888">
        <w:trPr>
          <w:trHeight w:val="300"/>
        </w:trPr>
        <w:tc>
          <w:tcPr>
            <w:tcW w:w="6778" w:type="dxa"/>
            <w:shd w:val="clear" w:color="auto" w:fill="auto"/>
            <w:noWrap/>
            <w:vAlign w:val="center"/>
            <w:hideMark/>
          </w:tcPr>
          <w:p w14:paraId="1CCAB69A"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Langford Support Services Inc</w:t>
            </w:r>
          </w:p>
        </w:tc>
        <w:tc>
          <w:tcPr>
            <w:tcW w:w="2294" w:type="dxa"/>
            <w:shd w:val="clear" w:color="auto" w:fill="auto"/>
            <w:noWrap/>
            <w:vAlign w:val="center"/>
            <w:hideMark/>
          </w:tcPr>
          <w:p w14:paraId="27CBE8DF" w14:textId="204A1B5E"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41</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408</w:t>
            </w:r>
          </w:p>
        </w:tc>
      </w:tr>
      <w:tr w:rsidR="00B84785" w:rsidRPr="00DC110F" w14:paraId="5B7FC2D8" w14:textId="77777777" w:rsidTr="00291888">
        <w:trPr>
          <w:trHeight w:val="300"/>
        </w:trPr>
        <w:tc>
          <w:tcPr>
            <w:tcW w:w="6778" w:type="dxa"/>
            <w:shd w:val="clear" w:color="auto" w:fill="auto"/>
            <w:noWrap/>
            <w:vAlign w:val="center"/>
            <w:hideMark/>
          </w:tcPr>
          <w:p w14:paraId="358771A4"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L'Arche Beni-Abbes Community Inc</w:t>
            </w:r>
          </w:p>
        </w:tc>
        <w:tc>
          <w:tcPr>
            <w:tcW w:w="2294" w:type="dxa"/>
            <w:shd w:val="clear" w:color="auto" w:fill="auto"/>
            <w:noWrap/>
            <w:vAlign w:val="center"/>
            <w:hideMark/>
          </w:tcPr>
          <w:p w14:paraId="281F800A" w14:textId="25100A10"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15</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465</w:t>
            </w:r>
          </w:p>
        </w:tc>
      </w:tr>
      <w:tr w:rsidR="00B84785" w:rsidRPr="00DC110F" w14:paraId="084765BB" w14:textId="77777777" w:rsidTr="00291888">
        <w:trPr>
          <w:trHeight w:val="300"/>
        </w:trPr>
        <w:tc>
          <w:tcPr>
            <w:tcW w:w="6778" w:type="dxa"/>
            <w:shd w:val="clear" w:color="auto" w:fill="auto"/>
            <w:noWrap/>
            <w:vAlign w:val="center"/>
            <w:hideMark/>
          </w:tcPr>
          <w:p w14:paraId="4F62AFAF"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Launceston City Mission Inc</w:t>
            </w:r>
          </w:p>
        </w:tc>
        <w:tc>
          <w:tcPr>
            <w:tcW w:w="2294" w:type="dxa"/>
            <w:shd w:val="clear" w:color="auto" w:fill="auto"/>
            <w:noWrap/>
            <w:vAlign w:val="center"/>
            <w:hideMark/>
          </w:tcPr>
          <w:p w14:paraId="17FAB6E6" w14:textId="17C78F14"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12</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283</w:t>
            </w:r>
          </w:p>
        </w:tc>
      </w:tr>
      <w:tr w:rsidR="00B84785" w:rsidRPr="00DC110F" w14:paraId="3163E66B" w14:textId="77777777" w:rsidTr="00291888">
        <w:trPr>
          <w:trHeight w:val="300"/>
        </w:trPr>
        <w:tc>
          <w:tcPr>
            <w:tcW w:w="6778" w:type="dxa"/>
            <w:shd w:val="clear" w:color="auto" w:fill="auto"/>
            <w:noWrap/>
            <w:vAlign w:val="center"/>
            <w:hideMark/>
          </w:tcPr>
          <w:p w14:paraId="3616780C"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Launceston VFC Services Inc</w:t>
            </w:r>
          </w:p>
        </w:tc>
        <w:tc>
          <w:tcPr>
            <w:tcW w:w="2294" w:type="dxa"/>
            <w:shd w:val="clear" w:color="auto" w:fill="auto"/>
            <w:noWrap/>
            <w:vAlign w:val="center"/>
            <w:hideMark/>
          </w:tcPr>
          <w:p w14:paraId="17083848" w14:textId="77A7A361"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642</w:t>
            </w:r>
          </w:p>
        </w:tc>
      </w:tr>
      <w:tr w:rsidR="00B84785" w:rsidRPr="00DC110F" w14:paraId="5B53252F" w14:textId="77777777" w:rsidTr="00291888">
        <w:trPr>
          <w:trHeight w:val="300"/>
        </w:trPr>
        <w:tc>
          <w:tcPr>
            <w:tcW w:w="6778" w:type="dxa"/>
            <w:shd w:val="clear" w:color="auto" w:fill="auto"/>
            <w:noWrap/>
            <w:vAlign w:val="center"/>
            <w:hideMark/>
          </w:tcPr>
          <w:p w14:paraId="608B5C8E"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Launceston Women's Shelter Inc</w:t>
            </w:r>
          </w:p>
        </w:tc>
        <w:tc>
          <w:tcPr>
            <w:tcW w:w="2294" w:type="dxa"/>
            <w:shd w:val="clear" w:color="auto" w:fill="auto"/>
            <w:noWrap/>
            <w:vAlign w:val="center"/>
            <w:hideMark/>
          </w:tcPr>
          <w:p w14:paraId="5D6A8A94" w14:textId="5C39CE81"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8</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219</w:t>
            </w:r>
          </w:p>
        </w:tc>
      </w:tr>
      <w:tr w:rsidR="00B84785" w:rsidRPr="00DC110F" w14:paraId="6378A7AA" w14:textId="77777777" w:rsidTr="00291888">
        <w:trPr>
          <w:trHeight w:val="300"/>
        </w:trPr>
        <w:tc>
          <w:tcPr>
            <w:tcW w:w="6778" w:type="dxa"/>
            <w:shd w:val="clear" w:color="auto" w:fill="auto"/>
            <w:noWrap/>
            <w:vAlign w:val="center"/>
            <w:hideMark/>
          </w:tcPr>
          <w:p w14:paraId="1FC6589D"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Life Without Barriers</w:t>
            </w:r>
          </w:p>
        </w:tc>
        <w:tc>
          <w:tcPr>
            <w:tcW w:w="2294" w:type="dxa"/>
            <w:shd w:val="clear" w:color="auto" w:fill="auto"/>
            <w:noWrap/>
            <w:vAlign w:val="center"/>
            <w:hideMark/>
          </w:tcPr>
          <w:p w14:paraId="17423F07" w14:textId="085B5A14"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46</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248</w:t>
            </w:r>
          </w:p>
        </w:tc>
      </w:tr>
      <w:tr w:rsidR="00B84785" w:rsidRPr="00DC110F" w14:paraId="6C7EBF44" w14:textId="77777777" w:rsidTr="00291888">
        <w:trPr>
          <w:trHeight w:val="300"/>
        </w:trPr>
        <w:tc>
          <w:tcPr>
            <w:tcW w:w="6778" w:type="dxa"/>
            <w:shd w:val="clear" w:color="auto" w:fill="auto"/>
            <w:noWrap/>
            <w:vAlign w:val="center"/>
            <w:hideMark/>
          </w:tcPr>
          <w:p w14:paraId="26C50079"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Lifeline Australia Ltd</w:t>
            </w:r>
          </w:p>
        </w:tc>
        <w:tc>
          <w:tcPr>
            <w:tcW w:w="2294" w:type="dxa"/>
            <w:shd w:val="clear" w:color="auto" w:fill="auto"/>
            <w:noWrap/>
            <w:vAlign w:val="center"/>
            <w:hideMark/>
          </w:tcPr>
          <w:p w14:paraId="6EAFE205" w14:textId="6CFB8D1B"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338</w:t>
            </w:r>
          </w:p>
        </w:tc>
      </w:tr>
      <w:tr w:rsidR="00B84785" w:rsidRPr="00DC110F" w14:paraId="403E40F6" w14:textId="77777777" w:rsidTr="00291888">
        <w:trPr>
          <w:trHeight w:val="300"/>
        </w:trPr>
        <w:tc>
          <w:tcPr>
            <w:tcW w:w="6778" w:type="dxa"/>
            <w:shd w:val="clear" w:color="auto" w:fill="auto"/>
            <w:noWrap/>
            <w:vAlign w:val="center"/>
            <w:hideMark/>
          </w:tcPr>
          <w:p w14:paraId="557C91CE"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Lifeline Tasmania Inc</w:t>
            </w:r>
          </w:p>
        </w:tc>
        <w:tc>
          <w:tcPr>
            <w:tcW w:w="2294" w:type="dxa"/>
            <w:shd w:val="clear" w:color="auto" w:fill="auto"/>
            <w:noWrap/>
            <w:vAlign w:val="center"/>
            <w:hideMark/>
          </w:tcPr>
          <w:p w14:paraId="26F280A7" w14:textId="700F3EF6"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4</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273</w:t>
            </w:r>
          </w:p>
        </w:tc>
      </w:tr>
      <w:tr w:rsidR="00B84785" w:rsidRPr="00DC110F" w14:paraId="0970C8C7" w14:textId="77777777" w:rsidTr="00291888">
        <w:trPr>
          <w:trHeight w:val="300"/>
        </w:trPr>
        <w:tc>
          <w:tcPr>
            <w:tcW w:w="6778" w:type="dxa"/>
            <w:shd w:val="clear" w:color="auto" w:fill="auto"/>
            <w:noWrap/>
            <w:vAlign w:val="center"/>
            <w:hideMark/>
          </w:tcPr>
          <w:p w14:paraId="2F4F0359"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Lifelink Samaritans Tasmania Inc</w:t>
            </w:r>
          </w:p>
        </w:tc>
        <w:tc>
          <w:tcPr>
            <w:tcW w:w="2294" w:type="dxa"/>
            <w:shd w:val="clear" w:color="auto" w:fill="auto"/>
            <w:noWrap/>
            <w:vAlign w:val="center"/>
            <w:hideMark/>
          </w:tcPr>
          <w:p w14:paraId="054028FB" w14:textId="5DF1B611"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128</w:t>
            </w:r>
          </w:p>
        </w:tc>
      </w:tr>
      <w:tr w:rsidR="00B84785" w:rsidRPr="00DC110F" w14:paraId="72BE13E9" w14:textId="77777777" w:rsidTr="00291888">
        <w:trPr>
          <w:trHeight w:val="300"/>
        </w:trPr>
        <w:tc>
          <w:tcPr>
            <w:tcW w:w="6778" w:type="dxa"/>
            <w:shd w:val="clear" w:color="auto" w:fill="auto"/>
            <w:noWrap/>
            <w:vAlign w:val="center"/>
            <w:hideMark/>
          </w:tcPr>
          <w:p w14:paraId="46D3387C"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Lifestyle Solutions (Aust) Ltd</w:t>
            </w:r>
          </w:p>
        </w:tc>
        <w:tc>
          <w:tcPr>
            <w:tcW w:w="2294" w:type="dxa"/>
            <w:shd w:val="clear" w:color="auto" w:fill="auto"/>
            <w:noWrap/>
            <w:vAlign w:val="center"/>
            <w:hideMark/>
          </w:tcPr>
          <w:p w14:paraId="302ABDBF" w14:textId="3DBAC7E7"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22</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372</w:t>
            </w:r>
          </w:p>
        </w:tc>
      </w:tr>
      <w:tr w:rsidR="00B84785" w:rsidRPr="00DC110F" w14:paraId="16823FE1" w14:textId="77777777" w:rsidTr="00291888">
        <w:trPr>
          <w:trHeight w:val="300"/>
        </w:trPr>
        <w:tc>
          <w:tcPr>
            <w:tcW w:w="6778" w:type="dxa"/>
            <w:shd w:val="clear" w:color="auto" w:fill="auto"/>
            <w:noWrap/>
            <w:vAlign w:val="center"/>
            <w:hideMark/>
          </w:tcPr>
          <w:p w14:paraId="010ED573"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Liviende Veranto</w:t>
            </w:r>
          </w:p>
        </w:tc>
        <w:tc>
          <w:tcPr>
            <w:tcW w:w="2294" w:type="dxa"/>
            <w:shd w:val="clear" w:color="auto" w:fill="auto"/>
            <w:noWrap/>
            <w:vAlign w:val="center"/>
            <w:hideMark/>
          </w:tcPr>
          <w:p w14:paraId="311F3D5F" w14:textId="5D52B642"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139</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113</w:t>
            </w:r>
          </w:p>
        </w:tc>
      </w:tr>
      <w:tr w:rsidR="00B84785" w:rsidRPr="00DC110F" w14:paraId="2DB377FF" w14:textId="77777777" w:rsidTr="00291888">
        <w:trPr>
          <w:trHeight w:val="300"/>
        </w:trPr>
        <w:tc>
          <w:tcPr>
            <w:tcW w:w="6778" w:type="dxa"/>
            <w:shd w:val="clear" w:color="auto" w:fill="auto"/>
            <w:noWrap/>
            <w:vAlign w:val="center"/>
            <w:hideMark/>
          </w:tcPr>
          <w:p w14:paraId="1DD95BF7"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Maranoa Heights Community Centre Inc</w:t>
            </w:r>
          </w:p>
        </w:tc>
        <w:tc>
          <w:tcPr>
            <w:tcW w:w="2294" w:type="dxa"/>
            <w:shd w:val="clear" w:color="auto" w:fill="auto"/>
            <w:noWrap/>
            <w:vAlign w:val="center"/>
            <w:hideMark/>
          </w:tcPr>
          <w:p w14:paraId="36A9DDEC" w14:textId="754CB5C1"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581</w:t>
            </w:r>
          </w:p>
        </w:tc>
      </w:tr>
      <w:tr w:rsidR="00B84785" w:rsidRPr="00DC110F" w14:paraId="51CBEC33" w14:textId="77777777" w:rsidTr="00291888">
        <w:trPr>
          <w:trHeight w:val="300"/>
        </w:trPr>
        <w:tc>
          <w:tcPr>
            <w:tcW w:w="6778" w:type="dxa"/>
            <w:shd w:val="clear" w:color="auto" w:fill="auto"/>
            <w:noWrap/>
            <w:vAlign w:val="center"/>
            <w:hideMark/>
          </w:tcPr>
          <w:p w14:paraId="590F37EB"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McMillan (Tas) Pty Ltd</w:t>
            </w:r>
          </w:p>
        </w:tc>
        <w:tc>
          <w:tcPr>
            <w:tcW w:w="2294" w:type="dxa"/>
            <w:shd w:val="clear" w:color="auto" w:fill="auto"/>
            <w:noWrap/>
            <w:vAlign w:val="center"/>
            <w:hideMark/>
          </w:tcPr>
          <w:p w14:paraId="37E11ABF" w14:textId="7867ABE5"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2</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491</w:t>
            </w:r>
          </w:p>
        </w:tc>
      </w:tr>
      <w:tr w:rsidR="00B84785" w:rsidRPr="00DC110F" w14:paraId="029C365F" w14:textId="77777777" w:rsidTr="00291888">
        <w:trPr>
          <w:trHeight w:val="300"/>
        </w:trPr>
        <w:tc>
          <w:tcPr>
            <w:tcW w:w="6778" w:type="dxa"/>
            <w:shd w:val="clear" w:color="auto" w:fill="auto"/>
            <w:noWrap/>
            <w:vAlign w:val="center"/>
            <w:hideMark/>
          </w:tcPr>
          <w:p w14:paraId="17314010"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Meals on Wheels Association of Tasmania Inc</w:t>
            </w:r>
          </w:p>
        </w:tc>
        <w:tc>
          <w:tcPr>
            <w:tcW w:w="2294" w:type="dxa"/>
            <w:shd w:val="clear" w:color="auto" w:fill="auto"/>
            <w:noWrap/>
            <w:vAlign w:val="center"/>
            <w:hideMark/>
          </w:tcPr>
          <w:p w14:paraId="57736FFE" w14:textId="29E539C8"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740</w:t>
            </w:r>
          </w:p>
        </w:tc>
      </w:tr>
      <w:tr w:rsidR="00B84785" w:rsidRPr="00DC110F" w14:paraId="050BF9ED" w14:textId="77777777" w:rsidTr="00291888">
        <w:trPr>
          <w:trHeight w:val="300"/>
        </w:trPr>
        <w:tc>
          <w:tcPr>
            <w:tcW w:w="6778" w:type="dxa"/>
            <w:shd w:val="clear" w:color="auto" w:fill="auto"/>
            <w:noWrap/>
            <w:vAlign w:val="center"/>
            <w:hideMark/>
          </w:tcPr>
          <w:p w14:paraId="3DDE9ED9"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Meercroft Care Inc</w:t>
            </w:r>
          </w:p>
        </w:tc>
        <w:tc>
          <w:tcPr>
            <w:tcW w:w="2294" w:type="dxa"/>
            <w:shd w:val="clear" w:color="auto" w:fill="auto"/>
            <w:noWrap/>
            <w:vAlign w:val="center"/>
            <w:hideMark/>
          </w:tcPr>
          <w:p w14:paraId="2080B77D" w14:textId="78AA2A2E"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100</w:t>
            </w:r>
          </w:p>
        </w:tc>
      </w:tr>
      <w:tr w:rsidR="00B84785" w:rsidRPr="00DC110F" w14:paraId="6A06306C" w14:textId="77777777" w:rsidTr="00291888">
        <w:trPr>
          <w:trHeight w:val="300"/>
        </w:trPr>
        <w:tc>
          <w:tcPr>
            <w:tcW w:w="6778" w:type="dxa"/>
            <w:shd w:val="clear" w:color="auto" w:fill="auto"/>
            <w:noWrap/>
            <w:vAlign w:val="center"/>
            <w:hideMark/>
          </w:tcPr>
          <w:p w14:paraId="377F9F76"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Mental Health Carers Tasmania</w:t>
            </w:r>
          </w:p>
        </w:tc>
        <w:tc>
          <w:tcPr>
            <w:tcW w:w="2294" w:type="dxa"/>
            <w:shd w:val="clear" w:color="auto" w:fill="auto"/>
            <w:noWrap/>
            <w:vAlign w:val="center"/>
            <w:hideMark/>
          </w:tcPr>
          <w:p w14:paraId="36154BB5" w14:textId="1A0F8E7C"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945</w:t>
            </w:r>
          </w:p>
        </w:tc>
      </w:tr>
      <w:tr w:rsidR="00B84785" w:rsidRPr="00DC110F" w14:paraId="224CF078" w14:textId="77777777" w:rsidTr="00291888">
        <w:trPr>
          <w:trHeight w:val="300"/>
        </w:trPr>
        <w:tc>
          <w:tcPr>
            <w:tcW w:w="6778" w:type="dxa"/>
            <w:shd w:val="clear" w:color="auto" w:fill="auto"/>
            <w:noWrap/>
            <w:vAlign w:val="center"/>
            <w:hideMark/>
          </w:tcPr>
          <w:p w14:paraId="0A7C9EFE"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Mental Health Council of Tasmania Inc</w:t>
            </w:r>
          </w:p>
        </w:tc>
        <w:tc>
          <w:tcPr>
            <w:tcW w:w="2294" w:type="dxa"/>
            <w:shd w:val="clear" w:color="auto" w:fill="auto"/>
            <w:noWrap/>
            <w:vAlign w:val="center"/>
            <w:hideMark/>
          </w:tcPr>
          <w:p w14:paraId="69EC1E22" w14:textId="7F29219D"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5</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207</w:t>
            </w:r>
          </w:p>
        </w:tc>
      </w:tr>
      <w:tr w:rsidR="00B84785" w:rsidRPr="00DC110F" w14:paraId="338C3E54" w14:textId="77777777" w:rsidTr="00291888">
        <w:trPr>
          <w:trHeight w:val="300"/>
        </w:trPr>
        <w:tc>
          <w:tcPr>
            <w:tcW w:w="6778" w:type="dxa"/>
            <w:shd w:val="clear" w:color="auto" w:fill="auto"/>
            <w:noWrap/>
            <w:vAlign w:val="center"/>
            <w:hideMark/>
          </w:tcPr>
          <w:p w14:paraId="7CB1F791"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Menzies Research Institute Tasmania</w:t>
            </w:r>
          </w:p>
        </w:tc>
        <w:tc>
          <w:tcPr>
            <w:tcW w:w="2294" w:type="dxa"/>
            <w:shd w:val="clear" w:color="auto" w:fill="auto"/>
            <w:noWrap/>
            <w:vAlign w:val="center"/>
            <w:hideMark/>
          </w:tcPr>
          <w:p w14:paraId="52737CEC" w14:textId="3777450C"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5</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084</w:t>
            </w:r>
          </w:p>
        </w:tc>
      </w:tr>
      <w:tr w:rsidR="00B84785" w:rsidRPr="00DC110F" w14:paraId="1C007748" w14:textId="77777777" w:rsidTr="00291888">
        <w:trPr>
          <w:trHeight w:val="300"/>
        </w:trPr>
        <w:tc>
          <w:tcPr>
            <w:tcW w:w="6778" w:type="dxa"/>
            <w:shd w:val="clear" w:color="auto" w:fill="auto"/>
            <w:noWrap/>
            <w:vAlign w:val="center"/>
            <w:hideMark/>
          </w:tcPr>
          <w:p w14:paraId="263FF921"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Mersey Community Care Association</w:t>
            </w:r>
          </w:p>
        </w:tc>
        <w:tc>
          <w:tcPr>
            <w:tcW w:w="2294" w:type="dxa"/>
            <w:shd w:val="clear" w:color="auto" w:fill="auto"/>
            <w:noWrap/>
            <w:vAlign w:val="center"/>
            <w:hideMark/>
          </w:tcPr>
          <w:p w14:paraId="7F452DF1" w14:textId="31B5104C"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2</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307</w:t>
            </w:r>
          </w:p>
        </w:tc>
      </w:tr>
      <w:tr w:rsidR="00B84785" w:rsidRPr="00DC110F" w14:paraId="1FAC5A93" w14:textId="77777777" w:rsidTr="00291888">
        <w:trPr>
          <w:trHeight w:val="300"/>
        </w:trPr>
        <w:tc>
          <w:tcPr>
            <w:tcW w:w="6778" w:type="dxa"/>
            <w:shd w:val="clear" w:color="auto" w:fill="auto"/>
            <w:noWrap/>
            <w:vAlign w:val="center"/>
            <w:hideMark/>
          </w:tcPr>
          <w:p w14:paraId="58ECBB07"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Midway Point Neighbourhood Centre Inc</w:t>
            </w:r>
          </w:p>
        </w:tc>
        <w:tc>
          <w:tcPr>
            <w:tcW w:w="2294" w:type="dxa"/>
            <w:shd w:val="clear" w:color="auto" w:fill="auto"/>
            <w:noWrap/>
            <w:vAlign w:val="center"/>
            <w:hideMark/>
          </w:tcPr>
          <w:p w14:paraId="0CCFEC63" w14:textId="2B92B8E3"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581</w:t>
            </w:r>
          </w:p>
        </w:tc>
      </w:tr>
      <w:tr w:rsidR="00B84785" w:rsidRPr="00DC110F" w14:paraId="34FE37FD" w14:textId="77777777" w:rsidTr="00291888">
        <w:trPr>
          <w:trHeight w:val="300"/>
        </w:trPr>
        <w:tc>
          <w:tcPr>
            <w:tcW w:w="6778" w:type="dxa"/>
            <w:shd w:val="clear" w:color="auto" w:fill="auto"/>
            <w:noWrap/>
            <w:vAlign w:val="center"/>
            <w:hideMark/>
          </w:tcPr>
          <w:p w14:paraId="321B6D41"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Migrant Resource Centre (Southern Tasmania) Inc</w:t>
            </w:r>
          </w:p>
        </w:tc>
        <w:tc>
          <w:tcPr>
            <w:tcW w:w="2294" w:type="dxa"/>
            <w:shd w:val="clear" w:color="auto" w:fill="auto"/>
            <w:noWrap/>
            <w:vAlign w:val="center"/>
            <w:hideMark/>
          </w:tcPr>
          <w:p w14:paraId="613B24C3" w14:textId="3F7127C5"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2</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328</w:t>
            </w:r>
          </w:p>
        </w:tc>
      </w:tr>
      <w:tr w:rsidR="00B84785" w:rsidRPr="00DC110F" w14:paraId="70A24BD6" w14:textId="77777777" w:rsidTr="00291888">
        <w:trPr>
          <w:trHeight w:val="300"/>
        </w:trPr>
        <w:tc>
          <w:tcPr>
            <w:tcW w:w="6778" w:type="dxa"/>
            <w:shd w:val="clear" w:color="auto" w:fill="auto"/>
            <w:noWrap/>
            <w:vAlign w:val="center"/>
            <w:hideMark/>
          </w:tcPr>
          <w:p w14:paraId="17B6B503"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Mission Australia</w:t>
            </w:r>
          </w:p>
        </w:tc>
        <w:tc>
          <w:tcPr>
            <w:tcW w:w="2294" w:type="dxa"/>
            <w:shd w:val="clear" w:color="auto" w:fill="auto"/>
            <w:noWrap/>
            <w:vAlign w:val="center"/>
            <w:hideMark/>
          </w:tcPr>
          <w:p w14:paraId="574AEE3C" w14:textId="32FBEEF5"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73</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230</w:t>
            </w:r>
          </w:p>
        </w:tc>
      </w:tr>
      <w:tr w:rsidR="00B84785" w:rsidRPr="00DC110F" w14:paraId="283752A9" w14:textId="77777777" w:rsidTr="00291888">
        <w:trPr>
          <w:trHeight w:val="300"/>
        </w:trPr>
        <w:tc>
          <w:tcPr>
            <w:tcW w:w="6778" w:type="dxa"/>
            <w:shd w:val="clear" w:color="auto" w:fill="auto"/>
            <w:noWrap/>
            <w:vAlign w:val="center"/>
            <w:hideMark/>
          </w:tcPr>
          <w:p w14:paraId="1D443AFE"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Montagu Community Living Inc</w:t>
            </w:r>
          </w:p>
        </w:tc>
        <w:tc>
          <w:tcPr>
            <w:tcW w:w="2294" w:type="dxa"/>
            <w:shd w:val="clear" w:color="auto" w:fill="auto"/>
            <w:noWrap/>
            <w:vAlign w:val="center"/>
            <w:hideMark/>
          </w:tcPr>
          <w:p w14:paraId="5D97EBA0" w14:textId="70E154D4"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22</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669</w:t>
            </w:r>
          </w:p>
        </w:tc>
      </w:tr>
      <w:tr w:rsidR="00B84785" w:rsidRPr="00DC110F" w14:paraId="47BFB832" w14:textId="77777777" w:rsidTr="00291888">
        <w:trPr>
          <w:trHeight w:val="300"/>
        </w:trPr>
        <w:tc>
          <w:tcPr>
            <w:tcW w:w="6778" w:type="dxa"/>
            <w:shd w:val="clear" w:color="auto" w:fill="auto"/>
            <w:noWrap/>
            <w:vAlign w:val="center"/>
            <w:hideMark/>
          </w:tcPr>
          <w:p w14:paraId="6D6AE8B2"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Multicap Tasmania</w:t>
            </w:r>
          </w:p>
        </w:tc>
        <w:tc>
          <w:tcPr>
            <w:tcW w:w="2294" w:type="dxa"/>
            <w:shd w:val="clear" w:color="auto" w:fill="auto"/>
            <w:noWrap/>
            <w:vAlign w:val="center"/>
            <w:hideMark/>
          </w:tcPr>
          <w:p w14:paraId="396DE38F" w14:textId="433BAC7E"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62</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263</w:t>
            </w:r>
          </w:p>
        </w:tc>
      </w:tr>
      <w:tr w:rsidR="00B84785" w:rsidRPr="00DC110F" w14:paraId="203C33B4" w14:textId="77777777" w:rsidTr="00291888">
        <w:trPr>
          <w:trHeight w:val="300"/>
        </w:trPr>
        <w:tc>
          <w:tcPr>
            <w:tcW w:w="6778" w:type="dxa"/>
            <w:shd w:val="clear" w:color="auto" w:fill="auto"/>
            <w:noWrap/>
            <w:vAlign w:val="center"/>
            <w:hideMark/>
          </w:tcPr>
          <w:p w14:paraId="210A2870"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Multiple Sclerosis Limited</w:t>
            </w:r>
          </w:p>
        </w:tc>
        <w:tc>
          <w:tcPr>
            <w:tcW w:w="2294" w:type="dxa"/>
            <w:shd w:val="clear" w:color="auto" w:fill="auto"/>
            <w:noWrap/>
            <w:vAlign w:val="center"/>
            <w:hideMark/>
          </w:tcPr>
          <w:p w14:paraId="1DBE1519" w14:textId="58712620"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5</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059</w:t>
            </w:r>
          </w:p>
        </w:tc>
      </w:tr>
      <w:tr w:rsidR="00B84785" w:rsidRPr="00DC110F" w14:paraId="4060BC61" w14:textId="77777777" w:rsidTr="00291888">
        <w:trPr>
          <w:trHeight w:val="300"/>
        </w:trPr>
        <w:tc>
          <w:tcPr>
            <w:tcW w:w="6778" w:type="dxa"/>
            <w:shd w:val="clear" w:color="auto" w:fill="auto"/>
            <w:noWrap/>
            <w:vAlign w:val="center"/>
            <w:hideMark/>
          </w:tcPr>
          <w:p w14:paraId="40984F24"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National Disability Services Limited</w:t>
            </w:r>
          </w:p>
        </w:tc>
        <w:tc>
          <w:tcPr>
            <w:tcW w:w="2294" w:type="dxa"/>
            <w:shd w:val="clear" w:color="auto" w:fill="auto"/>
            <w:noWrap/>
            <w:vAlign w:val="center"/>
            <w:hideMark/>
          </w:tcPr>
          <w:p w14:paraId="2E20EE3F" w14:textId="66FDDEF4"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716</w:t>
            </w:r>
          </w:p>
        </w:tc>
      </w:tr>
      <w:tr w:rsidR="00B84785" w:rsidRPr="00DC110F" w14:paraId="00A6237A" w14:textId="77777777" w:rsidTr="00291888">
        <w:trPr>
          <w:trHeight w:val="300"/>
        </w:trPr>
        <w:tc>
          <w:tcPr>
            <w:tcW w:w="6778" w:type="dxa"/>
            <w:shd w:val="clear" w:color="auto" w:fill="auto"/>
            <w:noWrap/>
            <w:vAlign w:val="center"/>
            <w:hideMark/>
          </w:tcPr>
          <w:p w14:paraId="5A27B8BE"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National Stroke Foundation</w:t>
            </w:r>
          </w:p>
        </w:tc>
        <w:tc>
          <w:tcPr>
            <w:tcW w:w="2294" w:type="dxa"/>
            <w:shd w:val="clear" w:color="auto" w:fill="auto"/>
            <w:noWrap/>
            <w:vAlign w:val="center"/>
            <w:hideMark/>
          </w:tcPr>
          <w:p w14:paraId="40E73341" w14:textId="43BF2E87"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855</w:t>
            </w:r>
          </w:p>
        </w:tc>
      </w:tr>
      <w:tr w:rsidR="00B84785" w:rsidRPr="00DC110F" w14:paraId="07CB7CF4" w14:textId="77777777" w:rsidTr="00291888">
        <w:trPr>
          <w:trHeight w:val="300"/>
        </w:trPr>
        <w:tc>
          <w:tcPr>
            <w:tcW w:w="6778" w:type="dxa"/>
            <w:shd w:val="clear" w:color="auto" w:fill="auto"/>
            <w:noWrap/>
            <w:vAlign w:val="center"/>
            <w:hideMark/>
          </w:tcPr>
          <w:p w14:paraId="00ABB127"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Neighbourhood Houses Tasmania Inc</w:t>
            </w:r>
          </w:p>
        </w:tc>
        <w:tc>
          <w:tcPr>
            <w:tcW w:w="2294" w:type="dxa"/>
            <w:shd w:val="clear" w:color="auto" w:fill="auto"/>
            <w:noWrap/>
            <w:vAlign w:val="center"/>
            <w:hideMark/>
          </w:tcPr>
          <w:p w14:paraId="55B7D0A0" w14:textId="09051D37"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2</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620</w:t>
            </w:r>
          </w:p>
        </w:tc>
      </w:tr>
      <w:tr w:rsidR="00B84785" w:rsidRPr="00DC110F" w14:paraId="6070DB8F" w14:textId="77777777" w:rsidTr="00291888">
        <w:trPr>
          <w:trHeight w:val="300"/>
        </w:trPr>
        <w:tc>
          <w:tcPr>
            <w:tcW w:w="6778" w:type="dxa"/>
            <w:shd w:val="clear" w:color="auto" w:fill="auto"/>
            <w:noWrap/>
            <w:vAlign w:val="center"/>
            <w:hideMark/>
          </w:tcPr>
          <w:p w14:paraId="24855A4F"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New Horizon Club Inc</w:t>
            </w:r>
          </w:p>
        </w:tc>
        <w:tc>
          <w:tcPr>
            <w:tcW w:w="2294" w:type="dxa"/>
            <w:shd w:val="clear" w:color="auto" w:fill="auto"/>
            <w:noWrap/>
            <w:vAlign w:val="center"/>
            <w:hideMark/>
          </w:tcPr>
          <w:p w14:paraId="2AE64EFC" w14:textId="0B659242"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082</w:t>
            </w:r>
          </w:p>
        </w:tc>
      </w:tr>
      <w:tr w:rsidR="00B84785" w:rsidRPr="00DC110F" w14:paraId="1C54B40E" w14:textId="77777777" w:rsidTr="00291888">
        <w:trPr>
          <w:trHeight w:val="300"/>
        </w:trPr>
        <w:tc>
          <w:tcPr>
            <w:tcW w:w="6778" w:type="dxa"/>
            <w:shd w:val="clear" w:color="auto" w:fill="auto"/>
            <w:noWrap/>
            <w:vAlign w:val="center"/>
            <w:hideMark/>
          </w:tcPr>
          <w:p w14:paraId="64A3D7C3"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Nexus Inc</w:t>
            </w:r>
          </w:p>
        </w:tc>
        <w:tc>
          <w:tcPr>
            <w:tcW w:w="2294" w:type="dxa"/>
            <w:shd w:val="clear" w:color="auto" w:fill="auto"/>
            <w:noWrap/>
            <w:vAlign w:val="center"/>
            <w:hideMark/>
          </w:tcPr>
          <w:p w14:paraId="7C99335F" w14:textId="2A7D4E5B"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62</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584</w:t>
            </w:r>
          </w:p>
        </w:tc>
      </w:tr>
      <w:tr w:rsidR="00B84785" w:rsidRPr="00DC110F" w14:paraId="2BD05FBB" w14:textId="77777777" w:rsidTr="00291888">
        <w:trPr>
          <w:trHeight w:val="300"/>
        </w:trPr>
        <w:tc>
          <w:tcPr>
            <w:tcW w:w="6778" w:type="dxa"/>
            <w:shd w:val="clear" w:color="auto" w:fill="auto"/>
            <w:noWrap/>
            <w:vAlign w:val="center"/>
            <w:hideMark/>
          </w:tcPr>
          <w:p w14:paraId="788C5054"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NILS Network of Tasmania Inc</w:t>
            </w:r>
          </w:p>
        </w:tc>
        <w:tc>
          <w:tcPr>
            <w:tcW w:w="2294" w:type="dxa"/>
            <w:shd w:val="clear" w:color="auto" w:fill="auto"/>
            <w:noWrap/>
            <w:vAlign w:val="center"/>
            <w:hideMark/>
          </w:tcPr>
          <w:p w14:paraId="39F29F27" w14:textId="72E0F6B7"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5</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441</w:t>
            </w:r>
          </w:p>
        </w:tc>
      </w:tr>
      <w:tr w:rsidR="00B84785" w:rsidRPr="00DC110F" w14:paraId="6CA61B20" w14:textId="77777777" w:rsidTr="00291888">
        <w:trPr>
          <w:trHeight w:val="300"/>
        </w:trPr>
        <w:tc>
          <w:tcPr>
            <w:tcW w:w="6778" w:type="dxa"/>
            <w:shd w:val="clear" w:color="auto" w:fill="auto"/>
            <w:noWrap/>
            <w:vAlign w:val="center"/>
            <w:hideMark/>
          </w:tcPr>
          <w:p w14:paraId="73F54420"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North &amp; North West Tasmania Sexual Assault Support Services Inc</w:t>
            </w:r>
          </w:p>
        </w:tc>
        <w:tc>
          <w:tcPr>
            <w:tcW w:w="2294" w:type="dxa"/>
            <w:shd w:val="clear" w:color="auto" w:fill="auto"/>
            <w:noWrap/>
            <w:vAlign w:val="center"/>
            <w:hideMark/>
          </w:tcPr>
          <w:p w14:paraId="23436C7F" w14:textId="4A7994C4"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12</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577</w:t>
            </w:r>
          </w:p>
        </w:tc>
      </w:tr>
      <w:tr w:rsidR="00B84785" w:rsidRPr="00DC110F" w14:paraId="2C9139C8" w14:textId="77777777" w:rsidTr="00291888">
        <w:trPr>
          <w:trHeight w:val="300"/>
        </w:trPr>
        <w:tc>
          <w:tcPr>
            <w:tcW w:w="6778" w:type="dxa"/>
            <w:shd w:val="clear" w:color="auto" w:fill="auto"/>
            <w:noWrap/>
            <w:vAlign w:val="center"/>
            <w:hideMark/>
          </w:tcPr>
          <w:p w14:paraId="3B6B9668"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North West Residential Support Services Inc</w:t>
            </w:r>
          </w:p>
        </w:tc>
        <w:tc>
          <w:tcPr>
            <w:tcW w:w="2294" w:type="dxa"/>
            <w:shd w:val="clear" w:color="auto" w:fill="auto"/>
            <w:noWrap/>
            <w:vAlign w:val="center"/>
            <w:hideMark/>
          </w:tcPr>
          <w:p w14:paraId="2975F052" w14:textId="684EE13D"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69</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022</w:t>
            </w:r>
          </w:p>
        </w:tc>
      </w:tr>
      <w:tr w:rsidR="00B84785" w:rsidRPr="00DC110F" w14:paraId="46348FCA" w14:textId="77777777" w:rsidTr="00291888">
        <w:trPr>
          <w:trHeight w:val="300"/>
        </w:trPr>
        <w:tc>
          <w:tcPr>
            <w:tcW w:w="6778" w:type="dxa"/>
            <w:shd w:val="clear" w:color="auto" w:fill="auto"/>
            <w:noWrap/>
            <w:vAlign w:val="center"/>
            <w:hideMark/>
          </w:tcPr>
          <w:p w14:paraId="5A6265C7"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Northern Suburbs Community Centre Inc</w:t>
            </w:r>
          </w:p>
        </w:tc>
        <w:tc>
          <w:tcPr>
            <w:tcW w:w="2294" w:type="dxa"/>
            <w:shd w:val="clear" w:color="auto" w:fill="auto"/>
            <w:noWrap/>
            <w:vAlign w:val="center"/>
            <w:hideMark/>
          </w:tcPr>
          <w:p w14:paraId="0BE75F02" w14:textId="3BDFE616"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4</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450</w:t>
            </w:r>
          </w:p>
        </w:tc>
      </w:tr>
      <w:tr w:rsidR="00B84785" w:rsidRPr="00DC110F" w14:paraId="79A50DAD" w14:textId="77777777" w:rsidTr="00291888">
        <w:trPr>
          <w:trHeight w:val="300"/>
        </w:trPr>
        <w:tc>
          <w:tcPr>
            <w:tcW w:w="6778" w:type="dxa"/>
            <w:shd w:val="clear" w:color="auto" w:fill="auto"/>
            <w:noWrap/>
            <w:vAlign w:val="center"/>
            <w:hideMark/>
          </w:tcPr>
          <w:p w14:paraId="697D1DD5"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lastRenderedPageBreak/>
              <w:t>NOSS Tasmania trading as Northern Occupational Support Service Tasmania Inc</w:t>
            </w:r>
          </w:p>
        </w:tc>
        <w:tc>
          <w:tcPr>
            <w:tcW w:w="2294" w:type="dxa"/>
            <w:shd w:val="clear" w:color="auto" w:fill="auto"/>
            <w:noWrap/>
            <w:vAlign w:val="center"/>
            <w:hideMark/>
          </w:tcPr>
          <w:p w14:paraId="7FEE7254" w14:textId="4101CE74"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11</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256</w:t>
            </w:r>
          </w:p>
        </w:tc>
      </w:tr>
      <w:tr w:rsidR="00B84785" w:rsidRPr="00DC110F" w14:paraId="11331225" w14:textId="77777777" w:rsidTr="00291888">
        <w:trPr>
          <w:trHeight w:val="300"/>
        </w:trPr>
        <w:tc>
          <w:tcPr>
            <w:tcW w:w="6778" w:type="dxa"/>
            <w:shd w:val="clear" w:color="auto" w:fill="auto"/>
            <w:noWrap/>
            <w:vAlign w:val="center"/>
            <w:hideMark/>
          </w:tcPr>
          <w:p w14:paraId="4C0AAE24"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Oak Tasmania</w:t>
            </w:r>
          </w:p>
        </w:tc>
        <w:tc>
          <w:tcPr>
            <w:tcW w:w="2294" w:type="dxa"/>
            <w:shd w:val="clear" w:color="auto" w:fill="auto"/>
            <w:noWrap/>
            <w:vAlign w:val="center"/>
            <w:hideMark/>
          </w:tcPr>
          <w:p w14:paraId="50C78480" w14:textId="03B878A0"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24</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975</w:t>
            </w:r>
          </w:p>
        </w:tc>
      </w:tr>
      <w:tr w:rsidR="00B84785" w:rsidRPr="00DC110F" w14:paraId="50C44C4E" w14:textId="77777777" w:rsidTr="00291888">
        <w:trPr>
          <w:trHeight w:val="300"/>
        </w:trPr>
        <w:tc>
          <w:tcPr>
            <w:tcW w:w="6778" w:type="dxa"/>
            <w:shd w:val="clear" w:color="auto" w:fill="auto"/>
            <w:noWrap/>
            <w:vAlign w:val="center"/>
            <w:hideMark/>
          </w:tcPr>
          <w:p w14:paraId="6F4BE1A4"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Okines Community House Incorporated</w:t>
            </w:r>
          </w:p>
        </w:tc>
        <w:tc>
          <w:tcPr>
            <w:tcW w:w="2294" w:type="dxa"/>
            <w:shd w:val="clear" w:color="auto" w:fill="auto"/>
            <w:noWrap/>
            <w:vAlign w:val="center"/>
            <w:hideMark/>
          </w:tcPr>
          <w:p w14:paraId="4D1C465D" w14:textId="0F536272"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581</w:t>
            </w:r>
          </w:p>
        </w:tc>
      </w:tr>
      <w:tr w:rsidR="00B84785" w:rsidRPr="00DC110F" w14:paraId="1C9DC9B1" w14:textId="77777777" w:rsidTr="00291888">
        <w:trPr>
          <w:trHeight w:val="300"/>
        </w:trPr>
        <w:tc>
          <w:tcPr>
            <w:tcW w:w="6778" w:type="dxa"/>
            <w:shd w:val="clear" w:color="auto" w:fill="auto"/>
            <w:noWrap/>
            <w:vAlign w:val="center"/>
            <w:hideMark/>
          </w:tcPr>
          <w:p w14:paraId="15B0231B"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Optia Limited trading as Possability</w:t>
            </w:r>
          </w:p>
        </w:tc>
        <w:tc>
          <w:tcPr>
            <w:tcW w:w="2294" w:type="dxa"/>
            <w:shd w:val="clear" w:color="auto" w:fill="auto"/>
            <w:noWrap/>
            <w:vAlign w:val="center"/>
            <w:hideMark/>
          </w:tcPr>
          <w:p w14:paraId="213F8353" w14:textId="17D5C73E"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124</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724</w:t>
            </w:r>
          </w:p>
        </w:tc>
      </w:tr>
      <w:tr w:rsidR="00B84785" w:rsidRPr="00DC110F" w14:paraId="14ADA1A7" w14:textId="77777777" w:rsidTr="00291888">
        <w:trPr>
          <w:trHeight w:val="300"/>
        </w:trPr>
        <w:tc>
          <w:tcPr>
            <w:tcW w:w="6778" w:type="dxa"/>
            <w:shd w:val="clear" w:color="auto" w:fill="auto"/>
            <w:noWrap/>
            <w:vAlign w:val="center"/>
            <w:hideMark/>
          </w:tcPr>
          <w:p w14:paraId="6C4F4A2A"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OzHelp Tasmania Foundation Pty Ltd</w:t>
            </w:r>
          </w:p>
        </w:tc>
        <w:tc>
          <w:tcPr>
            <w:tcW w:w="2294" w:type="dxa"/>
            <w:shd w:val="clear" w:color="auto" w:fill="auto"/>
            <w:noWrap/>
            <w:vAlign w:val="center"/>
            <w:hideMark/>
          </w:tcPr>
          <w:p w14:paraId="38DD164F" w14:textId="3B4E41FB"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634</w:t>
            </w:r>
          </w:p>
        </w:tc>
      </w:tr>
      <w:tr w:rsidR="00B84785" w:rsidRPr="00DC110F" w14:paraId="0A65916C" w14:textId="77777777" w:rsidTr="00291888">
        <w:trPr>
          <w:trHeight w:val="300"/>
        </w:trPr>
        <w:tc>
          <w:tcPr>
            <w:tcW w:w="6778" w:type="dxa"/>
            <w:shd w:val="clear" w:color="auto" w:fill="auto"/>
            <w:noWrap/>
            <w:vAlign w:val="center"/>
            <w:hideMark/>
          </w:tcPr>
          <w:p w14:paraId="641F4C0C"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Paraquad Association of Tasmania Inc</w:t>
            </w:r>
          </w:p>
        </w:tc>
        <w:tc>
          <w:tcPr>
            <w:tcW w:w="2294" w:type="dxa"/>
            <w:shd w:val="clear" w:color="auto" w:fill="auto"/>
            <w:noWrap/>
            <w:vAlign w:val="center"/>
            <w:hideMark/>
          </w:tcPr>
          <w:p w14:paraId="1FB55409" w14:textId="4E5B88C9"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278</w:t>
            </w:r>
          </w:p>
        </w:tc>
      </w:tr>
      <w:tr w:rsidR="00B84785" w:rsidRPr="00DC110F" w14:paraId="425A194E" w14:textId="77777777" w:rsidTr="00291888">
        <w:trPr>
          <w:trHeight w:val="300"/>
        </w:trPr>
        <w:tc>
          <w:tcPr>
            <w:tcW w:w="6778" w:type="dxa"/>
            <w:shd w:val="clear" w:color="auto" w:fill="auto"/>
            <w:noWrap/>
            <w:vAlign w:val="center"/>
            <w:hideMark/>
          </w:tcPr>
          <w:p w14:paraId="75889FE4"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Pathways Tasmania Inc</w:t>
            </w:r>
          </w:p>
        </w:tc>
        <w:tc>
          <w:tcPr>
            <w:tcW w:w="2294" w:type="dxa"/>
            <w:shd w:val="clear" w:color="auto" w:fill="auto"/>
            <w:noWrap/>
            <w:vAlign w:val="center"/>
            <w:hideMark/>
          </w:tcPr>
          <w:p w14:paraId="156AEEDC" w14:textId="6A52FB70"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7</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570</w:t>
            </w:r>
          </w:p>
        </w:tc>
      </w:tr>
      <w:tr w:rsidR="00B84785" w:rsidRPr="00DC110F" w14:paraId="76E7BCB1" w14:textId="77777777" w:rsidTr="00291888">
        <w:trPr>
          <w:trHeight w:val="300"/>
        </w:trPr>
        <w:tc>
          <w:tcPr>
            <w:tcW w:w="6778" w:type="dxa"/>
            <w:shd w:val="clear" w:color="auto" w:fill="auto"/>
            <w:noWrap/>
            <w:vAlign w:val="center"/>
            <w:hideMark/>
          </w:tcPr>
          <w:p w14:paraId="1589A5B2"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Phoenix Community House Inc</w:t>
            </w:r>
          </w:p>
        </w:tc>
        <w:tc>
          <w:tcPr>
            <w:tcW w:w="2294" w:type="dxa"/>
            <w:shd w:val="clear" w:color="auto" w:fill="auto"/>
            <w:noWrap/>
            <w:vAlign w:val="center"/>
            <w:hideMark/>
          </w:tcPr>
          <w:p w14:paraId="5CA667C4" w14:textId="6312C3EA"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199</w:t>
            </w:r>
          </w:p>
        </w:tc>
      </w:tr>
      <w:tr w:rsidR="00B84785" w:rsidRPr="00DC110F" w14:paraId="1702FA66" w14:textId="77777777" w:rsidTr="00291888">
        <w:trPr>
          <w:trHeight w:val="300"/>
        </w:trPr>
        <w:tc>
          <w:tcPr>
            <w:tcW w:w="6778" w:type="dxa"/>
            <w:shd w:val="clear" w:color="auto" w:fill="auto"/>
            <w:noWrap/>
            <w:vAlign w:val="center"/>
            <w:hideMark/>
          </w:tcPr>
          <w:p w14:paraId="333EC11F"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Plane Tree Studio Inc</w:t>
            </w:r>
          </w:p>
        </w:tc>
        <w:tc>
          <w:tcPr>
            <w:tcW w:w="2294" w:type="dxa"/>
            <w:shd w:val="clear" w:color="auto" w:fill="auto"/>
            <w:noWrap/>
            <w:vAlign w:val="center"/>
            <w:hideMark/>
          </w:tcPr>
          <w:p w14:paraId="09838E9E" w14:textId="3ABE1F97"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667</w:t>
            </w:r>
          </w:p>
        </w:tc>
      </w:tr>
      <w:tr w:rsidR="00B84785" w:rsidRPr="00DC110F" w14:paraId="2FBDC782" w14:textId="77777777" w:rsidTr="00291888">
        <w:trPr>
          <w:trHeight w:val="300"/>
        </w:trPr>
        <w:tc>
          <w:tcPr>
            <w:tcW w:w="6778" w:type="dxa"/>
            <w:shd w:val="clear" w:color="auto" w:fill="auto"/>
            <w:noWrap/>
            <w:vAlign w:val="center"/>
            <w:hideMark/>
          </w:tcPr>
          <w:p w14:paraId="684CDAF7"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Polish Association in Hobart Inc</w:t>
            </w:r>
          </w:p>
        </w:tc>
        <w:tc>
          <w:tcPr>
            <w:tcW w:w="2294" w:type="dxa"/>
            <w:shd w:val="clear" w:color="auto" w:fill="auto"/>
            <w:noWrap/>
            <w:vAlign w:val="center"/>
            <w:hideMark/>
          </w:tcPr>
          <w:p w14:paraId="6779339C" w14:textId="551FCC10"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267</w:t>
            </w:r>
          </w:p>
        </w:tc>
      </w:tr>
      <w:tr w:rsidR="00B84785" w:rsidRPr="00DC110F" w14:paraId="2EE26B62" w14:textId="77777777" w:rsidTr="00291888">
        <w:trPr>
          <w:trHeight w:val="300"/>
        </w:trPr>
        <w:tc>
          <w:tcPr>
            <w:tcW w:w="6778" w:type="dxa"/>
            <w:shd w:val="clear" w:color="auto" w:fill="auto"/>
            <w:noWrap/>
            <w:vAlign w:val="center"/>
            <w:hideMark/>
          </w:tcPr>
          <w:p w14:paraId="1E9B85EB"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Pregnancy Counselling and Support Tas Inc</w:t>
            </w:r>
          </w:p>
        </w:tc>
        <w:tc>
          <w:tcPr>
            <w:tcW w:w="2294" w:type="dxa"/>
            <w:shd w:val="clear" w:color="auto" w:fill="auto"/>
            <w:noWrap/>
            <w:vAlign w:val="center"/>
            <w:hideMark/>
          </w:tcPr>
          <w:p w14:paraId="4F6D4AFB" w14:textId="3977067E"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289</w:t>
            </w:r>
          </w:p>
        </w:tc>
      </w:tr>
      <w:tr w:rsidR="00B84785" w:rsidRPr="00DC110F" w14:paraId="66206A65" w14:textId="77777777" w:rsidTr="00291888">
        <w:trPr>
          <w:trHeight w:val="300"/>
        </w:trPr>
        <w:tc>
          <w:tcPr>
            <w:tcW w:w="6778" w:type="dxa"/>
            <w:shd w:val="clear" w:color="auto" w:fill="auto"/>
            <w:noWrap/>
            <w:vAlign w:val="center"/>
            <w:hideMark/>
          </w:tcPr>
          <w:p w14:paraId="3F3E4D2B"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Presbyterian Care Tasmania Inc</w:t>
            </w:r>
          </w:p>
        </w:tc>
        <w:tc>
          <w:tcPr>
            <w:tcW w:w="2294" w:type="dxa"/>
            <w:shd w:val="clear" w:color="auto" w:fill="auto"/>
            <w:noWrap/>
            <w:vAlign w:val="center"/>
            <w:hideMark/>
          </w:tcPr>
          <w:p w14:paraId="542337CC" w14:textId="219A115E"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283</w:t>
            </w:r>
          </w:p>
        </w:tc>
      </w:tr>
      <w:tr w:rsidR="00B84785" w:rsidRPr="00DC110F" w14:paraId="7B3C7FAC" w14:textId="77777777" w:rsidTr="00291888">
        <w:trPr>
          <w:trHeight w:val="300"/>
        </w:trPr>
        <w:tc>
          <w:tcPr>
            <w:tcW w:w="6778" w:type="dxa"/>
            <w:shd w:val="clear" w:color="auto" w:fill="auto"/>
            <w:noWrap/>
            <w:vAlign w:val="center"/>
            <w:hideMark/>
          </w:tcPr>
          <w:p w14:paraId="049E8401"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Relationships Australia Tasmania Inc</w:t>
            </w:r>
          </w:p>
        </w:tc>
        <w:tc>
          <w:tcPr>
            <w:tcW w:w="2294" w:type="dxa"/>
            <w:shd w:val="clear" w:color="auto" w:fill="auto"/>
            <w:noWrap/>
            <w:vAlign w:val="center"/>
            <w:hideMark/>
          </w:tcPr>
          <w:p w14:paraId="503ACFA3" w14:textId="3F0BD4D9"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714</w:t>
            </w:r>
          </w:p>
        </w:tc>
      </w:tr>
      <w:tr w:rsidR="00B84785" w:rsidRPr="00DC110F" w14:paraId="369EECF4" w14:textId="77777777" w:rsidTr="00291888">
        <w:trPr>
          <w:trHeight w:val="300"/>
        </w:trPr>
        <w:tc>
          <w:tcPr>
            <w:tcW w:w="6778" w:type="dxa"/>
            <w:shd w:val="clear" w:color="auto" w:fill="auto"/>
            <w:noWrap/>
            <w:vAlign w:val="center"/>
            <w:hideMark/>
          </w:tcPr>
          <w:p w14:paraId="5AFAD30F"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Richmond Fellowship Tasmania</w:t>
            </w:r>
          </w:p>
        </w:tc>
        <w:tc>
          <w:tcPr>
            <w:tcW w:w="2294" w:type="dxa"/>
            <w:shd w:val="clear" w:color="auto" w:fill="auto"/>
            <w:noWrap/>
            <w:vAlign w:val="center"/>
            <w:hideMark/>
          </w:tcPr>
          <w:p w14:paraId="637FBDBD" w14:textId="1C01CD93"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48</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007</w:t>
            </w:r>
          </w:p>
        </w:tc>
      </w:tr>
      <w:tr w:rsidR="00B84785" w:rsidRPr="00DC110F" w14:paraId="7EE17690" w14:textId="77777777" w:rsidTr="00291888">
        <w:trPr>
          <w:trHeight w:val="300"/>
        </w:trPr>
        <w:tc>
          <w:tcPr>
            <w:tcW w:w="6778" w:type="dxa"/>
            <w:shd w:val="clear" w:color="auto" w:fill="auto"/>
            <w:noWrap/>
            <w:vAlign w:val="center"/>
            <w:hideMark/>
          </w:tcPr>
          <w:p w14:paraId="09F518B2"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Riding for the Disabled Association Tasmania</w:t>
            </w:r>
          </w:p>
        </w:tc>
        <w:tc>
          <w:tcPr>
            <w:tcW w:w="2294" w:type="dxa"/>
            <w:shd w:val="clear" w:color="auto" w:fill="auto"/>
            <w:noWrap/>
            <w:vAlign w:val="center"/>
            <w:hideMark/>
          </w:tcPr>
          <w:p w14:paraId="1AC12627" w14:textId="678C1DF9"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100</w:t>
            </w:r>
          </w:p>
        </w:tc>
      </w:tr>
      <w:tr w:rsidR="00B84785" w:rsidRPr="00DC110F" w14:paraId="76ACD216" w14:textId="77777777" w:rsidTr="00291888">
        <w:trPr>
          <w:trHeight w:val="300"/>
        </w:trPr>
        <w:tc>
          <w:tcPr>
            <w:tcW w:w="6778" w:type="dxa"/>
            <w:shd w:val="clear" w:color="auto" w:fill="auto"/>
            <w:noWrap/>
            <w:vAlign w:val="center"/>
            <w:hideMark/>
          </w:tcPr>
          <w:p w14:paraId="2A8E6EB2"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Risdon Vale Neighbourhood Centre Inc</w:t>
            </w:r>
          </w:p>
        </w:tc>
        <w:tc>
          <w:tcPr>
            <w:tcW w:w="2294" w:type="dxa"/>
            <w:shd w:val="clear" w:color="auto" w:fill="auto"/>
            <w:noWrap/>
            <w:vAlign w:val="center"/>
            <w:hideMark/>
          </w:tcPr>
          <w:p w14:paraId="35396A39" w14:textId="50833613"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730</w:t>
            </w:r>
          </w:p>
        </w:tc>
      </w:tr>
      <w:tr w:rsidR="00B84785" w:rsidRPr="00DC110F" w14:paraId="4CB074D9" w14:textId="77777777" w:rsidTr="00291888">
        <w:trPr>
          <w:trHeight w:val="300"/>
        </w:trPr>
        <w:tc>
          <w:tcPr>
            <w:tcW w:w="6778" w:type="dxa"/>
            <w:shd w:val="clear" w:color="auto" w:fill="auto"/>
            <w:noWrap/>
            <w:vAlign w:val="center"/>
            <w:hideMark/>
          </w:tcPr>
          <w:p w14:paraId="5F049DD6"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Rokeby Neighbourhood Centre Inc</w:t>
            </w:r>
          </w:p>
        </w:tc>
        <w:tc>
          <w:tcPr>
            <w:tcW w:w="2294" w:type="dxa"/>
            <w:shd w:val="clear" w:color="auto" w:fill="auto"/>
            <w:noWrap/>
            <w:vAlign w:val="center"/>
            <w:hideMark/>
          </w:tcPr>
          <w:p w14:paraId="4F2800B8" w14:textId="233525D2"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730</w:t>
            </w:r>
          </w:p>
        </w:tc>
      </w:tr>
      <w:tr w:rsidR="00B84785" w:rsidRPr="00DC110F" w14:paraId="5A43391E" w14:textId="77777777" w:rsidTr="00291888">
        <w:trPr>
          <w:trHeight w:val="300"/>
        </w:trPr>
        <w:tc>
          <w:tcPr>
            <w:tcW w:w="6778" w:type="dxa"/>
            <w:shd w:val="clear" w:color="auto" w:fill="auto"/>
            <w:noWrap/>
            <w:vAlign w:val="center"/>
            <w:hideMark/>
          </w:tcPr>
          <w:p w14:paraId="287F9927"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Rosebery Community House Inc</w:t>
            </w:r>
          </w:p>
        </w:tc>
        <w:tc>
          <w:tcPr>
            <w:tcW w:w="2294" w:type="dxa"/>
            <w:shd w:val="clear" w:color="auto" w:fill="auto"/>
            <w:noWrap/>
            <w:vAlign w:val="center"/>
            <w:hideMark/>
          </w:tcPr>
          <w:p w14:paraId="42232B5C" w14:textId="05F04DE1"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581</w:t>
            </w:r>
          </w:p>
        </w:tc>
      </w:tr>
      <w:tr w:rsidR="00B84785" w:rsidRPr="00DC110F" w14:paraId="541CA62C" w14:textId="77777777" w:rsidTr="00291888">
        <w:trPr>
          <w:trHeight w:val="300"/>
        </w:trPr>
        <w:tc>
          <w:tcPr>
            <w:tcW w:w="6778" w:type="dxa"/>
            <w:shd w:val="clear" w:color="auto" w:fill="auto"/>
            <w:noWrap/>
            <w:vAlign w:val="center"/>
            <w:hideMark/>
          </w:tcPr>
          <w:p w14:paraId="5FF325CA"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Royal District Nursing Service Limited</w:t>
            </w:r>
          </w:p>
        </w:tc>
        <w:tc>
          <w:tcPr>
            <w:tcW w:w="2294" w:type="dxa"/>
            <w:shd w:val="clear" w:color="auto" w:fill="auto"/>
            <w:noWrap/>
            <w:vAlign w:val="center"/>
            <w:hideMark/>
          </w:tcPr>
          <w:p w14:paraId="0DFD93D2" w14:textId="61A1C2F3"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6</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410</w:t>
            </w:r>
          </w:p>
        </w:tc>
      </w:tr>
      <w:tr w:rsidR="00B84785" w:rsidRPr="00DC110F" w14:paraId="4B265DF2" w14:textId="77777777" w:rsidTr="00291888">
        <w:trPr>
          <w:trHeight w:val="300"/>
        </w:trPr>
        <w:tc>
          <w:tcPr>
            <w:tcW w:w="6778" w:type="dxa"/>
            <w:shd w:val="clear" w:color="auto" w:fill="auto"/>
            <w:noWrap/>
            <w:vAlign w:val="center"/>
            <w:hideMark/>
          </w:tcPr>
          <w:p w14:paraId="6A1FB961"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Royal Guide Dogs for the Blind Association of Tasmania</w:t>
            </w:r>
          </w:p>
        </w:tc>
        <w:tc>
          <w:tcPr>
            <w:tcW w:w="2294" w:type="dxa"/>
            <w:shd w:val="clear" w:color="auto" w:fill="auto"/>
            <w:noWrap/>
            <w:vAlign w:val="center"/>
            <w:hideMark/>
          </w:tcPr>
          <w:p w14:paraId="5E179E72" w14:textId="1E33579B"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4</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359</w:t>
            </w:r>
          </w:p>
        </w:tc>
      </w:tr>
      <w:tr w:rsidR="00B84785" w:rsidRPr="00DC110F" w14:paraId="0FAF0565" w14:textId="77777777" w:rsidTr="00291888">
        <w:trPr>
          <w:trHeight w:val="300"/>
        </w:trPr>
        <w:tc>
          <w:tcPr>
            <w:tcW w:w="6778" w:type="dxa"/>
            <w:shd w:val="clear" w:color="auto" w:fill="auto"/>
            <w:noWrap/>
            <w:vAlign w:val="center"/>
            <w:hideMark/>
          </w:tcPr>
          <w:p w14:paraId="19EEE149"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RPH Print Radio Tasmania Inc</w:t>
            </w:r>
          </w:p>
        </w:tc>
        <w:tc>
          <w:tcPr>
            <w:tcW w:w="2294" w:type="dxa"/>
            <w:shd w:val="clear" w:color="auto" w:fill="auto"/>
            <w:noWrap/>
            <w:vAlign w:val="center"/>
            <w:hideMark/>
          </w:tcPr>
          <w:p w14:paraId="7C457539" w14:textId="57CFE090"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767</w:t>
            </w:r>
          </w:p>
        </w:tc>
      </w:tr>
      <w:tr w:rsidR="00B84785" w:rsidRPr="00DC110F" w14:paraId="04023D84" w14:textId="77777777" w:rsidTr="00291888">
        <w:trPr>
          <w:trHeight w:val="300"/>
        </w:trPr>
        <w:tc>
          <w:tcPr>
            <w:tcW w:w="6778" w:type="dxa"/>
            <w:shd w:val="clear" w:color="auto" w:fill="auto"/>
            <w:noWrap/>
            <w:vAlign w:val="center"/>
            <w:hideMark/>
          </w:tcPr>
          <w:p w14:paraId="486EA691"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Rural Alive &amp; Well Inc</w:t>
            </w:r>
          </w:p>
        </w:tc>
        <w:tc>
          <w:tcPr>
            <w:tcW w:w="2294" w:type="dxa"/>
            <w:shd w:val="clear" w:color="auto" w:fill="auto"/>
            <w:noWrap/>
            <w:vAlign w:val="center"/>
            <w:hideMark/>
          </w:tcPr>
          <w:p w14:paraId="57F8EF54" w14:textId="1F9BE787"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6</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662</w:t>
            </w:r>
          </w:p>
        </w:tc>
      </w:tr>
      <w:tr w:rsidR="00B84785" w:rsidRPr="00DC110F" w14:paraId="7598348F" w14:textId="77777777" w:rsidTr="00291888">
        <w:trPr>
          <w:trHeight w:val="300"/>
        </w:trPr>
        <w:tc>
          <w:tcPr>
            <w:tcW w:w="6778" w:type="dxa"/>
            <w:shd w:val="clear" w:color="auto" w:fill="auto"/>
            <w:noWrap/>
            <w:vAlign w:val="center"/>
            <w:hideMark/>
          </w:tcPr>
          <w:p w14:paraId="64FE95D1"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Sexual Assault Support Service Inc</w:t>
            </w:r>
          </w:p>
        </w:tc>
        <w:tc>
          <w:tcPr>
            <w:tcW w:w="2294" w:type="dxa"/>
            <w:shd w:val="clear" w:color="auto" w:fill="auto"/>
            <w:noWrap/>
            <w:vAlign w:val="center"/>
            <w:hideMark/>
          </w:tcPr>
          <w:p w14:paraId="15C65ADB" w14:textId="21EDA07C"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13</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812</w:t>
            </w:r>
          </w:p>
        </w:tc>
      </w:tr>
      <w:tr w:rsidR="00B84785" w:rsidRPr="00DC110F" w14:paraId="68BCE007" w14:textId="77777777" w:rsidTr="00291888">
        <w:trPr>
          <w:trHeight w:val="300"/>
        </w:trPr>
        <w:tc>
          <w:tcPr>
            <w:tcW w:w="6778" w:type="dxa"/>
            <w:shd w:val="clear" w:color="auto" w:fill="auto"/>
            <w:noWrap/>
            <w:vAlign w:val="center"/>
            <w:hideMark/>
          </w:tcPr>
          <w:p w14:paraId="6B254A35"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Shelter Tasmania Inc</w:t>
            </w:r>
          </w:p>
        </w:tc>
        <w:tc>
          <w:tcPr>
            <w:tcW w:w="2294" w:type="dxa"/>
            <w:shd w:val="clear" w:color="auto" w:fill="auto"/>
            <w:noWrap/>
            <w:vAlign w:val="center"/>
            <w:hideMark/>
          </w:tcPr>
          <w:p w14:paraId="109CC1A0" w14:textId="0F089586"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3</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235</w:t>
            </w:r>
          </w:p>
        </w:tc>
      </w:tr>
      <w:tr w:rsidR="00B84785" w:rsidRPr="00DC110F" w14:paraId="44551A99" w14:textId="77777777" w:rsidTr="00291888">
        <w:trPr>
          <w:trHeight w:val="300"/>
        </w:trPr>
        <w:tc>
          <w:tcPr>
            <w:tcW w:w="6778" w:type="dxa"/>
            <w:shd w:val="clear" w:color="auto" w:fill="auto"/>
            <w:noWrap/>
            <w:vAlign w:val="center"/>
            <w:hideMark/>
          </w:tcPr>
          <w:p w14:paraId="30EB62A2"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South East Tasmanian Aboriginal Corporation</w:t>
            </w:r>
          </w:p>
        </w:tc>
        <w:tc>
          <w:tcPr>
            <w:tcW w:w="2294" w:type="dxa"/>
            <w:shd w:val="clear" w:color="auto" w:fill="auto"/>
            <w:noWrap/>
            <w:vAlign w:val="center"/>
            <w:hideMark/>
          </w:tcPr>
          <w:p w14:paraId="51339E84" w14:textId="24801D27"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242</w:t>
            </w:r>
          </w:p>
        </w:tc>
      </w:tr>
      <w:tr w:rsidR="00B84785" w:rsidRPr="00DC110F" w14:paraId="46109D76" w14:textId="77777777" w:rsidTr="00291888">
        <w:trPr>
          <w:trHeight w:val="300"/>
        </w:trPr>
        <w:tc>
          <w:tcPr>
            <w:tcW w:w="6778" w:type="dxa"/>
            <w:shd w:val="clear" w:color="auto" w:fill="auto"/>
            <w:noWrap/>
            <w:vAlign w:val="center"/>
            <w:hideMark/>
          </w:tcPr>
          <w:p w14:paraId="0FEA47F6"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South Eastern Community Care Inc</w:t>
            </w:r>
          </w:p>
        </w:tc>
        <w:tc>
          <w:tcPr>
            <w:tcW w:w="2294" w:type="dxa"/>
            <w:shd w:val="clear" w:color="auto" w:fill="auto"/>
            <w:noWrap/>
            <w:vAlign w:val="center"/>
            <w:hideMark/>
          </w:tcPr>
          <w:p w14:paraId="29D75CD2" w14:textId="128F4F19"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4</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183</w:t>
            </w:r>
          </w:p>
        </w:tc>
      </w:tr>
      <w:tr w:rsidR="00B84785" w:rsidRPr="00DC110F" w14:paraId="6C4521D6" w14:textId="77777777" w:rsidTr="00291888">
        <w:trPr>
          <w:trHeight w:val="300"/>
        </w:trPr>
        <w:tc>
          <w:tcPr>
            <w:tcW w:w="6778" w:type="dxa"/>
            <w:shd w:val="clear" w:color="auto" w:fill="auto"/>
            <w:noWrap/>
            <w:vAlign w:val="center"/>
            <w:hideMark/>
          </w:tcPr>
          <w:p w14:paraId="0675820D"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Speak Out Association of Tasmania Inc</w:t>
            </w:r>
          </w:p>
        </w:tc>
        <w:tc>
          <w:tcPr>
            <w:tcW w:w="2294" w:type="dxa"/>
            <w:shd w:val="clear" w:color="auto" w:fill="auto"/>
            <w:noWrap/>
            <w:vAlign w:val="center"/>
            <w:hideMark/>
          </w:tcPr>
          <w:p w14:paraId="650AD974" w14:textId="3515CBA3"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2</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769</w:t>
            </w:r>
          </w:p>
        </w:tc>
      </w:tr>
      <w:tr w:rsidR="00B84785" w:rsidRPr="00DC110F" w14:paraId="11C10600" w14:textId="77777777" w:rsidTr="00291888">
        <w:trPr>
          <w:trHeight w:val="300"/>
        </w:trPr>
        <w:tc>
          <w:tcPr>
            <w:tcW w:w="6778" w:type="dxa"/>
            <w:shd w:val="clear" w:color="auto" w:fill="auto"/>
            <w:noWrap/>
            <w:vAlign w:val="center"/>
            <w:hideMark/>
          </w:tcPr>
          <w:p w14:paraId="333001C2"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Spina Bifida Association of Tasmania Inc</w:t>
            </w:r>
          </w:p>
        </w:tc>
        <w:tc>
          <w:tcPr>
            <w:tcW w:w="2294" w:type="dxa"/>
            <w:shd w:val="clear" w:color="auto" w:fill="auto"/>
            <w:noWrap/>
            <w:vAlign w:val="center"/>
            <w:hideMark/>
          </w:tcPr>
          <w:p w14:paraId="53C0426C" w14:textId="35E64963"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100</w:t>
            </w:r>
          </w:p>
        </w:tc>
      </w:tr>
      <w:tr w:rsidR="00B84785" w:rsidRPr="00DC110F" w14:paraId="66A25AE1" w14:textId="77777777" w:rsidTr="00291888">
        <w:trPr>
          <w:trHeight w:val="300"/>
        </w:trPr>
        <w:tc>
          <w:tcPr>
            <w:tcW w:w="6778" w:type="dxa"/>
            <w:shd w:val="clear" w:color="auto" w:fill="auto"/>
            <w:noWrap/>
            <w:vAlign w:val="center"/>
            <w:hideMark/>
          </w:tcPr>
          <w:p w14:paraId="350FDC88"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St Giles Society Inc</w:t>
            </w:r>
          </w:p>
        </w:tc>
        <w:tc>
          <w:tcPr>
            <w:tcW w:w="2294" w:type="dxa"/>
            <w:shd w:val="clear" w:color="auto" w:fill="auto"/>
            <w:noWrap/>
            <w:vAlign w:val="center"/>
            <w:hideMark/>
          </w:tcPr>
          <w:p w14:paraId="3C8C1F87" w14:textId="59567DA2"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104</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884</w:t>
            </w:r>
          </w:p>
        </w:tc>
      </w:tr>
      <w:tr w:rsidR="00B84785" w:rsidRPr="00DC110F" w14:paraId="37340B33" w14:textId="77777777" w:rsidTr="00291888">
        <w:trPr>
          <w:trHeight w:val="300"/>
        </w:trPr>
        <w:tc>
          <w:tcPr>
            <w:tcW w:w="6778" w:type="dxa"/>
            <w:shd w:val="clear" w:color="auto" w:fill="auto"/>
            <w:noWrap/>
            <w:vAlign w:val="center"/>
            <w:hideMark/>
          </w:tcPr>
          <w:p w14:paraId="7D854599"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St Helens Community Car Group Inc</w:t>
            </w:r>
          </w:p>
        </w:tc>
        <w:tc>
          <w:tcPr>
            <w:tcW w:w="2294" w:type="dxa"/>
            <w:shd w:val="clear" w:color="auto" w:fill="auto"/>
            <w:noWrap/>
            <w:vAlign w:val="center"/>
            <w:hideMark/>
          </w:tcPr>
          <w:p w14:paraId="7CCBF2F1" w14:textId="3D6F9325"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100</w:t>
            </w:r>
          </w:p>
        </w:tc>
      </w:tr>
      <w:tr w:rsidR="00B84785" w:rsidRPr="00DC110F" w14:paraId="064FFD97" w14:textId="77777777" w:rsidTr="00291888">
        <w:trPr>
          <w:trHeight w:val="300"/>
        </w:trPr>
        <w:tc>
          <w:tcPr>
            <w:tcW w:w="6778" w:type="dxa"/>
            <w:shd w:val="clear" w:color="auto" w:fill="auto"/>
            <w:noWrap/>
            <w:vAlign w:val="center"/>
            <w:hideMark/>
          </w:tcPr>
          <w:p w14:paraId="629E82E9"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St Helens Neighbourhood House Association Inc</w:t>
            </w:r>
          </w:p>
        </w:tc>
        <w:tc>
          <w:tcPr>
            <w:tcW w:w="2294" w:type="dxa"/>
            <w:shd w:val="clear" w:color="auto" w:fill="auto"/>
            <w:noWrap/>
            <w:vAlign w:val="center"/>
            <w:hideMark/>
          </w:tcPr>
          <w:p w14:paraId="7611073F" w14:textId="73E30377"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730</w:t>
            </w:r>
          </w:p>
        </w:tc>
      </w:tr>
      <w:tr w:rsidR="00B84785" w:rsidRPr="00DC110F" w14:paraId="7DE0CDFE" w14:textId="77777777" w:rsidTr="00291888">
        <w:trPr>
          <w:trHeight w:val="300"/>
        </w:trPr>
        <w:tc>
          <w:tcPr>
            <w:tcW w:w="6778" w:type="dxa"/>
            <w:shd w:val="clear" w:color="auto" w:fill="auto"/>
            <w:noWrap/>
            <w:vAlign w:val="center"/>
            <w:hideMark/>
          </w:tcPr>
          <w:p w14:paraId="45C04D84"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St Johns Ambulance Australia Tasmania Inc</w:t>
            </w:r>
          </w:p>
        </w:tc>
        <w:tc>
          <w:tcPr>
            <w:tcW w:w="2294" w:type="dxa"/>
            <w:shd w:val="clear" w:color="auto" w:fill="auto"/>
            <w:noWrap/>
            <w:vAlign w:val="center"/>
            <w:hideMark/>
          </w:tcPr>
          <w:p w14:paraId="7D6A9B9D" w14:textId="5A6946D5"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274</w:t>
            </w:r>
          </w:p>
        </w:tc>
      </w:tr>
      <w:tr w:rsidR="00B84785" w:rsidRPr="00DC110F" w14:paraId="66B6E63F" w14:textId="77777777" w:rsidTr="00291888">
        <w:trPr>
          <w:trHeight w:val="300"/>
        </w:trPr>
        <w:tc>
          <w:tcPr>
            <w:tcW w:w="6778" w:type="dxa"/>
            <w:shd w:val="clear" w:color="auto" w:fill="auto"/>
            <w:noWrap/>
            <w:vAlign w:val="center"/>
            <w:hideMark/>
          </w:tcPr>
          <w:p w14:paraId="344B8222"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St Michaels Assoc Inc</w:t>
            </w:r>
          </w:p>
        </w:tc>
        <w:tc>
          <w:tcPr>
            <w:tcW w:w="2294" w:type="dxa"/>
            <w:shd w:val="clear" w:color="auto" w:fill="auto"/>
            <w:noWrap/>
            <w:vAlign w:val="center"/>
            <w:hideMark/>
          </w:tcPr>
          <w:p w14:paraId="4FCC2BBE" w14:textId="0F5CD7FA"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20</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998</w:t>
            </w:r>
          </w:p>
        </w:tc>
      </w:tr>
      <w:tr w:rsidR="00B84785" w:rsidRPr="00DC110F" w14:paraId="7AA70D7C" w14:textId="77777777" w:rsidTr="00291888">
        <w:trPr>
          <w:trHeight w:val="300"/>
        </w:trPr>
        <w:tc>
          <w:tcPr>
            <w:tcW w:w="6778" w:type="dxa"/>
            <w:shd w:val="clear" w:color="auto" w:fill="auto"/>
            <w:noWrap/>
            <w:vAlign w:val="center"/>
            <w:hideMark/>
          </w:tcPr>
          <w:p w14:paraId="11ABF101"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St Vincent De Paul Society (Tasmania) Inc</w:t>
            </w:r>
          </w:p>
        </w:tc>
        <w:tc>
          <w:tcPr>
            <w:tcW w:w="2294" w:type="dxa"/>
            <w:shd w:val="clear" w:color="auto" w:fill="auto"/>
            <w:noWrap/>
            <w:vAlign w:val="center"/>
            <w:hideMark/>
          </w:tcPr>
          <w:p w14:paraId="0C497F58" w14:textId="71053399"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809</w:t>
            </w:r>
          </w:p>
        </w:tc>
      </w:tr>
      <w:tr w:rsidR="00B84785" w:rsidRPr="00DC110F" w14:paraId="1674DEF7" w14:textId="77777777" w:rsidTr="00291888">
        <w:trPr>
          <w:trHeight w:val="300"/>
        </w:trPr>
        <w:tc>
          <w:tcPr>
            <w:tcW w:w="6778" w:type="dxa"/>
            <w:shd w:val="clear" w:color="auto" w:fill="auto"/>
            <w:noWrap/>
            <w:vAlign w:val="center"/>
            <w:hideMark/>
          </w:tcPr>
          <w:p w14:paraId="75BD48ED"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Starting Point Neighbourhood House Inc</w:t>
            </w:r>
          </w:p>
        </w:tc>
        <w:tc>
          <w:tcPr>
            <w:tcW w:w="2294" w:type="dxa"/>
            <w:shd w:val="clear" w:color="auto" w:fill="auto"/>
            <w:noWrap/>
            <w:vAlign w:val="center"/>
            <w:hideMark/>
          </w:tcPr>
          <w:p w14:paraId="79A3A81A" w14:textId="6D729125"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730</w:t>
            </w:r>
          </w:p>
        </w:tc>
      </w:tr>
      <w:tr w:rsidR="00B84785" w:rsidRPr="00DC110F" w14:paraId="2FCA91FE" w14:textId="77777777" w:rsidTr="00291888">
        <w:trPr>
          <w:trHeight w:val="300"/>
        </w:trPr>
        <w:tc>
          <w:tcPr>
            <w:tcW w:w="6778" w:type="dxa"/>
            <w:shd w:val="clear" w:color="auto" w:fill="auto"/>
            <w:noWrap/>
            <w:vAlign w:val="center"/>
            <w:hideMark/>
          </w:tcPr>
          <w:p w14:paraId="1C9A6467"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Support Help and Empowerment Inc</w:t>
            </w:r>
          </w:p>
        </w:tc>
        <w:tc>
          <w:tcPr>
            <w:tcW w:w="2294" w:type="dxa"/>
            <w:shd w:val="clear" w:color="auto" w:fill="auto"/>
            <w:noWrap/>
            <w:vAlign w:val="center"/>
            <w:hideMark/>
          </w:tcPr>
          <w:p w14:paraId="6A0A7F82" w14:textId="5FB69B0A"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5</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110</w:t>
            </w:r>
          </w:p>
        </w:tc>
      </w:tr>
      <w:tr w:rsidR="00B84785" w:rsidRPr="00DC110F" w14:paraId="2A164217" w14:textId="77777777" w:rsidTr="00291888">
        <w:trPr>
          <w:trHeight w:val="300"/>
        </w:trPr>
        <w:tc>
          <w:tcPr>
            <w:tcW w:w="6778" w:type="dxa"/>
            <w:shd w:val="clear" w:color="auto" w:fill="auto"/>
            <w:noWrap/>
            <w:vAlign w:val="center"/>
            <w:hideMark/>
          </w:tcPr>
          <w:p w14:paraId="094F891B"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Supported Tenancy Accommodation and Respite Tasmania Inc</w:t>
            </w:r>
          </w:p>
        </w:tc>
        <w:tc>
          <w:tcPr>
            <w:tcW w:w="2294" w:type="dxa"/>
            <w:shd w:val="clear" w:color="auto" w:fill="auto"/>
            <w:noWrap/>
            <w:vAlign w:val="center"/>
            <w:hideMark/>
          </w:tcPr>
          <w:p w14:paraId="4B4B7D64" w14:textId="2D3191EE"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121</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376</w:t>
            </w:r>
          </w:p>
        </w:tc>
      </w:tr>
      <w:tr w:rsidR="00B84785" w:rsidRPr="00DC110F" w14:paraId="1F07475A" w14:textId="77777777" w:rsidTr="00291888">
        <w:trPr>
          <w:trHeight w:val="300"/>
        </w:trPr>
        <w:tc>
          <w:tcPr>
            <w:tcW w:w="6778" w:type="dxa"/>
            <w:shd w:val="clear" w:color="auto" w:fill="auto"/>
            <w:noWrap/>
            <w:vAlign w:val="center"/>
            <w:hideMark/>
          </w:tcPr>
          <w:p w14:paraId="32F24140"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Susan Kitchenham</w:t>
            </w:r>
          </w:p>
        </w:tc>
        <w:tc>
          <w:tcPr>
            <w:tcW w:w="2294" w:type="dxa"/>
            <w:shd w:val="clear" w:color="auto" w:fill="auto"/>
            <w:noWrap/>
            <w:vAlign w:val="center"/>
            <w:hideMark/>
          </w:tcPr>
          <w:p w14:paraId="12BE0660" w14:textId="71E66D0A"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261</w:t>
            </w:r>
          </w:p>
        </w:tc>
      </w:tr>
      <w:tr w:rsidR="00B84785" w:rsidRPr="00DC110F" w14:paraId="30D2698B" w14:textId="77777777" w:rsidTr="00291888">
        <w:trPr>
          <w:trHeight w:val="300"/>
        </w:trPr>
        <w:tc>
          <w:tcPr>
            <w:tcW w:w="6778" w:type="dxa"/>
            <w:shd w:val="clear" w:color="auto" w:fill="auto"/>
            <w:noWrap/>
            <w:vAlign w:val="center"/>
            <w:hideMark/>
          </w:tcPr>
          <w:p w14:paraId="7548FD31"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TADTAS Inc</w:t>
            </w:r>
          </w:p>
        </w:tc>
        <w:tc>
          <w:tcPr>
            <w:tcW w:w="2294" w:type="dxa"/>
            <w:shd w:val="clear" w:color="auto" w:fill="auto"/>
            <w:noWrap/>
            <w:vAlign w:val="center"/>
            <w:hideMark/>
          </w:tcPr>
          <w:p w14:paraId="0C26352B" w14:textId="739EB348"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405</w:t>
            </w:r>
          </w:p>
        </w:tc>
      </w:tr>
      <w:tr w:rsidR="00B84785" w:rsidRPr="00DC110F" w14:paraId="145E2B6B" w14:textId="77777777" w:rsidTr="00291888">
        <w:trPr>
          <w:trHeight w:val="300"/>
        </w:trPr>
        <w:tc>
          <w:tcPr>
            <w:tcW w:w="6778" w:type="dxa"/>
            <w:shd w:val="clear" w:color="auto" w:fill="auto"/>
            <w:noWrap/>
            <w:vAlign w:val="center"/>
            <w:hideMark/>
          </w:tcPr>
          <w:p w14:paraId="1327D8CF"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Tandara Lodge Community Care Inc</w:t>
            </w:r>
          </w:p>
        </w:tc>
        <w:tc>
          <w:tcPr>
            <w:tcW w:w="2294" w:type="dxa"/>
            <w:shd w:val="clear" w:color="auto" w:fill="auto"/>
            <w:noWrap/>
            <w:vAlign w:val="center"/>
            <w:hideMark/>
          </w:tcPr>
          <w:p w14:paraId="7AB53278" w14:textId="791DAC82"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162</w:t>
            </w:r>
          </w:p>
        </w:tc>
      </w:tr>
      <w:tr w:rsidR="00B84785" w:rsidRPr="00DC110F" w14:paraId="5497ABB9" w14:textId="77777777" w:rsidTr="00291888">
        <w:trPr>
          <w:trHeight w:val="300"/>
        </w:trPr>
        <w:tc>
          <w:tcPr>
            <w:tcW w:w="6778" w:type="dxa"/>
            <w:shd w:val="clear" w:color="auto" w:fill="auto"/>
            <w:noWrap/>
            <w:vAlign w:val="center"/>
            <w:hideMark/>
          </w:tcPr>
          <w:p w14:paraId="7BB46B3A"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Tasmanian Aboriginal Centre Inc</w:t>
            </w:r>
          </w:p>
        </w:tc>
        <w:tc>
          <w:tcPr>
            <w:tcW w:w="2294" w:type="dxa"/>
            <w:shd w:val="clear" w:color="auto" w:fill="auto"/>
            <w:noWrap/>
            <w:vAlign w:val="center"/>
            <w:hideMark/>
          </w:tcPr>
          <w:p w14:paraId="53829B96" w14:textId="1BDBAFA4"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2</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220</w:t>
            </w:r>
          </w:p>
        </w:tc>
      </w:tr>
      <w:tr w:rsidR="00B84785" w:rsidRPr="00DC110F" w14:paraId="012FEAF9" w14:textId="77777777" w:rsidTr="00291888">
        <w:trPr>
          <w:trHeight w:val="300"/>
        </w:trPr>
        <w:tc>
          <w:tcPr>
            <w:tcW w:w="6778" w:type="dxa"/>
            <w:shd w:val="clear" w:color="auto" w:fill="auto"/>
            <w:noWrap/>
            <w:vAlign w:val="center"/>
            <w:hideMark/>
          </w:tcPr>
          <w:p w14:paraId="59A3B711"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Tasmanian Acquired Brain Injury Services Inc</w:t>
            </w:r>
          </w:p>
        </w:tc>
        <w:tc>
          <w:tcPr>
            <w:tcW w:w="2294" w:type="dxa"/>
            <w:shd w:val="clear" w:color="auto" w:fill="auto"/>
            <w:noWrap/>
            <w:vAlign w:val="center"/>
            <w:hideMark/>
          </w:tcPr>
          <w:p w14:paraId="78B2DF5D" w14:textId="211550CA"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2</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795</w:t>
            </w:r>
          </w:p>
        </w:tc>
      </w:tr>
      <w:tr w:rsidR="00B84785" w:rsidRPr="00DC110F" w14:paraId="1394285A" w14:textId="77777777" w:rsidTr="00291888">
        <w:trPr>
          <w:trHeight w:val="300"/>
        </w:trPr>
        <w:tc>
          <w:tcPr>
            <w:tcW w:w="6778" w:type="dxa"/>
            <w:shd w:val="clear" w:color="auto" w:fill="auto"/>
            <w:noWrap/>
            <w:vAlign w:val="center"/>
            <w:hideMark/>
          </w:tcPr>
          <w:p w14:paraId="2656136C"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Tasmanian Amputee Society Inc</w:t>
            </w:r>
          </w:p>
        </w:tc>
        <w:tc>
          <w:tcPr>
            <w:tcW w:w="2294" w:type="dxa"/>
            <w:shd w:val="clear" w:color="auto" w:fill="auto"/>
            <w:noWrap/>
            <w:vAlign w:val="center"/>
            <w:hideMark/>
          </w:tcPr>
          <w:p w14:paraId="4F33DC38" w14:textId="42039EF9"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100</w:t>
            </w:r>
          </w:p>
        </w:tc>
      </w:tr>
      <w:tr w:rsidR="00B84785" w:rsidRPr="00DC110F" w14:paraId="18194E80" w14:textId="77777777" w:rsidTr="00291888">
        <w:trPr>
          <w:trHeight w:val="300"/>
        </w:trPr>
        <w:tc>
          <w:tcPr>
            <w:tcW w:w="6778" w:type="dxa"/>
            <w:shd w:val="clear" w:color="auto" w:fill="auto"/>
            <w:noWrap/>
            <w:vAlign w:val="center"/>
            <w:hideMark/>
          </w:tcPr>
          <w:p w14:paraId="35DCB1F4"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lastRenderedPageBreak/>
              <w:t>Tasmanian Association of People with Disabilities and Their Advocates Inc</w:t>
            </w:r>
          </w:p>
        </w:tc>
        <w:tc>
          <w:tcPr>
            <w:tcW w:w="2294" w:type="dxa"/>
            <w:shd w:val="clear" w:color="auto" w:fill="auto"/>
            <w:noWrap/>
            <w:vAlign w:val="center"/>
            <w:hideMark/>
          </w:tcPr>
          <w:p w14:paraId="6EA3AC63" w14:textId="4E476518"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8</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487</w:t>
            </w:r>
          </w:p>
        </w:tc>
      </w:tr>
      <w:tr w:rsidR="00B84785" w:rsidRPr="00DC110F" w14:paraId="0F3FE84A" w14:textId="77777777" w:rsidTr="00291888">
        <w:trPr>
          <w:trHeight w:val="300"/>
        </w:trPr>
        <w:tc>
          <w:tcPr>
            <w:tcW w:w="6778" w:type="dxa"/>
            <w:shd w:val="clear" w:color="auto" w:fill="auto"/>
            <w:noWrap/>
            <w:vAlign w:val="center"/>
            <w:hideMark/>
          </w:tcPr>
          <w:p w14:paraId="1DE533C8"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Tasmanian Council of Social Service Inc</w:t>
            </w:r>
          </w:p>
        </w:tc>
        <w:tc>
          <w:tcPr>
            <w:tcW w:w="2294" w:type="dxa"/>
            <w:shd w:val="clear" w:color="auto" w:fill="auto"/>
            <w:noWrap/>
            <w:vAlign w:val="center"/>
            <w:hideMark/>
          </w:tcPr>
          <w:p w14:paraId="7D004ABB" w14:textId="6A085B34"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9</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570</w:t>
            </w:r>
          </w:p>
        </w:tc>
      </w:tr>
      <w:tr w:rsidR="00B84785" w:rsidRPr="00DC110F" w14:paraId="7D802694" w14:textId="77777777" w:rsidTr="00291888">
        <w:trPr>
          <w:trHeight w:val="300"/>
        </w:trPr>
        <w:tc>
          <w:tcPr>
            <w:tcW w:w="6778" w:type="dxa"/>
            <w:shd w:val="clear" w:color="auto" w:fill="auto"/>
            <w:noWrap/>
            <w:vAlign w:val="center"/>
            <w:hideMark/>
          </w:tcPr>
          <w:p w14:paraId="21BF1835"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Tasmanian Deaf Society Inc</w:t>
            </w:r>
          </w:p>
        </w:tc>
        <w:tc>
          <w:tcPr>
            <w:tcW w:w="2294" w:type="dxa"/>
            <w:shd w:val="clear" w:color="auto" w:fill="auto"/>
            <w:noWrap/>
            <w:vAlign w:val="center"/>
            <w:hideMark/>
          </w:tcPr>
          <w:p w14:paraId="3B105B02" w14:textId="53FB1061"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4</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039</w:t>
            </w:r>
          </w:p>
        </w:tc>
      </w:tr>
      <w:tr w:rsidR="00B84785" w:rsidRPr="00DC110F" w14:paraId="5271A69F" w14:textId="77777777" w:rsidTr="00291888">
        <w:trPr>
          <w:trHeight w:val="300"/>
        </w:trPr>
        <w:tc>
          <w:tcPr>
            <w:tcW w:w="6778" w:type="dxa"/>
            <w:shd w:val="clear" w:color="auto" w:fill="auto"/>
            <w:noWrap/>
            <w:vAlign w:val="center"/>
            <w:hideMark/>
          </w:tcPr>
          <w:p w14:paraId="3854E737"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Tasmanian Independent Services Pty Ltd</w:t>
            </w:r>
          </w:p>
        </w:tc>
        <w:tc>
          <w:tcPr>
            <w:tcW w:w="2294" w:type="dxa"/>
            <w:shd w:val="clear" w:color="auto" w:fill="auto"/>
            <w:noWrap/>
            <w:vAlign w:val="center"/>
            <w:hideMark/>
          </w:tcPr>
          <w:p w14:paraId="2C36EEBE" w14:textId="40A14C8F"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543</w:t>
            </w:r>
          </w:p>
        </w:tc>
      </w:tr>
      <w:tr w:rsidR="00B84785" w:rsidRPr="00DC110F" w14:paraId="5E3EA340" w14:textId="77777777" w:rsidTr="00291888">
        <w:trPr>
          <w:trHeight w:val="300"/>
        </w:trPr>
        <w:tc>
          <w:tcPr>
            <w:tcW w:w="6778" w:type="dxa"/>
            <w:shd w:val="clear" w:color="auto" w:fill="auto"/>
            <w:noWrap/>
            <w:vAlign w:val="center"/>
            <w:hideMark/>
          </w:tcPr>
          <w:p w14:paraId="6D11F30E"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Tasmanian School Canteen Association Incorporated</w:t>
            </w:r>
          </w:p>
        </w:tc>
        <w:tc>
          <w:tcPr>
            <w:tcW w:w="2294" w:type="dxa"/>
            <w:shd w:val="clear" w:color="auto" w:fill="auto"/>
            <w:noWrap/>
            <w:vAlign w:val="center"/>
            <w:hideMark/>
          </w:tcPr>
          <w:p w14:paraId="64A6635C" w14:textId="123D6CD6"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161</w:t>
            </w:r>
          </w:p>
        </w:tc>
      </w:tr>
      <w:tr w:rsidR="00B84785" w:rsidRPr="00DC110F" w14:paraId="6AE92F3D" w14:textId="77777777" w:rsidTr="00291888">
        <w:trPr>
          <w:trHeight w:val="300"/>
        </w:trPr>
        <w:tc>
          <w:tcPr>
            <w:tcW w:w="6778" w:type="dxa"/>
            <w:shd w:val="clear" w:color="auto" w:fill="auto"/>
            <w:noWrap/>
            <w:vAlign w:val="center"/>
            <w:hideMark/>
          </w:tcPr>
          <w:p w14:paraId="2409BE7F"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Tasmanians with Disabilities Inc</w:t>
            </w:r>
          </w:p>
        </w:tc>
        <w:tc>
          <w:tcPr>
            <w:tcW w:w="2294" w:type="dxa"/>
            <w:shd w:val="clear" w:color="auto" w:fill="auto"/>
            <w:noWrap/>
            <w:vAlign w:val="center"/>
            <w:hideMark/>
          </w:tcPr>
          <w:p w14:paraId="24DDC55C" w14:textId="61BCEE49"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100</w:t>
            </w:r>
          </w:p>
        </w:tc>
      </w:tr>
      <w:tr w:rsidR="00B84785" w:rsidRPr="00DC110F" w14:paraId="77D27B31" w14:textId="77777777" w:rsidTr="00291888">
        <w:trPr>
          <w:trHeight w:val="300"/>
        </w:trPr>
        <w:tc>
          <w:tcPr>
            <w:tcW w:w="6778" w:type="dxa"/>
            <w:shd w:val="clear" w:color="auto" w:fill="auto"/>
            <w:noWrap/>
            <w:vAlign w:val="center"/>
            <w:hideMark/>
          </w:tcPr>
          <w:p w14:paraId="0EC628AE"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Tenants' Union of Tasmania Inc</w:t>
            </w:r>
          </w:p>
        </w:tc>
        <w:tc>
          <w:tcPr>
            <w:tcW w:w="2294" w:type="dxa"/>
            <w:shd w:val="clear" w:color="auto" w:fill="auto"/>
            <w:noWrap/>
            <w:vAlign w:val="center"/>
            <w:hideMark/>
          </w:tcPr>
          <w:p w14:paraId="631355E1" w14:textId="488AFB48"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905</w:t>
            </w:r>
          </w:p>
        </w:tc>
      </w:tr>
      <w:tr w:rsidR="00B84785" w:rsidRPr="00DC110F" w14:paraId="7213FFAD" w14:textId="77777777" w:rsidTr="00291888">
        <w:trPr>
          <w:trHeight w:val="300"/>
        </w:trPr>
        <w:tc>
          <w:tcPr>
            <w:tcW w:w="6778" w:type="dxa"/>
            <w:shd w:val="clear" w:color="auto" w:fill="auto"/>
            <w:noWrap/>
            <w:vAlign w:val="center"/>
            <w:hideMark/>
          </w:tcPr>
          <w:p w14:paraId="60CCFA90" w14:textId="58F36BDC"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The Alcohol</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 xml:space="preserve"> Tobacco and other Drugs Council (TAS) Inc</w:t>
            </w:r>
          </w:p>
        </w:tc>
        <w:tc>
          <w:tcPr>
            <w:tcW w:w="2294" w:type="dxa"/>
            <w:shd w:val="clear" w:color="auto" w:fill="auto"/>
            <w:noWrap/>
            <w:vAlign w:val="center"/>
            <w:hideMark/>
          </w:tcPr>
          <w:p w14:paraId="32B55894" w14:textId="47E56F47"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4</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916</w:t>
            </w:r>
          </w:p>
        </w:tc>
      </w:tr>
      <w:tr w:rsidR="00B84785" w:rsidRPr="00DC110F" w14:paraId="245281B4" w14:textId="77777777" w:rsidTr="00291888">
        <w:trPr>
          <w:trHeight w:val="300"/>
        </w:trPr>
        <w:tc>
          <w:tcPr>
            <w:tcW w:w="6778" w:type="dxa"/>
            <w:shd w:val="clear" w:color="auto" w:fill="auto"/>
            <w:noWrap/>
            <w:vAlign w:val="center"/>
            <w:hideMark/>
          </w:tcPr>
          <w:p w14:paraId="04448EDB"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The Asthma Foundation of Tasmania Inc</w:t>
            </w:r>
          </w:p>
        </w:tc>
        <w:tc>
          <w:tcPr>
            <w:tcW w:w="2294" w:type="dxa"/>
            <w:shd w:val="clear" w:color="auto" w:fill="auto"/>
            <w:noWrap/>
            <w:vAlign w:val="center"/>
            <w:hideMark/>
          </w:tcPr>
          <w:p w14:paraId="5529168A" w14:textId="169D652A"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872</w:t>
            </w:r>
          </w:p>
        </w:tc>
      </w:tr>
      <w:tr w:rsidR="00B84785" w:rsidRPr="00DC110F" w14:paraId="60B185E7" w14:textId="77777777" w:rsidTr="00291888">
        <w:trPr>
          <w:trHeight w:val="300"/>
        </w:trPr>
        <w:tc>
          <w:tcPr>
            <w:tcW w:w="6778" w:type="dxa"/>
            <w:shd w:val="clear" w:color="auto" w:fill="auto"/>
            <w:noWrap/>
            <w:vAlign w:val="center"/>
            <w:hideMark/>
          </w:tcPr>
          <w:p w14:paraId="0C469A81"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The Foster and Kinship Carers Association of Tasmania (Inc)</w:t>
            </w:r>
          </w:p>
        </w:tc>
        <w:tc>
          <w:tcPr>
            <w:tcW w:w="2294" w:type="dxa"/>
            <w:shd w:val="clear" w:color="auto" w:fill="auto"/>
            <w:noWrap/>
            <w:vAlign w:val="center"/>
            <w:hideMark/>
          </w:tcPr>
          <w:p w14:paraId="0BA1FE9D" w14:textId="1408040A"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459</w:t>
            </w:r>
          </w:p>
        </w:tc>
      </w:tr>
      <w:tr w:rsidR="00B84785" w:rsidRPr="00DC110F" w14:paraId="637AA4C2" w14:textId="77777777" w:rsidTr="00291888">
        <w:trPr>
          <w:trHeight w:val="300"/>
        </w:trPr>
        <w:tc>
          <w:tcPr>
            <w:tcW w:w="6778" w:type="dxa"/>
            <w:shd w:val="clear" w:color="auto" w:fill="auto"/>
            <w:noWrap/>
            <w:vAlign w:val="center"/>
            <w:hideMark/>
          </w:tcPr>
          <w:p w14:paraId="156AE9F4"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The Link Youth Health Service Inc</w:t>
            </w:r>
          </w:p>
        </w:tc>
        <w:tc>
          <w:tcPr>
            <w:tcW w:w="2294" w:type="dxa"/>
            <w:shd w:val="clear" w:color="auto" w:fill="auto"/>
            <w:noWrap/>
            <w:vAlign w:val="center"/>
            <w:hideMark/>
          </w:tcPr>
          <w:p w14:paraId="419DF2DB" w14:textId="2D74DE8D"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9</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904</w:t>
            </w:r>
          </w:p>
        </w:tc>
      </w:tr>
      <w:tr w:rsidR="00B84785" w:rsidRPr="00DC110F" w14:paraId="1B781050" w14:textId="77777777" w:rsidTr="00291888">
        <w:trPr>
          <w:trHeight w:val="300"/>
        </w:trPr>
        <w:tc>
          <w:tcPr>
            <w:tcW w:w="6778" w:type="dxa"/>
            <w:shd w:val="clear" w:color="auto" w:fill="auto"/>
            <w:noWrap/>
            <w:vAlign w:val="center"/>
            <w:hideMark/>
          </w:tcPr>
          <w:p w14:paraId="730F8136"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The Parkside Foundation Pty Ltd</w:t>
            </w:r>
          </w:p>
        </w:tc>
        <w:tc>
          <w:tcPr>
            <w:tcW w:w="2294" w:type="dxa"/>
            <w:shd w:val="clear" w:color="auto" w:fill="auto"/>
            <w:noWrap/>
            <w:vAlign w:val="center"/>
            <w:hideMark/>
          </w:tcPr>
          <w:p w14:paraId="34DCF38C" w14:textId="192CD8B3"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22</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524</w:t>
            </w:r>
          </w:p>
        </w:tc>
      </w:tr>
      <w:tr w:rsidR="00B84785" w:rsidRPr="00DC110F" w14:paraId="7862FF46" w14:textId="77777777" w:rsidTr="00291888">
        <w:trPr>
          <w:trHeight w:val="300"/>
        </w:trPr>
        <w:tc>
          <w:tcPr>
            <w:tcW w:w="6778" w:type="dxa"/>
            <w:shd w:val="clear" w:color="auto" w:fill="auto"/>
            <w:noWrap/>
            <w:vAlign w:val="center"/>
            <w:hideMark/>
          </w:tcPr>
          <w:p w14:paraId="6816875B"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The Pharmacy Guild of Australia</w:t>
            </w:r>
          </w:p>
        </w:tc>
        <w:tc>
          <w:tcPr>
            <w:tcW w:w="2294" w:type="dxa"/>
            <w:shd w:val="clear" w:color="auto" w:fill="auto"/>
            <w:noWrap/>
            <w:vAlign w:val="center"/>
            <w:hideMark/>
          </w:tcPr>
          <w:p w14:paraId="43539409" w14:textId="5E74E7E1"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222</w:t>
            </w:r>
          </w:p>
        </w:tc>
      </w:tr>
      <w:tr w:rsidR="00B84785" w:rsidRPr="00DC110F" w14:paraId="64BEF51E" w14:textId="77777777" w:rsidTr="00291888">
        <w:trPr>
          <w:trHeight w:val="300"/>
        </w:trPr>
        <w:tc>
          <w:tcPr>
            <w:tcW w:w="6778" w:type="dxa"/>
            <w:shd w:val="clear" w:color="auto" w:fill="auto"/>
            <w:noWrap/>
            <w:vAlign w:val="center"/>
            <w:hideMark/>
          </w:tcPr>
          <w:p w14:paraId="08E810C0"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The Roman Catholic Church Trust Corporation of the Archdiocese of Hobart</w:t>
            </w:r>
          </w:p>
        </w:tc>
        <w:tc>
          <w:tcPr>
            <w:tcW w:w="2294" w:type="dxa"/>
            <w:shd w:val="clear" w:color="auto" w:fill="auto"/>
            <w:noWrap/>
            <w:vAlign w:val="center"/>
            <w:hideMark/>
          </w:tcPr>
          <w:p w14:paraId="49D75404" w14:textId="369A436C"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78</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758</w:t>
            </w:r>
          </w:p>
        </w:tc>
      </w:tr>
      <w:tr w:rsidR="00B84785" w:rsidRPr="00DC110F" w14:paraId="7646922F" w14:textId="77777777" w:rsidTr="00291888">
        <w:trPr>
          <w:trHeight w:val="300"/>
        </w:trPr>
        <w:tc>
          <w:tcPr>
            <w:tcW w:w="6778" w:type="dxa"/>
            <w:shd w:val="clear" w:color="auto" w:fill="auto"/>
            <w:noWrap/>
            <w:vAlign w:val="center"/>
            <w:hideMark/>
          </w:tcPr>
          <w:p w14:paraId="0CCE6DAC"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The Salvation Army (Tasmania) Property Trust</w:t>
            </w:r>
          </w:p>
        </w:tc>
        <w:tc>
          <w:tcPr>
            <w:tcW w:w="2294" w:type="dxa"/>
            <w:shd w:val="clear" w:color="auto" w:fill="auto"/>
            <w:noWrap/>
            <w:vAlign w:val="center"/>
            <w:hideMark/>
          </w:tcPr>
          <w:p w14:paraId="665216EE" w14:textId="7FAAB70F"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31</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542</w:t>
            </w:r>
          </w:p>
        </w:tc>
      </w:tr>
      <w:tr w:rsidR="00B84785" w:rsidRPr="00DC110F" w14:paraId="780919D4" w14:textId="77777777" w:rsidTr="00291888">
        <w:trPr>
          <w:trHeight w:val="300"/>
        </w:trPr>
        <w:tc>
          <w:tcPr>
            <w:tcW w:w="6778" w:type="dxa"/>
            <w:shd w:val="clear" w:color="auto" w:fill="auto"/>
            <w:noWrap/>
            <w:vAlign w:val="center"/>
            <w:hideMark/>
          </w:tcPr>
          <w:p w14:paraId="0C62FA3B"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The Sunlea Team Inc</w:t>
            </w:r>
          </w:p>
        </w:tc>
        <w:tc>
          <w:tcPr>
            <w:tcW w:w="2294" w:type="dxa"/>
            <w:shd w:val="clear" w:color="auto" w:fill="auto"/>
            <w:noWrap/>
            <w:vAlign w:val="center"/>
            <w:hideMark/>
          </w:tcPr>
          <w:p w14:paraId="4C26654D" w14:textId="01D82E4C"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7</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090</w:t>
            </w:r>
          </w:p>
        </w:tc>
      </w:tr>
      <w:tr w:rsidR="00B84785" w:rsidRPr="00DC110F" w14:paraId="0B09011F" w14:textId="77777777" w:rsidTr="00291888">
        <w:trPr>
          <w:trHeight w:val="300"/>
        </w:trPr>
        <w:tc>
          <w:tcPr>
            <w:tcW w:w="6778" w:type="dxa"/>
            <w:shd w:val="clear" w:color="auto" w:fill="auto"/>
            <w:noWrap/>
            <w:vAlign w:val="center"/>
            <w:hideMark/>
          </w:tcPr>
          <w:p w14:paraId="1030D893"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The Tasmanian Council on AIDS and Related Diseases Incorporated</w:t>
            </w:r>
          </w:p>
        </w:tc>
        <w:tc>
          <w:tcPr>
            <w:tcW w:w="2294" w:type="dxa"/>
            <w:shd w:val="clear" w:color="auto" w:fill="auto"/>
            <w:noWrap/>
            <w:vAlign w:val="center"/>
            <w:hideMark/>
          </w:tcPr>
          <w:p w14:paraId="3CF12AF0" w14:textId="672E5CAB"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4</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664</w:t>
            </w:r>
          </w:p>
        </w:tc>
      </w:tr>
      <w:tr w:rsidR="00B84785" w:rsidRPr="00DC110F" w14:paraId="12BE326E" w14:textId="77777777" w:rsidTr="00291888">
        <w:trPr>
          <w:trHeight w:val="300"/>
        </w:trPr>
        <w:tc>
          <w:tcPr>
            <w:tcW w:w="6778" w:type="dxa"/>
            <w:shd w:val="clear" w:color="auto" w:fill="auto"/>
            <w:noWrap/>
            <w:vAlign w:val="center"/>
            <w:hideMark/>
          </w:tcPr>
          <w:p w14:paraId="737CC41F"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The Trustee for Save the Children Australia Trust</w:t>
            </w:r>
          </w:p>
        </w:tc>
        <w:tc>
          <w:tcPr>
            <w:tcW w:w="2294" w:type="dxa"/>
            <w:shd w:val="clear" w:color="auto" w:fill="auto"/>
            <w:noWrap/>
            <w:vAlign w:val="center"/>
            <w:hideMark/>
          </w:tcPr>
          <w:p w14:paraId="147CCC81" w14:textId="152DDE16"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5</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796</w:t>
            </w:r>
          </w:p>
        </w:tc>
      </w:tr>
      <w:tr w:rsidR="00B84785" w:rsidRPr="00DC110F" w14:paraId="3407CF6C" w14:textId="77777777" w:rsidTr="00291888">
        <w:trPr>
          <w:trHeight w:val="300"/>
        </w:trPr>
        <w:tc>
          <w:tcPr>
            <w:tcW w:w="6778" w:type="dxa"/>
            <w:shd w:val="clear" w:color="auto" w:fill="auto"/>
            <w:noWrap/>
            <w:vAlign w:val="center"/>
            <w:hideMark/>
          </w:tcPr>
          <w:p w14:paraId="25A156F7"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Tresca Community Centre Committee Inc</w:t>
            </w:r>
          </w:p>
        </w:tc>
        <w:tc>
          <w:tcPr>
            <w:tcW w:w="2294" w:type="dxa"/>
            <w:shd w:val="clear" w:color="auto" w:fill="auto"/>
            <w:noWrap/>
            <w:vAlign w:val="center"/>
            <w:hideMark/>
          </w:tcPr>
          <w:p w14:paraId="399213A1" w14:textId="70DCB0D0"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581</w:t>
            </w:r>
          </w:p>
        </w:tc>
      </w:tr>
      <w:tr w:rsidR="00B84785" w:rsidRPr="00DC110F" w14:paraId="165B61C8" w14:textId="77777777" w:rsidTr="00291888">
        <w:trPr>
          <w:trHeight w:val="300"/>
        </w:trPr>
        <w:tc>
          <w:tcPr>
            <w:tcW w:w="6778" w:type="dxa"/>
            <w:shd w:val="clear" w:color="auto" w:fill="auto"/>
            <w:noWrap/>
            <w:vAlign w:val="center"/>
            <w:hideMark/>
          </w:tcPr>
          <w:p w14:paraId="2AAD2419"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UCA Crossroads Tasmania</w:t>
            </w:r>
          </w:p>
        </w:tc>
        <w:tc>
          <w:tcPr>
            <w:tcW w:w="2294" w:type="dxa"/>
            <w:shd w:val="clear" w:color="auto" w:fill="auto"/>
            <w:noWrap/>
            <w:vAlign w:val="center"/>
            <w:hideMark/>
          </w:tcPr>
          <w:p w14:paraId="4F4E9FF5" w14:textId="62BFCC1B"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100</w:t>
            </w:r>
          </w:p>
        </w:tc>
      </w:tr>
      <w:tr w:rsidR="00B84785" w:rsidRPr="00DC110F" w14:paraId="3FF0E489" w14:textId="77777777" w:rsidTr="00291888">
        <w:trPr>
          <w:trHeight w:val="300"/>
        </w:trPr>
        <w:tc>
          <w:tcPr>
            <w:tcW w:w="6778" w:type="dxa"/>
            <w:shd w:val="clear" w:color="auto" w:fill="auto"/>
            <w:noWrap/>
            <w:vAlign w:val="center"/>
            <w:hideMark/>
          </w:tcPr>
          <w:p w14:paraId="4AC2FF16"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Ulverstone Neighbourhood House Inc</w:t>
            </w:r>
          </w:p>
        </w:tc>
        <w:tc>
          <w:tcPr>
            <w:tcW w:w="2294" w:type="dxa"/>
            <w:shd w:val="clear" w:color="auto" w:fill="auto"/>
            <w:noWrap/>
            <w:vAlign w:val="center"/>
            <w:hideMark/>
          </w:tcPr>
          <w:p w14:paraId="35C0C922" w14:textId="4A03DD42"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730</w:t>
            </w:r>
          </w:p>
        </w:tc>
      </w:tr>
      <w:tr w:rsidR="00B84785" w:rsidRPr="00DC110F" w14:paraId="2B295512" w14:textId="77777777" w:rsidTr="00291888">
        <w:trPr>
          <w:trHeight w:val="300"/>
        </w:trPr>
        <w:tc>
          <w:tcPr>
            <w:tcW w:w="6778" w:type="dxa"/>
            <w:shd w:val="clear" w:color="auto" w:fill="auto"/>
            <w:noWrap/>
            <w:vAlign w:val="center"/>
            <w:hideMark/>
          </w:tcPr>
          <w:p w14:paraId="177C24AD"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Uniting AgeWell</w:t>
            </w:r>
          </w:p>
        </w:tc>
        <w:tc>
          <w:tcPr>
            <w:tcW w:w="2294" w:type="dxa"/>
            <w:shd w:val="clear" w:color="auto" w:fill="auto"/>
            <w:noWrap/>
            <w:vAlign w:val="center"/>
            <w:hideMark/>
          </w:tcPr>
          <w:p w14:paraId="1097D093" w14:textId="2E40BF7E"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306</w:t>
            </w:r>
          </w:p>
        </w:tc>
      </w:tr>
      <w:tr w:rsidR="00B84785" w:rsidRPr="00DC110F" w14:paraId="747915A5" w14:textId="77777777" w:rsidTr="00291888">
        <w:trPr>
          <w:trHeight w:val="300"/>
        </w:trPr>
        <w:tc>
          <w:tcPr>
            <w:tcW w:w="6778" w:type="dxa"/>
            <w:shd w:val="clear" w:color="auto" w:fill="auto"/>
            <w:noWrap/>
            <w:vAlign w:val="center"/>
            <w:hideMark/>
          </w:tcPr>
          <w:p w14:paraId="6BB159D2"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Uniting Church in Australia Property Trust (Tas) trading as UnitingCare Tasmania</w:t>
            </w:r>
          </w:p>
        </w:tc>
        <w:tc>
          <w:tcPr>
            <w:tcW w:w="2294" w:type="dxa"/>
            <w:shd w:val="clear" w:color="auto" w:fill="auto"/>
            <w:noWrap/>
            <w:vAlign w:val="center"/>
            <w:hideMark/>
          </w:tcPr>
          <w:p w14:paraId="0DCFB5AB" w14:textId="49FB8212"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14</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137</w:t>
            </w:r>
          </w:p>
        </w:tc>
      </w:tr>
      <w:tr w:rsidR="00B84785" w:rsidRPr="00DC110F" w14:paraId="08E98D6E" w14:textId="77777777" w:rsidTr="00291888">
        <w:trPr>
          <w:trHeight w:val="300"/>
        </w:trPr>
        <w:tc>
          <w:tcPr>
            <w:tcW w:w="6778" w:type="dxa"/>
            <w:shd w:val="clear" w:color="auto" w:fill="auto"/>
            <w:noWrap/>
            <w:vAlign w:val="center"/>
            <w:hideMark/>
          </w:tcPr>
          <w:p w14:paraId="64404171"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University of Tasmania</w:t>
            </w:r>
          </w:p>
        </w:tc>
        <w:tc>
          <w:tcPr>
            <w:tcW w:w="2294" w:type="dxa"/>
            <w:shd w:val="clear" w:color="auto" w:fill="auto"/>
            <w:noWrap/>
            <w:vAlign w:val="center"/>
            <w:hideMark/>
          </w:tcPr>
          <w:p w14:paraId="101B787A" w14:textId="00BA5766"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193</w:t>
            </w:r>
          </w:p>
        </w:tc>
      </w:tr>
      <w:tr w:rsidR="00B84785" w:rsidRPr="00DC110F" w14:paraId="4701DD5A" w14:textId="77777777" w:rsidTr="00291888">
        <w:trPr>
          <w:trHeight w:val="300"/>
        </w:trPr>
        <w:tc>
          <w:tcPr>
            <w:tcW w:w="6778" w:type="dxa"/>
            <w:shd w:val="clear" w:color="auto" w:fill="auto"/>
            <w:noWrap/>
            <w:vAlign w:val="center"/>
            <w:hideMark/>
          </w:tcPr>
          <w:p w14:paraId="02E375C7"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Voluntary Community Service - Visually Impaired Library</w:t>
            </w:r>
          </w:p>
        </w:tc>
        <w:tc>
          <w:tcPr>
            <w:tcW w:w="2294" w:type="dxa"/>
            <w:shd w:val="clear" w:color="auto" w:fill="auto"/>
            <w:noWrap/>
            <w:vAlign w:val="center"/>
            <w:hideMark/>
          </w:tcPr>
          <w:p w14:paraId="6B2A0B56" w14:textId="2959CCCA"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100</w:t>
            </w:r>
          </w:p>
        </w:tc>
      </w:tr>
      <w:tr w:rsidR="00B84785" w:rsidRPr="00DC110F" w14:paraId="0C41667A" w14:textId="77777777" w:rsidTr="00291888">
        <w:trPr>
          <w:trHeight w:val="300"/>
        </w:trPr>
        <w:tc>
          <w:tcPr>
            <w:tcW w:w="6778" w:type="dxa"/>
            <w:shd w:val="clear" w:color="auto" w:fill="auto"/>
            <w:noWrap/>
            <w:vAlign w:val="center"/>
            <w:hideMark/>
          </w:tcPr>
          <w:p w14:paraId="2D95A0E2"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Volunteering Tasmania Inc</w:t>
            </w:r>
          </w:p>
        </w:tc>
        <w:tc>
          <w:tcPr>
            <w:tcW w:w="2294" w:type="dxa"/>
            <w:shd w:val="clear" w:color="auto" w:fill="auto"/>
            <w:noWrap/>
            <w:vAlign w:val="center"/>
            <w:hideMark/>
          </w:tcPr>
          <w:p w14:paraId="6049DA1D" w14:textId="52F1CF6F"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883</w:t>
            </w:r>
          </w:p>
        </w:tc>
      </w:tr>
      <w:tr w:rsidR="00B84785" w:rsidRPr="00DC110F" w14:paraId="4157F727" w14:textId="77777777" w:rsidTr="00291888">
        <w:trPr>
          <w:trHeight w:val="300"/>
        </w:trPr>
        <w:tc>
          <w:tcPr>
            <w:tcW w:w="6778" w:type="dxa"/>
            <w:shd w:val="clear" w:color="auto" w:fill="auto"/>
            <w:noWrap/>
            <w:vAlign w:val="center"/>
            <w:hideMark/>
          </w:tcPr>
          <w:p w14:paraId="440504ED"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Warrane Mornington Neighbourhood Centre Incorporated</w:t>
            </w:r>
          </w:p>
        </w:tc>
        <w:tc>
          <w:tcPr>
            <w:tcW w:w="2294" w:type="dxa"/>
            <w:shd w:val="clear" w:color="auto" w:fill="auto"/>
            <w:noWrap/>
            <w:vAlign w:val="center"/>
            <w:hideMark/>
          </w:tcPr>
          <w:p w14:paraId="0F9AD131" w14:textId="6A4D4208"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730</w:t>
            </w:r>
          </w:p>
        </w:tc>
      </w:tr>
      <w:tr w:rsidR="00B84785" w:rsidRPr="00DC110F" w14:paraId="1BE8D9F3" w14:textId="77777777" w:rsidTr="00291888">
        <w:trPr>
          <w:trHeight w:val="300"/>
        </w:trPr>
        <w:tc>
          <w:tcPr>
            <w:tcW w:w="6778" w:type="dxa"/>
            <w:shd w:val="clear" w:color="auto" w:fill="auto"/>
            <w:noWrap/>
            <w:vAlign w:val="center"/>
            <w:hideMark/>
          </w:tcPr>
          <w:p w14:paraId="66B16F67"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Warrawee Committee Inc</w:t>
            </w:r>
          </w:p>
        </w:tc>
        <w:tc>
          <w:tcPr>
            <w:tcW w:w="2294" w:type="dxa"/>
            <w:shd w:val="clear" w:color="auto" w:fill="auto"/>
            <w:noWrap/>
            <w:vAlign w:val="center"/>
            <w:hideMark/>
          </w:tcPr>
          <w:p w14:paraId="400BB343" w14:textId="49569B08"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7</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906</w:t>
            </w:r>
          </w:p>
        </w:tc>
      </w:tr>
      <w:tr w:rsidR="00B84785" w:rsidRPr="00DC110F" w14:paraId="61CFB4DC" w14:textId="77777777" w:rsidTr="00291888">
        <w:trPr>
          <w:trHeight w:val="300"/>
        </w:trPr>
        <w:tc>
          <w:tcPr>
            <w:tcW w:w="6778" w:type="dxa"/>
            <w:shd w:val="clear" w:color="auto" w:fill="auto"/>
            <w:noWrap/>
            <w:vAlign w:val="center"/>
            <w:hideMark/>
          </w:tcPr>
          <w:p w14:paraId="4EFDF321"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Wattle Group Inc</w:t>
            </w:r>
          </w:p>
        </w:tc>
        <w:tc>
          <w:tcPr>
            <w:tcW w:w="2294" w:type="dxa"/>
            <w:shd w:val="clear" w:color="auto" w:fill="auto"/>
            <w:noWrap/>
            <w:vAlign w:val="center"/>
            <w:hideMark/>
          </w:tcPr>
          <w:p w14:paraId="7F650723" w14:textId="32435FFD"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5</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917</w:t>
            </w:r>
          </w:p>
        </w:tc>
      </w:tr>
      <w:tr w:rsidR="00B84785" w:rsidRPr="00DC110F" w14:paraId="43759025" w14:textId="77777777" w:rsidTr="00291888">
        <w:trPr>
          <w:trHeight w:val="300"/>
        </w:trPr>
        <w:tc>
          <w:tcPr>
            <w:tcW w:w="6778" w:type="dxa"/>
            <w:shd w:val="clear" w:color="auto" w:fill="auto"/>
            <w:noWrap/>
            <w:vAlign w:val="center"/>
            <w:hideMark/>
          </w:tcPr>
          <w:p w14:paraId="785A5288"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Wellways Australia Limited</w:t>
            </w:r>
          </w:p>
        </w:tc>
        <w:tc>
          <w:tcPr>
            <w:tcW w:w="2294" w:type="dxa"/>
            <w:shd w:val="clear" w:color="auto" w:fill="auto"/>
            <w:noWrap/>
            <w:vAlign w:val="center"/>
            <w:hideMark/>
          </w:tcPr>
          <w:p w14:paraId="3C1D19DA" w14:textId="16D4F09F"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25</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621</w:t>
            </w:r>
          </w:p>
        </w:tc>
      </w:tr>
      <w:tr w:rsidR="00B84785" w:rsidRPr="00DC110F" w14:paraId="35E1EB03" w14:textId="77777777" w:rsidTr="00291888">
        <w:trPr>
          <w:trHeight w:val="300"/>
        </w:trPr>
        <w:tc>
          <w:tcPr>
            <w:tcW w:w="6778" w:type="dxa"/>
            <w:shd w:val="clear" w:color="auto" w:fill="auto"/>
            <w:noWrap/>
            <w:vAlign w:val="center"/>
            <w:hideMark/>
          </w:tcPr>
          <w:p w14:paraId="1027AE04"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West Moonah Community Action Group Inc</w:t>
            </w:r>
          </w:p>
        </w:tc>
        <w:tc>
          <w:tcPr>
            <w:tcW w:w="2294" w:type="dxa"/>
            <w:shd w:val="clear" w:color="auto" w:fill="auto"/>
            <w:noWrap/>
            <w:vAlign w:val="center"/>
            <w:hideMark/>
          </w:tcPr>
          <w:p w14:paraId="5D4B895F" w14:textId="1501F9A1"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730</w:t>
            </w:r>
          </w:p>
        </w:tc>
      </w:tr>
      <w:tr w:rsidR="00B84785" w:rsidRPr="00DC110F" w14:paraId="0B704EBD" w14:textId="77777777" w:rsidTr="00291888">
        <w:trPr>
          <w:trHeight w:val="300"/>
        </w:trPr>
        <w:tc>
          <w:tcPr>
            <w:tcW w:w="6778" w:type="dxa"/>
            <w:shd w:val="clear" w:color="auto" w:fill="auto"/>
            <w:noWrap/>
            <w:vAlign w:val="center"/>
            <w:hideMark/>
          </w:tcPr>
          <w:p w14:paraId="3701A257"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West Winds Community Centre Inc</w:t>
            </w:r>
          </w:p>
        </w:tc>
        <w:tc>
          <w:tcPr>
            <w:tcW w:w="2294" w:type="dxa"/>
            <w:shd w:val="clear" w:color="auto" w:fill="auto"/>
            <w:noWrap/>
            <w:vAlign w:val="center"/>
            <w:hideMark/>
          </w:tcPr>
          <w:p w14:paraId="54BDABB0" w14:textId="2AF54102"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581</w:t>
            </w:r>
          </w:p>
        </w:tc>
      </w:tr>
      <w:tr w:rsidR="00B84785" w:rsidRPr="00DC110F" w14:paraId="1ACD7465" w14:textId="77777777" w:rsidTr="00291888">
        <w:trPr>
          <w:trHeight w:val="300"/>
        </w:trPr>
        <w:tc>
          <w:tcPr>
            <w:tcW w:w="6778" w:type="dxa"/>
            <w:shd w:val="clear" w:color="auto" w:fill="auto"/>
            <w:noWrap/>
            <w:vAlign w:val="center"/>
            <w:hideMark/>
          </w:tcPr>
          <w:p w14:paraId="6E896D4B"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White Lion Incorporated</w:t>
            </w:r>
          </w:p>
        </w:tc>
        <w:tc>
          <w:tcPr>
            <w:tcW w:w="2294" w:type="dxa"/>
            <w:shd w:val="clear" w:color="auto" w:fill="auto"/>
            <w:noWrap/>
            <w:vAlign w:val="center"/>
            <w:hideMark/>
          </w:tcPr>
          <w:p w14:paraId="2932BEC6" w14:textId="2B069B46"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410</w:t>
            </w:r>
          </w:p>
        </w:tc>
      </w:tr>
      <w:tr w:rsidR="00B84785" w:rsidRPr="00DC110F" w14:paraId="5BC01F2F" w14:textId="77777777" w:rsidTr="00291888">
        <w:trPr>
          <w:trHeight w:val="300"/>
        </w:trPr>
        <w:tc>
          <w:tcPr>
            <w:tcW w:w="6778" w:type="dxa"/>
            <w:shd w:val="clear" w:color="auto" w:fill="auto"/>
            <w:noWrap/>
            <w:vAlign w:val="center"/>
            <w:hideMark/>
          </w:tcPr>
          <w:p w14:paraId="56F6FE96"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Women's Health Tasmania Inc trading as Hobart Women's Health Centre</w:t>
            </w:r>
          </w:p>
        </w:tc>
        <w:tc>
          <w:tcPr>
            <w:tcW w:w="2294" w:type="dxa"/>
            <w:shd w:val="clear" w:color="auto" w:fill="auto"/>
            <w:noWrap/>
            <w:vAlign w:val="center"/>
            <w:hideMark/>
          </w:tcPr>
          <w:p w14:paraId="5C91ADA9" w14:textId="364E5FEC"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4</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593</w:t>
            </w:r>
          </w:p>
        </w:tc>
      </w:tr>
      <w:tr w:rsidR="00B84785" w:rsidRPr="00DC110F" w14:paraId="63848E71" w14:textId="77777777" w:rsidTr="00291888">
        <w:trPr>
          <w:trHeight w:val="300"/>
        </w:trPr>
        <w:tc>
          <w:tcPr>
            <w:tcW w:w="6778" w:type="dxa"/>
            <w:shd w:val="clear" w:color="auto" w:fill="auto"/>
            <w:noWrap/>
            <w:vAlign w:val="center"/>
            <w:hideMark/>
          </w:tcPr>
          <w:p w14:paraId="74793266"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Womensport &amp; Recreation Tasmania Inc</w:t>
            </w:r>
          </w:p>
        </w:tc>
        <w:tc>
          <w:tcPr>
            <w:tcW w:w="2294" w:type="dxa"/>
            <w:shd w:val="clear" w:color="auto" w:fill="auto"/>
            <w:noWrap/>
            <w:vAlign w:val="center"/>
            <w:hideMark/>
          </w:tcPr>
          <w:p w14:paraId="688F7B92" w14:textId="0246248E"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731</w:t>
            </w:r>
          </w:p>
        </w:tc>
      </w:tr>
      <w:tr w:rsidR="00B84785" w:rsidRPr="00DC110F" w14:paraId="5466F805" w14:textId="77777777" w:rsidTr="00291888">
        <w:trPr>
          <w:trHeight w:val="300"/>
        </w:trPr>
        <w:tc>
          <w:tcPr>
            <w:tcW w:w="6778" w:type="dxa"/>
            <w:shd w:val="clear" w:color="auto" w:fill="auto"/>
            <w:noWrap/>
            <w:vAlign w:val="center"/>
            <w:hideMark/>
          </w:tcPr>
          <w:p w14:paraId="6F596F4C"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Working It Out Inc</w:t>
            </w:r>
          </w:p>
        </w:tc>
        <w:tc>
          <w:tcPr>
            <w:tcW w:w="2294" w:type="dxa"/>
            <w:shd w:val="clear" w:color="auto" w:fill="auto"/>
            <w:noWrap/>
            <w:vAlign w:val="center"/>
            <w:hideMark/>
          </w:tcPr>
          <w:p w14:paraId="550FA62D" w14:textId="702FE066"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3</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175</w:t>
            </w:r>
          </w:p>
        </w:tc>
      </w:tr>
      <w:tr w:rsidR="00B84785" w:rsidRPr="00DC110F" w14:paraId="6A87CACB" w14:textId="77777777" w:rsidTr="00291888">
        <w:trPr>
          <w:trHeight w:val="300"/>
        </w:trPr>
        <w:tc>
          <w:tcPr>
            <w:tcW w:w="6778" w:type="dxa"/>
            <w:shd w:val="clear" w:color="auto" w:fill="auto"/>
            <w:noWrap/>
            <w:vAlign w:val="center"/>
            <w:hideMark/>
          </w:tcPr>
          <w:p w14:paraId="0D45B255"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Wyndarra Centre Inc</w:t>
            </w:r>
          </w:p>
        </w:tc>
        <w:tc>
          <w:tcPr>
            <w:tcW w:w="2294" w:type="dxa"/>
            <w:shd w:val="clear" w:color="auto" w:fill="auto"/>
            <w:noWrap/>
            <w:vAlign w:val="center"/>
            <w:hideMark/>
          </w:tcPr>
          <w:p w14:paraId="45D72A8A" w14:textId="309DEF2D"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6</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662</w:t>
            </w:r>
          </w:p>
        </w:tc>
      </w:tr>
      <w:tr w:rsidR="00B84785" w:rsidRPr="00DC110F" w14:paraId="492127B2" w14:textId="77777777" w:rsidTr="00291888">
        <w:trPr>
          <w:trHeight w:val="300"/>
        </w:trPr>
        <w:tc>
          <w:tcPr>
            <w:tcW w:w="6778" w:type="dxa"/>
            <w:shd w:val="clear" w:color="auto" w:fill="auto"/>
            <w:noWrap/>
            <w:vAlign w:val="center"/>
            <w:hideMark/>
          </w:tcPr>
          <w:p w14:paraId="767BC5B4"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Yemaya Women's Support Service Incorporated</w:t>
            </w:r>
          </w:p>
        </w:tc>
        <w:tc>
          <w:tcPr>
            <w:tcW w:w="2294" w:type="dxa"/>
            <w:shd w:val="clear" w:color="auto" w:fill="auto"/>
            <w:noWrap/>
            <w:vAlign w:val="center"/>
            <w:hideMark/>
          </w:tcPr>
          <w:p w14:paraId="055C832E" w14:textId="6F66EB6B"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634</w:t>
            </w:r>
          </w:p>
        </w:tc>
      </w:tr>
      <w:tr w:rsidR="00B84785" w:rsidRPr="00DC110F" w14:paraId="0B715344" w14:textId="77777777" w:rsidTr="00291888">
        <w:trPr>
          <w:trHeight w:val="300"/>
        </w:trPr>
        <w:tc>
          <w:tcPr>
            <w:tcW w:w="6778" w:type="dxa"/>
            <w:shd w:val="clear" w:color="auto" w:fill="auto"/>
            <w:noWrap/>
            <w:vAlign w:val="center"/>
            <w:hideMark/>
          </w:tcPr>
          <w:p w14:paraId="17FCA30B"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Youth Futures Incorporated</w:t>
            </w:r>
          </w:p>
        </w:tc>
        <w:tc>
          <w:tcPr>
            <w:tcW w:w="2294" w:type="dxa"/>
            <w:shd w:val="clear" w:color="auto" w:fill="auto"/>
            <w:noWrap/>
            <w:vAlign w:val="center"/>
            <w:hideMark/>
          </w:tcPr>
          <w:p w14:paraId="5207AC7F" w14:textId="0AA74504"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6</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071</w:t>
            </w:r>
          </w:p>
        </w:tc>
      </w:tr>
      <w:tr w:rsidR="00B84785" w:rsidRPr="00DC110F" w14:paraId="763C947C" w14:textId="77777777" w:rsidTr="00291888">
        <w:trPr>
          <w:trHeight w:val="300"/>
        </w:trPr>
        <w:tc>
          <w:tcPr>
            <w:tcW w:w="6778" w:type="dxa"/>
            <w:shd w:val="clear" w:color="auto" w:fill="auto"/>
            <w:noWrap/>
            <w:vAlign w:val="center"/>
            <w:hideMark/>
          </w:tcPr>
          <w:p w14:paraId="159403FD" w14:textId="72ACBB06"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Youth</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 xml:space="preserve"> Family and Community Connections Inc</w:t>
            </w:r>
          </w:p>
        </w:tc>
        <w:tc>
          <w:tcPr>
            <w:tcW w:w="2294" w:type="dxa"/>
            <w:shd w:val="clear" w:color="auto" w:fill="auto"/>
            <w:noWrap/>
            <w:vAlign w:val="center"/>
            <w:hideMark/>
          </w:tcPr>
          <w:p w14:paraId="6A69C1CC" w14:textId="41030912"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23</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016</w:t>
            </w:r>
          </w:p>
        </w:tc>
      </w:tr>
      <w:tr w:rsidR="00B84785" w:rsidRPr="00DC110F" w14:paraId="308AFF93" w14:textId="77777777" w:rsidTr="00291888">
        <w:trPr>
          <w:trHeight w:val="300"/>
        </w:trPr>
        <w:tc>
          <w:tcPr>
            <w:tcW w:w="6778" w:type="dxa"/>
            <w:shd w:val="clear" w:color="auto" w:fill="auto"/>
            <w:noWrap/>
            <w:vAlign w:val="center"/>
            <w:hideMark/>
          </w:tcPr>
          <w:p w14:paraId="0D195009" w14:textId="77777777" w:rsidR="00B84785" w:rsidRPr="00DC110F" w:rsidRDefault="00B84785" w:rsidP="00B84785">
            <w:pPr>
              <w:tabs>
                <w:tab w:val="clear" w:pos="567"/>
              </w:tabs>
              <w:spacing w:after="0" w:line="240" w:lineRule="auto"/>
              <w:rPr>
                <w:rFonts w:ascii="Gill Sans MT" w:hAnsi="Gill Sans MT"/>
                <w:color w:val="000000"/>
                <w:sz w:val="18"/>
                <w:szCs w:val="18"/>
                <w:lang w:eastAsia="en-AU"/>
              </w:rPr>
            </w:pPr>
            <w:r w:rsidRPr="00DC110F">
              <w:rPr>
                <w:rFonts w:ascii="Gill Sans MT" w:hAnsi="Gill Sans MT"/>
                <w:color w:val="000000"/>
                <w:sz w:val="18"/>
                <w:szCs w:val="18"/>
                <w:lang w:eastAsia="en-AU"/>
              </w:rPr>
              <w:t>Zeehan Neighbourhood Centre Inc</w:t>
            </w:r>
          </w:p>
        </w:tc>
        <w:tc>
          <w:tcPr>
            <w:tcW w:w="2294" w:type="dxa"/>
            <w:shd w:val="clear" w:color="auto" w:fill="auto"/>
            <w:noWrap/>
            <w:vAlign w:val="center"/>
            <w:hideMark/>
          </w:tcPr>
          <w:p w14:paraId="1F202DD5" w14:textId="3CB5FD40" w:rsidR="00B84785" w:rsidRPr="00DC110F" w:rsidRDefault="00B84785" w:rsidP="00B84785">
            <w:pPr>
              <w:tabs>
                <w:tab w:val="clear" w:pos="567"/>
              </w:tabs>
              <w:spacing w:after="0" w:line="240" w:lineRule="auto"/>
              <w:jc w:val="right"/>
              <w:rPr>
                <w:rFonts w:ascii="Gill Sans MT" w:hAnsi="Gill Sans MT"/>
                <w:color w:val="000000"/>
                <w:sz w:val="18"/>
                <w:szCs w:val="18"/>
                <w:lang w:eastAsia="en-AU"/>
              </w:rPr>
            </w:pP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1</w:t>
            </w:r>
            <w:r w:rsidRPr="00DC110F">
              <w:rPr>
                <w:rFonts w:ascii="Gill Sans MT" w:hAnsi="Gill Sans MT" w:cs="Calibri"/>
                <w:color w:val="000000"/>
                <w:sz w:val="18"/>
                <w:szCs w:val="18"/>
                <w:lang w:eastAsia="en-AU"/>
              </w:rPr>
              <w:t> </w:t>
            </w:r>
            <w:r w:rsidRPr="00DC110F">
              <w:rPr>
                <w:rFonts w:ascii="Gill Sans MT" w:hAnsi="Gill Sans MT"/>
                <w:color w:val="000000"/>
                <w:sz w:val="18"/>
                <w:szCs w:val="18"/>
                <w:lang w:eastAsia="en-AU"/>
              </w:rPr>
              <w:t>581</w:t>
            </w:r>
          </w:p>
        </w:tc>
      </w:tr>
      <w:tr w:rsidR="00B84785" w:rsidRPr="00DC110F" w14:paraId="3BBC6FC3" w14:textId="77777777" w:rsidTr="00291888">
        <w:trPr>
          <w:trHeight w:val="300"/>
        </w:trPr>
        <w:tc>
          <w:tcPr>
            <w:tcW w:w="6778" w:type="dxa"/>
            <w:shd w:val="clear" w:color="auto" w:fill="auto"/>
            <w:noWrap/>
            <w:vAlign w:val="center"/>
            <w:hideMark/>
          </w:tcPr>
          <w:p w14:paraId="5F7B70E9" w14:textId="77777777" w:rsidR="00B84785" w:rsidRPr="00DC110F" w:rsidRDefault="00B84785" w:rsidP="00B84785">
            <w:pPr>
              <w:tabs>
                <w:tab w:val="clear" w:pos="567"/>
              </w:tabs>
              <w:spacing w:after="0" w:line="240" w:lineRule="auto"/>
              <w:rPr>
                <w:rFonts w:ascii="Gill Sans MT" w:hAnsi="Gill Sans MT"/>
                <w:b/>
                <w:bCs/>
                <w:color w:val="000000"/>
                <w:sz w:val="18"/>
                <w:szCs w:val="18"/>
                <w:lang w:eastAsia="en-AU"/>
              </w:rPr>
            </w:pPr>
            <w:r w:rsidRPr="00DC110F">
              <w:rPr>
                <w:rFonts w:ascii="Gill Sans MT" w:hAnsi="Gill Sans MT"/>
                <w:b/>
                <w:bCs/>
                <w:color w:val="000000"/>
                <w:sz w:val="18"/>
                <w:szCs w:val="18"/>
                <w:lang w:eastAsia="en-AU"/>
              </w:rPr>
              <w:t>Sub Total</w:t>
            </w:r>
          </w:p>
        </w:tc>
        <w:tc>
          <w:tcPr>
            <w:tcW w:w="2294" w:type="dxa"/>
            <w:shd w:val="clear" w:color="auto" w:fill="auto"/>
            <w:noWrap/>
            <w:vAlign w:val="center"/>
            <w:hideMark/>
          </w:tcPr>
          <w:p w14:paraId="1DA77190" w14:textId="0F03690B" w:rsidR="00B84785" w:rsidRPr="00DC110F" w:rsidRDefault="00B84785" w:rsidP="00B84785">
            <w:pPr>
              <w:tabs>
                <w:tab w:val="clear" w:pos="567"/>
              </w:tabs>
              <w:spacing w:after="0" w:line="240" w:lineRule="auto"/>
              <w:jc w:val="right"/>
              <w:rPr>
                <w:rFonts w:ascii="Gill Sans MT" w:hAnsi="Gill Sans MT"/>
                <w:b/>
                <w:bCs/>
                <w:color w:val="000000"/>
                <w:sz w:val="18"/>
                <w:szCs w:val="18"/>
                <w:lang w:eastAsia="en-AU"/>
              </w:rPr>
            </w:pPr>
            <w:r w:rsidRPr="00DC110F">
              <w:rPr>
                <w:rFonts w:ascii="Gill Sans MT" w:hAnsi="Gill Sans MT" w:cs="Calibri"/>
                <w:b/>
                <w:bCs/>
                <w:color w:val="000000"/>
                <w:sz w:val="18"/>
                <w:szCs w:val="18"/>
                <w:lang w:eastAsia="en-AU"/>
              </w:rPr>
              <w:t> </w:t>
            </w:r>
            <w:r w:rsidRPr="00DC110F">
              <w:rPr>
                <w:rFonts w:ascii="Gill Sans MT" w:hAnsi="Gill Sans MT"/>
                <w:b/>
                <w:bCs/>
                <w:color w:val="000000"/>
                <w:sz w:val="18"/>
                <w:szCs w:val="18"/>
                <w:lang w:eastAsia="en-AU"/>
              </w:rPr>
              <w:t>2</w:t>
            </w:r>
            <w:r w:rsidRPr="00DC110F">
              <w:rPr>
                <w:rFonts w:ascii="Gill Sans MT" w:hAnsi="Gill Sans MT" w:cs="Calibri"/>
                <w:b/>
                <w:bCs/>
                <w:color w:val="000000"/>
                <w:sz w:val="18"/>
                <w:szCs w:val="18"/>
                <w:lang w:eastAsia="en-AU"/>
              </w:rPr>
              <w:t> </w:t>
            </w:r>
            <w:r w:rsidRPr="00DC110F">
              <w:rPr>
                <w:rFonts w:ascii="Gill Sans MT" w:hAnsi="Gill Sans MT"/>
                <w:b/>
                <w:bCs/>
                <w:color w:val="000000"/>
                <w:sz w:val="18"/>
                <w:szCs w:val="18"/>
                <w:lang w:eastAsia="en-AU"/>
              </w:rPr>
              <w:t>500</w:t>
            </w:r>
            <w:r w:rsidRPr="00DC110F">
              <w:rPr>
                <w:rFonts w:ascii="Gill Sans MT" w:hAnsi="Gill Sans MT" w:cs="Calibri"/>
                <w:b/>
                <w:bCs/>
                <w:color w:val="000000"/>
                <w:sz w:val="18"/>
                <w:szCs w:val="18"/>
                <w:lang w:eastAsia="en-AU"/>
              </w:rPr>
              <w:t> </w:t>
            </w:r>
            <w:r w:rsidRPr="00DC110F">
              <w:rPr>
                <w:rFonts w:ascii="Gill Sans MT" w:hAnsi="Gill Sans MT"/>
                <w:b/>
                <w:bCs/>
                <w:color w:val="000000"/>
                <w:sz w:val="18"/>
                <w:szCs w:val="18"/>
                <w:lang w:eastAsia="en-AU"/>
              </w:rPr>
              <w:t>000</w:t>
            </w:r>
          </w:p>
        </w:tc>
      </w:tr>
    </w:tbl>
    <w:p w14:paraId="742C4CB3" w14:textId="77777777" w:rsidR="00E0387F" w:rsidRPr="00DC110F" w:rsidRDefault="00E0387F">
      <w:pPr>
        <w:tabs>
          <w:tab w:val="clear" w:pos="567"/>
        </w:tabs>
        <w:spacing w:after="200" w:line="276" w:lineRule="auto"/>
        <w:rPr>
          <w:rFonts w:ascii="Gill Sans MT" w:eastAsiaTheme="majorEastAsia" w:hAnsi="Gill Sans MT" w:cstheme="majorBidi"/>
          <w:b/>
          <w:bCs/>
          <w:sz w:val="40"/>
          <w:szCs w:val="28"/>
        </w:rPr>
      </w:pPr>
      <w:r w:rsidRPr="00DC110F">
        <w:rPr>
          <w:rFonts w:ascii="Gill Sans MT" w:hAnsi="Gill Sans MT"/>
        </w:rPr>
        <w:br w:type="page"/>
      </w:r>
    </w:p>
    <w:p w14:paraId="3A6E7B65" w14:textId="50053E1A" w:rsidR="00691BE5" w:rsidRPr="00DC110F" w:rsidRDefault="00691BE5" w:rsidP="000D5F7F">
      <w:pPr>
        <w:pStyle w:val="Heading1"/>
      </w:pPr>
      <w:r w:rsidRPr="00DC110F">
        <w:lastRenderedPageBreak/>
        <w:t>Climate Change</w:t>
      </w:r>
      <w:bookmarkEnd w:id="13"/>
    </w:p>
    <w:p w14:paraId="3B80B665" w14:textId="77777777" w:rsidR="0027276B" w:rsidRPr="00DC110F" w:rsidRDefault="0027276B" w:rsidP="0027276B">
      <w:pPr>
        <w:pStyle w:val="Default"/>
        <w:spacing w:after="140"/>
        <w:rPr>
          <w:b/>
          <w:bCs/>
          <w:sz w:val="23"/>
          <w:szCs w:val="23"/>
        </w:rPr>
        <w:sectPr w:rsidR="0027276B" w:rsidRPr="00DC110F" w:rsidSect="00F42214">
          <w:pgSz w:w="11906" w:h="16838" w:code="9"/>
          <w:pgMar w:top="1843" w:right="1134" w:bottom="720" w:left="1134" w:header="709" w:footer="709" w:gutter="0"/>
          <w:cols w:space="708"/>
          <w:docGrid w:linePitch="360"/>
        </w:sectPr>
      </w:pPr>
    </w:p>
    <w:p w14:paraId="16D00B2F" w14:textId="001EF249" w:rsidR="00961ECD" w:rsidRPr="00DC110F" w:rsidRDefault="00961ECD" w:rsidP="00961ECD">
      <w:pPr>
        <w:rPr>
          <w:rFonts w:ascii="Gill Sans MT" w:hAnsi="Gill Sans MT"/>
        </w:rPr>
      </w:pPr>
      <w:r w:rsidRPr="00DC110F">
        <w:rPr>
          <w:rFonts w:ascii="Gill Sans MT" w:hAnsi="Gill Sans MT"/>
        </w:rPr>
        <w:lastRenderedPageBreak/>
        <w:t xml:space="preserve">DHHS continues to contribute to Tasmania’s greenhouse gas emissions reduction goals through implementation of energy efficiency opportunities and development of </w:t>
      </w:r>
      <w:r w:rsidR="00DD55AD" w:rsidRPr="00DC110F">
        <w:rPr>
          <w:rFonts w:ascii="Gill Sans MT" w:hAnsi="Gill Sans MT"/>
        </w:rPr>
        <w:t>a Department</w:t>
      </w:r>
      <w:r w:rsidRPr="00DC110F">
        <w:rPr>
          <w:rFonts w:ascii="Gill Sans MT" w:hAnsi="Gill Sans MT"/>
        </w:rPr>
        <w:t>-wide Energy Management Strategy.</w:t>
      </w:r>
    </w:p>
    <w:p w14:paraId="63A59D66" w14:textId="3D675F47" w:rsidR="00FF66D9" w:rsidRPr="00DC110F" w:rsidRDefault="00961ECD" w:rsidP="00961ECD">
      <w:pPr>
        <w:rPr>
          <w:rFonts w:ascii="Gill Sans MT" w:hAnsi="Gill Sans MT"/>
        </w:rPr>
      </w:pPr>
      <w:r w:rsidRPr="00DC110F">
        <w:rPr>
          <w:rFonts w:ascii="Gill Sans MT" w:hAnsi="Gill Sans MT"/>
        </w:rPr>
        <w:br w:type="column"/>
      </w:r>
      <w:r w:rsidRPr="00DC110F">
        <w:rPr>
          <w:rFonts w:ascii="Gill Sans MT" w:hAnsi="Gill Sans MT"/>
        </w:rPr>
        <w:lastRenderedPageBreak/>
        <w:t xml:space="preserve">DHHS saw a small increase in greenhouse gas emissions in 2016-17 due primarily to </w:t>
      </w:r>
      <w:r w:rsidR="00454A7D" w:rsidRPr="00DC110F">
        <w:rPr>
          <w:rFonts w:ascii="Gill Sans MT" w:hAnsi="Gill Sans MT"/>
        </w:rPr>
        <w:t>additional electricity volume and air travel</w:t>
      </w:r>
      <w:r w:rsidRPr="00DC110F">
        <w:rPr>
          <w:rFonts w:ascii="Gill Sans MT" w:hAnsi="Gill Sans MT"/>
        </w:rPr>
        <w:t>.</w:t>
      </w:r>
    </w:p>
    <w:p w14:paraId="2F7E0D3C" w14:textId="323D60E3" w:rsidR="0027276B" w:rsidRPr="00DC110F" w:rsidRDefault="0027276B" w:rsidP="00494833">
      <w:pPr>
        <w:rPr>
          <w:rFonts w:ascii="Gill Sans MT" w:hAnsi="Gill Sans MT"/>
        </w:rPr>
      </w:pPr>
    </w:p>
    <w:p w14:paraId="11CE8759" w14:textId="77777777" w:rsidR="0027276B" w:rsidRPr="00DC110F" w:rsidRDefault="0027276B" w:rsidP="0027276B">
      <w:pPr>
        <w:pStyle w:val="Default"/>
        <w:spacing w:after="140"/>
        <w:rPr>
          <w:color w:val="auto"/>
          <w:sz w:val="22"/>
          <w:szCs w:val="22"/>
        </w:rPr>
        <w:sectPr w:rsidR="0027276B" w:rsidRPr="00DC110F" w:rsidSect="00CB41D0">
          <w:type w:val="continuous"/>
          <w:pgSz w:w="11906" w:h="16838" w:code="9"/>
          <w:pgMar w:top="907" w:right="1134" w:bottom="720" w:left="1134" w:header="709" w:footer="709" w:gutter="0"/>
          <w:cols w:num="2" w:space="708"/>
          <w:docGrid w:linePitch="360"/>
        </w:sectPr>
      </w:pPr>
    </w:p>
    <w:p w14:paraId="3FDF0A3B" w14:textId="77777777" w:rsidR="00961ECD" w:rsidRPr="00DC110F" w:rsidRDefault="00961ECD" w:rsidP="00961ECD">
      <w:pPr>
        <w:keepNext/>
        <w:spacing w:before="240" w:after="60"/>
        <w:outlineLvl w:val="3"/>
        <w:rPr>
          <w:rFonts w:ascii="Gill Sans MT" w:hAnsi="Gill Sans MT"/>
          <w:b/>
          <w:bCs/>
          <w:sz w:val="24"/>
        </w:rPr>
      </w:pPr>
      <w:r w:rsidRPr="00DC110F">
        <w:rPr>
          <w:rFonts w:ascii="Gill Sans MT" w:hAnsi="Gill Sans MT"/>
          <w:b/>
          <w:bCs/>
          <w:sz w:val="24"/>
        </w:rPr>
        <w:lastRenderedPageBreak/>
        <w:t>Departmental Emissions</w:t>
      </w:r>
      <w:r w:rsidRPr="00DC110F">
        <w:rPr>
          <w:rFonts w:ascii="Gill Sans MT" w:hAnsi="Gill Sans MT"/>
          <w:b/>
          <w:bCs/>
          <w:sz w:val="24"/>
          <w:vertAlign w:val="superscript"/>
        </w:rPr>
        <w:t>1</w:t>
      </w:r>
      <w:r w:rsidRPr="00DC110F" w:rsidDel="00F14A53">
        <w:rPr>
          <w:rFonts w:ascii="Gill Sans MT" w:hAnsi="Gill Sans MT"/>
          <w:b/>
          <w:bCs/>
          <w:sz w:val="24"/>
        </w:rPr>
        <w:t xml:space="preserve"> </w:t>
      </w:r>
    </w:p>
    <w:tbl>
      <w:tblPr>
        <w:tblW w:w="8912" w:type="dxa"/>
        <w:tblInd w:w="122" w:type="dxa"/>
        <w:tblLayout w:type="fixed"/>
        <w:tblLook w:val="04A0" w:firstRow="1" w:lastRow="0" w:firstColumn="1" w:lastColumn="0" w:noHBand="0" w:noVBand="1"/>
        <w:tblCaption w:val="Departmental Emissions"/>
      </w:tblPr>
      <w:tblGrid>
        <w:gridCol w:w="2249"/>
        <w:gridCol w:w="1665"/>
        <w:gridCol w:w="1666"/>
        <w:gridCol w:w="1666"/>
        <w:gridCol w:w="1666"/>
      </w:tblGrid>
      <w:tr w:rsidR="00961ECD" w:rsidRPr="00DC110F" w14:paraId="27E65A57" w14:textId="77777777" w:rsidTr="00291888">
        <w:trPr>
          <w:cantSplit/>
          <w:trHeight w:val="375"/>
          <w:tblHeader/>
        </w:trPr>
        <w:tc>
          <w:tcPr>
            <w:tcW w:w="2249" w:type="dxa"/>
            <w:tcBorders>
              <w:top w:val="single" w:sz="4" w:space="0" w:color="auto"/>
              <w:bottom w:val="single" w:sz="4" w:space="0" w:color="auto"/>
            </w:tcBorders>
            <w:shd w:val="clear" w:color="auto" w:fill="auto"/>
            <w:vAlign w:val="center"/>
            <w:hideMark/>
          </w:tcPr>
          <w:p w14:paraId="73617F8D" w14:textId="77777777" w:rsidR="00961ECD" w:rsidRPr="00DC110F" w:rsidRDefault="00961ECD" w:rsidP="00C3691E">
            <w:pPr>
              <w:spacing w:after="60"/>
              <w:ind w:left="-106" w:right="-46"/>
              <w:rPr>
                <w:rFonts w:ascii="Gill Sans MT" w:hAnsi="Gill Sans MT"/>
                <w:b/>
                <w:sz w:val="18"/>
                <w:szCs w:val="17"/>
                <w:lang w:eastAsia="en-AU"/>
              </w:rPr>
            </w:pPr>
            <w:r w:rsidRPr="00DC110F">
              <w:rPr>
                <w:rFonts w:ascii="Gill Sans MT" w:hAnsi="Gill Sans MT"/>
                <w:b/>
                <w:sz w:val="18"/>
                <w:szCs w:val="17"/>
                <w:lang w:eastAsia="en-AU"/>
              </w:rPr>
              <w:t>Activity</w:t>
            </w:r>
          </w:p>
        </w:tc>
        <w:tc>
          <w:tcPr>
            <w:tcW w:w="1665" w:type="dxa"/>
            <w:tcBorders>
              <w:top w:val="single" w:sz="4" w:space="0" w:color="auto"/>
              <w:bottom w:val="single" w:sz="4" w:space="0" w:color="auto"/>
            </w:tcBorders>
            <w:shd w:val="clear" w:color="auto" w:fill="auto"/>
            <w:vAlign w:val="center"/>
            <w:hideMark/>
          </w:tcPr>
          <w:p w14:paraId="7E673416" w14:textId="34FB634D" w:rsidR="00961ECD" w:rsidRPr="00DC110F" w:rsidRDefault="00961ECD" w:rsidP="00C3691E">
            <w:pPr>
              <w:spacing w:after="60"/>
              <w:ind w:right="-46"/>
              <w:jc w:val="right"/>
              <w:rPr>
                <w:rFonts w:ascii="Gill Sans MT" w:hAnsi="Gill Sans MT"/>
                <w:b/>
                <w:sz w:val="18"/>
                <w:szCs w:val="17"/>
                <w:lang w:eastAsia="en-AU"/>
              </w:rPr>
            </w:pPr>
            <w:r w:rsidRPr="00DC110F">
              <w:rPr>
                <w:rFonts w:ascii="Gill Sans MT" w:hAnsi="Gill Sans MT"/>
                <w:b/>
                <w:sz w:val="18"/>
                <w:szCs w:val="17"/>
                <w:lang w:eastAsia="en-AU"/>
              </w:rPr>
              <w:t>Volume</w:t>
            </w:r>
            <w:r w:rsidR="00291888">
              <w:rPr>
                <w:rFonts w:ascii="Gill Sans MT" w:hAnsi="Gill Sans MT"/>
                <w:b/>
                <w:sz w:val="18"/>
                <w:szCs w:val="17"/>
                <w:lang w:eastAsia="en-AU"/>
              </w:rPr>
              <w:br/>
              <w:t>2015-16</w:t>
            </w:r>
          </w:p>
        </w:tc>
        <w:tc>
          <w:tcPr>
            <w:tcW w:w="1666" w:type="dxa"/>
            <w:tcBorders>
              <w:top w:val="single" w:sz="4" w:space="0" w:color="auto"/>
              <w:bottom w:val="single" w:sz="4" w:space="0" w:color="auto"/>
            </w:tcBorders>
            <w:shd w:val="clear" w:color="auto" w:fill="auto"/>
            <w:vAlign w:val="center"/>
            <w:hideMark/>
          </w:tcPr>
          <w:p w14:paraId="58463789" w14:textId="1C9418E1" w:rsidR="00961ECD" w:rsidRPr="00DC110F" w:rsidRDefault="00961ECD" w:rsidP="00C3691E">
            <w:pPr>
              <w:spacing w:after="60"/>
              <w:ind w:right="-46"/>
              <w:jc w:val="right"/>
              <w:rPr>
                <w:rFonts w:ascii="Gill Sans MT" w:hAnsi="Gill Sans MT"/>
                <w:b/>
                <w:sz w:val="18"/>
                <w:szCs w:val="17"/>
                <w:lang w:eastAsia="en-AU"/>
              </w:rPr>
            </w:pPr>
            <w:r w:rsidRPr="00DC110F">
              <w:rPr>
                <w:rFonts w:ascii="Gill Sans MT" w:hAnsi="Gill Sans MT"/>
                <w:b/>
                <w:sz w:val="18"/>
                <w:szCs w:val="17"/>
                <w:lang w:eastAsia="en-AU"/>
              </w:rPr>
              <w:t>tCO</w:t>
            </w:r>
            <w:r w:rsidRPr="00DC110F">
              <w:rPr>
                <w:rFonts w:ascii="Gill Sans MT" w:hAnsi="Gill Sans MT"/>
                <w:b/>
                <w:sz w:val="18"/>
                <w:szCs w:val="17"/>
                <w:vertAlign w:val="subscript"/>
                <w:lang w:eastAsia="en-AU"/>
              </w:rPr>
              <w:t>2-e</w:t>
            </w:r>
            <w:r w:rsidRPr="00DC110F">
              <w:rPr>
                <w:rFonts w:ascii="Gill Sans MT" w:hAnsi="Gill Sans MT"/>
                <w:sz w:val="18"/>
                <w:szCs w:val="17"/>
                <w:vertAlign w:val="superscript"/>
                <w:lang w:eastAsia="en-AU"/>
              </w:rPr>
              <w:t>2</w:t>
            </w:r>
            <w:r w:rsidR="00291888">
              <w:rPr>
                <w:rFonts w:ascii="Gill Sans MT" w:hAnsi="Gill Sans MT"/>
                <w:sz w:val="18"/>
                <w:szCs w:val="17"/>
                <w:vertAlign w:val="superscript"/>
                <w:lang w:eastAsia="en-AU"/>
              </w:rPr>
              <w:br/>
            </w:r>
            <w:r w:rsidR="00291888" w:rsidRPr="00291888">
              <w:rPr>
                <w:rFonts w:ascii="Gill Sans MT" w:hAnsi="Gill Sans MT"/>
                <w:b/>
                <w:sz w:val="18"/>
                <w:szCs w:val="17"/>
                <w:lang w:eastAsia="en-AU"/>
              </w:rPr>
              <w:t>2015-16</w:t>
            </w:r>
          </w:p>
        </w:tc>
        <w:tc>
          <w:tcPr>
            <w:tcW w:w="1666" w:type="dxa"/>
            <w:tcBorders>
              <w:top w:val="single" w:sz="4" w:space="0" w:color="auto"/>
              <w:bottom w:val="single" w:sz="4" w:space="0" w:color="auto"/>
            </w:tcBorders>
            <w:shd w:val="clear" w:color="auto" w:fill="auto"/>
            <w:vAlign w:val="center"/>
            <w:hideMark/>
          </w:tcPr>
          <w:p w14:paraId="18CD733D" w14:textId="1025A060" w:rsidR="00961ECD" w:rsidRPr="00DC110F" w:rsidRDefault="00961ECD" w:rsidP="00C3691E">
            <w:pPr>
              <w:spacing w:after="60"/>
              <w:jc w:val="right"/>
              <w:rPr>
                <w:rFonts w:ascii="Gill Sans MT" w:hAnsi="Gill Sans MT"/>
                <w:b/>
                <w:sz w:val="18"/>
                <w:szCs w:val="17"/>
                <w:lang w:eastAsia="en-AU"/>
              </w:rPr>
            </w:pPr>
            <w:r w:rsidRPr="00DC110F">
              <w:rPr>
                <w:rFonts w:ascii="Gill Sans MT" w:hAnsi="Gill Sans MT"/>
                <w:b/>
                <w:sz w:val="18"/>
                <w:szCs w:val="17"/>
                <w:lang w:eastAsia="en-AU"/>
              </w:rPr>
              <w:t>Volume</w:t>
            </w:r>
            <w:r w:rsidR="00291888">
              <w:rPr>
                <w:rFonts w:ascii="Gill Sans MT" w:hAnsi="Gill Sans MT"/>
                <w:b/>
                <w:sz w:val="18"/>
                <w:szCs w:val="17"/>
                <w:lang w:eastAsia="en-AU"/>
              </w:rPr>
              <w:br/>
              <w:t>2016-17</w:t>
            </w:r>
          </w:p>
        </w:tc>
        <w:tc>
          <w:tcPr>
            <w:tcW w:w="1666" w:type="dxa"/>
            <w:tcBorders>
              <w:top w:val="single" w:sz="4" w:space="0" w:color="auto"/>
              <w:bottom w:val="single" w:sz="4" w:space="0" w:color="auto"/>
            </w:tcBorders>
            <w:shd w:val="clear" w:color="auto" w:fill="auto"/>
            <w:vAlign w:val="center"/>
            <w:hideMark/>
          </w:tcPr>
          <w:p w14:paraId="1CCAB74A" w14:textId="4EFF5F6F" w:rsidR="00961ECD" w:rsidRPr="00DC110F" w:rsidRDefault="00961ECD" w:rsidP="00C3691E">
            <w:pPr>
              <w:spacing w:after="60"/>
              <w:ind w:right="-46"/>
              <w:jc w:val="right"/>
              <w:rPr>
                <w:rFonts w:ascii="Gill Sans MT" w:hAnsi="Gill Sans MT"/>
                <w:b/>
                <w:sz w:val="18"/>
                <w:szCs w:val="17"/>
                <w:lang w:eastAsia="en-AU"/>
              </w:rPr>
            </w:pPr>
            <w:r w:rsidRPr="00DC110F">
              <w:rPr>
                <w:rFonts w:ascii="Gill Sans MT" w:hAnsi="Gill Sans MT"/>
                <w:b/>
                <w:sz w:val="18"/>
                <w:szCs w:val="17"/>
                <w:lang w:eastAsia="en-AU"/>
              </w:rPr>
              <w:t>tCO</w:t>
            </w:r>
            <w:r w:rsidRPr="00DC110F">
              <w:rPr>
                <w:rFonts w:ascii="Gill Sans MT" w:hAnsi="Gill Sans MT"/>
                <w:b/>
                <w:sz w:val="18"/>
                <w:szCs w:val="17"/>
                <w:vertAlign w:val="subscript"/>
                <w:lang w:eastAsia="en-AU"/>
              </w:rPr>
              <w:t>2-e</w:t>
            </w:r>
            <w:r w:rsidRPr="00DC110F">
              <w:rPr>
                <w:rFonts w:ascii="Gill Sans MT" w:hAnsi="Gill Sans MT"/>
                <w:sz w:val="18"/>
                <w:szCs w:val="17"/>
                <w:vertAlign w:val="superscript"/>
                <w:lang w:eastAsia="en-AU"/>
              </w:rPr>
              <w:t>2</w:t>
            </w:r>
            <w:r w:rsidR="00291888">
              <w:rPr>
                <w:rFonts w:ascii="Gill Sans MT" w:hAnsi="Gill Sans MT"/>
                <w:sz w:val="18"/>
                <w:szCs w:val="17"/>
                <w:vertAlign w:val="superscript"/>
                <w:lang w:eastAsia="en-AU"/>
              </w:rPr>
              <w:br/>
            </w:r>
            <w:r w:rsidR="00291888" w:rsidRPr="00291888">
              <w:rPr>
                <w:rFonts w:ascii="Gill Sans MT" w:hAnsi="Gill Sans MT"/>
                <w:b/>
                <w:sz w:val="18"/>
                <w:szCs w:val="17"/>
                <w:lang w:eastAsia="en-AU"/>
              </w:rPr>
              <w:t>2016-17</w:t>
            </w:r>
          </w:p>
        </w:tc>
      </w:tr>
      <w:tr w:rsidR="00961ECD" w:rsidRPr="00DC110F" w14:paraId="2128B97B" w14:textId="77777777" w:rsidTr="00291888">
        <w:trPr>
          <w:cantSplit/>
          <w:trHeight w:val="345"/>
        </w:trPr>
        <w:tc>
          <w:tcPr>
            <w:tcW w:w="2249" w:type="dxa"/>
            <w:tcBorders>
              <w:top w:val="single" w:sz="4" w:space="0" w:color="auto"/>
              <w:bottom w:val="single" w:sz="4" w:space="0" w:color="auto"/>
            </w:tcBorders>
            <w:shd w:val="clear" w:color="auto" w:fill="auto"/>
            <w:vAlign w:val="center"/>
            <w:hideMark/>
          </w:tcPr>
          <w:p w14:paraId="4B2487E2" w14:textId="77777777" w:rsidR="00961ECD" w:rsidRPr="00DC110F" w:rsidRDefault="00961ECD" w:rsidP="00C3691E">
            <w:pPr>
              <w:spacing w:after="60"/>
              <w:ind w:left="-106" w:right="-46"/>
              <w:rPr>
                <w:rFonts w:ascii="Gill Sans MT" w:hAnsi="Gill Sans MT"/>
                <w:sz w:val="20"/>
                <w:szCs w:val="20"/>
                <w:lang w:eastAsia="en-AU"/>
              </w:rPr>
            </w:pPr>
            <w:r w:rsidRPr="00DC110F">
              <w:rPr>
                <w:rFonts w:ascii="Gill Sans MT" w:hAnsi="Gill Sans MT"/>
                <w:sz w:val="20"/>
                <w:szCs w:val="20"/>
                <w:lang w:eastAsia="en-AU"/>
              </w:rPr>
              <w:t xml:space="preserve">Electricity </w:t>
            </w:r>
          </w:p>
        </w:tc>
        <w:tc>
          <w:tcPr>
            <w:tcW w:w="1665" w:type="dxa"/>
            <w:tcBorders>
              <w:top w:val="single" w:sz="4" w:space="0" w:color="auto"/>
              <w:bottom w:val="single" w:sz="4" w:space="0" w:color="auto"/>
            </w:tcBorders>
            <w:shd w:val="clear" w:color="auto" w:fill="auto"/>
            <w:noWrap/>
            <w:vAlign w:val="bottom"/>
            <w:hideMark/>
          </w:tcPr>
          <w:p w14:paraId="537DBF7E" w14:textId="77777777" w:rsidR="00961ECD" w:rsidRPr="00DC110F" w:rsidRDefault="00961ECD" w:rsidP="00C3691E">
            <w:pPr>
              <w:spacing w:after="60"/>
              <w:ind w:right="-46"/>
              <w:jc w:val="right"/>
              <w:rPr>
                <w:rFonts w:ascii="Gill Sans MT" w:hAnsi="Gill Sans MT"/>
                <w:sz w:val="20"/>
                <w:szCs w:val="20"/>
                <w:lang w:eastAsia="en-AU"/>
              </w:rPr>
            </w:pPr>
            <w:r w:rsidRPr="00DC110F">
              <w:rPr>
                <w:rFonts w:ascii="Gill Sans MT" w:hAnsi="Gill Sans MT"/>
                <w:sz w:val="20"/>
                <w:szCs w:val="20"/>
                <w:lang w:eastAsia="en-AU"/>
              </w:rPr>
              <w:t>9.26 GWh</w:t>
            </w:r>
          </w:p>
        </w:tc>
        <w:tc>
          <w:tcPr>
            <w:tcW w:w="1666" w:type="dxa"/>
            <w:tcBorders>
              <w:top w:val="single" w:sz="4" w:space="0" w:color="auto"/>
              <w:bottom w:val="single" w:sz="4" w:space="0" w:color="auto"/>
            </w:tcBorders>
            <w:shd w:val="clear" w:color="auto" w:fill="auto"/>
            <w:noWrap/>
            <w:vAlign w:val="bottom"/>
          </w:tcPr>
          <w:p w14:paraId="1A282F2D" w14:textId="77777777" w:rsidR="00961ECD" w:rsidRPr="00DC110F" w:rsidRDefault="00961ECD" w:rsidP="00C3691E">
            <w:pPr>
              <w:spacing w:after="60"/>
              <w:ind w:right="-46"/>
              <w:jc w:val="right"/>
              <w:rPr>
                <w:rFonts w:ascii="Gill Sans MT" w:hAnsi="Gill Sans MT"/>
                <w:sz w:val="20"/>
                <w:szCs w:val="20"/>
                <w:lang w:eastAsia="en-AU"/>
              </w:rPr>
            </w:pPr>
            <w:r w:rsidRPr="00DC110F">
              <w:rPr>
                <w:rFonts w:ascii="Gill Sans MT" w:hAnsi="Gill Sans MT"/>
                <w:sz w:val="20"/>
                <w:szCs w:val="20"/>
                <w:lang w:eastAsia="en-AU"/>
              </w:rPr>
              <w:t>1 204</w:t>
            </w:r>
          </w:p>
        </w:tc>
        <w:tc>
          <w:tcPr>
            <w:tcW w:w="1666" w:type="dxa"/>
            <w:tcBorders>
              <w:top w:val="single" w:sz="4" w:space="0" w:color="auto"/>
              <w:bottom w:val="single" w:sz="4" w:space="0" w:color="auto"/>
            </w:tcBorders>
            <w:shd w:val="clear" w:color="auto" w:fill="auto"/>
            <w:vAlign w:val="bottom"/>
          </w:tcPr>
          <w:p w14:paraId="12A68221" w14:textId="77777777" w:rsidR="00961ECD" w:rsidRPr="00DC110F" w:rsidRDefault="00961ECD" w:rsidP="00C3691E">
            <w:pPr>
              <w:spacing w:after="60"/>
              <w:ind w:right="-46"/>
              <w:jc w:val="right"/>
              <w:rPr>
                <w:rFonts w:ascii="Gill Sans MT" w:hAnsi="Gill Sans MT"/>
                <w:sz w:val="20"/>
                <w:szCs w:val="20"/>
                <w:lang w:eastAsia="en-AU"/>
              </w:rPr>
            </w:pPr>
            <w:r w:rsidRPr="00DC110F">
              <w:rPr>
                <w:rFonts w:ascii="Gill Sans MT" w:hAnsi="Gill Sans MT"/>
                <w:sz w:val="20"/>
                <w:szCs w:val="20"/>
                <w:lang w:eastAsia="en-AU"/>
              </w:rPr>
              <w:t>9.64GWh</w:t>
            </w:r>
          </w:p>
        </w:tc>
        <w:tc>
          <w:tcPr>
            <w:tcW w:w="1666" w:type="dxa"/>
            <w:tcBorders>
              <w:top w:val="single" w:sz="4" w:space="0" w:color="auto"/>
              <w:bottom w:val="single" w:sz="4" w:space="0" w:color="auto"/>
            </w:tcBorders>
            <w:shd w:val="clear" w:color="auto" w:fill="auto"/>
            <w:vAlign w:val="bottom"/>
          </w:tcPr>
          <w:p w14:paraId="18DAE8FC" w14:textId="77777777" w:rsidR="00961ECD" w:rsidRPr="00DC110F" w:rsidRDefault="00961ECD" w:rsidP="00C3691E">
            <w:pPr>
              <w:spacing w:after="60"/>
              <w:ind w:right="-46"/>
              <w:jc w:val="right"/>
              <w:rPr>
                <w:rFonts w:ascii="Gill Sans MT" w:hAnsi="Gill Sans MT"/>
                <w:sz w:val="20"/>
                <w:szCs w:val="20"/>
                <w:lang w:eastAsia="en-AU"/>
              </w:rPr>
            </w:pPr>
            <w:r w:rsidRPr="00DC110F">
              <w:rPr>
                <w:rFonts w:ascii="Gill Sans MT" w:hAnsi="Gill Sans MT"/>
                <w:sz w:val="20"/>
                <w:szCs w:val="20"/>
                <w:lang w:eastAsia="en-AU"/>
              </w:rPr>
              <w:t>1 254</w:t>
            </w:r>
          </w:p>
        </w:tc>
      </w:tr>
      <w:tr w:rsidR="00961ECD" w:rsidRPr="00DC110F" w14:paraId="76210466" w14:textId="77777777" w:rsidTr="00291888">
        <w:trPr>
          <w:cantSplit/>
          <w:trHeight w:val="345"/>
        </w:trPr>
        <w:tc>
          <w:tcPr>
            <w:tcW w:w="2249" w:type="dxa"/>
            <w:tcBorders>
              <w:top w:val="single" w:sz="4" w:space="0" w:color="auto"/>
              <w:bottom w:val="single" w:sz="4" w:space="0" w:color="auto"/>
            </w:tcBorders>
            <w:shd w:val="clear" w:color="auto" w:fill="auto"/>
            <w:vAlign w:val="center"/>
            <w:hideMark/>
          </w:tcPr>
          <w:p w14:paraId="3260646C" w14:textId="77777777" w:rsidR="00961ECD" w:rsidRPr="00DC110F" w:rsidRDefault="00961ECD" w:rsidP="00C3691E">
            <w:pPr>
              <w:spacing w:after="60"/>
              <w:ind w:left="-106" w:right="-46"/>
              <w:rPr>
                <w:rFonts w:ascii="Gill Sans MT" w:hAnsi="Gill Sans MT"/>
                <w:sz w:val="20"/>
                <w:szCs w:val="20"/>
                <w:lang w:eastAsia="en-AU"/>
              </w:rPr>
            </w:pPr>
            <w:r w:rsidRPr="00DC110F">
              <w:rPr>
                <w:rFonts w:ascii="Gill Sans MT" w:hAnsi="Gill Sans MT"/>
                <w:sz w:val="20"/>
                <w:szCs w:val="20"/>
                <w:lang w:eastAsia="en-AU"/>
              </w:rPr>
              <w:t>Natural Gas</w:t>
            </w:r>
          </w:p>
        </w:tc>
        <w:tc>
          <w:tcPr>
            <w:tcW w:w="1665" w:type="dxa"/>
            <w:tcBorders>
              <w:top w:val="single" w:sz="4" w:space="0" w:color="auto"/>
              <w:bottom w:val="single" w:sz="4" w:space="0" w:color="auto"/>
            </w:tcBorders>
            <w:shd w:val="clear" w:color="auto" w:fill="auto"/>
            <w:noWrap/>
            <w:vAlign w:val="bottom"/>
            <w:hideMark/>
          </w:tcPr>
          <w:p w14:paraId="36F95AAD" w14:textId="77777777" w:rsidR="00961ECD" w:rsidRPr="00DC110F" w:rsidRDefault="00961ECD" w:rsidP="00C3691E">
            <w:pPr>
              <w:spacing w:after="60"/>
              <w:ind w:right="-46"/>
              <w:jc w:val="right"/>
              <w:rPr>
                <w:rFonts w:ascii="Gill Sans MT" w:hAnsi="Gill Sans MT"/>
                <w:sz w:val="20"/>
                <w:szCs w:val="20"/>
                <w:lang w:eastAsia="en-AU"/>
              </w:rPr>
            </w:pPr>
            <w:r w:rsidRPr="00DC110F">
              <w:rPr>
                <w:rFonts w:ascii="Gill Sans MT" w:hAnsi="Gill Sans MT"/>
                <w:sz w:val="20"/>
                <w:szCs w:val="20"/>
                <w:lang w:eastAsia="en-AU"/>
              </w:rPr>
              <w:t>0.0</w:t>
            </w:r>
          </w:p>
        </w:tc>
        <w:tc>
          <w:tcPr>
            <w:tcW w:w="1666" w:type="dxa"/>
            <w:tcBorders>
              <w:top w:val="single" w:sz="4" w:space="0" w:color="auto"/>
              <w:bottom w:val="single" w:sz="4" w:space="0" w:color="auto"/>
            </w:tcBorders>
            <w:shd w:val="clear" w:color="auto" w:fill="auto"/>
            <w:noWrap/>
            <w:vAlign w:val="bottom"/>
          </w:tcPr>
          <w:p w14:paraId="171877B7" w14:textId="77777777" w:rsidR="00961ECD" w:rsidRPr="00DC110F" w:rsidRDefault="00961ECD" w:rsidP="00C3691E">
            <w:pPr>
              <w:spacing w:after="60"/>
              <w:ind w:right="-46"/>
              <w:jc w:val="right"/>
              <w:rPr>
                <w:rFonts w:ascii="Gill Sans MT" w:hAnsi="Gill Sans MT"/>
                <w:sz w:val="20"/>
                <w:szCs w:val="20"/>
                <w:lang w:eastAsia="en-AU"/>
              </w:rPr>
            </w:pPr>
            <w:r w:rsidRPr="00DC110F">
              <w:rPr>
                <w:rFonts w:ascii="Gill Sans MT" w:hAnsi="Gill Sans MT"/>
                <w:sz w:val="20"/>
                <w:szCs w:val="20"/>
                <w:lang w:eastAsia="en-AU"/>
              </w:rPr>
              <w:t>0</w:t>
            </w:r>
          </w:p>
        </w:tc>
        <w:tc>
          <w:tcPr>
            <w:tcW w:w="1666" w:type="dxa"/>
            <w:tcBorders>
              <w:top w:val="single" w:sz="4" w:space="0" w:color="auto"/>
              <w:bottom w:val="single" w:sz="4" w:space="0" w:color="auto"/>
            </w:tcBorders>
            <w:shd w:val="clear" w:color="auto" w:fill="auto"/>
            <w:vAlign w:val="bottom"/>
          </w:tcPr>
          <w:p w14:paraId="20B56B4B" w14:textId="77777777" w:rsidR="00961ECD" w:rsidRPr="00DC110F" w:rsidRDefault="00961ECD" w:rsidP="00C3691E">
            <w:pPr>
              <w:spacing w:after="60"/>
              <w:ind w:right="-46"/>
              <w:jc w:val="right"/>
              <w:rPr>
                <w:rFonts w:ascii="Gill Sans MT" w:hAnsi="Gill Sans MT"/>
                <w:sz w:val="20"/>
                <w:szCs w:val="20"/>
                <w:lang w:eastAsia="en-AU"/>
              </w:rPr>
            </w:pPr>
            <w:r w:rsidRPr="00DC110F">
              <w:rPr>
                <w:rFonts w:ascii="Gill Sans MT" w:hAnsi="Gill Sans MT"/>
                <w:sz w:val="20"/>
                <w:szCs w:val="20"/>
                <w:lang w:eastAsia="en-AU"/>
              </w:rPr>
              <w:t>0.0</w:t>
            </w:r>
          </w:p>
        </w:tc>
        <w:tc>
          <w:tcPr>
            <w:tcW w:w="1666" w:type="dxa"/>
            <w:tcBorders>
              <w:top w:val="single" w:sz="4" w:space="0" w:color="auto"/>
              <w:bottom w:val="single" w:sz="4" w:space="0" w:color="auto"/>
            </w:tcBorders>
            <w:shd w:val="clear" w:color="auto" w:fill="auto"/>
            <w:vAlign w:val="bottom"/>
          </w:tcPr>
          <w:p w14:paraId="6AE1DE7B" w14:textId="77777777" w:rsidR="00961ECD" w:rsidRPr="00DC110F" w:rsidRDefault="00961ECD" w:rsidP="00C3691E">
            <w:pPr>
              <w:spacing w:after="60"/>
              <w:ind w:right="-46"/>
              <w:jc w:val="right"/>
              <w:rPr>
                <w:rFonts w:ascii="Gill Sans MT" w:hAnsi="Gill Sans MT"/>
                <w:sz w:val="20"/>
                <w:szCs w:val="20"/>
                <w:lang w:eastAsia="en-AU"/>
              </w:rPr>
            </w:pPr>
            <w:r w:rsidRPr="00DC110F">
              <w:rPr>
                <w:rFonts w:ascii="Gill Sans MT" w:hAnsi="Gill Sans MT"/>
                <w:sz w:val="20"/>
                <w:szCs w:val="20"/>
                <w:lang w:eastAsia="en-AU"/>
              </w:rPr>
              <w:t>0</w:t>
            </w:r>
          </w:p>
        </w:tc>
      </w:tr>
      <w:tr w:rsidR="00961ECD" w:rsidRPr="00DC110F" w14:paraId="60798ABA" w14:textId="77777777" w:rsidTr="00291888">
        <w:trPr>
          <w:cantSplit/>
          <w:trHeight w:val="345"/>
        </w:trPr>
        <w:tc>
          <w:tcPr>
            <w:tcW w:w="2249" w:type="dxa"/>
            <w:tcBorders>
              <w:top w:val="single" w:sz="4" w:space="0" w:color="auto"/>
              <w:bottom w:val="single" w:sz="4" w:space="0" w:color="auto"/>
            </w:tcBorders>
            <w:shd w:val="clear" w:color="auto" w:fill="auto"/>
            <w:vAlign w:val="center"/>
            <w:hideMark/>
          </w:tcPr>
          <w:p w14:paraId="6BB2B6A9" w14:textId="77777777" w:rsidR="00961ECD" w:rsidRPr="00DC110F" w:rsidRDefault="00961ECD" w:rsidP="00C3691E">
            <w:pPr>
              <w:spacing w:after="60"/>
              <w:ind w:left="-106" w:right="-46"/>
              <w:rPr>
                <w:rFonts w:ascii="Gill Sans MT" w:hAnsi="Gill Sans MT"/>
                <w:sz w:val="20"/>
                <w:szCs w:val="20"/>
                <w:lang w:eastAsia="en-AU"/>
              </w:rPr>
            </w:pPr>
            <w:r w:rsidRPr="00DC110F">
              <w:rPr>
                <w:rFonts w:ascii="Gill Sans MT" w:hAnsi="Gill Sans MT"/>
                <w:sz w:val="20"/>
                <w:szCs w:val="20"/>
                <w:lang w:eastAsia="en-AU"/>
              </w:rPr>
              <w:t>Unleaded Petrol</w:t>
            </w:r>
          </w:p>
        </w:tc>
        <w:tc>
          <w:tcPr>
            <w:tcW w:w="1665" w:type="dxa"/>
            <w:tcBorders>
              <w:top w:val="single" w:sz="4" w:space="0" w:color="auto"/>
              <w:bottom w:val="single" w:sz="4" w:space="0" w:color="auto"/>
            </w:tcBorders>
            <w:shd w:val="clear" w:color="auto" w:fill="auto"/>
            <w:noWrap/>
            <w:vAlign w:val="bottom"/>
            <w:hideMark/>
          </w:tcPr>
          <w:p w14:paraId="42166A1B" w14:textId="77777777" w:rsidR="00961ECD" w:rsidRPr="00DC110F" w:rsidRDefault="00961ECD" w:rsidP="00C3691E">
            <w:pPr>
              <w:spacing w:after="60"/>
              <w:ind w:right="-46"/>
              <w:jc w:val="right"/>
              <w:rPr>
                <w:rFonts w:ascii="Gill Sans MT" w:hAnsi="Gill Sans MT"/>
                <w:sz w:val="20"/>
                <w:szCs w:val="20"/>
                <w:lang w:eastAsia="en-AU"/>
              </w:rPr>
            </w:pPr>
            <w:r w:rsidRPr="00DC110F">
              <w:rPr>
                <w:rFonts w:ascii="Gill Sans MT" w:hAnsi="Gill Sans MT"/>
                <w:sz w:val="20"/>
                <w:szCs w:val="20"/>
                <w:lang w:eastAsia="en-AU"/>
              </w:rPr>
              <w:t>499.94 kL</w:t>
            </w:r>
          </w:p>
        </w:tc>
        <w:tc>
          <w:tcPr>
            <w:tcW w:w="1666" w:type="dxa"/>
            <w:tcBorders>
              <w:top w:val="single" w:sz="4" w:space="0" w:color="auto"/>
              <w:bottom w:val="single" w:sz="4" w:space="0" w:color="auto"/>
            </w:tcBorders>
            <w:shd w:val="clear" w:color="auto" w:fill="auto"/>
            <w:noWrap/>
            <w:vAlign w:val="bottom"/>
          </w:tcPr>
          <w:p w14:paraId="70F15942" w14:textId="77777777" w:rsidR="00961ECD" w:rsidRPr="00DC110F" w:rsidRDefault="00961ECD" w:rsidP="00C3691E">
            <w:pPr>
              <w:spacing w:after="60"/>
              <w:ind w:right="-46"/>
              <w:jc w:val="right"/>
              <w:rPr>
                <w:rFonts w:ascii="Gill Sans MT" w:hAnsi="Gill Sans MT"/>
                <w:sz w:val="20"/>
                <w:szCs w:val="20"/>
                <w:lang w:eastAsia="en-AU"/>
              </w:rPr>
            </w:pPr>
            <w:r w:rsidRPr="00DC110F">
              <w:rPr>
                <w:rFonts w:ascii="Gill Sans MT" w:hAnsi="Gill Sans MT"/>
                <w:sz w:val="20"/>
                <w:szCs w:val="20"/>
                <w:lang w:eastAsia="en-AU"/>
              </w:rPr>
              <w:t>1 190</w:t>
            </w:r>
          </w:p>
        </w:tc>
        <w:tc>
          <w:tcPr>
            <w:tcW w:w="1666" w:type="dxa"/>
            <w:tcBorders>
              <w:top w:val="single" w:sz="4" w:space="0" w:color="auto"/>
              <w:bottom w:val="single" w:sz="4" w:space="0" w:color="auto"/>
            </w:tcBorders>
            <w:shd w:val="clear" w:color="auto" w:fill="auto"/>
            <w:vAlign w:val="bottom"/>
          </w:tcPr>
          <w:p w14:paraId="75FA35CE" w14:textId="77777777" w:rsidR="00961ECD" w:rsidRPr="00DC110F" w:rsidRDefault="00961ECD" w:rsidP="00C3691E">
            <w:pPr>
              <w:spacing w:after="60"/>
              <w:ind w:right="-46"/>
              <w:jc w:val="right"/>
              <w:rPr>
                <w:rFonts w:ascii="Gill Sans MT" w:hAnsi="Gill Sans MT"/>
                <w:sz w:val="20"/>
                <w:szCs w:val="20"/>
                <w:lang w:eastAsia="en-AU"/>
              </w:rPr>
            </w:pPr>
            <w:r w:rsidRPr="00DC110F">
              <w:rPr>
                <w:rFonts w:ascii="Gill Sans MT" w:hAnsi="Gill Sans MT"/>
                <w:sz w:val="20"/>
                <w:szCs w:val="20"/>
                <w:lang w:eastAsia="en-AU"/>
              </w:rPr>
              <w:t>516.07kL</w:t>
            </w:r>
          </w:p>
        </w:tc>
        <w:tc>
          <w:tcPr>
            <w:tcW w:w="1666" w:type="dxa"/>
            <w:tcBorders>
              <w:top w:val="single" w:sz="4" w:space="0" w:color="auto"/>
              <w:bottom w:val="single" w:sz="4" w:space="0" w:color="auto"/>
            </w:tcBorders>
            <w:shd w:val="clear" w:color="auto" w:fill="auto"/>
            <w:vAlign w:val="bottom"/>
          </w:tcPr>
          <w:p w14:paraId="1AEF115B" w14:textId="77777777" w:rsidR="00961ECD" w:rsidRPr="00DC110F" w:rsidRDefault="00961ECD" w:rsidP="00C3691E">
            <w:pPr>
              <w:spacing w:after="60"/>
              <w:ind w:right="-46"/>
              <w:jc w:val="right"/>
              <w:rPr>
                <w:rFonts w:ascii="Gill Sans MT" w:hAnsi="Gill Sans MT"/>
                <w:sz w:val="20"/>
                <w:szCs w:val="20"/>
                <w:lang w:eastAsia="en-AU"/>
              </w:rPr>
            </w:pPr>
            <w:r w:rsidRPr="00DC110F">
              <w:rPr>
                <w:rFonts w:ascii="Gill Sans MT" w:hAnsi="Gill Sans MT"/>
                <w:sz w:val="20"/>
                <w:szCs w:val="20"/>
                <w:lang w:eastAsia="en-AU"/>
              </w:rPr>
              <w:t>1 193</w:t>
            </w:r>
          </w:p>
        </w:tc>
      </w:tr>
      <w:tr w:rsidR="00961ECD" w:rsidRPr="00DC110F" w14:paraId="7C853F73" w14:textId="77777777" w:rsidTr="00291888">
        <w:trPr>
          <w:cantSplit/>
          <w:trHeight w:val="345"/>
        </w:trPr>
        <w:tc>
          <w:tcPr>
            <w:tcW w:w="2249" w:type="dxa"/>
            <w:tcBorders>
              <w:top w:val="single" w:sz="4" w:space="0" w:color="auto"/>
              <w:bottom w:val="single" w:sz="4" w:space="0" w:color="auto"/>
            </w:tcBorders>
            <w:shd w:val="clear" w:color="auto" w:fill="auto"/>
            <w:vAlign w:val="center"/>
            <w:hideMark/>
          </w:tcPr>
          <w:p w14:paraId="31CBE407" w14:textId="77777777" w:rsidR="00961ECD" w:rsidRPr="00DC110F" w:rsidRDefault="00961ECD" w:rsidP="00C3691E">
            <w:pPr>
              <w:spacing w:after="60"/>
              <w:ind w:left="-106" w:right="-46"/>
              <w:rPr>
                <w:rFonts w:ascii="Gill Sans MT" w:hAnsi="Gill Sans MT"/>
                <w:sz w:val="20"/>
                <w:szCs w:val="20"/>
                <w:lang w:eastAsia="en-AU"/>
              </w:rPr>
            </w:pPr>
            <w:r w:rsidRPr="00DC110F">
              <w:rPr>
                <w:rFonts w:ascii="Gill Sans MT" w:hAnsi="Gill Sans MT"/>
                <w:sz w:val="20"/>
                <w:szCs w:val="20"/>
                <w:lang w:eastAsia="en-AU"/>
              </w:rPr>
              <w:t>Diesel Fuel</w:t>
            </w:r>
          </w:p>
        </w:tc>
        <w:tc>
          <w:tcPr>
            <w:tcW w:w="1665" w:type="dxa"/>
            <w:tcBorders>
              <w:top w:val="single" w:sz="4" w:space="0" w:color="auto"/>
              <w:bottom w:val="single" w:sz="4" w:space="0" w:color="auto"/>
            </w:tcBorders>
            <w:shd w:val="clear" w:color="auto" w:fill="auto"/>
            <w:noWrap/>
            <w:vAlign w:val="bottom"/>
            <w:hideMark/>
          </w:tcPr>
          <w:p w14:paraId="75F7ADF1" w14:textId="77777777" w:rsidR="00961ECD" w:rsidRPr="00DC110F" w:rsidRDefault="00961ECD" w:rsidP="00C3691E">
            <w:pPr>
              <w:spacing w:after="60"/>
              <w:ind w:right="-46"/>
              <w:jc w:val="right"/>
              <w:rPr>
                <w:rFonts w:ascii="Gill Sans MT" w:hAnsi="Gill Sans MT"/>
                <w:sz w:val="20"/>
                <w:szCs w:val="20"/>
                <w:lang w:eastAsia="en-AU"/>
              </w:rPr>
            </w:pPr>
            <w:r w:rsidRPr="00DC110F">
              <w:rPr>
                <w:rFonts w:ascii="Gill Sans MT" w:hAnsi="Gill Sans MT"/>
                <w:sz w:val="20"/>
                <w:szCs w:val="20"/>
                <w:lang w:eastAsia="en-AU"/>
              </w:rPr>
              <w:t>199.56 kL</w:t>
            </w:r>
          </w:p>
        </w:tc>
        <w:tc>
          <w:tcPr>
            <w:tcW w:w="1666" w:type="dxa"/>
            <w:tcBorders>
              <w:top w:val="single" w:sz="4" w:space="0" w:color="auto"/>
              <w:bottom w:val="single" w:sz="4" w:space="0" w:color="auto"/>
            </w:tcBorders>
            <w:shd w:val="clear" w:color="auto" w:fill="auto"/>
            <w:noWrap/>
            <w:vAlign w:val="bottom"/>
          </w:tcPr>
          <w:p w14:paraId="39D8E8BE" w14:textId="77777777" w:rsidR="00961ECD" w:rsidRPr="00DC110F" w:rsidRDefault="00961ECD" w:rsidP="00C3691E">
            <w:pPr>
              <w:spacing w:after="60"/>
              <w:ind w:right="-46"/>
              <w:jc w:val="right"/>
              <w:rPr>
                <w:rFonts w:ascii="Gill Sans MT" w:hAnsi="Gill Sans MT"/>
                <w:sz w:val="20"/>
                <w:szCs w:val="20"/>
                <w:lang w:eastAsia="en-AU"/>
              </w:rPr>
            </w:pPr>
            <w:r w:rsidRPr="00DC110F">
              <w:rPr>
                <w:rFonts w:ascii="Gill Sans MT" w:hAnsi="Gill Sans MT"/>
                <w:sz w:val="20"/>
                <w:szCs w:val="20"/>
                <w:lang w:eastAsia="en-AU"/>
              </w:rPr>
              <w:t>539</w:t>
            </w:r>
          </w:p>
        </w:tc>
        <w:tc>
          <w:tcPr>
            <w:tcW w:w="1666" w:type="dxa"/>
            <w:tcBorders>
              <w:top w:val="single" w:sz="4" w:space="0" w:color="auto"/>
              <w:bottom w:val="single" w:sz="4" w:space="0" w:color="auto"/>
            </w:tcBorders>
            <w:shd w:val="clear" w:color="auto" w:fill="auto"/>
            <w:vAlign w:val="bottom"/>
          </w:tcPr>
          <w:p w14:paraId="516593F8" w14:textId="77777777" w:rsidR="00961ECD" w:rsidRPr="00DC110F" w:rsidRDefault="00961ECD" w:rsidP="00C3691E">
            <w:pPr>
              <w:spacing w:after="60"/>
              <w:ind w:right="-46"/>
              <w:jc w:val="right"/>
              <w:rPr>
                <w:rFonts w:ascii="Gill Sans MT" w:hAnsi="Gill Sans MT"/>
                <w:sz w:val="20"/>
                <w:szCs w:val="20"/>
                <w:lang w:eastAsia="en-AU"/>
              </w:rPr>
            </w:pPr>
            <w:r w:rsidRPr="00DC110F">
              <w:rPr>
                <w:rFonts w:ascii="Gill Sans MT" w:hAnsi="Gill Sans MT"/>
                <w:sz w:val="20"/>
                <w:szCs w:val="20"/>
                <w:lang w:eastAsia="en-AU"/>
              </w:rPr>
              <w:t>194.28kL</w:t>
            </w:r>
          </w:p>
        </w:tc>
        <w:tc>
          <w:tcPr>
            <w:tcW w:w="1666" w:type="dxa"/>
            <w:tcBorders>
              <w:top w:val="single" w:sz="4" w:space="0" w:color="auto"/>
              <w:bottom w:val="single" w:sz="4" w:space="0" w:color="auto"/>
            </w:tcBorders>
            <w:shd w:val="clear" w:color="auto" w:fill="auto"/>
            <w:vAlign w:val="bottom"/>
          </w:tcPr>
          <w:p w14:paraId="40EA6DDB" w14:textId="77777777" w:rsidR="00961ECD" w:rsidRPr="00DC110F" w:rsidRDefault="00961ECD" w:rsidP="00C3691E">
            <w:pPr>
              <w:spacing w:after="60"/>
              <w:ind w:right="-46"/>
              <w:jc w:val="right"/>
              <w:rPr>
                <w:rFonts w:ascii="Gill Sans MT" w:hAnsi="Gill Sans MT"/>
                <w:sz w:val="20"/>
                <w:szCs w:val="20"/>
                <w:lang w:eastAsia="en-AU"/>
              </w:rPr>
            </w:pPr>
            <w:r w:rsidRPr="00DC110F">
              <w:rPr>
                <w:rFonts w:ascii="Gill Sans MT" w:hAnsi="Gill Sans MT"/>
                <w:sz w:val="20"/>
                <w:szCs w:val="20"/>
                <w:lang w:eastAsia="en-AU"/>
              </w:rPr>
              <w:t>529</w:t>
            </w:r>
          </w:p>
        </w:tc>
      </w:tr>
      <w:tr w:rsidR="00961ECD" w:rsidRPr="00DC110F" w14:paraId="320E0C04" w14:textId="77777777" w:rsidTr="00291888">
        <w:trPr>
          <w:cantSplit/>
          <w:trHeight w:val="345"/>
        </w:trPr>
        <w:tc>
          <w:tcPr>
            <w:tcW w:w="2249" w:type="dxa"/>
            <w:tcBorders>
              <w:top w:val="single" w:sz="4" w:space="0" w:color="auto"/>
              <w:bottom w:val="single" w:sz="4" w:space="0" w:color="auto"/>
            </w:tcBorders>
            <w:shd w:val="clear" w:color="auto" w:fill="auto"/>
            <w:vAlign w:val="center"/>
            <w:hideMark/>
          </w:tcPr>
          <w:p w14:paraId="1EE01744" w14:textId="77777777" w:rsidR="00961ECD" w:rsidRPr="00DC110F" w:rsidRDefault="00961ECD" w:rsidP="00C3691E">
            <w:pPr>
              <w:spacing w:after="60"/>
              <w:ind w:left="-106" w:right="-46"/>
              <w:rPr>
                <w:rFonts w:ascii="Gill Sans MT" w:hAnsi="Gill Sans MT"/>
                <w:sz w:val="20"/>
                <w:szCs w:val="20"/>
                <w:lang w:eastAsia="en-AU"/>
              </w:rPr>
            </w:pPr>
            <w:r w:rsidRPr="00DC110F">
              <w:rPr>
                <w:rFonts w:ascii="Gill Sans MT" w:hAnsi="Gill Sans MT"/>
                <w:sz w:val="20"/>
                <w:szCs w:val="20"/>
                <w:lang w:eastAsia="en-AU"/>
              </w:rPr>
              <w:t>Air Travel</w:t>
            </w:r>
          </w:p>
        </w:tc>
        <w:tc>
          <w:tcPr>
            <w:tcW w:w="1665" w:type="dxa"/>
            <w:tcBorders>
              <w:top w:val="single" w:sz="4" w:space="0" w:color="auto"/>
              <w:bottom w:val="single" w:sz="4" w:space="0" w:color="auto"/>
            </w:tcBorders>
            <w:shd w:val="clear" w:color="auto" w:fill="auto"/>
            <w:noWrap/>
            <w:vAlign w:val="bottom"/>
            <w:hideMark/>
          </w:tcPr>
          <w:p w14:paraId="15E9422E" w14:textId="77777777" w:rsidR="00961ECD" w:rsidRPr="00DC110F" w:rsidRDefault="00961ECD" w:rsidP="00C3691E">
            <w:pPr>
              <w:spacing w:after="60"/>
              <w:ind w:right="-46"/>
              <w:jc w:val="right"/>
              <w:rPr>
                <w:rFonts w:ascii="Gill Sans MT" w:hAnsi="Gill Sans MT"/>
                <w:sz w:val="20"/>
                <w:szCs w:val="20"/>
                <w:lang w:eastAsia="en-AU"/>
              </w:rPr>
            </w:pPr>
            <w:r w:rsidRPr="00DC110F">
              <w:rPr>
                <w:rFonts w:ascii="Gill Sans MT" w:hAnsi="Gill Sans MT"/>
                <w:sz w:val="20"/>
                <w:szCs w:val="20"/>
                <w:lang w:eastAsia="en-AU"/>
              </w:rPr>
              <w:t>1.45 million km</w:t>
            </w:r>
          </w:p>
        </w:tc>
        <w:tc>
          <w:tcPr>
            <w:tcW w:w="1666" w:type="dxa"/>
            <w:tcBorders>
              <w:top w:val="single" w:sz="4" w:space="0" w:color="auto"/>
              <w:bottom w:val="single" w:sz="4" w:space="0" w:color="auto"/>
            </w:tcBorders>
            <w:shd w:val="clear" w:color="auto" w:fill="auto"/>
            <w:noWrap/>
            <w:vAlign w:val="bottom"/>
          </w:tcPr>
          <w:p w14:paraId="309C9436" w14:textId="77777777" w:rsidR="00961ECD" w:rsidRPr="00DC110F" w:rsidRDefault="00961ECD" w:rsidP="00C3691E">
            <w:pPr>
              <w:spacing w:after="60"/>
              <w:ind w:right="-46"/>
              <w:jc w:val="right"/>
              <w:rPr>
                <w:rFonts w:ascii="Gill Sans MT" w:hAnsi="Gill Sans MT"/>
                <w:sz w:val="20"/>
                <w:szCs w:val="20"/>
                <w:lang w:eastAsia="en-AU"/>
              </w:rPr>
            </w:pPr>
            <w:r w:rsidRPr="00DC110F">
              <w:rPr>
                <w:rFonts w:ascii="Gill Sans MT" w:hAnsi="Gill Sans MT"/>
                <w:sz w:val="20"/>
                <w:szCs w:val="20"/>
                <w:lang w:eastAsia="en-AU"/>
              </w:rPr>
              <w:t>230</w:t>
            </w:r>
          </w:p>
        </w:tc>
        <w:tc>
          <w:tcPr>
            <w:tcW w:w="1666" w:type="dxa"/>
            <w:tcBorders>
              <w:top w:val="single" w:sz="4" w:space="0" w:color="auto"/>
              <w:bottom w:val="single" w:sz="4" w:space="0" w:color="auto"/>
            </w:tcBorders>
            <w:shd w:val="clear" w:color="auto" w:fill="auto"/>
            <w:vAlign w:val="bottom"/>
          </w:tcPr>
          <w:p w14:paraId="01EEA99F" w14:textId="77777777" w:rsidR="00961ECD" w:rsidRPr="00DC110F" w:rsidRDefault="00961ECD" w:rsidP="00C3691E">
            <w:pPr>
              <w:spacing w:after="60"/>
              <w:ind w:right="-46"/>
              <w:jc w:val="right"/>
              <w:rPr>
                <w:rFonts w:ascii="Gill Sans MT" w:hAnsi="Gill Sans MT"/>
                <w:sz w:val="20"/>
                <w:szCs w:val="20"/>
                <w:lang w:eastAsia="en-AU"/>
              </w:rPr>
            </w:pPr>
            <w:r w:rsidRPr="00DC110F">
              <w:rPr>
                <w:rFonts w:ascii="Gill Sans MT" w:hAnsi="Gill Sans MT"/>
                <w:sz w:val="20"/>
                <w:szCs w:val="20"/>
                <w:lang w:eastAsia="en-AU"/>
              </w:rPr>
              <w:t>1.76 million km</w:t>
            </w:r>
          </w:p>
        </w:tc>
        <w:tc>
          <w:tcPr>
            <w:tcW w:w="1666" w:type="dxa"/>
            <w:tcBorders>
              <w:top w:val="single" w:sz="4" w:space="0" w:color="auto"/>
              <w:bottom w:val="single" w:sz="4" w:space="0" w:color="auto"/>
            </w:tcBorders>
            <w:shd w:val="clear" w:color="auto" w:fill="auto"/>
            <w:vAlign w:val="bottom"/>
          </w:tcPr>
          <w:p w14:paraId="3BEDEF9C" w14:textId="77777777" w:rsidR="00961ECD" w:rsidRPr="00DC110F" w:rsidRDefault="00961ECD" w:rsidP="00C3691E">
            <w:pPr>
              <w:spacing w:after="60"/>
              <w:ind w:right="-46"/>
              <w:jc w:val="right"/>
              <w:rPr>
                <w:rFonts w:ascii="Gill Sans MT" w:hAnsi="Gill Sans MT"/>
                <w:sz w:val="20"/>
                <w:szCs w:val="20"/>
                <w:lang w:eastAsia="en-AU"/>
              </w:rPr>
            </w:pPr>
            <w:r w:rsidRPr="00DC110F">
              <w:rPr>
                <w:rFonts w:ascii="Gill Sans MT" w:hAnsi="Gill Sans MT"/>
                <w:sz w:val="20"/>
                <w:szCs w:val="20"/>
                <w:lang w:eastAsia="en-AU"/>
              </w:rPr>
              <w:t>278</w:t>
            </w:r>
          </w:p>
        </w:tc>
      </w:tr>
      <w:tr w:rsidR="00961ECD" w:rsidRPr="00DC110F" w14:paraId="183F033B" w14:textId="77777777" w:rsidTr="00291888">
        <w:trPr>
          <w:cantSplit/>
          <w:trHeight w:val="345"/>
        </w:trPr>
        <w:tc>
          <w:tcPr>
            <w:tcW w:w="2249" w:type="dxa"/>
            <w:tcBorders>
              <w:top w:val="single" w:sz="4" w:space="0" w:color="auto"/>
              <w:bottom w:val="single" w:sz="4" w:space="0" w:color="auto"/>
            </w:tcBorders>
            <w:shd w:val="clear" w:color="auto" w:fill="auto"/>
            <w:vAlign w:val="center"/>
            <w:hideMark/>
          </w:tcPr>
          <w:p w14:paraId="5FEFC5D9" w14:textId="77777777" w:rsidR="00961ECD" w:rsidRPr="00DC110F" w:rsidRDefault="00961ECD" w:rsidP="00C3691E">
            <w:pPr>
              <w:spacing w:after="60"/>
              <w:ind w:left="-106" w:right="-46"/>
              <w:rPr>
                <w:rFonts w:ascii="Gill Sans MT" w:hAnsi="Gill Sans MT"/>
                <w:b/>
                <w:sz w:val="20"/>
                <w:szCs w:val="20"/>
                <w:lang w:eastAsia="en-AU"/>
              </w:rPr>
            </w:pPr>
            <w:r w:rsidRPr="00DC110F">
              <w:rPr>
                <w:rFonts w:ascii="Gill Sans MT" w:hAnsi="Gill Sans MT"/>
                <w:b/>
                <w:sz w:val="20"/>
                <w:szCs w:val="20"/>
                <w:lang w:eastAsia="en-AU"/>
              </w:rPr>
              <w:t>Total</w:t>
            </w:r>
          </w:p>
        </w:tc>
        <w:tc>
          <w:tcPr>
            <w:tcW w:w="1665" w:type="dxa"/>
            <w:tcBorders>
              <w:top w:val="single" w:sz="4" w:space="0" w:color="auto"/>
              <w:bottom w:val="single" w:sz="4" w:space="0" w:color="auto"/>
            </w:tcBorders>
            <w:shd w:val="clear" w:color="auto" w:fill="auto"/>
            <w:noWrap/>
            <w:vAlign w:val="bottom"/>
            <w:hideMark/>
          </w:tcPr>
          <w:p w14:paraId="0C861237" w14:textId="77777777" w:rsidR="00961ECD" w:rsidRPr="00DC110F" w:rsidRDefault="00961ECD" w:rsidP="00C3691E">
            <w:pPr>
              <w:spacing w:after="60"/>
              <w:ind w:right="-46"/>
              <w:jc w:val="right"/>
              <w:rPr>
                <w:rFonts w:ascii="Gill Sans MT" w:hAnsi="Gill Sans MT"/>
                <w:b/>
                <w:sz w:val="20"/>
                <w:szCs w:val="20"/>
                <w:lang w:eastAsia="en-AU"/>
              </w:rPr>
            </w:pPr>
            <w:r w:rsidRPr="00DC110F">
              <w:rPr>
                <w:rFonts w:ascii="Gill Sans MT" w:hAnsi="Gill Sans MT" w:cs="Calibri"/>
                <w:b/>
                <w:sz w:val="20"/>
                <w:szCs w:val="20"/>
                <w:lang w:eastAsia="en-AU"/>
              </w:rPr>
              <w:t> </w:t>
            </w:r>
          </w:p>
        </w:tc>
        <w:tc>
          <w:tcPr>
            <w:tcW w:w="1666" w:type="dxa"/>
            <w:tcBorders>
              <w:top w:val="single" w:sz="4" w:space="0" w:color="auto"/>
              <w:bottom w:val="single" w:sz="4" w:space="0" w:color="auto"/>
            </w:tcBorders>
            <w:shd w:val="clear" w:color="auto" w:fill="auto"/>
            <w:noWrap/>
            <w:vAlign w:val="bottom"/>
          </w:tcPr>
          <w:p w14:paraId="0E758F8A" w14:textId="77777777" w:rsidR="00961ECD" w:rsidRPr="00DC110F" w:rsidRDefault="00961ECD" w:rsidP="00C3691E">
            <w:pPr>
              <w:spacing w:after="60"/>
              <w:ind w:right="-46"/>
              <w:jc w:val="right"/>
              <w:rPr>
                <w:rFonts w:ascii="Gill Sans MT" w:hAnsi="Gill Sans MT"/>
                <w:b/>
                <w:sz w:val="20"/>
                <w:szCs w:val="20"/>
                <w:lang w:eastAsia="en-AU"/>
              </w:rPr>
            </w:pPr>
            <w:r w:rsidRPr="00DC110F">
              <w:rPr>
                <w:rFonts w:ascii="Gill Sans MT" w:hAnsi="Gill Sans MT"/>
                <w:b/>
                <w:sz w:val="20"/>
                <w:szCs w:val="20"/>
                <w:lang w:eastAsia="en-AU"/>
              </w:rPr>
              <w:t>3 163</w:t>
            </w:r>
          </w:p>
        </w:tc>
        <w:tc>
          <w:tcPr>
            <w:tcW w:w="1666" w:type="dxa"/>
            <w:tcBorders>
              <w:top w:val="single" w:sz="4" w:space="0" w:color="auto"/>
              <w:bottom w:val="single" w:sz="4" w:space="0" w:color="auto"/>
            </w:tcBorders>
            <w:shd w:val="clear" w:color="auto" w:fill="auto"/>
            <w:vAlign w:val="center"/>
            <w:hideMark/>
          </w:tcPr>
          <w:p w14:paraId="4F106684" w14:textId="77777777" w:rsidR="00961ECD" w:rsidRPr="00DC110F" w:rsidRDefault="00961ECD" w:rsidP="00C3691E">
            <w:pPr>
              <w:spacing w:after="60"/>
              <w:ind w:right="-46"/>
              <w:jc w:val="right"/>
              <w:rPr>
                <w:rFonts w:ascii="Gill Sans MT" w:hAnsi="Gill Sans MT"/>
                <w:b/>
                <w:sz w:val="20"/>
                <w:szCs w:val="20"/>
                <w:lang w:eastAsia="en-AU"/>
              </w:rPr>
            </w:pPr>
            <w:r w:rsidRPr="00DC110F">
              <w:rPr>
                <w:rFonts w:ascii="Gill Sans MT" w:hAnsi="Gill Sans MT" w:cs="Calibri"/>
                <w:b/>
                <w:sz w:val="20"/>
                <w:szCs w:val="20"/>
                <w:lang w:eastAsia="en-AU"/>
              </w:rPr>
              <w:t> </w:t>
            </w:r>
          </w:p>
        </w:tc>
        <w:tc>
          <w:tcPr>
            <w:tcW w:w="1666" w:type="dxa"/>
            <w:tcBorders>
              <w:top w:val="single" w:sz="4" w:space="0" w:color="auto"/>
              <w:bottom w:val="single" w:sz="4" w:space="0" w:color="auto"/>
            </w:tcBorders>
            <w:shd w:val="clear" w:color="auto" w:fill="auto"/>
            <w:vAlign w:val="bottom"/>
          </w:tcPr>
          <w:p w14:paraId="4339B76F" w14:textId="77777777" w:rsidR="00961ECD" w:rsidRPr="00DC110F" w:rsidRDefault="00961ECD" w:rsidP="00C3691E">
            <w:pPr>
              <w:spacing w:after="60"/>
              <w:ind w:right="-46"/>
              <w:jc w:val="right"/>
              <w:rPr>
                <w:rFonts w:ascii="Gill Sans MT" w:hAnsi="Gill Sans MT"/>
                <w:b/>
                <w:sz w:val="20"/>
                <w:szCs w:val="20"/>
                <w:lang w:eastAsia="en-AU"/>
              </w:rPr>
            </w:pPr>
            <w:r w:rsidRPr="00DC110F">
              <w:rPr>
                <w:rFonts w:ascii="Gill Sans MT" w:hAnsi="Gill Sans MT"/>
                <w:b/>
                <w:sz w:val="20"/>
                <w:szCs w:val="20"/>
                <w:lang w:eastAsia="en-AU"/>
              </w:rPr>
              <w:t>3 254</w:t>
            </w:r>
          </w:p>
        </w:tc>
      </w:tr>
    </w:tbl>
    <w:p w14:paraId="446BA31C" w14:textId="77777777" w:rsidR="00961ECD" w:rsidRPr="00DC110F" w:rsidRDefault="00961ECD" w:rsidP="00961ECD">
      <w:pPr>
        <w:keepNext/>
        <w:keepLines/>
        <w:spacing w:before="60" w:after="60" w:line="240" w:lineRule="auto"/>
        <w:outlineLvl w:val="2"/>
        <w:rPr>
          <w:rFonts w:ascii="Gill Sans MT" w:hAnsi="Gill Sans MT"/>
          <w:bCs/>
          <w:sz w:val="18"/>
          <w:szCs w:val="18"/>
        </w:rPr>
      </w:pPr>
      <w:r w:rsidRPr="00DC110F">
        <w:rPr>
          <w:rFonts w:ascii="Gill Sans MT" w:hAnsi="Gill Sans MT"/>
          <w:bCs/>
          <w:sz w:val="18"/>
          <w:szCs w:val="18"/>
        </w:rPr>
        <w:t>Notes:</w:t>
      </w:r>
    </w:p>
    <w:p w14:paraId="705D373F" w14:textId="77777777" w:rsidR="00961ECD" w:rsidRPr="00DC110F" w:rsidRDefault="00961ECD" w:rsidP="00961ECD">
      <w:pPr>
        <w:widowControl w:val="0"/>
        <w:numPr>
          <w:ilvl w:val="0"/>
          <w:numId w:val="58"/>
        </w:numPr>
        <w:tabs>
          <w:tab w:val="clear" w:pos="567"/>
        </w:tabs>
        <w:spacing w:before="60" w:after="60" w:line="240" w:lineRule="auto"/>
        <w:ind w:left="567" w:hanging="567"/>
        <w:rPr>
          <w:rFonts w:ascii="Gill Sans MT" w:hAnsi="Gill Sans MT"/>
          <w:sz w:val="18"/>
          <w:szCs w:val="18"/>
        </w:rPr>
      </w:pPr>
      <w:r w:rsidRPr="00DC110F">
        <w:rPr>
          <w:rFonts w:ascii="Gill Sans MT" w:hAnsi="Gill Sans MT"/>
          <w:sz w:val="18"/>
          <w:szCs w:val="18"/>
        </w:rPr>
        <w:t xml:space="preserve">Excludes social housing, as electricity accounts are issued directly to tenants. </w:t>
      </w:r>
    </w:p>
    <w:p w14:paraId="431D5011" w14:textId="77777777" w:rsidR="00961ECD" w:rsidRPr="00DC110F" w:rsidRDefault="00961ECD" w:rsidP="00961ECD">
      <w:pPr>
        <w:widowControl w:val="0"/>
        <w:numPr>
          <w:ilvl w:val="0"/>
          <w:numId w:val="58"/>
        </w:numPr>
        <w:tabs>
          <w:tab w:val="clear" w:pos="567"/>
        </w:tabs>
        <w:spacing w:before="60" w:after="60" w:line="240" w:lineRule="auto"/>
        <w:ind w:left="567" w:hanging="567"/>
        <w:rPr>
          <w:rFonts w:ascii="Gill Sans MT" w:hAnsi="Gill Sans MT"/>
        </w:rPr>
      </w:pPr>
      <w:r w:rsidRPr="00DC110F">
        <w:rPr>
          <w:rFonts w:ascii="Gill Sans MT" w:hAnsi="Gill Sans MT"/>
          <w:sz w:val="18"/>
          <w:szCs w:val="18"/>
        </w:rPr>
        <w:t>Tonnes of carbon dioxide equivalent.</w:t>
      </w:r>
    </w:p>
    <w:p w14:paraId="3372CE51" w14:textId="77777777" w:rsidR="0027276B" w:rsidRPr="00DC110F" w:rsidRDefault="0027276B" w:rsidP="0027276B">
      <w:pPr>
        <w:pStyle w:val="Default"/>
        <w:spacing w:before="140" w:after="140"/>
        <w:rPr>
          <w:color w:val="auto"/>
          <w:sz w:val="22"/>
          <w:szCs w:val="22"/>
        </w:rPr>
        <w:sectPr w:rsidR="0027276B" w:rsidRPr="00DC110F" w:rsidSect="00CB41D0">
          <w:type w:val="continuous"/>
          <w:pgSz w:w="11906" w:h="16838" w:code="9"/>
          <w:pgMar w:top="907" w:right="1134" w:bottom="720" w:left="1134" w:header="709" w:footer="709" w:gutter="0"/>
          <w:cols w:space="708"/>
          <w:docGrid w:linePitch="360"/>
        </w:sectPr>
      </w:pPr>
    </w:p>
    <w:p w14:paraId="00B27140" w14:textId="77777777" w:rsidR="00961ECD" w:rsidRPr="00DC110F" w:rsidRDefault="00961ECD" w:rsidP="00961ECD">
      <w:pPr>
        <w:keepNext/>
        <w:spacing w:before="240" w:after="60"/>
        <w:outlineLvl w:val="3"/>
        <w:rPr>
          <w:rFonts w:ascii="Gill Sans MT" w:hAnsi="Gill Sans MT"/>
          <w:b/>
          <w:bCs/>
          <w:sz w:val="24"/>
        </w:rPr>
      </w:pPr>
      <w:r w:rsidRPr="00DC110F">
        <w:rPr>
          <w:rFonts w:ascii="Gill Sans MT" w:hAnsi="Gill Sans MT"/>
          <w:b/>
          <w:bCs/>
          <w:sz w:val="24"/>
        </w:rPr>
        <w:lastRenderedPageBreak/>
        <w:t>Greenhouse Gas Emissions Reduction Activities</w:t>
      </w:r>
    </w:p>
    <w:p w14:paraId="58AF4FDB" w14:textId="103B6B52" w:rsidR="00961ECD" w:rsidRPr="00DC110F" w:rsidRDefault="00961ECD" w:rsidP="00961ECD">
      <w:pPr>
        <w:tabs>
          <w:tab w:val="clear" w:pos="567"/>
        </w:tabs>
        <w:autoSpaceDE w:val="0"/>
        <w:autoSpaceDN w:val="0"/>
        <w:adjustRightInd w:val="0"/>
        <w:spacing w:line="240" w:lineRule="auto"/>
        <w:rPr>
          <w:rFonts w:ascii="Gill Sans MT" w:hAnsi="Gill Sans MT" w:cs="Gill Sans MT"/>
          <w:color w:val="000000"/>
          <w:lang w:eastAsia="en-AU"/>
        </w:rPr>
      </w:pPr>
      <w:r w:rsidRPr="00DC110F">
        <w:rPr>
          <w:rFonts w:ascii="Gill Sans MT" w:hAnsi="Gill Sans MT" w:cs="Gill Sans MT"/>
          <w:color w:val="000000"/>
          <w:lang w:eastAsia="en-AU"/>
        </w:rPr>
        <w:t xml:space="preserve">In 2016-17, DHHS: </w:t>
      </w:r>
    </w:p>
    <w:p w14:paraId="589779D2" w14:textId="63053D75" w:rsidR="00961ECD" w:rsidRPr="00DC110F" w:rsidRDefault="00DD55AD" w:rsidP="00961ECD">
      <w:pPr>
        <w:numPr>
          <w:ilvl w:val="0"/>
          <w:numId w:val="59"/>
        </w:numPr>
        <w:tabs>
          <w:tab w:val="clear" w:pos="567"/>
        </w:tabs>
        <w:ind w:left="567" w:hanging="567"/>
        <w:rPr>
          <w:rFonts w:ascii="Gill Sans MT" w:hAnsi="Gill Sans MT"/>
        </w:rPr>
      </w:pPr>
      <w:r w:rsidRPr="00DC110F">
        <w:rPr>
          <w:rFonts w:ascii="Gill Sans MT" w:hAnsi="Gill Sans MT" w:cs="Gill Sans MT"/>
          <w:color w:val="000000"/>
          <w:lang w:eastAsia="en-AU"/>
        </w:rPr>
        <w:t>established</w:t>
      </w:r>
      <w:r w:rsidRPr="00DC110F">
        <w:rPr>
          <w:rFonts w:ascii="Gill Sans MT" w:hAnsi="Gill Sans MT"/>
        </w:rPr>
        <w:t xml:space="preserve"> </w:t>
      </w:r>
      <w:r w:rsidR="00454A7D" w:rsidRPr="00DC110F">
        <w:rPr>
          <w:rFonts w:ascii="Gill Sans MT" w:hAnsi="Gill Sans MT"/>
        </w:rPr>
        <w:t>a Department</w:t>
      </w:r>
      <w:r w:rsidR="00961ECD" w:rsidRPr="00DC110F">
        <w:rPr>
          <w:rFonts w:ascii="Gill Sans MT" w:hAnsi="Gill Sans MT"/>
        </w:rPr>
        <w:t>-wide Energy Working Group to oversee energy efficiency and emissions reduction activities, including development of an Energy Management Strategy for the 2017-2020 period</w:t>
      </w:r>
    </w:p>
    <w:p w14:paraId="46295CDB" w14:textId="24F1FD35" w:rsidR="00961ECD" w:rsidRPr="00DC110F" w:rsidRDefault="00961ECD" w:rsidP="00961ECD">
      <w:pPr>
        <w:numPr>
          <w:ilvl w:val="0"/>
          <w:numId w:val="59"/>
        </w:numPr>
        <w:tabs>
          <w:tab w:val="clear" w:pos="567"/>
        </w:tabs>
        <w:ind w:left="567" w:hanging="567"/>
        <w:rPr>
          <w:rFonts w:ascii="Gill Sans MT" w:hAnsi="Gill Sans MT"/>
        </w:rPr>
      </w:pPr>
      <w:r w:rsidRPr="00DC110F">
        <w:rPr>
          <w:rFonts w:ascii="Gill Sans MT" w:hAnsi="Gill Sans MT"/>
        </w:rPr>
        <w:t>continued to pursue minimisation of energy use, focussing primarily on electricity as the largest contributor to greenhouse gas emissions</w:t>
      </w:r>
    </w:p>
    <w:p w14:paraId="3BDC2928" w14:textId="5C535250" w:rsidR="00961ECD" w:rsidRPr="00DC110F" w:rsidRDefault="00DD55AD" w:rsidP="00961ECD">
      <w:pPr>
        <w:numPr>
          <w:ilvl w:val="0"/>
          <w:numId w:val="59"/>
        </w:numPr>
        <w:tabs>
          <w:tab w:val="clear" w:pos="567"/>
        </w:tabs>
        <w:ind w:left="567" w:hanging="567"/>
        <w:rPr>
          <w:rFonts w:ascii="Gill Sans MT" w:hAnsi="Gill Sans MT"/>
        </w:rPr>
      </w:pPr>
      <w:r w:rsidRPr="00DC110F">
        <w:rPr>
          <w:rFonts w:ascii="Gill Sans MT" w:hAnsi="Gill Sans MT"/>
        </w:rPr>
        <w:t>i</w:t>
      </w:r>
      <w:r w:rsidR="00961ECD" w:rsidRPr="00DC110F">
        <w:rPr>
          <w:rFonts w:ascii="Gill Sans MT" w:hAnsi="Gill Sans MT"/>
        </w:rPr>
        <w:t xml:space="preserve">mplemented the initial phase of an </w:t>
      </w:r>
      <w:r w:rsidR="00454A7D" w:rsidRPr="00DC110F">
        <w:rPr>
          <w:rFonts w:ascii="Gill Sans MT" w:hAnsi="Gill Sans MT"/>
        </w:rPr>
        <w:t>Department</w:t>
      </w:r>
      <w:r w:rsidR="00316AD5" w:rsidRPr="00DC110F">
        <w:rPr>
          <w:rFonts w:ascii="Gill Sans MT" w:hAnsi="Gill Sans MT"/>
        </w:rPr>
        <w:noBreakHyphen/>
      </w:r>
      <w:r w:rsidR="00961ECD" w:rsidRPr="00DC110F">
        <w:rPr>
          <w:rFonts w:ascii="Gill Sans MT" w:hAnsi="Gill Sans MT"/>
        </w:rPr>
        <w:t>wide energy monitoring system to allow users real-time information on energy use. This system will provide the appropriate data to allow facility managers to better understand energy use within their facility, leading to identification of potential energy/em</w:t>
      </w:r>
      <w:r w:rsidRPr="00DC110F">
        <w:rPr>
          <w:rFonts w:ascii="Gill Sans MT" w:hAnsi="Gill Sans MT"/>
        </w:rPr>
        <w:t>issions reduction opportunities</w:t>
      </w:r>
    </w:p>
    <w:p w14:paraId="0823B714" w14:textId="77777777" w:rsidR="00961ECD" w:rsidRPr="00DC110F" w:rsidRDefault="00961ECD" w:rsidP="00961ECD">
      <w:pPr>
        <w:tabs>
          <w:tab w:val="clear" w:pos="567"/>
        </w:tabs>
        <w:ind w:left="567"/>
        <w:rPr>
          <w:rFonts w:ascii="Gill Sans MT" w:hAnsi="Gill Sans MT"/>
        </w:rPr>
      </w:pPr>
      <w:r w:rsidRPr="00DC110F">
        <w:rPr>
          <w:rFonts w:ascii="Gill Sans MT" w:hAnsi="Gill Sans MT"/>
        </w:rPr>
        <w:br w:type="column"/>
      </w:r>
    </w:p>
    <w:p w14:paraId="5D33420C" w14:textId="225EDA7C" w:rsidR="00961ECD" w:rsidRPr="00DC110F" w:rsidRDefault="00DD55AD" w:rsidP="00961ECD">
      <w:pPr>
        <w:numPr>
          <w:ilvl w:val="0"/>
          <w:numId w:val="59"/>
        </w:numPr>
        <w:tabs>
          <w:tab w:val="clear" w:pos="567"/>
        </w:tabs>
        <w:ind w:left="567" w:hanging="567"/>
        <w:rPr>
          <w:rFonts w:ascii="Gill Sans MT" w:hAnsi="Gill Sans MT"/>
        </w:rPr>
      </w:pPr>
      <w:r w:rsidRPr="00DC110F">
        <w:rPr>
          <w:rFonts w:ascii="Gill Sans MT" w:hAnsi="Gill Sans MT"/>
        </w:rPr>
        <w:t>c</w:t>
      </w:r>
      <w:r w:rsidR="00961ECD" w:rsidRPr="00DC110F">
        <w:rPr>
          <w:rFonts w:ascii="Gill Sans MT" w:hAnsi="Gill Sans MT"/>
        </w:rPr>
        <w:t>ontinued the installation of energy check meters to provide the necessary data for the energy monitoring system</w:t>
      </w:r>
    </w:p>
    <w:p w14:paraId="1279A0A7" w14:textId="2BF0871D" w:rsidR="00961ECD" w:rsidRPr="00DC110F" w:rsidRDefault="00DD55AD" w:rsidP="00961ECD">
      <w:pPr>
        <w:numPr>
          <w:ilvl w:val="0"/>
          <w:numId w:val="59"/>
        </w:numPr>
        <w:tabs>
          <w:tab w:val="clear" w:pos="567"/>
        </w:tabs>
        <w:ind w:left="567" w:hanging="567"/>
        <w:rPr>
          <w:rFonts w:ascii="Gill Sans MT" w:hAnsi="Gill Sans MT"/>
        </w:rPr>
      </w:pPr>
      <w:r w:rsidRPr="00DC110F">
        <w:rPr>
          <w:rFonts w:ascii="Gill Sans MT" w:hAnsi="Gill Sans MT"/>
        </w:rPr>
        <w:t>m</w:t>
      </w:r>
      <w:r w:rsidR="00961ECD" w:rsidRPr="00DC110F">
        <w:rPr>
          <w:rFonts w:ascii="Gill Sans MT" w:hAnsi="Gill Sans MT"/>
        </w:rPr>
        <w:t>aintained the requirement for Ecologically Sustainable Design requirements in all major capital works projects</w:t>
      </w:r>
    </w:p>
    <w:p w14:paraId="5F14D56C" w14:textId="79F19C2F" w:rsidR="00961ECD" w:rsidRPr="00DC110F" w:rsidRDefault="00DD55AD" w:rsidP="00961ECD">
      <w:pPr>
        <w:numPr>
          <w:ilvl w:val="0"/>
          <w:numId w:val="59"/>
        </w:numPr>
        <w:tabs>
          <w:tab w:val="clear" w:pos="567"/>
        </w:tabs>
        <w:ind w:left="567" w:hanging="567"/>
        <w:rPr>
          <w:rFonts w:ascii="Gill Sans MT" w:hAnsi="Gill Sans MT"/>
        </w:rPr>
      </w:pPr>
      <w:r w:rsidRPr="00DC110F">
        <w:rPr>
          <w:rFonts w:ascii="Gill Sans MT" w:hAnsi="Gill Sans MT"/>
        </w:rPr>
        <w:t>c</w:t>
      </w:r>
      <w:r w:rsidR="00961ECD" w:rsidRPr="00DC110F">
        <w:rPr>
          <w:rFonts w:ascii="Gill Sans MT" w:hAnsi="Gill Sans MT"/>
        </w:rPr>
        <w:t>ontinued implementation of energy efficiency opportunities identified t</w:t>
      </w:r>
      <w:r w:rsidR="00316AD5" w:rsidRPr="00DC110F">
        <w:rPr>
          <w:rFonts w:ascii="Gill Sans MT" w:hAnsi="Gill Sans MT"/>
        </w:rPr>
        <w:t xml:space="preserve">hrough previous energy audits. </w:t>
      </w:r>
      <w:r w:rsidR="00961ECD" w:rsidRPr="00DC110F">
        <w:rPr>
          <w:rFonts w:ascii="Gill Sans MT" w:hAnsi="Gill Sans MT"/>
        </w:rPr>
        <w:t>This has included projects to upgrade lighting to LED, replacement of old inefficient heating systems with new heat pump technologies and installation of solar PV, and</w:t>
      </w:r>
    </w:p>
    <w:p w14:paraId="3B62BE78" w14:textId="6740503E" w:rsidR="00DD55AD" w:rsidRPr="00DC110F" w:rsidRDefault="00961ECD" w:rsidP="00DD55AD">
      <w:pPr>
        <w:pStyle w:val="ListParagraph"/>
        <w:numPr>
          <w:ilvl w:val="0"/>
          <w:numId w:val="59"/>
        </w:numPr>
        <w:ind w:left="567" w:hanging="567"/>
        <w:rPr>
          <w:rFonts w:ascii="Gill Sans MT" w:hAnsi="Gill Sans MT"/>
        </w:rPr>
      </w:pPr>
      <w:r w:rsidRPr="00DC110F">
        <w:rPr>
          <w:rFonts w:ascii="Gill Sans MT" w:hAnsi="Gill Sans MT"/>
        </w:rPr>
        <w:t xml:space="preserve">assisted </w:t>
      </w:r>
      <w:r w:rsidR="00DD55AD" w:rsidRPr="00DC110F">
        <w:rPr>
          <w:rFonts w:ascii="Gill Sans MT" w:hAnsi="Gill Sans MT"/>
        </w:rPr>
        <w:t xml:space="preserve">the THS </w:t>
      </w:r>
      <w:r w:rsidRPr="00DC110F">
        <w:rPr>
          <w:rFonts w:ascii="Gill Sans MT" w:hAnsi="Gill Sans MT"/>
        </w:rPr>
        <w:t>through implementation of energy efficiency projects.</w:t>
      </w:r>
    </w:p>
    <w:p w14:paraId="78B14C29" w14:textId="5631D3B7" w:rsidR="00FF66D9" w:rsidRPr="00DC110F" w:rsidRDefault="00FF66D9" w:rsidP="00DD55AD">
      <w:pPr>
        <w:pStyle w:val="ListParagraph"/>
        <w:ind w:left="567"/>
        <w:rPr>
          <w:rFonts w:ascii="Gill Sans MT" w:hAnsi="Gill Sans MT"/>
        </w:rPr>
        <w:sectPr w:rsidR="00FF66D9" w:rsidRPr="00DC110F" w:rsidSect="00FF66D9">
          <w:type w:val="continuous"/>
          <w:pgSz w:w="11906" w:h="16838" w:code="9"/>
          <w:pgMar w:top="907" w:right="1134" w:bottom="720" w:left="1134" w:header="709" w:footer="709" w:gutter="0"/>
          <w:cols w:num="2" w:space="708"/>
          <w:docGrid w:linePitch="360"/>
        </w:sectPr>
      </w:pPr>
      <w:r w:rsidRPr="00DC110F">
        <w:rPr>
          <w:rFonts w:ascii="Gill Sans MT" w:hAnsi="Gill Sans MT"/>
        </w:rPr>
        <w:t xml:space="preserve"> </w:t>
      </w:r>
    </w:p>
    <w:p w14:paraId="3BDFC21B" w14:textId="28DED1E2" w:rsidR="00691BE5" w:rsidRPr="00DC110F" w:rsidRDefault="0050764A" w:rsidP="00912891">
      <w:pPr>
        <w:pStyle w:val="Heading1"/>
      </w:pPr>
      <w:bookmarkStart w:id="14" w:name="_Toc461692911"/>
      <w:r w:rsidRPr="00DC110F">
        <w:lastRenderedPageBreak/>
        <w:t xml:space="preserve">Corporate Governance </w:t>
      </w:r>
      <w:bookmarkEnd w:id="14"/>
    </w:p>
    <w:p w14:paraId="12266977" w14:textId="77777777" w:rsidR="00D764CB" w:rsidRPr="00DC110F" w:rsidRDefault="00D764CB" w:rsidP="005719F7">
      <w:pPr>
        <w:rPr>
          <w:rFonts w:ascii="Gill Sans MT" w:hAnsi="Gill Sans MT"/>
        </w:rPr>
        <w:sectPr w:rsidR="00D764CB" w:rsidRPr="00DC110F" w:rsidSect="00F42214">
          <w:type w:val="continuous"/>
          <w:pgSz w:w="11906" w:h="16838" w:code="9"/>
          <w:pgMar w:top="1843" w:right="1134" w:bottom="720" w:left="1134" w:header="709" w:footer="709" w:gutter="0"/>
          <w:cols w:space="708"/>
          <w:docGrid w:linePitch="360"/>
        </w:sectPr>
      </w:pPr>
    </w:p>
    <w:p w14:paraId="3AB295D7" w14:textId="0136032F" w:rsidR="00DC55BC" w:rsidRPr="00DC110F" w:rsidRDefault="00DC55BC" w:rsidP="00DC55BC">
      <w:pPr>
        <w:rPr>
          <w:rFonts w:ascii="Gill Sans MT" w:hAnsi="Gill Sans MT"/>
        </w:rPr>
      </w:pPr>
      <w:r w:rsidRPr="00DC110F">
        <w:rPr>
          <w:rFonts w:ascii="Gill Sans MT" w:hAnsi="Gill Sans MT"/>
        </w:rPr>
        <w:lastRenderedPageBreak/>
        <w:t xml:space="preserve">DHHS manages its corporate governance responsibilities through a number of key </w:t>
      </w:r>
      <w:r w:rsidR="007C2279" w:rsidRPr="00DC110F">
        <w:rPr>
          <w:rFonts w:ascii="Gill Sans MT" w:hAnsi="Gill Sans MT"/>
        </w:rPr>
        <w:t xml:space="preserve">plans and </w:t>
      </w:r>
      <w:r w:rsidRPr="00DC110F">
        <w:rPr>
          <w:rFonts w:ascii="Gill Sans MT" w:hAnsi="Gill Sans MT"/>
        </w:rPr>
        <w:t xml:space="preserve">frameworks, addressing accountability, performance management, internal policy and controls, and over the last few years </w:t>
      </w:r>
      <w:r w:rsidR="004F4AD6" w:rsidRPr="00DC110F">
        <w:rPr>
          <w:rFonts w:ascii="Gill Sans MT" w:hAnsi="Gill Sans MT"/>
        </w:rPr>
        <w:t xml:space="preserve">we </w:t>
      </w:r>
      <w:r w:rsidRPr="00DC110F">
        <w:rPr>
          <w:rFonts w:ascii="Gill Sans MT" w:hAnsi="Gill Sans MT"/>
        </w:rPr>
        <w:t xml:space="preserve">have also established an enterprise-wide risk management framework. </w:t>
      </w:r>
    </w:p>
    <w:p w14:paraId="702B3497" w14:textId="77777777" w:rsidR="00DC55BC" w:rsidRPr="00DC110F" w:rsidRDefault="00DC55BC" w:rsidP="00DC55BC">
      <w:pPr>
        <w:rPr>
          <w:rFonts w:ascii="Gill Sans MT" w:hAnsi="Gill Sans MT"/>
        </w:rPr>
      </w:pPr>
      <w:r w:rsidRPr="00DC110F">
        <w:rPr>
          <w:rFonts w:ascii="Gill Sans MT" w:hAnsi="Gill Sans MT"/>
        </w:rPr>
        <w:t xml:space="preserve">The effective management of risk will have significant positive impacts on decision making and accountability activities across DHHS, which will only increase as the maturity of risk management in DHHS grows. </w:t>
      </w:r>
    </w:p>
    <w:p w14:paraId="448D7CBE" w14:textId="77777777" w:rsidR="00DC55BC" w:rsidRPr="00DC110F" w:rsidRDefault="00DC55BC" w:rsidP="00DC55BC">
      <w:pPr>
        <w:keepNext/>
        <w:spacing w:before="240" w:after="60"/>
        <w:outlineLvl w:val="3"/>
        <w:rPr>
          <w:rFonts w:ascii="Gill Sans MT" w:hAnsi="Gill Sans MT"/>
          <w:b/>
          <w:bCs/>
          <w:sz w:val="24"/>
        </w:rPr>
      </w:pPr>
      <w:r w:rsidRPr="00DC110F">
        <w:rPr>
          <w:rFonts w:ascii="Gill Sans MT" w:hAnsi="Gill Sans MT"/>
          <w:b/>
          <w:bCs/>
          <w:sz w:val="24"/>
        </w:rPr>
        <w:t>Managing Risk in DHHS</w:t>
      </w:r>
    </w:p>
    <w:p w14:paraId="02F7507B" w14:textId="77777777" w:rsidR="00DC55BC" w:rsidRPr="00DC110F" w:rsidRDefault="00DC55BC" w:rsidP="00DC55BC">
      <w:pPr>
        <w:rPr>
          <w:rFonts w:ascii="Gill Sans MT" w:hAnsi="Gill Sans MT"/>
        </w:rPr>
      </w:pPr>
      <w:r w:rsidRPr="00DC110F">
        <w:rPr>
          <w:rFonts w:ascii="Gill Sans MT" w:hAnsi="Gill Sans MT"/>
        </w:rPr>
        <w:t>2016-17 was a year of incremental progress and consolidation in the risk management space for DHHS. The Departmental Executive’s strategic risks continues to be managed on a regular basis and the Strategic Risk Register is also reviewed annually in a more detailed approach to ensure it still captures the full suite of DHHS risk. DHHS Groups and Business Units continue to establish their risk profiles and manage their existing risks as required.</w:t>
      </w:r>
    </w:p>
    <w:p w14:paraId="64D72EC9" w14:textId="6E64DC4F" w:rsidR="00DC55BC" w:rsidRPr="00DC110F" w:rsidRDefault="00DC55BC" w:rsidP="00DC55BC">
      <w:pPr>
        <w:rPr>
          <w:rFonts w:ascii="Gill Sans MT" w:hAnsi="Gill Sans MT"/>
        </w:rPr>
      </w:pPr>
      <w:r w:rsidRPr="00DC110F">
        <w:rPr>
          <w:rFonts w:ascii="Gill Sans MT" w:hAnsi="Gill Sans MT"/>
        </w:rPr>
        <w:t xml:space="preserve">The DHHS Risk Module in the Safety Reporting and Learning System (SRLS) went live in October 2016 and all </w:t>
      </w:r>
      <w:r w:rsidR="007C2279" w:rsidRPr="00DC110F">
        <w:rPr>
          <w:rFonts w:ascii="Gill Sans MT" w:hAnsi="Gill Sans MT"/>
        </w:rPr>
        <w:t xml:space="preserve">existing </w:t>
      </w:r>
      <w:r w:rsidRPr="00DC110F">
        <w:rPr>
          <w:rFonts w:ascii="Gill Sans MT" w:hAnsi="Gill Sans MT"/>
        </w:rPr>
        <w:t>DHHS risks have now been entered into the system. The system allows for notifications of review to risk owners, as well as important reporting functions. The transition to an electronic management approach has established a more systematic way of managing risk than was possible under the previous template based approach.</w:t>
      </w:r>
    </w:p>
    <w:p w14:paraId="2E2AC664" w14:textId="6E32EA23" w:rsidR="00DC55BC" w:rsidRPr="00DC110F" w:rsidRDefault="00DC55BC" w:rsidP="00DC55BC">
      <w:pPr>
        <w:rPr>
          <w:rFonts w:ascii="Gill Sans MT" w:hAnsi="Gill Sans MT"/>
        </w:rPr>
      </w:pPr>
      <w:r w:rsidRPr="00DC110F">
        <w:rPr>
          <w:rFonts w:ascii="Gill Sans MT" w:hAnsi="Gill Sans MT"/>
        </w:rPr>
        <w:lastRenderedPageBreak/>
        <w:t xml:space="preserve">The SRLS Risk Module facilitates real time monitoring and reporting of risk across </w:t>
      </w:r>
      <w:r w:rsidR="004F4AD6" w:rsidRPr="00DC110F">
        <w:rPr>
          <w:rFonts w:ascii="Gill Sans MT" w:hAnsi="Gill Sans MT"/>
        </w:rPr>
        <w:t>DHHS Groups and Business Units.</w:t>
      </w:r>
    </w:p>
    <w:p w14:paraId="3A09ADFD" w14:textId="77777777" w:rsidR="00DC55BC" w:rsidRPr="00DC110F" w:rsidRDefault="00DC55BC" w:rsidP="00DC55BC">
      <w:pPr>
        <w:rPr>
          <w:rFonts w:ascii="Gill Sans MT" w:hAnsi="Gill Sans MT"/>
        </w:rPr>
      </w:pPr>
      <w:r w:rsidRPr="00DC110F">
        <w:rPr>
          <w:rFonts w:ascii="Gill Sans MT" w:hAnsi="Gill Sans MT"/>
        </w:rPr>
        <w:t>This enhanced monitoring and reporting capacity allows for more detailed and timely reporting on risk to the Departmental Executive, Groups and Business Units to proactively manage their risks.</w:t>
      </w:r>
    </w:p>
    <w:p w14:paraId="20649D93" w14:textId="77777777" w:rsidR="00DC55BC" w:rsidRPr="00DC110F" w:rsidRDefault="00DC55BC" w:rsidP="00DC55BC">
      <w:pPr>
        <w:keepNext/>
        <w:spacing w:before="240" w:after="60"/>
        <w:outlineLvl w:val="3"/>
        <w:rPr>
          <w:rFonts w:ascii="Gill Sans MT" w:hAnsi="Gill Sans MT"/>
          <w:b/>
          <w:bCs/>
          <w:sz w:val="24"/>
        </w:rPr>
      </w:pPr>
      <w:r w:rsidRPr="00DC110F">
        <w:rPr>
          <w:rFonts w:ascii="Gill Sans MT" w:hAnsi="Gill Sans MT"/>
          <w:b/>
          <w:bCs/>
          <w:sz w:val="24"/>
        </w:rPr>
        <w:t>Reporting on the DHHS Corporate Plan</w:t>
      </w:r>
    </w:p>
    <w:p w14:paraId="4EFDE200" w14:textId="5B157576" w:rsidR="00DC55BC" w:rsidRPr="00DC110F" w:rsidRDefault="00DC55BC" w:rsidP="00DC55BC">
      <w:pPr>
        <w:rPr>
          <w:rFonts w:ascii="Gill Sans MT" w:hAnsi="Gill Sans MT"/>
        </w:rPr>
      </w:pPr>
      <w:r w:rsidRPr="00DC110F">
        <w:rPr>
          <w:rFonts w:ascii="Gill Sans MT" w:hAnsi="Gill Sans MT"/>
        </w:rPr>
        <w:t xml:space="preserve">The </w:t>
      </w:r>
      <w:r w:rsidRPr="00DC110F">
        <w:rPr>
          <w:rFonts w:ascii="Gill Sans MT" w:hAnsi="Gill Sans MT"/>
          <w:i/>
        </w:rPr>
        <w:t>DHHS Corporate Plan 2016-18</w:t>
      </w:r>
      <w:r w:rsidRPr="00DC110F">
        <w:rPr>
          <w:rFonts w:ascii="Gill Sans MT" w:hAnsi="Gill Sans MT"/>
        </w:rPr>
        <w:t xml:space="preserve"> was released by the Secretary in September 2016. The Corporate Plan </w:t>
      </w:r>
      <w:r w:rsidR="00316AD5" w:rsidRPr="00DC110F">
        <w:rPr>
          <w:rFonts w:ascii="Gill Sans MT" w:hAnsi="Gill Sans MT"/>
        </w:rPr>
        <w:t xml:space="preserve">aligns to the Government’s key policy documents Agenda 2016 and Deliverables 2017. It </w:t>
      </w:r>
      <w:r w:rsidRPr="00DC110F">
        <w:rPr>
          <w:rFonts w:ascii="Gill Sans MT" w:hAnsi="Gill Sans MT"/>
        </w:rPr>
        <w:t xml:space="preserve">sets out the vision, commitment and principles of DHHS and establishes </w:t>
      </w:r>
      <w:r w:rsidR="00A859E0" w:rsidRPr="00DC110F">
        <w:rPr>
          <w:rFonts w:ascii="Gill Sans MT" w:hAnsi="Gill Sans MT"/>
        </w:rPr>
        <w:t>five</w:t>
      </w:r>
      <w:r w:rsidRPr="00DC110F">
        <w:rPr>
          <w:rFonts w:ascii="Gill Sans MT" w:hAnsi="Gill Sans MT"/>
        </w:rPr>
        <w:t xml:space="preserve"> strategic priorities, with supporting actions, for </w:t>
      </w:r>
      <w:r w:rsidR="00316AD5" w:rsidRPr="00DC110F">
        <w:rPr>
          <w:rFonts w:ascii="Gill Sans MT" w:hAnsi="Gill Sans MT"/>
        </w:rPr>
        <w:t>the Department</w:t>
      </w:r>
      <w:r w:rsidRPr="00DC110F">
        <w:rPr>
          <w:rFonts w:ascii="Gill Sans MT" w:hAnsi="Gill Sans MT"/>
        </w:rPr>
        <w:t xml:space="preserve">. </w:t>
      </w:r>
    </w:p>
    <w:p w14:paraId="7CD3EC6B" w14:textId="324D37E4" w:rsidR="00DC55BC" w:rsidRPr="00DC110F" w:rsidRDefault="00DC55BC" w:rsidP="00DC55BC">
      <w:pPr>
        <w:rPr>
          <w:rFonts w:ascii="Gill Sans MT" w:hAnsi="Gill Sans MT"/>
        </w:rPr>
      </w:pPr>
      <w:r w:rsidRPr="00DC110F">
        <w:rPr>
          <w:rFonts w:ascii="Gill Sans MT" w:hAnsi="Gill Sans MT"/>
        </w:rPr>
        <w:t>While the Corporate Plan is only one component of the broader DHHS planning cycle, it provides a key platform for DHHS Groups and Business Units to develop their more focussed work planning from</w:t>
      </w:r>
      <w:r w:rsidR="004F4AD6" w:rsidRPr="00DC110F">
        <w:rPr>
          <w:rFonts w:ascii="Gill Sans MT" w:hAnsi="Gill Sans MT"/>
        </w:rPr>
        <w:t>,</w:t>
      </w:r>
      <w:r w:rsidRPr="00DC110F">
        <w:rPr>
          <w:rFonts w:ascii="Gill Sans MT" w:hAnsi="Gill Sans MT"/>
        </w:rPr>
        <w:t xml:space="preserve"> and allows all DHHS staff to understand the shared priorities and accomplishments of the broader Department.</w:t>
      </w:r>
    </w:p>
    <w:p w14:paraId="00F5AB20" w14:textId="490D3C0D" w:rsidR="00DC55BC" w:rsidRPr="00DC110F" w:rsidRDefault="00DC55BC" w:rsidP="0050764A">
      <w:pPr>
        <w:rPr>
          <w:rFonts w:ascii="Gill Sans MT" w:hAnsi="Gill Sans MT"/>
        </w:rPr>
      </w:pPr>
      <w:r w:rsidRPr="00DC110F">
        <w:rPr>
          <w:rFonts w:ascii="Gill Sans MT" w:hAnsi="Gill Sans MT"/>
        </w:rPr>
        <w:t xml:space="preserve">The Corporate Plan contained a specific target for DHHS to publish quarterly updates on the progress of the major priorities and actions detailed in the </w:t>
      </w:r>
      <w:r w:rsidR="00454A7D" w:rsidRPr="00DC110F">
        <w:rPr>
          <w:rFonts w:ascii="Gill Sans MT" w:hAnsi="Gill Sans MT"/>
        </w:rPr>
        <w:t>P</w:t>
      </w:r>
      <w:r w:rsidRPr="00DC110F">
        <w:rPr>
          <w:rFonts w:ascii="Gill Sans MT" w:hAnsi="Gill Sans MT"/>
        </w:rPr>
        <w:t xml:space="preserve">lan. To date DHHS has achieved this goal, reporting on the significant progress that has been achieved in the first year of the </w:t>
      </w:r>
      <w:r w:rsidR="00454A7D" w:rsidRPr="00DC110F">
        <w:rPr>
          <w:rFonts w:ascii="Gill Sans MT" w:hAnsi="Gill Sans MT"/>
        </w:rPr>
        <w:t>P</w:t>
      </w:r>
      <w:r w:rsidRPr="00DC110F">
        <w:rPr>
          <w:rFonts w:ascii="Gill Sans MT" w:hAnsi="Gill Sans MT"/>
        </w:rPr>
        <w:t>lan</w:t>
      </w:r>
      <w:r w:rsidR="00454A7D" w:rsidRPr="00DC110F">
        <w:rPr>
          <w:rFonts w:ascii="Gill Sans MT" w:hAnsi="Gill Sans MT"/>
        </w:rPr>
        <w:t>’</w:t>
      </w:r>
      <w:r w:rsidRPr="00DC110F">
        <w:rPr>
          <w:rFonts w:ascii="Gill Sans MT" w:hAnsi="Gill Sans MT"/>
        </w:rPr>
        <w:t xml:space="preserve">s life. The </w:t>
      </w:r>
      <w:r w:rsidR="00454A7D" w:rsidRPr="00DC110F">
        <w:rPr>
          <w:rFonts w:ascii="Gill Sans MT" w:hAnsi="Gill Sans MT"/>
        </w:rPr>
        <w:t>P</w:t>
      </w:r>
      <w:r w:rsidRPr="00DC110F">
        <w:rPr>
          <w:rFonts w:ascii="Gill Sans MT" w:hAnsi="Gill Sans MT"/>
        </w:rPr>
        <w:t xml:space="preserve">lan has also been reviewed and updated leading up to the one year anniversary to ensure it still reflects the current DHHS agenda, and a number of new actions were added to the </w:t>
      </w:r>
      <w:r w:rsidR="00454A7D" w:rsidRPr="00DC110F">
        <w:rPr>
          <w:rFonts w:ascii="Gill Sans MT" w:hAnsi="Gill Sans MT"/>
        </w:rPr>
        <w:t>P</w:t>
      </w:r>
      <w:r w:rsidRPr="00DC110F">
        <w:rPr>
          <w:rFonts w:ascii="Gill Sans MT" w:hAnsi="Gill Sans MT"/>
        </w:rPr>
        <w:t>lan as a result.</w:t>
      </w:r>
      <w:r w:rsidR="008324E5" w:rsidRPr="00DC110F">
        <w:rPr>
          <w:rFonts w:ascii="Gill Sans MT" w:hAnsi="Gill Sans MT"/>
        </w:rPr>
        <w:t xml:space="preserve"> </w:t>
      </w:r>
    </w:p>
    <w:p w14:paraId="260E97A8" w14:textId="77777777" w:rsidR="00460F1C" w:rsidRPr="00DC110F" w:rsidRDefault="00460F1C" w:rsidP="005D5D3D">
      <w:pPr>
        <w:pStyle w:val="Heading2"/>
        <w:rPr>
          <w:rFonts w:ascii="Gill Sans MT" w:hAnsi="Gill Sans MT"/>
        </w:rPr>
        <w:sectPr w:rsidR="00460F1C" w:rsidRPr="00DC110F" w:rsidSect="00460F1C">
          <w:type w:val="continuous"/>
          <w:pgSz w:w="11906" w:h="16838" w:code="9"/>
          <w:pgMar w:top="907" w:right="1134" w:bottom="720" w:left="1134" w:header="709" w:footer="709" w:gutter="0"/>
          <w:cols w:num="2" w:space="708"/>
          <w:docGrid w:linePitch="360"/>
        </w:sectPr>
      </w:pPr>
    </w:p>
    <w:p w14:paraId="6F6751CC" w14:textId="0B387438" w:rsidR="00460F1C" w:rsidRPr="00DC110F" w:rsidRDefault="00460F1C" w:rsidP="00460F1C">
      <w:pPr>
        <w:spacing w:after="0" w:line="240" w:lineRule="auto"/>
        <w:rPr>
          <w:rFonts w:ascii="Gill Sans MT" w:eastAsiaTheme="majorEastAsia" w:hAnsi="Gill Sans MT"/>
        </w:rPr>
      </w:pPr>
    </w:p>
    <w:p w14:paraId="0FCF38FA" w14:textId="77777777" w:rsidR="00DC55BC" w:rsidRPr="00DC110F" w:rsidRDefault="00DC55BC" w:rsidP="00460F1C">
      <w:pPr>
        <w:spacing w:after="0" w:line="240" w:lineRule="auto"/>
        <w:rPr>
          <w:rFonts w:ascii="Gill Sans MT" w:eastAsiaTheme="majorEastAsia" w:hAnsi="Gill Sans MT"/>
        </w:rPr>
      </w:pPr>
    </w:p>
    <w:p w14:paraId="69B9EDA0" w14:textId="77777777" w:rsidR="00460F1C" w:rsidRPr="00DC110F" w:rsidRDefault="00460F1C" w:rsidP="00460F1C">
      <w:pPr>
        <w:rPr>
          <w:rFonts w:ascii="Gill Sans MT" w:eastAsiaTheme="majorEastAsia" w:hAnsi="Gill Sans MT"/>
        </w:rPr>
        <w:sectPr w:rsidR="00460F1C" w:rsidRPr="00DC110F" w:rsidSect="00F42214">
          <w:type w:val="continuous"/>
          <w:pgSz w:w="11906" w:h="16838" w:code="9"/>
          <w:pgMar w:top="1843" w:right="1134" w:bottom="720" w:left="1134" w:header="709" w:footer="709" w:gutter="0"/>
          <w:cols w:space="708"/>
          <w:docGrid w:linePitch="360"/>
        </w:sectPr>
      </w:pPr>
    </w:p>
    <w:p w14:paraId="1E3264A3" w14:textId="06CFA865" w:rsidR="005D5D3D" w:rsidRPr="00DC110F" w:rsidRDefault="005D5D3D" w:rsidP="005D5D3D">
      <w:pPr>
        <w:pStyle w:val="Heading2"/>
        <w:rPr>
          <w:rFonts w:ascii="Gill Sans MT" w:hAnsi="Gill Sans MT"/>
        </w:rPr>
      </w:pPr>
      <w:r w:rsidRPr="00DC110F">
        <w:rPr>
          <w:rFonts w:ascii="Gill Sans MT" w:hAnsi="Gill Sans MT"/>
        </w:rPr>
        <w:lastRenderedPageBreak/>
        <w:t>Insurable Risk</w:t>
      </w:r>
    </w:p>
    <w:p w14:paraId="0E4B8661" w14:textId="77777777" w:rsidR="005D5D3D" w:rsidRPr="00DC110F" w:rsidRDefault="005D5D3D" w:rsidP="005D5D3D">
      <w:pPr>
        <w:rPr>
          <w:rFonts w:ascii="Gill Sans MT" w:hAnsi="Gill Sans MT"/>
        </w:rPr>
        <w:sectPr w:rsidR="005D5D3D" w:rsidRPr="00DC110F" w:rsidSect="00FC28D6">
          <w:pgSz w:w="11906" w:h="16838" w:code="9"/>
          <w:pgMar w:top="1985" w:right="1134" w:bottom="720" w:left="1134" w:header="709" w:footer="709" w:gutter="0"/>
          <w:cols w:space="708"/>
          <w:docGrid w:linePitch="360"/>
        </w:sectPr>
      </w:pPr>
    </w:p>
    <w:p w14:paraId="516BA394" w14:textId="77777777" w:rsidR="00DC55BC" w:rsidRPr="00DC110F" w:rsidRDefault="00DC55BC" w:rsidP="004801CC">
      <w:pPr>
        <w:spacing w:after="80"/>
        <w:rPr>
          <w:rFonts w:ascii="Gill Sans MT" w:hAnsi="Gill Sans MT"/>
        </w:rPr>
      </w:pPr>
      <w:r w:rsidRPr="00DC110F">
        <w:rPr>
          <w:rFonts w:ascii="Gill Sans MT" w:hAnsi="Gill Sans MT"/>
        </w:rPr>
        <w:lastRenderedPageBreak/>
        <w:t xml:space="preserve">DHHS has coverage for various classes of insurable risk through the Tasmanian Risk Management Fund, administered by the Department of Treasury and Finance.  </w:t>
      </w:r>
    </w:p>
    <w:tbl>
      <w:tblPr>
        <w:tblpPr w:leftFromText="180" w:rightFromText="180" w:vertAnchor="text" w:horzAnchor="margin" w:tblpY="345"/>
        <w:tblW w:w="9747" w:type="dxa"/>
        <w:tblBorders>
          <w:top w:val="single" w:sz="2" w:space="0" w:color="808080"/>
          <w:insideH w:val="single" w:sz="2" w:space="0" w:color="808080"/>
        </w:tblBorders>
        <w:tblLayout w:type="fixed"/>
        <w:tblLook w:val="04A0" w:firstRow="1" w:lastRow="0" w:firstColumn="1" w:lastColumn="0" w:noHBand="0" w:noVBand="1"/>
        <w:tblCaption w:val="Insurable Risk"/>
      </w:tblPr>
      <w:tblGrid>
        <w:gridCol w:w="2879"/>
        <w:gridCol w:w="1374"/>
        <w:gridCol w:w="1667"/>
        <w:gridCol w:w="997"/>
        <w:gridCol w:w="1163"/>
        <w:gridCol w:w="1667"/>
      </w:tblGrid>
      <w:tr w:rsidR="00DC55BC" w:rsidRPr="00DC110F" w14:paraId="59630DD2" w14:textId="77777777" w:rsidTr="004801CC">
        <w:trPr>
          <w:tblHeader/>
        </w:trPr>
        <w:tc>
          <w:tcPr>
            <w:tcW w:w="2879" w:type="dxa"/>
            <w:tcBorders>
              <w:top w:val="nil"/>
              <w:bottom w:val="single" w:sz="4" w:space="0" w:color="808080" w:themeColor="background1" w:themeShade="80"/>
            </w:tcBorders>
            <w:shd w:val="clear" w:color="auto" w:fill="FFFFFF"/>
            <w:vAlign w:val="bottom"/>
          </w:tcPr>
          <w:p w14:paraId="20C5F8CF" w14:textId="77777777" w:rsidR="00DC55BC" w:rsidRPr="00DC110F" w:rsidRDefault="00DC55BC" w:rsidP="001C417D">
            <w:pPr>
              <w:spacing w:before="60" w:after="60" w:line="260" w:lineRule="atLeast"/>
              <w:rPr>
                <w:rFonts w:ascii="Gill Sans MT" w:hAnsi="Gill Sans MT"/>
                <w:b/>
                <w:bCs/>
                <w:sz w:val="18"/>
                <w:szCs w:val="18"/>
              </w:rPr>
            </w:pPr>
            <w:bookmarkStart w:id="15" w:name="_Toc401754752"/>
            <w:r w:rsidRPr="00DC110F">
              <w:rPr>
                <w:rFonts w:ascii="Gill Sans MT" w:hAnsi="Gill Sans MT"/>
                <w:sz w:val="18"/>
                <w:szCs w:val="18"/>
              </w:rPr>
              <w:br w:type="column"/>
            </w:r>
            <w:r w:rsidRPr="00DC110F">
              <w:rPr>
                <w:rFonts w:ascii="Gill Sans MT" w:hAnsi="Gill Sans MT"/>
                <w:b/>
                <w:bCs/>
                <w:sz w:val="18"/>
                <w:szCs w:val="18"/>
              </w:rPr>
              <w:t>Risk by Class</w:t>
            </w:r>
          </w:p>
        </w:tc>
        <w:tc>
          <w:tcPr>
            <w:tcW w:w="1374" w:type="dxa"/>
            <w:tcBorders>
              <w:top w:val="nil"/>
              <w:bottom w:val="single" w:sz="4" w:space="0" w:color="808080" w:themeColor="background1" w:themeShade="80"/>
            </w:tcBorders>
            <w:shd w:val="clear" w:color="auto" w:fill="FFFFFF"/>
            <w:vAlign w:val="bottom"/>
          </w:tcPr>
          <w:p w14:paraId="65E6DCF6" w14:textId="77777777" w:rsidR="00DC55BC" w:rsidRPr="00DC110F" w:rsidRDefault="00DC55BC" w:rsidP="001C417D">
            <w:pPr>
              <w:spacing w:before="60" w:after="60" w:line="260" w:lineRule="atLeast"/>
              <w:jc w:val="right"/>
              <w:rPr>
                <w:rFonts w:ascii="Gill Sans MT" w:hAnsi="Gill Sans MT"/>
                <w:b/>
                <w:bCs/>
                <w:sz w:val="18"/>
                <w:szCs w:val="18"/>
              </w:rPr>
            </w:pPr>
            <w:r w:rsidRPr="00DC110F">
              <w:rPr>
                <w:rFonts w:ascii="Gill Sans MT" w:hAnsi="Gill Sans MT"/>
                <w:b/>
                <w:bCs/>
                <w:sz w:val="18"/>
                <w:szCs w:val="18"/>
              </w:rPr>
              <w:t xml:space="preserve">Excess Period/$ </w:t>
            </w:r>
          </w:p>
        </w:tc>
        <w:tc>
          <w:tcPr>
            <w:tcW w:w="1667" w:type="dxa"/>
            <w:tcBorders>
              <w:top w:val="nil"/>
              <w:bottom w:val="single" w:sz="4" w:space="0" w:color="808080" w:themeColor="background1" w:themeShade="80"/>
            </w:tcBorders>
            <w:shd w:val="clear" w:color="auto" w:fill="FFFFFF"/>
            <w:vAlign w:val="bottom"/>
          </w:tcPr>
          <w:p w14:paraId="64B7B94F" w14:textId="2461EFAB" w:rsidR="00DC55BC" w:rsidRPr="00DC110F" w:rsidRDefault="00DC55BC" w:rsidP="001C417D">
            <w:pPr>
              <w:spacing w:before="60" w:after="60" w:line="260" w:lineRule="atLeast"/>
              <w:jc w:val="right"/>
              <w:rPr>
                <w:rFonts w:ascii="Gill Sans MT" w:hAnsi="Gill Sans MT"/>
                <w:b/>
                <w:bCs/>
                <w:sz w:val="18"/>
                <w:szCs w:val="18"/>
              </w:rPr>
            </w:pPr>
            <w:r w:rsidRPr="00DC110F">
              <w:rPr>
                <w:rFonts w:ascii="Gill Sans MT" w:hAnsi="Gill Sans MT"/>
                <w:b/>
                <w:bCs/>
                <w:sz w:val="18"/>
                <w:szCs w:val="18"/>
              </w:rPr>
              <w:t xml:space="preserve">Contribution </w:t>
            </w:r>
            <w:r w:rsidR="00A859E0" w:rsidRPr="00DC110F">
              <w:rPr>
                <w:rFonts w:ascii="Gill Sans MT" w:hAnsi="Gill Sans MT"/>
                <w:b/>
                <w:bCs/>
                <w:sz w:val="18"/>
                <w:szCs w:val="18"/>
              </w:rPr>
              <w:br/>
              <w:t>$ (GST </w:t>
            </w:r>
            <w:r w:rsidRPr="00DC110F">
              <w:rPr>
                <w:rFonts w:ascii="Gill Sans MT" w:hAnsi="Gill Sans MT"/>
                <w:b/>
                <w:bCs/>
                <w:sz w:val="18"/>
                <w:szCs w:val="18"/>
              </w:rPr>
              <w:t>Exclusive)</w:t>
            </w:r>
          </w:p>
        </w:tc>
        <w:tc>
          <w:tcPr>
            <w:tcW w:w="997" w:type="dxa"/>
            <w:tcBorders>
              <w:top w:val="nil"/>
              <w:bottom w:val="single" w:sz="4" w:space="0" w:color="808080" w:themeColor="background1" w:themeShade="80"/>
            </w:tcBorders>
            <w:shd w:val="clear" w:color="auto" w:fill="FFFFFF"/>
            <w:vAlign w:val="bottom"/>
          </w:tcPr>
          <w:p w14:paraId="774CF3C6" w14:textId="77777777" w:rsidR="00DC55BC" w:rsidRPr="00DC110F" w:rsidRDefault="00DC55BC" w:rsidP="001C417D">
            <w:pPr>
              <w:spacing w:before="60" w:after="60" w:line="260" w:lineRule="atLeast"/>
              <w:jc w:val="right"/>
              <w:rPr>
                <w:rFonts w:ascii="Gill Sans MT" w:hAnsi="Gill Sans MT"/>
                <w:b/>
                <w:bCs/>
                <w:sz w:val="18"/>
                <w:szCs w:val="18"/>
              </w:rPr>
            </w:pPr>
            <w:r w:rsidRPr="00DC110F">
              <w:rPr>
                <w:rFonts w:ascii="Gill Sans MT" w:hAnsi="Gill Sans MT"/>
                <w:b/>
                <w:bCs/>
                <w:sz w:val="18"/>
                <w:szCs w:val="18"/>
              </w:rPr>
              <w:t>GST</w:t>
            </w:r>
          </w:p>
        </w:tc>
        <w:tc>
          <w:tcPr>
            <w:tcW w:w="1163" w:type="dxa"/>
            <w:tcBorders>
              <w:top w:val="nil"/>
              <w:bottom w:val="single" w:sz="4" w:space="0" w:color="808080" w:themeColor="background1" w:themeShade="80"/>
            </w:tcBorders>
            <w:shd w:val="clear" w:color="auto" w:fill="FFFFFF"/>
            <w:vAlign w:val="bottom"/>
          </w:tcPr>
          <w:p w14:paraId="5E30D83B" w14:textId="77777777" w:rsidR="00DC55BC" w:rsidRPr="00DC110F" w:rsidRDefault="00DC55BC" w:rsidP="001C417D">
            <w:pPr>
              <w:spacing w:before="60" w:after="60" w:line="260" w:lineRule="atLeast"/>
              <w:jc w:val="right"/>
              <w:rPr>
                <w:rFonts w:ascii="Gill Sans MT" w:hAnsi="Gill Sans MT"/>
                <w:b/>
                <w:bCs/>
                <w:sz w:val="18"/>
                <w:szCs w:val="18"/>
              </w:rPr>
            </w:pPr>
            <w:r w:rsidRPr="00DC110F">
              <w:rPr>
                <w:rFonts w:ascii="Gill Sans MT" w:hAnsi="Gill Sans MT"/>
                <w:b/>
                <w:bCs/>
                <w:sz w:val="18"/>
                <w:szCs w:val="18"/>
              </w:rPr>
              <w:t>Number of claims</w:t>
            </w:r>
          </w:p>
        </w:tc>
        <w:tc>
          <w:tcPr>
            <w:tcW w:w="1667" w:type="dxa"/>
            <w:tcBorders>
              <w:top w:val="nil"/>
              <w:bottom w:val="single" w:sz="4" w:space="0" w:color="808080" w:themeColor="background1" w:themeShade="80"/>
            </w:tcBorders>
            <w:shd w:val="clear" w:color="auto" w:fill="FFFFFF"/>
            <w:vAlign w:val="bottom"/>
          </w:tcPr>
          <w:p w14:paraId="12E43F74" w14:textId="794DDAEC" w:rsidR="00DC55BC" w:rsidRPr="00DC110F" w:rsidRDefault="00DC55BC" w:rsidP="001C417D">
            <w:pPr>
              <w:spacing w:before="60" w:after="60" w:line="260" w:lineRule="atLeast"/>
              <w:jc w:val="right"/>
              <w:rPr>
                <w:rFonts w:ascii="Gill Sans MT" w:hAnsi="Gill Sans MT"/>
                <w:b/>
                <w:bCs/>
                <w:sz w:val="18"/>
                <w:szCs w:val="18"/>
              </w:rPr>
            </w:pPr>
            <w:r w:rsidRPr="00DC110F">
              <w:rPr>
                <w:rFonts w:ascii="Gill Sans MT" w:hAnsi="Gill Sans MT"/>
                <w:b/>
                <w:bCs/>
                <w:sz w:val="18"/>
                <w:szCs w:val="18"/>
              </w:rPr>
              <w:t>Claims incurre</w:t>
            </w:r>
            <w:r w:rsidR="00A859E0" w:rsidRPr="00DC110F">
              <w:rPr>
                <w:rFonts w:ascii="Gill Sans MT" w:hAnsi="Gill Sans MT"/>
                <w:b/>
                <w:bCs/>
                <w:sz w:val="18"/>
                <w:szCs w:val="18"/>
              </w:rPr>
              <w:t>d $ (GST</w:t>
            </w:r>
            <w:r w:rsidR="00A859E0" w:rsidRPr="00DC110F">
              <w:rPr>
                <w:rFonts w:ascii="Gill Sans MT" w:hAnsi="Gill Sans MT" w:cs="Calibri"/>
                <w:b/>
                <w:bCs/>
                <w:sz w:val="18"/>
                <w:szCs w:val="18"/>
              </w:rPr>
              <w:t> </w:t>
            </w:r>
            <w:r w:rsidRPr="00DC110F">
              <w:rPr>
                <w:rFonts w:ascii="Gill Sans MT" w:hAnsi="Gill Sans MT"/>
                <w:b/>
                <w:bCs/>
                <w:sz w:val="18"/>
                <w:szCs w:val="18"/>
              </w:rPr>
              <w:t>Exclusive)</w:t>
            </w:r>
          </w:p>
        </w:tc>
      </w:tr>
      <w:tr w:rsidR="00DC55BC" w:rsidRPr="00DC110F" w14:paraId="511E5D8D" w14:textId="77777777" w:rsidTr="004801CC">
        <w:tc>
          <w:tcPr>
            <w:tcW w:w="2879" w:type="dxa"/>
            <w:tcBorders>
              <w:top w:val="single" w:sz="4" w:space="0" w:color="808080" w:themeColor="background1" w:themeShade="80"/>
            </w:tcBorders>
          </w:tcPr>
          <w:p w14:paraId="48161279" w14:textId="77777777" w:rsidR="00DC55BC" w:rsidRPr="00DC110F" w:rsidRDefault="00DC55BC" w:rsidP="001C417D">
            <w:pPr>
              <w:spacing w:before="60" w:after="60" w:line="260" w:lineRule="atLeast"/>
              <w:rPr>
                <w:rFonts w:ascii="Gill Sans MT" w:hAnsi="Gill Sans MT"/>
                <w:b/>
                <w:bCs/>
                <w:sz w:val="18"/>
                <w:szCs w:val="18"/>
              </w:rPr>
            </w:pPr>
            <w:r w:rsidRPr="00DC110F">
              <w:rPr>
                <w:rFonts w:ascii="Gill Sans MT" w:hAnsi="Gill Sans MT"/>
                <w:b/>
                <w:bCs/>
                <w:sz w:val="18"/>
                <w:szCs w:val="18"/>
              </w:rPr>
              <w:t>Personal Injury</w:t>
            </w:r>
          </w:p>
        </w:tc>
        <w:tc>
          <w:tcPr>
            <w:tcW w:w="1374" w:type="dxa"/>
            <w:tcBorders>
              <w:top w:val="single" w:sz="4" w:space="0" w:color="808080" w:themeColor="background1" w:themeShade="80"/>
            </w:tcBorders>
          </w:tcPr>
          <w:p w14:paraId="11CF75FD" w14:textId="77777777" w:rsidR="00DC55BC" w:rsidRPr="00DC110F" w:rsidRDefault="00DC55BC" w:rsidP="001C417D">
            <w:pPr>
              <w:spacing w:before="60" w:after="60" w:line="260" w:lineRule="atLeast"/>
              <w:jc w:val="right"/>
              <w:rPr>
                <w:rFonts w:ascii="Gill Sans MT" w:hAnsi="Gill Sans MT"/>
                <w:bCs/>
                <w:sz w:val="18"/>
                <w:szCs w:val="18"/>
              </w:rPr>
            </w:pPr>
          </w:p>
        </w:tc>
        <w:tc>
          <w:tcPr>
            <w:tcW w:w="1667" w:type="dxa"/>
            <w:tcBorders>
              <w:top w:val="single" w:sz="4" w:space="0" w:color="808080" w:themeColor="background1" w:themeShade="80"/>
            </w:tcBorders>
          </w:tcPr>
          <w:p w14:paraId="5EEE3011" w14:textId="77777777" w:rsidR="00DC55BC" w:rsidRPr="00DC110F" w:rsidRDefault="00DC55BC" w:rsidP="001C417D">
            <w:pPr>
              <w:spacing w:before="60" w:after="60" w:line="260" w:lineRule="atLeast"/>
              <w:jc w:val="right"/>
              <w:rPr>
                <w:rFonts w:ascii="Gill Sans MT" w:hAnsi="Gill Sans MT"/>
                <w:bCs/>
                <w:sz w:val="18"/>
                <w:szCs w:val="18"/>
              </w:rPr>
            </w:pPr>
          </w:p>
        </w:tc>
        <w:tc>
          <w:tcPr>
            <w:tcW w:w="997" w:type="dxa"/>
            <w:tcBorders>
              <w:top w:val="single" w:sz="4" w:space="0" w:color="808080" w:themeColor="background1" w:themeShade="80"/>
            </w:tcBorders>
          </w:tcPr>
          <w:p w14:paraId="72B6EF1D" w14:textId="77777777" w:rsidR="00DC55BC" w:rsidRPr="00DC110F" w:rsidRDefault="00DC55BC" w:rsidP="001C417D">
            <w:pPr>
              <w:spacing w:before="60" w:after="60" w:line="260" w:lineRule="atLeast"/>
              <w:jc w:val="right"/>
              <w:rPr>
                <w:rFonts w:ascii="Gill Sans MT" w:hAnsi="Gill Sans MT"/>
                <w:bCs/>
                <w:sz w:val="18"/>
                <w:szCs w:val="18"/>
              </w:rPr>
            </w:pPr>
          </w:p>
        </w:tc>
        <w:tc>
          <w:tcPr>
            <w:tcW w:w="1163" w:type="dxa"/>
            <w:tcBorders>
              <w:top w:val="single" w:sz="4" w:space="0" w:color="808080" w:themeColor="background1" w:themeShade="80"/>
            </w:tcBorders>
          </w:tcPr>
          <w:p w14:paraId="6F001DCC" w14:textId="77777777" w:rsidR="00DC55BC" w:rsidRPr="00DC110F" w:rsidRDefault="00DC55BC" w:rsidP="001C417D">
            <w:pPr>
              <w:spacing w:before="60" w:after="60" w:line="260" w:lineRule="atLeast"/>
              <w:jc w:val="right"/>
              <w:rPr>
                <w:rFonts w:ascii="Gill Sans MT" w:hAnsi="Gill Sans MT"/>
                <w:bCs/>
                <w:sz w:val="18"/>
                <w:szCs w:val="18"/>
              </w:rPr>
            </w:pPr>
          </w:p>
        </w:tc>
        <w:tc>
          <w:tcPr>
            <w:tcW w:w="1667" w:type="dxa"/>
            <w:tcBorders>
              <w:top w:val="single" w:sz="4" w:space="0" w:color="808080" w:themeColor="background1" w:themeShade="80"/>
            </w:tcBorders>
          </w:tcPr>
          <w:p w14:paraId="72841B75" w14:textId="77777777" w:rsidR="00DC55BC" w:rsidRPr="00DC110F" w:rsidRDefault="00DC55BC" w:rsidP="001C417D">
            <w:pPr>
              <w:spacing w:before="60" w:after="60" w:line="260" w:lineRule="atLeast"/>
              <w:jc w:val="right"/>
              <w:rPr>
                <w:rFonts w:ascii="Gill Sans MT" w:hAnsi="Gill Sans MT"/>
                <w:bCs/>
                <w:sz w:val="18"/>
                <w:szCs w:val="18"/>
              </w:rPr>
            </w:pPr>
          </w:p>
        </w:tc>
      </w:tr>
      <w:tr w:rsidR="00DC55BC" w:rsidRPr="00DC110F" w14:paraId="330C2DC8" w14:textId="77777777" w:rsidTr="004801CC">
        <w:tc>
          <w:tcPr>
            <w:tcW w:w="2879" w:type="dxa"/>
          </w:tcPr>
          <w:p w14:paraId="14F7C26B" w14:textId="77777777" w:rsidR="00DC55BC" w:rsidRPr="00DC110F" w:rsidRDefault="00DC55BC" w:rsidP="001C417D">
            <w:pPr>
              <w:spacing w:before="60" w:after="60" w:line="260" w:lineRule="atLeast"/>
              <w:rPr>
                <w:rFonts w:ascii="Gill Sans MT" w:hAnsi="Gill Sans MT"/>
                <w:b/>
                <w:bCs/>
                <w:sz w:val="18"/>
                <w:szCs w:val="18"/>
              </w:rPr>
            </w:pPr>
            <w:r w:rsidRPr="00DC110F">
              <w:rPr>
                <w:rFonts w:ascii="Gill Sans MT" w:hAnsi="Gill Sans MT"/>
                <w:bCs/>
                <w:sz w:val="18"/>
                <w:szCs w:val="18"/>
              </w:rPr>
              <w:t>Workers Compensation</w:t>
            </w:r>
            <w:r w:rsidRPr="00DC110F">
              <w:rPr>
                <w:rFonts w:ascii="Gill Sans MT" w:hAnsi="Gill Sans MT"/>
                <w:bCs/>
                <w:sz w:val="18"/>
                <w:szCs w:val="18"/>
              </w:rPr>
              <w:br/>
              <w:t>Personal Accident (including</w:t>
            </w:r>
            <w:r w:rsidRPr="00DC110F">
              <w:rPr>
                <w:rFonts w:ascii="Gill Sans MT" w:hAnsi="Gill Sans MT"/>
                <w:bCs/>
                <w:sz w:val="18"/>
                <w:szCs w:val="18"/>
              </w:rPr>
              <w:br/>
              <w:t>2014-15 salary adjustment)</w:t>
            </w:r>
          </w:p>
        </w:tc>
        <w:tc>
          <w:tcPr>
            <w:tcW w:w="1374" w:type="dxa"/>
          </w:tcPr>
          <w:p w14:paraId="7FEA2E53" w14:textId="2005150B" w:rsidR="00DC55BC" w:rsidRPr="00DC110F" w:rsidRDefault="00DC55BC" w:rsidP="006F4128">
            <w:pPr>
              <w:spacing w:before="60" w:after="60" w:line="260" w:lineRule="atLeast"/>
              <w:jc w:val="right"/>
              <w:rPr>
                <w:rFonts w:ascii="Gill Sans MT" w:hAnsi="Gill Sans MT"/>
                <w:bCs/>
                <w:sz w:val="18"/>
                <w:szCs w:val="18"/>
              </w:rPr>
            </w:pPr>
            <w:r w:rsidRPr="00DC110F">
              <w:rPr>
                <w:rFonts w:ascii="Gill Sans MT" w:hAnsi="Gill Sans MT"/>
                <w:bCs/>
                <w:sz w:val="18"/>
                <w:szCs w:val="18"/>
              </w:rPr>
              <w:t>26-50 weeks</w:t>
            </w:r>
            <w:r w:rsidR="006F4128" w:rsidRPr="00DC110F">
              <w:rPr>
                <w:rFonts w:ascii="Gill Sans MT" w:hAnsi="Gill Sans MT"/>
                <w:color w:val="000000"/>
                <w:sz w:val="18"/>
                <w:szCs w:val="18"/>
                <w:vertAlign w:val="superscript"/>
              </w:rPr>
              <w:t>1</w:t>
            </w:r>
          </w:p>
        </w:tc>
        <w:tc>
          <w:tcPr>
            <w:tcW w:w="1667" w:type="dxa"/>
          </w:tcPr>
          <w:p w14:paraId="560033D7" w14:textId="77777777" w:rsidR="00DC55BC" w:rsidRPr="00DC110F" w:rsidRDefault="00DC55BC" w:rsidP="001C417D">
            <w:pPr>
              <w:spacing w:before="60" w:after="60" w:line="260" w:lineRule="atLeast"/>
              <w:jc w:val="right"/>
              <w:rPr>
                <w:rFonts w:ascii="Gill Sans MT" w:hAnsi="Gill Sans MT"/>
                <w:bCs/>
                <w:sz w:val="18"/>
                <w:szCs w:val="18"/>
              </w:rPr>
            </w:pPr>
            <w:r w:rsidRPr="00DC110F">
              <w:rPr>
                <w:rFonts w:ascii="Gill Sans MT" w:hAnsi="Gill Sans MT"/>
                <w:bCs/>
                <w:sz w:val="18"/>
                <w:szCs w:val="18"/>
              </w:rPr>
              <w:t>2 529 237</w:t>
            </w:r>
          </w:p>
        </w:tc>
        <w:tc>
          <w:tcPr>
            <w:tcW w:w="997" w:type="dxa"/>
          </w:tcPr>
          <w:p w14:paraId="60D1AB86" w14:textId="77777777" w:rsidR="00DC55BC" w:rsidRPr="00DC110F" w:rsidRDefault="00DC55BC" w:rsidP="001C417D">
            <w:pPr>
              <w:spacing w:before="60" w:after="60" w:line="260" w:lineRule="atLeast"/>
              <w:jc w:val="right"/>
              <w:rPr>
                <w:rFonts w:ascii="Gill Sans MT" w:hAnsi="Gill Sans MT"/>
                <w:bCs/>
                <w:sz w:val="18"/>
                <w:szCs w:val="18"/>
              </w:rPr>
            </w:pPr>
            <w:r w:rsidRPr="00DC110F">
              <w:rPr>
                <w:rFonts w:ascii="Gill Sans MT" w:hAnsi="Gill Sans MT"/>
                <w:bCs/>
                <w:sz w:val="18"/>
                <w:szCs w:val="18"/>
              </w:rPr>
              <w:t xml:space="preserve">252 923 </w:t>
            </w:r>
          </w:p>
        </w:tc>
        <w:tc>
          <w:tcPr>
            <w:tcW w:w="1163" w:type="dxa"/>
          </w:tcPr>
          <w:p w14:paraId="66AE2D83" w14:textId="77777777" w:rsidR="00DC55BC" w:rsidRPr="00DC110F" w:rsidRDefault="00DC55BC" w:rsidP="001C417D">
            <w:pPr>
              <w:spacing w:before="60" w:after="60" w:line="260" w:lineRule="atLeast"/>
              <w:jc w:val="right"/>
              <w:rPr>
                <w:rFonts w:ascii="Gill Sans MT" w:hAnsi="Gill Sans MT"/>
                <w:bCs/>
                <w:sz w:val="18"/>
                <w:szCs w:val="18"/>
              </w:rPr>
            </w:pPr>
            <w:r w:rsidRPr="00DC110F">
              <w:rPr>
                <w:rFonts w:ascii="Gill Sans MT" w:hAnsi="Gill Sans MT"/>
                <w:bCs/>
                <w:sz w:val="18"/>
                <w:szCs w:val="18"/>
              </w:rPr>
              <w:t>573</w:t>
            </w:r>
          </w:p>
        </w:tc>
        <w:tc>
          <w:tcPr>
            <w:tcW w:w="1667" w:type="dxa"/>
          </w:tcPr>
          <w:p w14:paraId="4314E1C4" w14:textId="24486BC0" w:rsidR="00DC55BC" w:rsidRPr="00DC110F" w:rsidRDefault="00DC55BC" w:rsidP="001C417D">
            <w:pPr>
              <w:spacing w:before="60" w:after="60" w:line="260" w:lineRule="atLeast"/>
              <w:jc w:val="right"/>
              <w:rPr>
                <w:rFonts w:ascii="Gill Sans MT" w:hAnsi="Gill Sans MT"/>
                <w:bCs/>
                <w:sz w:val="18"/>
                <w:szCs w:val="18"/>
              </w:rPr>
            </w:pPr>
            <w:r w:rsidRPr="00DC110F">
              <w:rPr>
                <w:rFonts w:ascii="Gill Sans MT" w:hAnsi="Gill Sans MT"/>
                <w:bCs/>
                <w:sz w:val="18"/>
                <w:szCs w:val="18"/>
              </w:rPr>
              <w:t>14 588 203</w:t>
            </w:r>
            <w:r w:rsidR="006F4128" w:rsidRPr="00DC110F">
              <w:rPr>
                <w:rFonts w:ascii="Gill Sans MT" w:hAnsi="Gill Sans MT"/>
                <w:color w:val="000000"/>
                <w:sz w:val="18"/>
                <w:szCs w:val="18"/>
                <w:vertAlign w:val="superscript"/>
              </w:rPr>
              <w:t>2</w:t>
            </w:r>
          </w:p>
          <w:p w14:paraId="1325FA9E" w14:textId="77777777" w:rsidR="00DC55BC" w:rsidRPr="00DC110F" w:rsidRDefault="00DC55BC" w:rsidP="001C417D">
            <w:pPr>
              <w:spacing w:before="60" w:after="60" w:line="260" w:lineRule="atLeast"/>
              <w:jc w:val="right"/>
              <w:rPr>
                <w:rFonts w:ascii="Gill Sans MT" w:hAnsi="Gill Sans MT"/>
                <w:bCs/>
                <w:sz w:val="18"/>
                <w:szCs w:val="18"/>
              </w:rPr>
            </w:pPr>
          </w:p>
        </w:tc>
      </w:tr>
      <w:tr w:rsidR="00DC55BC" w:rsidRPr="00DC110F" w14:paraId="25AD1C79" w14:textId="77777777" w:rsidTr="004801CC">
        <w:tc>
          <w:tcPr>
            <w:tcW w:w="2879" w:type="dxa"/>
          </w:tcPr>
          <w:p w14:paraId="754515D7" w14:textId="04541439" w:rsidR="00DC55BC" w:rsidRPr="00DC110F" w:rsidRDefault="00DC55BC" w:rsidP="006F4128">
            <w:pPr>
              <w:spacing w:before="60" w:after="60" w:line="260" w:lineRule="atLeast"/>
              <w:rPr>
                <w:rFonts w:ascii="Gill Sans MT" w:hAnsi="Gill Sans MT"/>
                <w:bCs/>
                <w:sz w:val="18"/>
                <w:szCs w:val="18"/>
              </w:rPr>
            </w:pPr>
            <w:r w:rsidRPr="00DC110F">
              <w:rPr>
                <w:rFonts w:ascii="Gill Sans MT" w:hAnsi="Gill Sans MT"/>
                <w:bCs/>
                <w:sz w:val="18"/>
                <w:szCs w:val="18"/>
              </w:rPr>
              <w:t>Asbestos Levy</w:t>
            </w:r>
            <w:r w:rsidR="006F4128" w:rsidRPr="00DC110F">
              <w:rPr>
                <w:rFonts w:ascii="Gill Sans MT" w:hAnsi="Gill Sans MT"/>
                <w:color w:val="000000"/>
                <w:sz w:val="18"/>
                <w:szCs w:val="18"/>
                <w:vertAlign w:val="superscript"/>
              </w:rPr>
              <w:t>3</w:t>
            </w:r>
          </w:p>
        </w:tc>
        <w:tc>
          <w:tcPr>
            <w:tcW w:w="1374" w:type="dxa"/>
          </w:tcPr>
          <w:p w14:paraId="7663BE2E" w14:textId="77777777" w:rsidR="00DC55BC" w:rsidRPr="00DC110F" w:rsidRDefault="00DC55BC" w:rsidP="001C417D">
            <w:pPr>
              <w:spacing w:before="60" w:after="60" w:line="260" w:lineRule="atLeast"/>
              <w:jc w:val="right"/>
              <w:rPr>
                <w:rFonts w:ascii="Gill Sans MT" w:hAnsi="Gill Sans MT"/>
                <w:bCs/>
                <w:sz w:val="18"/>
                <w:szCs w:val="18"/>
              </w:rPr>
            </w:pPr>
            <w:r w:rsidRPr="00DC110F">
              <w:rPr>
                <w:rFonts w:ascii="Gill Sans MT" w:hAnsi="Gill Sans MT"/>
                <w:bCs/>
                <w:sz w:val="18"/>
                <w:szCs w:val="18"/>
              </w:rPr>
              <w:t>-</w:t>
            </w:r>
          </w:p>
        </w:tc>
        <w:tc>
          <w:tcPr>
            <w:tcW w:w="1667" w:type="dxa"/>
          </w:tcPr>
          <w:p w14:paraId="6B83EC42" w14:textId="77777777" w:rsidR="00DC55BC" w:rsidRPr="00DC110F" w:rsidRDefault="00DC55BC" w:rsidP="001C417D">
            <w:pPr>
              <w:spacing w:before="60" w:after="60" w:line="260" w:lineRule="atLeast"/>
              <w:jc w:val="right"/>
              <w:rPr>
                <w:rFonts w:ascii="Gill Sans MT" w:hAnsi="Gill Sans MT"/>
                <w:bCs/>
                <w:sz w:val="18"/>
                <w:szCs w:val="18"/>
              </w:rPr>
            </w:pPr>
            <w:r w:rsidRPr="00DC110F">
              <w:rPr>
                <w:rFonts w:ascii="Gill Sans MT" w:hAnsi="Gill Sans MT"/>
                <w:bCs/>
                <w:sz w:val="18"/>
                <w:szCs w:val="18"/>
              </w:rPr>
              <w:t>88 523</w:t>
            </w:r>
          </w:p>
        </w:tc>
        <w:tc>
          <w:tcPr>
            <w:tcW w:w="997" w:type="dxa"/>
          </w:tcPr>
          <w:p w14:paraId="3F0BA26D" w14:textId="77777777" w:rsidR="00DC55BC" w:rsidRPr="00DC110F" w:rsidRDefault="00DC55BC" w:rsidP="001C417D">
            <w:pPr>
              <w:spacing w:before="60" w:after="60" w:line="260" w:lineRule="atLeast"/>
              <w:jc w:val="right"/>
              <w:rPr>
                <w:rFonts w:ascii="Gill Sans MT" w:hAnsi="Gill Sans MT"/>
                <w:bCs/>
                <w:sz w:val="18"/>
                <w:szCs w:val="18"/>
              </w:rPr>
            </w:pPr>
            <w:r w:rsidRPr="00DC110F">
              <w:rPr>
                <w:rFonts w:ascii="Gill Sans MT" w:hAnsi="Gill Sans MT"/>
                <w:bCs/>
                <w:sz w:val="18"/>
                <w:szCs w:val="18"/>
              </w:rPr>
              <w:t>0</w:t>
            </w:r>
          </w:p>
        </w:tc>
        <w:tc>
          <w:tcPr>
            <w:tcW w:w="1163" w:type="dxa"/>
          </w:tcPr>
          <w:p w14:paraId="3C631294" w14:textId="77777777" w:rsidR="00DC55BC" w:rsidRPr="00DC110F" w:rsidRDefault="00DC55BC" w:rsidP="001C417D">
            <w:pPr>
              <w:spacing w:before="60" w:after="60" w:line="260" w:lineRule="atLeast"/>
              <w:jc w:val="right"/>
              <w:rPr>
                <w:rFonts w:ascii="Gill Sans MT" w:hAnsi="Gill Sans MT"/>
                <w:bCs/>
                <w:sz w:val="18"/>
                <w:szCs w:val="18"/>
              </w:rPr>
            </w:pPr>
            <w:r w:rsidRPr="00DC110F">
              <w:rPr>
                <w:rFonts w:ascii="Gill Sans MT" w:hAnsi="Gill Sans MT"/>
                <w:bCs/>
                <w:sz w:val="18"/>
                <w:szCs w:val="18"/>
              </w:rPr>
              <w:t>-</w:t>
            </w:r>
          </w:p>
        </w:tc>
        <w:tc>
          <w:tcPr>
            <w:tcW w:w="1667" w:type="dxa"/>
          </w:tcPr>
          <w:p w14:paraId="3FCC8F95" w14:textId="77777777" w:rsidR="00DC55BC" w:rsidRPr="00DC110F" w:rsidRDefault="00DC55BC" w:rsidP="001C417D">
            <w:pPr>
              <w:spacing w:before="60" w:after="60" w:line="260" w:lineRule="atLeast"/>
              <w:jc w:val="right"/>
              <w:rPr>
                <w:rFonts w:ascii="Gill Sans MT" w:hAnsi="Gill Sans MT"/>
                <w:bCs/>
                <w:sz w:val="18"/>
                <w:szCs w:val="18"/>
              </w:rPr>
            </w:pPr>
            <w:r w:rsidRPr="00DC110F">
              <w:rPr>
                <w:rFonts w:ascii="Gill Sans MT" w:hAnsi="Gill Sans MT"/>
                <w:bCs/>
                <w:sz w:val="18"/>
                <w:szCs w:val="18"/>
              </w:rPr>
              <w:t>-</w:t>
            </w:r>
          </w:p>
        </w:tc>
      </w:tr>
      <w:tr w:rsidR="00DC55BC" w:rsidRPr="00DC110F" w14:paraId="0144B9BD" w14:textId="77777777" w:rsidTr="004801CC">
        <w:tc>
          <w:tcPr>
            <w:tcW w:w="2879" w:type="dxa"/>
          </w:tcPr>
          <w:p w14:paraId="7D2A2386" w14:textId="77777777" w:rsidR="00DC55BC" w:rsidRPr="00DC110F" w:rsidRDefault="00DC55BC" w:rsidP="001C417D">
            <w:pPr>
              <w:spacing w:before="60" w:after="60" w:line="260" w:lineRule="atLeast"/>
              <w:rPr>
                <w:rFonts w:ascii="Gill Sans MT" w:hAnsi="Gill Sans MT"/>
                <w:bCs/>
                <w:sz w:val="18"/>
                <w:szCs w:val="18"/>
              </w:rPr>
            </w:pPr>
            <w:r w:rsidRPr="00DC110F">
              <w:rPr>
                <w:rFonts w:ascii="Gill Sans MT" w:hAnsi="Gill Sans MT"/>
                <w:bCs/>
                <w:sz w:val="18"/>
                <w:szCs w:val="18"/>
              </w:rPr>
              <w:t>Aero Medical Retrieval</w:t>
            </w:r>
          </w:p>
        </w:tc>
        <w:tc>
          <w:tcPr>
            <w:tcW w:w="1374" w:type="dxa"/>
          </w:tcPr>
          <w:p w14:paraId="54A1B627" w14:textId="77777777" w:rsidR="00DC55BC" w:rsidRPr="00DC110F" w:rsidRDefault="00DC55BC" w:rsidP="001C417D">
            <w:pPr>
              <w:spacing w:before="60" w:after="60" w:line="260" w:lineRule="atLeast"/>
              <w:jc w:val="right"/>
              <w:rPr>
                <w:rFonts w:ascii="Gill Sans MT" w:hAnsi="Gill Sans MT"/>
                <w:bCs/>
                <w:sz w:val="18"/>
                <w:szCs w:val="18"/>
              </w:rPr>
            </w:pPr>
            <w:r w:rsidRPr="00DC110F">
              <w:rPr>
                <w:rFonts w:ascii="Gill Sans MT" w:hAnsi="Gill Sans MT"/>
                <w:bCs/>
                <w:sz w:val="18"/>
                <w:szCs w:val="18"/>
              </w:rPr>
              <w:t>-</w:t>
            </w:r>
          </w:p>
        </w:tc>
        <w:tc>
          <w:tcPr>
            <w:tcW w:w="1667" w:type="dxa"/>
          </w:tcPr>
          <w:p w14:paraId="5AD5D45A" w14:textId="77777777" w:rsidR="00DC55BC" w:rsidRPr="00DC110F" w:rsidRDefault="00DC55BC" w:rsidP="001C417D">
            <w:pPr>
              <w:spacing w:before="60" w:after="60" w:line="260" w:lineRule="atLeast"/>
              <w:jc w:val="right"/>
              <w:rPr>
                <w:rFonts w:ascii="Gill Sans MT" w:hAnsi="Gill Sans MT"/>
                <w:bCs/>
                <w:sz w:val="18"/>
                <w:szCs w:val="18"/>
              </w:rPr>
            </w:pPr>
            <w:r w:rsidRPr="00DC110F">
              <w:rPr>
                <w:rFonts w:ascii="Gill Sans MT" w:hAnsi="Gill Sans MT"/>
                <w:bCs/>
                <w:sz w:val="18"/>
                <w:szCs w:val="18"/>
              </w:rPr>
              <w:t>83 000</w:t>
            </w:r>
          </w:p>
        </w:tc>
        <w:tc>
          <w:tcPr>
            <w:tcW w:w="997" w:type="dxa"/>
          </w:tcPr>
          <w:p w14:paraId="584066E5" w14:textId="77777777" w:rsidR="00DC55BC" w:rsidRPr="00DC110F" w:rsidRDefault="00DC55BC" w:rsidP="001C417D">
            <w:pPr>
              <w:spacing w:before="60" w:after="60" w:line="260" w:lineRule="atLeast"/>
              <w:jc w:val="right"/>
              <w:rPr>
                <w:rFonts w:ascii="Gill Sans MT" w:hAnsi="Gill Sans MT"/>
                <w:bCs/>
                <w:sz w:val="18"/>
                <w:szCs w:val="18"/>
              </w:rPr>
            </w:pPr>
            <w:r w:rsidRPr="00DC110F">
              <w:rPr>
                <w:rFonts w:ascii="Gill Sans MT" w:hAnsi="Gill Sans MT"/>
                <w:bCs/>
                <w:sz w:val="18"/>
                <w:szCs w:val="18"/>
              </w:rPr>
              <w:t>8 300</w:t>
            </w:r>
          </w:p>
        </w:tc>
        <w:tc>
          <w:tcPr>
            <w:tcW w:w="1163" w:type="dxa"/>
          </w:tcPr>
          <w:p w14:paraId="39B8561A" w14:textId="77777777" w:rsidR="00DC55BC" w:rsidRPr="00DC110F" w:rsidRDefault="00DC55BC" w:rsidP="001C417D">
            <w:pPr>
              <w:spacing w:before="60" w:after="60" w:line="260" w:lineRule="atLeast"/>
              <w:jc w:val="right"/>
              <w:rPr>
                <w:rFonts w:ascii="Gill Sans MT" w:hAnsi="Gill Sans MT"/>
                <w:bCs/>
                <w:sz w:val="18"/>
                <w:szCs w:val="18"/>
              </w:rPr>
            </w:pPr>
            <w:r w:rsidRPr="00DC110F">
              <w:rPr>
                <w:rFonts w:ascii="Gill Sans MT" w:hAnsi="Gill Sans MT"/>
                <w:bCs/>
                <w:sz w:val="18"/>
                <w:szCs w:val="18"/>
              </w:rPr>
              <w:t>0</w:t>
            </w:r>
          </w:p>
        </w:tc>
        <w:tc>
          <w:tcPr>
            <w:tcW w:w="1667" w:type="dxa"/>
          </w:tcPr>
          <w:p w14:paraId="6FCC0766" w14:textId="77777777" w:rsidR="00DC55BC" w:rsidRPr="00DC110F" w:rsidRDefault="00DC55BC" w:rsidP="001C417D">
            <w:pPr>
              <w:spacing w:before="60" w:after="60" w:line="260" w:lineRule="atLeast"/>
              <w:jc w:val="right"/>
              <w:rPr>
                <w:rFonts w:ascii="Gill Sans MT" w:hAnsi="Gill Sans MT"/>
                <w:bCs/>
                <w:sz w:val="18"/>
                <w:szCs w:val="18"/>
              </w:rPr>
            </w:pPr>
            <w:r w:rsidRPr="00DC110F">
              <w:rPr>
                <w:rFonts w:ascii="Gill Sans MT" w:hAnsi="Gill Sans MT"/>
                <w:bCs/>
                <w:sz w:val="18"/>
                <w:szCs w:val="18"/>
              </w:rPr>
              <w:t>0</w:t>
            </w:r>
          </w:p>
        </w:tc>
      </w:tr>
      <w:tr w:rsidR="00DC55BC" w:rsidRPr="00DC110F" w14:paraId="0A9E4DBB" w14:textId="77777777" w:rsidTr="004801CC">
        <w:tc>
          <w:tcPr>
            <w:tcW w:w="2879" w:type="dxa"/>
          </w:tcPr>
          <w:p w14:paraId="44962781" w14:textId="77777777" w:rsidR="00DC55BC" w:rsidRPr="00DC110F" w:rsidRDefault="00DC55BC" w:rsidP="001C417D">
            <w:pPr>
              <w:spacing w:before="60" w:after="60" w:line="260" w:lineRule="atLeast"/>
              <w:rPr>
                <w:rFonts w:ascii="Gill Sans MT" w:hAnsi="Gill Sans MT"/>
                <w:b/>
                <w:bCs/>
                <w:sz w:val="18"/>
                <w:szCs w:val="18"/>
              </w:rPr>
            </w:pPr>
            <w:r w:rsidRPr="00DC110F">
              <w:rPr>
                <w:rFonts w:ascii="Gill Sans MT" w:hAnsi="Gill Sans MT"/>
                <w:b/>
                <w:bCs/>
                <w:sz w:val="18"/>
                <w:szCs w:val="18"/>
              </w:rPr>
              <w:t>Property</w:t>
            </w:r>
          </w:p>
        </w:tc>
        <w:tc>
          <w:tcPr>
            <w:tcW w:w="1374" w:type="dxa"/>
          </w:tcPr>
          <w:p w14:paraId="4F766145" w14:textId="77777777" w:rsidR="00DC55BC" w:rsidRPr="00DC110F" w:rsidRDefault="00DC55BC" w:rsidP="001C417D">
            <w:pPr>
              <w:spacing w:before="60" w:after="60" w:line="260" w:lineRule="atLeast"/>
              <w:jc w:val="right"/>
              <w:rPr>
                <w:rFonts w:ascii="Gill Sans MT" w:hAnsi="Gill Sans MT"/>
                <w:b/>
                <w:bCs/>
                <w:sz w:val="18"/>
                <w:szCs w:val="18"/>
              </w:rPr>
            </w:pPr>
          </w:p>
        </w:tc>
        <w:tc>
          <w:tcPr>
            <w:tcW w:w="1667" w:type="dxa"/>
          </w:tcPr>
          <w:p w14:paraId="0B7E7E78" w14:textId="77777777" w:rsidR="00DC55BC" w:rsidRPr="00DC110F" w:rsidRDefault="00DC55BC" w:rsidP="001C417D">
            <w:pPr>
              <w:spacing w:before="60" w:after="60" w:line="260" w:lineRule="atLeast"/>
              <w:jc w:val="right"/>
              <w:rPr>
                <w:rFonts w:ascii="Gill Sans MT" w:hAnsi="Gill Sans MT"/>
                <w:b/>
                <w:bCs/>
                <w:sz w:val="18"/>
                <w:szCs w:val="18"/>
              </w:rPr>
            </w:pPr>
          </w:p>
        </w:tc>
        <w:tc>
          <w:tcPr>
            <w:tcW w:w="997" w:type="dxa"/>
          </w:tcPr>
          <w:p w14:paraId="0EC67260" w14:textId="77777777" w:rsidR="00DC55BC" w:rsidRPr="00DC110F" w:rsidRDefault="00DC55BC" w:rsidP="001C417D">
            <w:pPr>
              <w:spacing w:before="60" w:after="60" w:line="260" w:lineRule="atLeast"/>
              <w:jc w:val="right"/>
              <w:rPr>
                <w:rFonts w:ascii="Gill Sans MT" w:hAnsi="Gill Sans MT"/>
                <w:b/>
                <w:bCs/>
                <w:sz w:val="18"/>
                <w:szCs w:val="18"/>
              </w:rPr>
            </w:pPr>
          </w:p>
        </w:tc>
        <w:tc>
          <w:tcPr>
            <w:tcW w:w="1163" w:type="dxa"/>
          </w:tcPr>
          <w:p w14:paraId="6E1E89DD" w14:textId="77777777" w:rsidR="00DC55BC" w:rsidRPr="00DC110F" w:rsidRDefault="00DC55BC" w:rsidP="001C417D">
            <w:pPr>
              <w:spacing w:before="60" w:after="60" w:line="260" w:lineRule="atLeast"/>
              <w:jc w:val="right"/>
              <w:rPr>
                <w:rFonts w:ascii="Gill Sans MT" w:hAnsi="Gill Sans MT"/>
                <w:b/>
                <w:bCs/>
                <w:sz w:val="18"/>
                <w:szCs w:val="18"/>
              </w:rPr>
            </w:pPr>
          </w:p>
        </w:tc>
        <w:tc>
          <w:tcPr>
            <w:tcW w:w="1667" w:type="dxa"/>
          </w:tcPr>
          <w:p w14:paraId="249BDDF2" w14:textId="77777777" w:rsidR="00DC55BC" w:rsidRPr="00DC110F" w:rsidRDefault="00DC55BC" w:rsidP="001C417D">
            <w:pPr>
              <w:spacing w:before="60" w:after="60" w:line="260" w:lineRule="atLeast"/>
              <w:jc w:val="right"/>
              <w:rPr>
                <w:rFonts w:ascii="Gill Sans MT" w:hAnsi="Gill Sans MT"/>
                <w:b/>
                <w:bCs/>
                <w:sz w:val="18"/>
                <w:szCs w:val="18"/>
              </w:rPr>
            </w:pPr>
          </w:p>
        </w:tc>
      </w:tr>
      <w:tr w:rsidR="00DC55BC" w:rsidRPr="00DC110F" w14:paraId="7C516549" w14:textId="77777777" w:rsidTr="004801CC">
        <w:tc>
          <w:tcPr>
            <w:tcW w:w="2879" w:type="dxa"/>
          </w:tcPr>
          <w:p w14:paraId="7618B6FA" w14:textId="77777777" w:rsidR="00DC55BC" w:rsidRPr="00DC110F" w:rsidRDefault="00DC55BC" w:rsidP="001C417D">
            <w:pPr>
              <w:spacing w:before="60" w:after="60" w:line="260" w:lineRule="atLeast"/>
              <w:rPr>
                <w:rFonts w:ascii="Gill Sans MT" w:hAnsi="Gill Sans MT"/>
                <w:bCs/>
                <w:sz w:val="18"/>
                <w:szCs w:val="18"/>
              </w:rPr>
            </w:pPr>
            <w:r w:rsidRPr="00DC110F">
              <w:rPr>
                <w:rFonts w:ascii="Gill Sans MT" w:hAnsi="Gill Sans MT"/>
                <w:bCs/>
                <w:sz w:val="18"/>
                <w:szCs w:val="18"/>
              </w:rPr>
              <w:t>Housing Stop Loss</w:t>
            </w:r>
          </w:p>
        </w:tc>
        <w:tc>
          <w:tcPr>
            <w:tcW w:w="1374" w:type="dxa"/>
          </w:tcPr>
          <w:p w14:paraId="2D308FEE" w14:textId="77777777" w:rsidR="00DC55BC" w:rsidRPr="00DC110F" w:rsidRDefault="00DC55BC" w:rsidP="001C417D">
            <w:pPr>
              <w:spacing w:before="60" w:after="60" w:line="260" w:lineRule="atLeast"/>
              <w:jc w:val="right"/>
              <w:rPr>
                <w:rFonts w:ascii="Gill Sans MT" w:hAnsi="Gill Sans MT"/>
                <w:bCs/>
                <w:sz w:val="18"/>
                <w:szCs w:val="18"/>
              </w:rPr>
            </w:pPr>
            <w:r w:rsidRPr="00DC110F">
              <w:rPr>
                <w:rFonts w:ascii="Gill Sans MT" w:hAnsi="Gill Sans MT"/>
                <w:bCs/>
                <w:sz w:val="18"/>
                <w:szCs w:val="18"/>
              </w:rPr>
              <w:t>-</w:t>
            </w:r>
          </w:p>
        </w:tc>
        <w:tc>
          <w:tcPr>
            <w:tcW w:w="1667" w:type="dxa"/>
          </w:tcPr>
          <w:p w14:paraId="3B0E61B9" w14:textId="77777777" w:rsidR="00DC55BC" w:rsidRPr="00DC110F" w:rsidRDefault="00DC55BC" w:rsidP="001C417D">
            <w:pPr>
              <w:spacing w:before="60" w:after="60" w:line="260" w:lineRule="atLeast"/>
              <w:jc w:val="right"/>
              <w:rPr>
                <w:rFonts w:ascii="Gill Sans MT" w:hAnsi="Gill Sans MT"/>
                <w:bCs/>
                <w:sz w:val="18"/>
                <w:szCs w:val="18"/>
              </w:rPr>
            </w:pPr>
            <w:r w:rsidRPr="00DC110F">
              <w:rPr>
                <w:rFonts w:ascii="Gill Sans MT" w:hAnsi="Gill Sans MT"/>
                <w:bCs/>
                <w:sz w:val="18"/>
                <w:szCs w:val="18"/>
              </w:rPr>
              <w:t>-</w:t>
            </w:r>
          </w:p>
        </w:tc>
        <w:tc>
          <w:tcPr>
            <w:tcW w:w="997" w:type="dxa"/>
          </w:tcPr>
          <w:p w14:paraId="31C7BBE4" w14:textId="77777777" w:rsidR="00DC55BC" w:rsidRPr="00DC110F" w:rsidRDefault="00DC55BC" w:rsidP="001C417D">
            <w:pPr>
              <w:spacing w:before="60" w:after="60" w:line="260" w:lineRule="atLeast"/>
              <w:jc w:val="right"/>
              <w:rPr>
                <w:rFonts w:ascii="Gill Sans MT" w:hAnsi="Gill Sans MT"/>
                <w:bCs/>
                <w:sz w:val="18"/>
                <w:szCs w:val="18"/>
              </w:rPr>
            </w:pPr>
            <w:r w:rsidRPr="00DC110F">
              <w:rPr>
                <w:rFonts w:ascii="Gill Sans MT" w:hAnsi="Gill Sans MT"/>
                <w:bCs/>
                <w:sz w:val="18"/>
                <w:szCs w:val="18"/>
              </w:rPr>
              <w:t>-</w:t>
            </w:r>
          </w:p>
        </w:tc>
        <w:tc>
          <w:tcPr>
            <w:tcW w:w="1163" w:type="dxa"/>
          </w:tcPr>
          <w:p w14:paraId="567FF0D2" w14:textId="77777777" w:rsidR="00DC55BC" w:rsidRPr="00DC110F" w:rsidRDefault="00DC55BC" w:rsidP="001C417D">
            <w:pPr>
              <w:spacing w:before="60" w:after="60" w:line="260" w:lineRule="atLeast"/>
              <w:jc w:val="right"/>
              <w:rPr>
                <w:rFonts w:ascii="Gill Sans MT" w:hAnsi="Gill Sans MT"/>
                <w:bCs/>
                <w:sz w:val="18"/>
                <w:szCs w:val="18"/>
              </w:rPr>
            </w:pPr>
            <w:r w:rsidRPr="00DC110F">
              <w:rPr>
                <w:rFonts w:ascii="Gill Sans MT" w:hAnsi="Gill Sans MT"/>
                <w:bCs/>
                <w:sz w:val="18"/>
                <w:szCs w:val="18"/>
              </w:rPr>
              <w:t>-</w:t>
            </w:r>
          </w:p>
        </w:tc>
        <w:tc>
          <w:tcPr>
            <w:tcW w:w="1667" w:type="dxa"/>
          </w:tcPr>
          <w:p w14:paraId="05467DB6" w14:textId="77777777" w:rsidR="00DC55BC" w:rsidRPr="00DC110F" w:rsidRDefault="00DC55BC" w:rsidP="001C417D">
            <w:pPr>
              <w:spacing w:before="60" w:after="60" w:line="260" w:lineRule="atLeast"/>
              <w:jc w:val="right"/>
              <w:rPr>
                <w:rFonts w:ascii="Gill Sans MT" w:hAnsi="Gill Sans MT"/>
                <w:bCs/>
                <w:sz w:val="18"/>
                <w:szCs w:val="18"/>
              </w:rPr>
            </w:pPr>
            <w:r w:rsidRPr="00DC110F">
              <w:rPr>
                <w:rFonts w:ascii="Gill Sans MT" w:hAnsi="Gill Sans MT"/>
                <w:bCs/>
                <w:sz w:val="18"/>
                <w:szCs w:val="18"/>
              </w:rPr>
              <w:t>-</w:t>
            </w:r>
          </w:p>
        </w:tc>
      </w:tr>
      <w:tr w:rsidR="00DC55BC" w:rsidRPr="00DC110F" w14:paraId="6D0B02EB" w14:textId="77777777" w:rsidTr="004801CC">
        <w:tc>
          <w:tcPr>
            <w:tcW w:w="2879" w:type="dxa"/>
          </w:tcPr>
          <w:p w14:paraId="59A7AE3C" w14:textId="77777777" w:rsidR="00DC55BC" w:rsidRPr="00DC110F" w:rsidRDefault="00DC55BC" w:rsidP="001C417D">
            <w:pPr>
              <w:spacing w:before="60" w:after="60" w:line="260" w:lineRule="atLeast"/>
              <w:rPr>
                <w:rFonts w:ascii="Gill Sans MT" w:hAnsi="Gill Sans MT"/>
                <w:bCs/>
                <w:sz w:val="18"/>
                <w:szCs w:val="18"/>
              </w:rPr>
            </w:pPr>
            <w:r w:rsidRPr="00DC110F">
              <w:rPr>
                <w:rFonts w:ascii="Gill Sans MT" w:hAnsi="Gill Sans MT"/>
                <w:bCs/>
                <w:sz w:val="18"/>
                <w:szCs w:val="18"/>
              </w:rPr>
              <w:t>General Property</w:t>
            </w:r>
          </w:p>
        </w:tc>
        <w:tc>
          <w:tcPr>
            <w:tcW w:w="1374" w:type="dxa"/>
          </w:tcPr>
          <w:p w14:paraId="10D4126F" w14:textId="77777777" w:rsidR="00DC55BC" w:rsidRPr="00DC110F" w:rsidRDefault="00DC55BC" w:rsidP="001C417D">
            <w:pPr>
              <w:spacing w:before="60" w:after="60" w:line="260" w:lineRule="atLeast"/>
              <w:jc w:val="right"/>
              <w:rPr>
                <w:rFonts w:ascii="Gill Sans MT" w:hAnsi="Gill Sans MT"/>
                <w:bCs/>
                <w:sz w:val="18"/>
                <w:szCs w:val="18"/>
              </w:rPr>
            </w:pPr>
            <w:r w:rsidRPr="00DC110F">
              <w:rPr>
                <w:rFonts w:ascii="Gill Sans MT" w:hAnsi="Gill Sans MT"/>
                <w:bCs/>
                <w:sz w:val="18"/>
                <w:szCs w:val="18"/>
              </w:rPr>
              <w:t>84 000</w:t>
            </w:r>
          </w:p>
        </w:tc>
        <w:tc>
          <w:tcPr>
            <w:tcW w:w="1667" w:type="dxa"/>
          </w:tcPr>
          <w:p w14:paraId="32D3EF9C" w14:textId="77777777" w:rsidR="00DC55BC" w:rsidRPr="00DC110F" w:rsidRDefault="00DC55BC" w:rsidP="001C417D">
            <w:pPr>
              <w:spacing w:before="60" w:after="60" w:line="260" w:lineRule="atLeast"/>
              <w:jc w:val="right"/>
              <w:rPr>
                <w:rFonts w:ascii="Gill Sans MT" w:hAnsi="Gill Sans MT"/>
                <w:bCs/>
                <w:sz w:val="18"/>
                <w:szCs w:val="18"/>
              </w:rPr>
            </w:pPr>
            <w:r w:rsidRPr="00DC110F">
              <w:rPr>
                <w:rFonts w:ascii="Gill Sans MT" w:hAnsi="Gill Sans MT"/>
                <w:bCs/>
                <w:sz w:val="18"/>
                <w:szCs w:val="18"/>
              </w:rPr>
              <w:t>40 306</w:t>
            </w:r>
          </w:p>
        </w:tc>
        <w:tc>
          <w:tcPr>
            <w:tcW w:w="997" w:type="dxa"/>
          </w:tcPr>
          <w:p w14:paraId="079C11DC" w14:textId="77777777" w:rsidR="00DC55BC" w:rsidRPr="00DC110F" w:rsidRDefault="00DC55BC" w:rsidP="001C417D">
            <w:pPr>
              <w:spacing w:before="60" w:after="60" w:line="260" w:lineRule="atLeast"/>
              <w:jc w:val="right"/>
              <w:rPr>
                <w:rFonts w:ascii="Gill Sans MT" w:hAnsi="Gill Sans MT"/>
                <w:bCs/>
                <w:sz w:val="18"/>
                <w:szCs w:val="18"/>
              </w:rPr>
            </w:pPr>
            <w:r w:rsidRPr="00DC110F">
              <w:rPr>
                <w:rFonts w:ascii="Gill Sans MT" w:hAnsi="Gill Sans MT"/>
                <w:bCs/>
                <w:sz w:val="18"/>
                <w:szCs w:val="18"/>
              </w:rPr>
              <w:t>4 030</w:t>
            </w:r>
          </w:p>
        </w:tc>
        <w:tc>
          <w:tcPr>
            <w:tcW w:w="1163" w:type="dxa"/>
          </w:tcPr>
          <w:p w14:paraId="0965E4C4" w14:textId="77777777" w:rsidR="00DC55BC" w:rsidRPr="00DC110F" w:rsidRDefault="00DC55BC" w:rsidP="001C417D">
            <w:pPr>
              <w:spacing w:before="60" w:after="60" w:line="260" w:lineRule="atLeast"/>
              <w:jc w:val="right"/>
              <w:rPr>
                <w:rFonts w:ascii="Gill Sans MT" w:hAnsi="Gill Sans MT"/>
                <w:bCs/>
                <w:sz w:val="18"/>
                <w:szCs w:val="18"/>
              </w:rPr>
            </w:pPr>
            <w:r w:rsidRPr="00DC110F">
              <w:rPr>
                <w:rFonts w:ascii="Gill Sans MT" w:hAnsi="Gill Sans MT"/>
                <w:bCs/>
                <w:sz w:val="18"/>
                <w:szCs w:val="18"/>
              </w:rPr>
              <w:t>5</w:t>
            </w:r>
          </w:p>
        </w:tc>
        <w:tc>
          <w:tcPr>
            <w:tcW w:w="1667" w:type="dxa"/>
          </w:tcPr>
          <w:p w14:paraId="2505DD64" w14:textId="35DB7DD7" w:rsidR="00DC55BC" w:rsidRPr="00DC110F" w:rsidRDefault="00DC55BC" w:rsidP="006F4128">
            <w:pPr>
              <w:spacing w:before="60" w:after="60" w:line="260" w:lineRule="atLeast"/>
              <w:jc w:val="right"/>
              <w:rPr>
                <w:rFonts w:ascii="Gill Sans MT" w:hAnsi="Gill Sans MT"/>
                <w:bCs/>
                <w:sz w:val="18"/>
                <w:szCs w:val="18"/>
              </w:rPr>
            </w:pPr>
            <w:r w:rsidRPr="00DC110F">
              <w:rPr>
                <w:rFonts w:ascii="Gill Sans MT" w:hAnsi="Gill Sans MT"/>
                <w:bCs/>
                <w:sz w:val="18"/>
                <w:szCs w:val="18"/>
              </w:rPr>
              <w:t>5 330 384</w:t>
            </w:r>
            <w:r w:rsidR="006F4128" w:rsidRPr="00DC110F">
              <w:rPr>
                <w:rFonts w:ascii="Gill Sans MT" w:hAnsi="Gill Sans MT"/>
                <w:color w:val="000000"/>
                <w:sz w:val="18"/>
                <w:szCs w:val="18"/>
                <w:vertAlign w:val="superscript"/>
              </w:rPr>
              <w:t>4</w:t>
            </w:r>
          </w:p>
        </w:tc>
      </w:tr>
      <w:tr w:rsidR="00DC55BC" w:rsidRPr="00DC110F" w14:paraId="73006831" w14:textId="77777777" w:rsidTr="004801CC">
        <w:tc>
          <w:tcPr>
            <w:tcW w:w="2879" w:type="dxa"/>
          </w:tcPr>
          <w:p w14:paraId="5A7BD70C" w14:textId="77777777" w:rsidR="00DC55BC" w:rsidRPr="00DC110F" w:rsidRDefault="00DC55BC" w:rsidP="001C417D">
            <w:pPr>
              <w:spacing w:before="60" w:after="60" w:line="260" w:lineRule="atLeast"/>
              <w:rPr>
                <w:rFonts w:ascii="Gill Sans MT" w:hAnsi="Gill Sans MT"/>
                <w:bCs/>
                <w:sz w:val="18"/>
                <w:szCs w:val="18"/>
              </w:rPr>
            </w:pPr>
            <w:r w:rsidRPr="00DC110F">
              <w:rPr>
                <w:rFonts w:ascii="Gill Sans MT" w:hAnsi="Gill Sans MT"/>
                <w:bCs/>
                <w:sz w:val="18"/>
                <w:szCs w:val="18"/>
              </w:rPr>
              <w:t>Catastrophe Insurance – DHHS</w:t>
            </w:r>
          </w:p>
        </w:tc>
        <w:tc>
          <w:tcPr>
            <w:tcW w:w="1374" w:type="dxa"/>
          </w:tcPr>
          <w:p w14:paraId="5BF5D3EE" w14:textId="77777777" w:rsidR="00DC55BC" w:rsidRPr="00DC110F" w:rsidRDefault="00DC55BC" w:rsidP="001C417D">
            <w:pPr>
              <w:spacing w:before="60" w:after="60" w:line="260" w:lineRule="atLeast"/>
              <w:jc w:val="right"/>
              <w:rPr>
                <w:rFonts w:ascii="Gill Sans MT" w:hAnsi="Gill Sans MT"/>
                <w:bCs/>
                <w:sz w:val="18"/>
                <w:szCs w:val="18"/>
              </w:rPr>
            </w:pPr>
            <w:r w:rsidRPr="00DC110F">
              <w:rPr>
                <w:rFonts w:ascii="Gill Sans MT" w:hAnsi="Gill Sans MT"/>
                <w:bCs/>
                <w:sz w:val="18"/>
                <w:szCs w:val="18"/>
              </w:rPr>
              <w:t>5 250 000</w:t>
            </w:r>
          </w:p>
        </w:tc>
        <w:tc>
          <w:tcPr>
            <w:tcW w:w="1667" w:type="dxa"/>
          </w:tcPr>
          <w:p w14:paraId="00D032DF" w14:textId="77777777" w:rsidR="00DC55BC" w:rsidRPr="00DC110F" w:rsidRDefault="00DC55BC" w:rsidP="001C417D">
            <w:pPr>
              <w:spacing w:before="60" w:after="60" w:line="260" w:lineRule="atLeast"/>
              <w:jc w:val="right"/>
              <w:rPr>
                <w:rFonts w:ascii="Gill Sans MT" w:hAnsi="Gill Sans MT"/>
                <w:bCs/>
                <w:sz w:val="18"/>
                <w:szCs w:val="18"/>
              </w:rPr>
            </w:pPr>
            <w:r w:rsidRPr="00DC110F">
              <w:rPr>
                <w:rFonts w:ascii="Gill Sans MT" w:hAnsi="Gill Sans MT"/>
                <w:bCs/>
                <w:sz w:val="18"/>
                <w:szCs w:val="18"/>
              </w:rPr>
              <w:t>37 163</w:t>
            </w:r>
          </w:p>
        </w:tc>
        <w:tc>
          <w:tcPr>
            <w:tcW w:w="997" w:type="dxa"/>
          </w:tcPr>
          <w:p w14:paraId="4E3C4D95" w14:textId="77777777" w:rsidR="00DC55BC" w:rsidRPr="00DC110F" w:rsidRDefault="00DC55BC" w:rsidP="001C417D">
            <w:pPr>
              <w:spacing w:before="60" w:after="60" w:line="260" w:lineRule="atLeast"/>
              <w:jc w:val="right"/>
              <w:rPr>
                <w:rFonts w:ascii="Gill Sans MT" w:hAnsi="Gill Sans MT"/>
                <w:bCs/>
                <w:sz w:val="18"/>
                <w:szCs w:val="18"/>
              </w:rPr>
            </w:pPr>
            <w:r w:rsidRPr="00DC110F">
              <w:rPr>
                <w:rFonts w:ascii="Gill Sans MT" w:hAnsi="Gill Sans MT"/>
                <w:bCs/>
                <w:sz w:val="18"/>
                <w:szCs w:val="18"/>
              </w:rPr>
              <w:t>3 716</w:t>
            </w:r>
          </w:p>
        </w:tc>
        <w:tc>
          <w:tcPr>
            <w:tcW w:w="1163" w:type="dxa"/>
          </w:tcPr>
          <w:p w14:paraId="7A792C49" w14:textId="77777777" w:rsidR="00DC55BC" w:rsidRPr="00DC110F" w:rsidRDefault="00DC55BC" w:rsidP="001C417D">
            <w:pPr>
              <w:spacing w:before="60" w:after="60" w:line="260" w:lineRule="atLeast"/>
              <w:jc w:val="right"/>
              <w:rPr>
                <w:rFonts w:ascii="Gill Sans MT" w:hAnsi="Gill Sans MT"/>
                <w:bCs/>
                <w:sz w:val="18"/>
                <w:szCs w:val="18"/>
              </w:rPr>
            </w:pPr>
            <w:r w:rsidRPr="00DC110F">
              <w:rPr>
                <w:rFonts w:ascii="Gill Sans MT" w:hAnsi="Gill Sans MT"/>
                <w:bCs/>
                <w:sz w:val="18"/>
                <w:szCs w:val="18"/>
              </w:rPr>
              <w:t>1</w:t>
            </w:r>
          </w:p>
        </w:tc>
        <w:tc>
          <w:tcPr>
            <w:tcW w:w="1667" w:type="dxa"/>
          </w:tcPr>
          <w:p w14:paraId="15A4EC0D" w14:textId="77777777" w:rsidR="00DC55BC" w:rsidRPr="00DC110F" w:rsidRDefault="00DC55BC" w:rsidP="001C417D">
            <w:pPr>
              <w:spacing w:before="60" w:after="60" w:line="260" w:lineRule="atLeast"/>
              <w:jc w:val="right"/>
              <w:rPr>
                <w:rFonts w:ascii="Gill Sans MT" w:hAnsi="Gill Sans MT"/>
                <w:bCs/>
                <w:sz w:val="18"/>
                <w:szCs w:val="18"/>
              </w:rPr>
            </w:pPr>
            <w:r w:rsidRPr="00DC110F">
              <w:rPr>
                <w:rFonts w:ascii="Gill Sans MT" w:hAnsi="Gill Sans MT"/>
                <w:bCs/>
                <w:sz w:val="18"/>
                <w:szCs w:val="18"/>
              </w:rPr>
              <w:t>4 953 790</w:t>
            </w:r>
          </w:p>
        </w:tc>
      </w:tr>
      <w:tr w:rsidR="00DC55BC" w:rsidRPr="00DC110F" w14:paraId="38195F9F" w14:textId="77777777" w:rsidTr="004801CC">
        <w:tc>
          <w:tcPr>
            <w:tcW w:w="2879" w:type="dxa"/>
          </w:tcPr>
          <w:p w14:paraId="71AA05DA" w14:textId="77777777" w:rsidR="00DC55BC" w:rsidRPr="00DC110F" w:rsidRDefault="00DC55BC" w:rsidP="001C417D">
            <w:pPr>
              <w:spacing w:before="60" w:after="60" w:line="260" w:lineRule="atLeast"/>
              <w:rPr>
                <w:rFonts w:ascii="Gill Sans MT" w:hAnsi="Gill Sans MT"/>
                <w:bCs/>
                <w:sz w:val="18"/>
                <w:szCs w:val="18"/>
              </w:rPr>
            </w:pPr>
            <w:r w:rsidRPr="00DC110F">
              <w:rPr>
                <w:rFonts w:ascii="Gill Sans MT" w:hAnsi="Gill Sans MT"/>
                <w:bCs/>
                <w:sz w:val="18"/>
                <w:szCs w:val="18"/>
              </w:rPr>
              <w:t>Catastrophe Insurance – Housing</w:t>
            </w:r>
          </w:p>
        </w:tc>
        <w:tc>
          <w:tcPr>
            <w:tcW w:w="1374" w:type="dxa"/>
          </w:tcPr>
          <w:p w14:paraId="22AF6552" w14:textId="77777777" w:rsidR="00DC55BC" w:rsidRPr="00DC110F" w:rsidRDefault="00DC55BC" w:rsidP="001C417D">
            <w:pPr>
              <w:spacing w:before="60" w:after="60" w:line="260" w:lineRule="atLeast"/>
              <w:jc w:val="right"/>
              <w:rPr>
                <w:rFonts w:ascii="Gill Sans MT" w:hAnsi="Gill Sans MT"/>
                <w:bCs/>
                <w:sz w:val="18"/>
                <w:szCs w:val="18"/>
              </w:rPr>
            </w:pPr>
            <w:r w:rsidRPr="00DC110F">
              <w:rPr>
                <w:rFonts w:ascii="Gill Sans MT" w:hAnsi="Gill Sans MT"/>
                <w:bCs/>
                <w:sz w:val="18"/>
                <w:szCs w:val="18"/>
              </w:rPr>
              <w:t>5 000 000</w:t>
            </w:r>
          </w:p>
        </w:tc>
        <w:tc>
          <w:tcPr>
            <w:tcW w:w="1667" w:type="dxa"/>
          </w:tcPr>
          <w:p w14:paraId="3DCECEA2" w14:textId="77777777" w:rsidR="00DC55BC" w:rsidRPr="00DC110F" w:rsidRDefault="00DC55BC" w:rsidP="001C417D">
            <w:pPr>
              <w:spacing w:before="60" w:after="60" w:line="260" w:lineRule="atLeast"/>
              <w:jc w:val="right"/>
              <w:rPr>
                <w:rFonts w:ascii="Gill Sans MT" w:hAnsi="Gill Sans MT"/>
                <w:bCs/>
                <w:sz w:val="18"/>
                <w:szCs w:val="18"/>
              </w:rPr>
            </w:pPr>
            <w:r w:rsidRPr="00DC110F">
              <w:rPr>
                <w:rFonts w:ascii="Gill Sans MT" w:hAnsi="Gill Sans MT"/>
                <w:bCs/>
                <w:sz w:val="18"/>
                <w:szCs w:val="18"/>
              </w:rPr>
              <w:t>490 644</w:t>
            </w:r>
          </w:p>
        </w:tc>
        <w:tc>
          <w:tcPr>
            <w:tcW w:w="997" w:type="dxa"/>
          </w:tcPr>
          <w:p w14:paraId="41DA0082" w14:textId="77777777" w:rsidR="00DC55BC" w:rsidRPr="00DC110F" w:rsidRDefault="00DC55BC" w:rsidP="001C417D">
            <w:pPr>
              <w:spacing w:before="60" w:after="60" w:line="260" w:lineRule="atLeast"/>
              <w:jc w:val="right"/>
              <w:rPr>
                <w:rFonts w:ascii="Gill Sans MT" w:hAnsi="Gill Sans MT"/>
                <w:bCs/>
                <w:sz w:val="18"/>
                <w:szCs w:val="18"/>
              </w:rPr>
            </w:pPr>
            <w:r w:rsidRPr="00DC110F">
              <w:rPr>
                <w:rFonts w:ascii="Gill Sans MT" w:hAnsi="Gill Sans MT"/>
                <w:bCs/>
                <w:sz w:val="18"/>
                <w:szCs w:val="18"/>
              </w:rPr>
              <w:t>49 064</w:t>
            </w:r>
          </w:p>
        </w:tc>
        <w:tc>
          <w:tcPr>
            <w:tcW w:w="1163" w:type="dxa"/>
          </w:tcPr>
          <w:p w14:paraId="63524507" w14:textId="77777777" w:rsidR="00DC55BC" w:rsidRPr="00DC110F" w:rsidRDefault="00DC55BC" w:rsidP="001C417D">
            <w:pPr>
              <w:spacing w:before="60" w:after="60" w:line="260" w:lineRule="atLeast"/>
              <w:jc w:val="right"/>
              <w:rPr>
                <w:rFonts w:ascii="Gill Sans MT" w:hAnsi="Gill Sans MT"/>
                <w:bCs/>
                <w:sz w:val="18"/>
                <w:szCs w:val="18"/>
              </w:rPr>
            </w:pPr>
            <w:r w:rsidRPr="00DC110F">
              <w:rPr>
                <w:rFonts w:ascii="Gill Sans MT" w:hAnsi="Gill Sans MT"/>
                <w:bCs/>
                <w:sz w:val="18"/>
                <w:szCs w:val="18"/>
              </w:rPr>
              <w:t>13</w:t>
            </w:r>
          </w:p>
        </w:tc>
        <w:tc>
          <w:tcPr>
            <w:tcW w:w="1667" w:type="dxa"/>
          </w:tcPr>
          <w:p w14:paraId="662F1A85" w14:textId="77777777" w:rsidR="00DC55BC" w:rsidRPr="00DC110F" w:rsidRDefault="00DC55BC" w:rsidP="001C417D">
            <w:pPr>
              <w:spacing w:before="60" w:after="60" w:line="260" w:lineRule="atLeast"/>
              <w:jc w:val="right"/>
              <w:rPr>
                <w:rFonts w:ascii="Gill Sans MT" w:hAnsi="Gill Sans MT"/>
                <w:bCs/>
                <w:sz w:val="18"/>
                <w:szCs w:val="18"/>
              </w:rPr>
            </w:pPr>
            <w:r w:rsidRPr="00DC110F">
              <w:rPr>
                <w:rFonts w:ascii="Gill Sans MT" w:hAnsi="Gill Sans MT"/>
                <w:bCs/>
                <w:sz w:val="18"/>
                <w:szCs w:val="18"/>
              </w:rPr>
              <w:t>357 477</w:t>
            </w:r>
          </w:p>
        </w:tc>
      </w:tr>
      <w:tr w:rsidR="00DC55BC" w:rsidRPr="00DC110F" w14:paraId="5392083D" w14:textId="77777777" w:rsidTr="004801CC">
        <w:tc>
          <w:tcPr>
            <w:tcW w:w="2879" w:type="dxa"/>
          </w:tcPr>
          <w:p w14:paraId="4076218A" w14:textId="77777777" w:rsidR="00DC55BC" w:rsidRPr="00DC110F" w:rsidRDefault="00DC55BC" w:rsidP="001C417D">
            <w:pPr>
              <w:spacing w:before="60" w:after="60" w:line="260" w:lineRule="atLeast"/>
              <w:rPr>
                <w:rFonts w:ascii="Gill Sans MT" w:hAnsi="Gill Sans MT"/>
                <w:bCs/>
                <w:sz w:val="18"/>
                <w:szCs w:val="18"/>
              </w:rPr>
            </w:pPr>
            <w:r w:rsidRPr="00DC110F">
              <w:rPr>
                <w:rFonts w:ascii="Gill Sans MT" w:hAnsi="Gill Sans MT"/>
                <w:bCs/>
                <w:sz w:val="18"/>
                <w:szCs w:val="18"/>
              </w:rPr>
              <w:t>Housing Tasmania Property</w:t>
            </w:r>
          </w:p>
        </w:tc>
        <w:tc>
          <w:tcPr>
            <w:tcW w:w="1374" w:type="dxa"/>
          </w:tcPr>
          <w:p w14:paraId="0EF18F9D" w14:textId="77777777" w:rsidR="00DC55BC" w:rsidRPr="00DC110F" w:rsidRDefault="00DC55BC" w:rsidP="001C417D">
            <w:pPr>
              <w:spacing w:before="60" w:after="60" w:line="260" w:lineRule="atLeast"/>
              <w:jc w:val="right"/>
              <w:rPr>
                <w:rFonts w:ascii="Gill Sans MT" w:hAnsi="Gill Sans MT"/>
                <w:bCs/>
                <w:sz w:val="18"/>
                <w:szCs w:val="18"/>
              </w:rPr>
            </w:pPr>
            <w:r w:rsidRPr="00DC110F">
              <w:rPr>
                <w:rFonts w:ascii="Gill Sans MT" w:hAnsi="Gill Sans MT"/>
                <w:bCs/>
                <w:sz w:val="18"/>
                <w:szCs w:val="18"/>
              </w:rPr>
              <w:t>12 000 000</w:t>
            </w:r>
          </w:p>
        </w:tc>
        <w:tc>
          <w:tcPr>
            <w:tcW w:w="1667" w:type="dxa"/>
          </w:tcPr>
          <w:p w14:paraId="641F43C3" w14:textId="77777777" w:rsidR="00DC55BC" w:rsidRPr="00DC110F" w:rsidRDefault="00DC55BC" w:rsidP="001C417D">
            <w:pPr>
              <w:spacing w:before="60" w:after="60" w:line="260" w:lineRule="atLeast"/>
              <w:jc w:val="right"/>
              <w:rPr>
                <w:rFonts w:ascii="Gill Sans MT" w:hAnsi="Gill Sans MT"/>
                <w:bCs/>
                <w:sz w:val="18"/>
                <w:szCs w:val="18"/>
              </w:rPr>
            </w:pPr>
            <w:r w:rsidRPr="00DC110F">
              <w:rPr>
                <w:rFonts w:ascii="Gill Sans MT" w:hAnsi="Gill Sans MT"/>
                <w:bCs/>
                <w:sz w:val="18"/>
                <w:szCs w:val="18"/>
              </w:rPr>
              <w:t>299 603</w:t>
            </w:r>
          </w:p>
        </w:tc>
        <w:tc>
          <w:tcPr>
            <w:tcW w:w="997" w:type="dxa"/>
          </w:tcPr>
          <w:p w14:paraId="1E7785DB" w14:textId="77777777" w:rsidR="00DC55BC" w:rsidRPr="00DC110F" w:rsidRDefault="00DC55BC" w:rsidP="001C417D">
            <w:pPr>
              <w:spacing w:before="60" w:after="60" w:line="260" w:lineRule="atLeast"/>
              <w:jc w:val="right"/>
              <w:rPr>
                <w:rFonts w:ascii="Gill Sans MT" w:hAnsi="Gill Sans MT"/>
                <w:bCs/>
                <w:sz w:val="18"/>
                <w:szCs w:val="18"/>
              </w:rPr>
            </w:pPr>
            <w:r w:rsidRPr="00DC110F">
              <w:rPr>
                <w:rFonts w:ascii="Gill Sans MT" w:hAnsi="Gill Sans MT"/>
                <w:bCs/>
                <w:sz w:val="18"/>
                <w:szCs w:val="18"/>
              </w:rPr>
              <w:t>29 960</w:t>
            </w:r>
          </w:p>
        </w:tc>
        <w:tc>
          <w:tcPr>
            <w:tcW w:w="1163" w:type="dxa"/>
          </w:tcPr>
          <w:p w14:paraId="6A56D941" w14:textId="77777777" w:rsidR="00DC55BC" w:rsidRPr="00DC110F" w:rsidRDefault="00DC55BC" w:rsidP="001C417D">
            <w:pPr>
              <w:spacing w:before="60" w:after="60" w:line="260" w:lineRule="atLeast"/>
              <w:jc w:val="right"/>
              <w:rPr>
                <w:rFonts w:ascii="Gill Sans MT" w:hAnsi="Gill Sans MT"/>
                <w:bCs/>
                <w:sz w:val="18"/>
                <w:szCs w:val="18"/>
              </w:rPr>
            </w:pPr>
            <w:r w:rsidRPr="00DC110F">
              <w:rPr>
                <w:rFonts w:ascii="Gill Sans MT" w:hAnsi="Gill Sans MT"/>
                <w:bCs/>
                <w:sz w:val="18"/>
                <w:szCs w:val="18"/>
              </w:rPr>
              <w:t>407</w:t>
            </w:r>
          </w:p>
        </w:tc>
        <w:tc>
          <w:tcPr>
            <w:tcW w:w="1667" w:type="dxa"/>
          </w:tcPr>
          <w:p w14:paraId="20D98362" w14:textId="77777777" w:rsidR="00DC55BC" w:rsidRPr="00DC110F" w:rsidRDefault="00DC55BC" w:rsidP="001C417D">
            <w:pPr>
              <w:spacing w:before="60" w:after="60" w:line="260" w:lineRule="atLeast"/>
              <w:jc w:val="right"/>
              <w:rPr>
                <w:rFonts w:ascii="Gill Sans MT" w:hAnsi="Gill Sans MT"/>
                <w:bCs/>
                <w:sz w:val="18"/>
                <w:szCs w:val="18"/>
              </w:rPr>
            </w:pPr>
            <w:r w:rsidRPr="00DC110F">
              <w:rPr>
                <w:rFonts w:ascii="Gill Sans MT" w:hAnsi="Gill Sans MT"/>
                <w:bCs/>
                <w:sz w:val="18"/>
                <w:szCs w:val="18"/>
              </w:rPr>
              <w:t>3 168 639</w:t>
            </w:r>
          </w:p>
        </w:tc>
      </w:tr>
      <w:tr w:rsidR="00DC55BC" w:rsidRPr="00DC110F" w14:paraId="6B61C3B2" w14:textId="77777777" w:rsidTr="004801CC">
        <w:tc>
          <w:tcPr>
            <w:tcW w:w="2879" w:type="dxa"/>
          </w:tcPr>
          <w:p w14:paraId="2452EA7F" w14:textId="77777777" w:rsidR="00DC55BC" w:rsidRPr="00DC110F" w:rsidRDefault="00DC55BC" w:rsidP="001C417D">
            <w:pPr>
              <w:spacing w:before="60" w:after="60" w:line="260" w:lineRule="atLeast"/>
              <w:rPr>
                <w:rFonts w:ascii="Gill Sans MT" w:hAnsi="Gill Sans MT"/>
                <w:bCs/>
                <w:sz w:val="18"/>
                <w:szCs w:val="18"/>
              </w:rPr>
            </w:pPr>
            <w:r w:rsidRPr="00DC110F">
              <w:rPr>
                <w:rFonts w:ascii="Gill Sans MT" w:hAnsi="Gill Sans MT"/>
                <w:bCs/>
                <w:sz w:val="18"/>
                <w:szCs w:val="18"/>
              </w:rPr>
              <w:t>Motor Vehicles - Fleet Vehicles</w:t>
            </w:r>
          </w:p>
        </w:tc>
        <w:tc>
          <w:tcPr>
            <w:tcW w:w="1374" w:type="dxa"/>
          </w:tcPr>
          <w:p w14:paraId="1BFAD7EA" w14:textId="77777777" w:rsidR="00DC55BC" w:rsidRPr="00DC110F" w:rsidRDefault="00DC55BC" w:rsidP="001C417D">
            <w:pPr>
              <w:spacing w:before="60" w:after="60" w:line="260" w:lineRule="atLeast"/>
              <w:jc w:val="right"/>
              <w:rPr>
                <w:rFonts w:ascii="Gill Sans MT" w:hAnsi="Gill Sans MT"/>
                <w:bCs/>
                <w:sz w:val="18"/>
                <w:szCs w:val="18"/>
              </w:rPr>
            </w:pPr>
            <w:r w:rsidRPr="00DC110F">
              <w:rPr>
                <w:rFonts w:ascii="Gill Sans MT" w:hAnsi="Gill Sans MT"/>
                <w:bCs/>
                <w:sz w:val="18"/>
                <w:szCs w:val="18"/>
              </w:rPr>
              <w:t>500/1 000</w:t>
            </w:r>
          </w:p>
        </w:tc>
        <w:tc>
          <w:tcPr>
            <w:tcW w:w="1667" w:type="dxa"/>
          </w:tcPr>
          <w:p w14:paraId="0139F451" w14:textId="77777777" w:rsidR="00DC55BC" w:rsidRPr="00DC110F" w:rsidRDefault="00DC55BC" w:rsidP="001C417D">
            <w:pPr>
              <w:spacing w:before="60" w:after="60" w:line="260" w:lineRule="atLeast"/>
              <w:jc w:val="right"/>
              <w:rPr>
                <w:rFonts w:ascii="Gill Sans MT" w:hAnsi="Gill Sans MT"/>
                <w:bCs/>
                <w:sz w:val="18"/>
                <w:szCs w:val="18"/>
              </w:rPr>
            </w:pPr>
            <w:r w:rsidRPr="00DC110F">
              <w:rPr>
                <w:rFonts w:ascii="Gill Sans MT" w:hAnsi="Gill Sans MT"/>
                <w:bCs/>
                <w:sz w:val="18"/>
                <w:szCs w:val="18"/>
              </w:rPr>
              <w:t>85 540</w:t>
            </w:r>
          </w:p>
        </w:tc>
        <w:tc>
          <w:tcPr>
            <w:tcW w:w="997" w:type="dxa"/>
          </w:tcPr>
          <w:p w14:paraId="275E85C5" w14:textId="77777777" w:rsidR="00DC55BC" w:rsidRPr="00DC110F" w:rsidRDefault="00DC55BC" w:rsidP="001C417D">
            <w:pPr>
              <w:spacing w:before="60" w:after="60" w:line="260" w:lineRule="atLeast"/>
              <w:jc w:val="right"/>
              <w:rPr>
                <w:rFonts w:ascii="Gill Sans MT" w:hAnsi="Gill Sans MT"/>
                <w:bCs/>
                <w:sz w:val="18"/>
                <w:szCs w:val="18"/>
              </w:rPr>
            </w:pPr>
            <w:r w:rsidRPr="00DC110F">
              <w:rPr>
                <w:rFonts w:ascii="Gill Sans MT" w:hAnsi="Gill Sans MT"/>
                <w:bCs/>
                <w:sz w:val="18"/>
                <w:szCs w:val="18"/>
              </w:rPr>
              <w:t>8 554</w:t>
            </w:r>
          </w:p>
        </w:tc>
        <w:tc>
          <w:tcPr>
            <w:tcW w:w="1163" w:type="dxa"/>
          </w:tcPr>
          <w:p w14:paraId="703E8ED6" w14:textId="77777777" w:rsidR="00DC55BC" w:rsidRPr="00DC110F" w:rsidRDefault="00DC55BC" w:rsidP="001C417D">
            <w:pPr>
              <w:spacing w:before="60" w:after="60" w:line="260" w:lineRule="atLeast"/>
              <w:jc w:val="right"/>
              <w:rPr>
                <w:rFonts w:ascii="Gill Sans MT" w:hAnsi="Gill Sans MT"/>
                <w:bCs/>
                <w:sz w:val="18"/>
                <w:szCs w:val="18"/>
              </w:rPr>
            </w:pPr>
            <w:r w:rsidRPr="00DC110F">
              <w:rPr>
                <w:rFonts w:ascii="Gill Sans MT" w:hAnsi="Gill Sans MT"/>
                <w:bCs/>
                <w:sz w:val="18"/>
                <w:szCs w:val="18"/>
              </w:rPr>
              <w:t>145</w:t>
            </w:r>
          </w:p>
        </w:tc>
        <w:tc>
          <w:tcPr>
            <w:tcW w:w="1667" w:type="dxa"/>
          </w:tcPr>
          <w:p w14:paraId="2AFA9CE5" w14:textId="77777777" w:rsidR="00DC55BC" w:rsidRPr="00DC110F" w:rsidRDefault="00DC55BC" w:rsidP="001C417D">
            <w:pPr>
              <w:spacing w:before="60" w:after="60" w:line="260" w:lineRule="atLeast"/>
              <w:jc w:val="right"/>
              <w:rPr>
                <w:rFonts w:ascii="Gill Sans MT" w:hAnsi="Gill Sans MT"/>
                <w:bCs/>
                <w:sz w:val="18"/>
                <w:szCs w:val="18"/>
              </w:rPr>
            </w:pPr>
            <w:r w:rsidRPr="00DC110F">
              <w:rPr>
                <w:rFonts w:ascii="Gill Sans MT" w:hAnsi="Gill Sans MT"/>
                <w:bCs/>
                <w:sz w:val="18"/>
                <w:szCs w:val="18"/>
              </w:rPr>
              <w:t>414 179</w:t>
            </w:r>
          </w:p>
        </w:tc>
      </w:tr>
      <w:tr w:rsidR="00DC55BC" w:rsidRPr="00DC110F" w14:paraId="008602E8" w14:textId="77777777" w:rsidTr="004801CC">
        <w:tc>
          <w:tcPr>
            <w:tcW w:w="2879" w:type="dxa"/>
          </w:tcPr>
          <w:p w14:paraId="209D80F2" w14:textId="77777777" w:rsidR="00DC55BC" w:rsidRPr="00DC110F" w:rsidRDefault="00DC55BC" w:rsidP="001C417D">
            <w:pPr>
              <w:spacing w:before="60" w:after="60" w:line="260" w:lineRule="atLeast"/>
              <w:rPr>
                <w:rFonts w:ascii="Gill Sans MT" w:hAnsi="Gill Sans MT"/>
                <w:bCs/>
                <w:sz w:val="18"/>
                <w:szCs w:val="18"/>
              </w:rPr>
            </w:pPr>
            <w:r w:rsidRPr="00DC110F">
              <w:rPr>
                <w:rFonts w:ascii="Gill Sans MT" w:hAnsi="Gill Sans MT"/>
                <w:bCs/>
                <w:sz w:val="18"/>
                <w:szCs w:val="18"/>
              </w:rPr>
              <w:t>Motor Vehicles - Miscellaneous</w:t>
            </w:r>
          </w:p>
        </w:tc>
        <w:tc>
          <w:tcPr>
            <w:tcW w:w="1374" w:type="dxa"/>
          </w:tcPr>
          <w:p w14:paraId="5568925D" w14:textId="77777777" w:rsidR="00DC55BC" w:rsidRPr="00DC110F" w:rsidRDefault="00DC55BC" w:rsidP="001C417D">
            <w:pPr>
              <w:spacing w:before="60" w:after="60" w:line="260" w:lineRule="atLeast"/>
              <w:jc w:val="right"/>
              <w:rPr>
                <w:rFonts w:ascii="Gill Sans MT" w:hAnsi="Gill Sans MT"/>
                <w:bCs/>
                <w:sz w:val="18"/>
                <w:szCs w:val="18"/>
              </w:rPr>
            </w:pPr>
            <w:r w:rsidRPr="00DC110F">
              <w:rPr>
                <w:rFonts w:ascii="Gill Sans MT" w:hAnsi="Gill Sans MT"/>
                <w:bCs/>
                <w:sz w:val="18"/>
                <w:szCs w:val="18"/>
              </w:rPr>
              <w:t>500</w:t>
            </w:r>
          </w:p>
        </w:tc>
        <w:tc>
          <w:tcPr>
            <w:tcW w:w="1667" w:type="dxa"/>
          </w:tcPr>
          <w:p w14:paraId="27C3DA72" w14:textId="77777777" w:rsidR="00DC55BC" w:rsidRPr="00DC110F" w:rsidRDefault="00DC55BC" w:rsidP="001C417D">
            <w:pPr>
              <w:spacing w:before="60" w:after="60" w:line="260" w:lineRule="atLeast"/>
              <w:jc w:val="right"/>
              <w:rPr>
                <w:rFonts w:ascii="Gill Sans MT" w:hAnsi="Gill Sans MT"/>
                <w:bCs/>
                <w:sz w:val="18"/>
                <w:szCs w:val="18"/>
              </w:rPr>
            </w:pPr>
            <w:r w:rsidRPr="00DC110F">
              <w:rPr>
                <w:rFonts w:ascii="Gill Sans MT" w:hAnsi="Gill Sans MT"/>
                <w:bCs/>
                <w:sz w:val="18"/>
                <w:szCs w:val="18"/>
              </w:rPr>
              <w:t>48 951</w:t>
            </w:r>
          </w:p>
        </w:tc>
        <w:tc>
          <w:tcPr>
            <w:tcW w:w="997" w:type="dxa"/>
          </w:tcPr>
          <w:p w14:paraId="1FA00708" w14:textId="77777777" w:rsidR="00DC55BC" w:rsidRPr="00DC110F" w:rsidRDefault="00DC55BC" w:rsidP="001C417D">
            <w:pPr>
              <w:spacing w:before="60" w:after="60" w:line="260" w:lineRule="atLeast"/>
              <w:jc w:val="right"/>
              <w:rPr>
                <w:rFonts w:ascii="Gill Sans MT" w:hAnsi="Gill Sans MT"/>
                <w:bCs/>
                <w:sz w:val="18"/>
                <w:szCs w:val="18"/>
              </w:rPr>
            </w:pPr>
            <w:r w:rsidRPr="00DC110F">
              <w:rPr>
                <w:rFonts w:ascii="Gill Sans MT" w:hAnsi="Gill Sans MT"/>
                <w:bCs/>
                <w:sz w:val="18"/>
                <w:szCs w:val="18"/>
              </w:rPr>
              <w:t>4 895</w:t>
            </w:r>
          </w:p>
        </w:tc>
        <w:tc>
          <w:tcPr>
            <w:tcW w:w="1163" w:type="dxa"/>
          </w:tcPr>
          <w:p w14:paraId="593A798C" w14:textId="77777777" w:rsidR="00DC55BC" w:rsidRPr="00DC110F" w:rsidRDefault="00DC55BC" w:rsidP="001C417D">
            <w:pPr>
              <w:spacing w:before="60" w:after="60" w:line="260" w:lineRule="atLeast"/>
              <w:jc w:val="right"/>
              <w:rPr>
                <w:rFonts w:ascii="Gill Sans MT" w:hAnsi="Gill Sans MT"/>
                <w:bCs/>
                <w:sz w:val="18"/>
                <w:szCs w:val="18"/>
              </w:rPr>
            </w:pPr>
            <w:r w:rsidRPr="00DC110F">
              <w:rPr>
                <w:rFonts w:ascii="Gill Sans MT" w:hAnsi="Gill Sans MT"/>
                <w:bCs/>
                <w:sz w:val="18"/>
                <w:szCs w:val="18"/>
              </w:rPr>
              <w:t>58</w:t>
            </w:r>
          </w:p>
        </w:tc>
        <w:tc>
          <w:tcPr>
            <w:tcW w:w="1667" w:type="dxa"/>
          </w:tcPr>
          <w:p w14:paraId="3355E02E" w14:textId="77777777" w:rsidR="00DC55BC" w:rsidRPr="00DC110F" w:rsidRDefault="00DC55BC" w:rsidP="001C417D">
            <w:pPr>
              <w:spacing w:before="60" w:after="60" w:line="260" w:lineRule="atLeast"/>
              <w:jc w:val="right"/>
              <w:rPr>
                <w:rFonts w:ascii="Gill Sans MT" w:hAnsi="Gill Sans MT"/>
                <w:bCs/>
                <w:sz w:val="18"/>
                <w:szCs w:val="18"/>
              </w:rPr>
            </w:pPr>
            <w:r w:rsidRPr="00DC110F">
              <w:rPr>
                <w:rFonts w:ascii="Gill Sans MT" w:hAnsi="Gill Sans MT"/>
                <w:bCs/>
                <w:sz w:val="18"/>
                <w:szCs w:val="18"/>
              </w:rPr>
              <w:t>148 707</w:t>
            </w:r>
          </w:p>
        </w:tc>
      </w:tr>
      <w:tr w:rsidR="00DC55BC" w:rsidRPr="00DC110F" w14:paraId="2D5D3C97" w14:textId="77777777" w:rsidTr="004801CC">
        <w:tc>
          <w:tcPr>
            <w:tcW w:w="2879" w:type="dxa"/>
          </w:tcPr>
          <w:p w14:paraId="302A289E" w14:textId="77777777" w:rsidR="00DC55BC" w:rsidRPr="00DC110F" w:rsidRDefault="00DC55BC" w:rsidP="001C417D">
            <w:pPr>
              <w:spacing w:before="60" w:after="60" w:line="260" w:lineRule="atLeast"/>
              <w:rPr>
                <w:rFonts w:ascii="Gill Sans MT" w:hAnsi="Gill Sans MT"/>
                <w:b/>
                <w:bCs/>
                <w:sz w:val="18"/>
                <w:szCs w:val="18"/>
              </w:rPr>
            </w:pPr>
            <w:r w:rsidRPr="00DC110F">
              <w:rPr>
                <w:rFonts w:ascii="Gill Sans MT" w:hAnsi="Gill Sans MT"/>
                <w:b/>
                <w:bCs/>
                <w:sz w:val="18"/>
                <w:szCs w:val="18"/>
              </w:rPr>
              <w:t>Liability</w:t>
            </w:r>
          </w:p>
        </w:tc>
        <w:tc>
          <w:tcPr>
            <w:tcW w:w="1374" w:type="dxa"/>
          </w:tcPr>
          <w:p w14:paraId="5C6500ED" w14:textId="77777777" w:rsidR="00DC55BC" w:rsidRPr="00DC110F" w:rsidRDefault="00DC55BC" w:rsidP="001C417D">
            <w:pPr>
              <w:spacing w:before="60" w:after="60" w:line="260" w:lineRule="atLeast"/>
              <w:jc w:val="right"/>
              <w:rPr>
                <w:rFonts w:ascii="Gill Sans MT" w:hAnsi="Gill Sans MT"/>
                <w:b/>
                <w:bCs/>
                <w:sz w:val="18"/>
                <w:szCs w:val="18"/>
              </w:rPr>
            </w:pPr>
          </w:p>
        </w:tc>
        <w:tc>
          <w:tcPr>
            <w:tcW w:w="1667" w:type="dxa"/>
          </w:tcPr>
          <w:p w14:paraId="29E16D09" w14:textId="77777777" w:rsidR="00DC55BC" w:rsidRPr="00DC110F" w:rsidRDefault="00DC55BC" w:rsidP="001C417D">
            <w:pPr>
              <w:spacing w:before="60" w:after="60" w:line="260" w:lineRule="atLeast"/>
              <w:jc w:val="right"/>
              <w:rPr>
                <w:rFonts w:ascii="Gill Sans MT" w:hAnsi="Gill Sans MT"/>
                <w:b/>
                <w:bCs/>
                <w:sz w:val="18"/>
                <w:szCs w:val="18"/>
              </w:rPr>
            </w:pPr>
          </w:p>
        </w:tc>
        <w:tc>
          <w:tcPr>
            <w:tcW w:w="997" w:type="dxa"/>
          </w:tcPr>
          <w:p w14:paraId="4820C7D6" w14:textId="77777777" w:rsidR="00DC55BC" w:rsidRPr="00DC110F" w:rsidRDefault="00DC55BC" w:rsidP="001C417D">
            <w:pPr>
              <w:spacing w:before="60" w:after="60" w:line="260" w:lineRule="atLeast"/>
              <w:jc w:val="right"/>
              <w:rPr>
                <w:rFonts w:ascii="Gill Sans MT" w:hAnsi="Gill Sans MT"/>
                <w:b/>
                <w:bCs/>
                <w:sz w:val="18"/>
                <w:szCs w:val="18"/>
              </w:rPr>
            </w:pPr>
          </w:p>
        </w:tc>
        <w:tc>
          <w:tcPr>
            <w:tcW w:w="1163" w:type="dxa"/>
          </w:tcPr>
          <w:p w14:paraId="2C9F4738" w14:textId="77777777" w:rsidR="00DC55BC" w:rsidRPr="00DC110F" w:rsidRDefault="00DC55BC" w:rsidP="001C417D">
            <w:pPr>
              <w:spacing w:before="60" w:after="60" w:line="260" w:lineRule="atLeast"/>
              <w:jc w:val="right"/>
              <w:rPr>
                <w:rFonts w:ascii="Gill Sans MT" w:hAnsi="Gill Sans MT"/>
                <w:b/>
                <w:bCs/>
                <w:sz w:val="18"/>
                <w:szCs w:val="18"/>
              </w:rPr>
            </w:pPr>
          </w:p>
        </w:tc>
        <w:tc>
          <w:tcPr>
            <w:tcW w:w="1667" w:type="dxa"/>
          </w:tcPr>
          <w:p w14:paraId="757BE716" w14:textId="77777777" w:rsidR="00DC55BC" w:rsidRPr="00DC110F" w:rsidRDefault="00DC55BC" w:rsidP="001C417D">
            <w:pPr>
              <w:spacing w:before="60" w:after="60" w:line="260" w:lineRule="atLeast"/>
              <w:jc w:val="right"/>
              <w:rPr>
                <w:rFonts w:ascii="Gill Sans MT" w:hAnsi="Gill Sans MT"/>
                <w:b/>
                <w:bCs/>
                <w:sz w:val="18"/>
                <w:szCs w:val="18"/>
              </w:rPr>
            </w:pPr>
          </w:p>
        </w:tc>
      </w:tr>
      <w:tr w:rsidR="00DC55BC" w:rsidRPr="00DC110F" w14:paraId="19A98412" w14:textId="77777777" w:rsidTr="004801CC">
        <w:tc>
          <w:tcPr>
            <w:tcW w:w="2879" w:type="dxa"/>
          </w:tcPr>
          <w:p w14:paraId="6CEA4199" w14:textId="77777777" w:rsidR="00DC55BC" w:rsidRPr="00DC110F" w:rsidRDefault="00DC55BC" w:rsidP="001C417D">
            <w:pPr>
              <w:spacing w:before="60" w:after="60" w:line="260" w:lineRule="atLeast"/>
              <w:rPr>
                <w:rFonts w:ascii="Gill Sans MT" w:hAnsi="Gill Sans MT"/>
                <w:bCs/>
                <w:sz w:val="18"/>
                <w:szCs w:val="18"/>
              </w:rPr>
            </w:pPr>
            <w:r w:rsidRPr="00DC110F">
              <w:rPr>
                <w:rFonts w:ascii="Gill Sans MT" w:hAnsi="Gill Sans MT"/>
                <w:bCs/>
                <w:sz w:val="18"/>
                <w:szCs w:val="18"/>
              </w:rPr>
              <w:t>General Liability</w:t>
            </w:r>
          </w:p>
        </w:tc>
        <w:tc>
          <w:tcPr>
            <w:tcW w:w="1374" w:type="dxa"/>
          </w:tcPr>
          <w:p w14:paraId="71E37521" w14:textId="77777777" w:rsidR="00DC55BC" w:rsidRPr="00DC110F" w:rsidRDefault="00DC55BC" w:rsidP="001C417D">
            <w:pPr>
              <w:spacing w:before="60" w:after="60" w:line="260" w:lineRule="atLeast"/>
              <w:jc w:val="right"/>
              <w:rPr>
                <w:rFonts w:ascii="Gill Sans MT" w:hAnsi="Gill Sans MT"/>
                <w:bCs/>
                <w:sz w:val="18"/>
                <w:szCs w:val="18"/>
              </w:rPr>
            </w:pPr>
            <w:r w:rsidRPr="00DC110F">
              <w:rPr>
                <w:rFonts w:ascii="Gill Sans MT" w:hAnsi="Gill Sans MT"/>
                <w:bCs/>
                <w:sz w:val="18"/>
                <w:szCs w:val="18"/>
              </w:rPr>
              <w:t>40 000</w:t>
            </w:r>
          </w:p>
        </w:tc>
        <w:tc>
          <w:tcPr>
            <w:tcW w:w="1667" w:type="dxa"/>
          </w:tcPr>
          <w:p w14:paraId="3E115838" w14:textId="77777777" w:rsidR="00DC55BC" w:rsidRPr="00DC110F" w:rsidRDefault="00DC55BC" w:rsidP="001C417D">
            <w:pPr>
              <w:spacing w:before="60" w:after="60" w:line="260" w:lineRule="atLeast"/>
              <w:jc w:val="right"/>
              <w:rPr>
                <w:rFonts w:ascii="Gill Sans MT" w:hAnsi="Gill Sans MT"/>
                <w:bCs/>
                <w:sz w:val="18"/>
                <w:szCs w:val="18"/>
              </w:rPr>
            </w:pPr>
            <w:r w:rsidRPr="00DC110F">
              <w:rPr>
                <w:rFonts w:ascii="Gill Sans MT" w:hAnsi="Gill Sans MT"/>
                <w:bCs/>
                <w:sz w:val="18"/>
                <w:szCs w:val="18"/>
              </w:rPr>
              <w:t>24 792</w:t>
            </w:r>
          </w:p>
        </w:tc>
        <w:tc>
          <w:tcPr>
            <w:tcW w:w="997" w:type="dxa"/>
          </w:tcPr>
          <w:p w14:paraId="3A721F1B" w14:textId="77777777" w:rsidR="00DC55BC" w:rsidRPr="00DC110F" w:rsidRDefault="00DC55BC" w:rsidP="001C417D">
            <w:pPr>
              <w:spacing w:before="60" w:after="60" w:line="260" w:lineRule="atLeast"/>
              <w:jc w:val="right"/>
              <w:rPr>
                <w:rFonts w:ascii="Gill Sans MT" w:hAnsi="Gill Sans MT"/>
                <w:bCs/>
                <w:sz w:val="18"/>
                <w:szCs w:val="18"/>
              </w:rPr>
            </w:pPr>
            <w:r w:rsidRPr="00DC110F">
              <w:rPr>
                <w:rFonts w:ascii="Gill Sans MT" w:hAnsi="Gill Sans MT"/>
                <w:bCs/>
                <w:sz w:val="18"/>
                <w:szCs w:val="18"/>
              </w:rPr>
              <w:t>2 479</w:t>
            </w:r>
          </w:p>
        </w:tc>
        <w:tc>
          <w:tcPr>
            <w:tcW w:w="1163" w:type="dxa"/>
          </w:tcPr>
          <w:p w14:paraId="47202294" w14:textId="77777777" w:rsidR="00DC55BC" w:rsidRPr="00DC110F" w:rsidRDefault="00DC55BC" w:rsidP="001C417D">
            <w:pPr>
              <w:spacing w:before="60" w:after="60" w:line="260" w:lineRule="atLeast"/>
              <w:jc w:val="right"/>
              <w:rPr>
                <w:rFonts w:ascii="Gill Sans MT" w:hAnsi="Gill Sans MT"/>
                <w:bCs/>
                <w:sz w:val="18"/>
                <w:szCs w:val="18"/>
              </w:rPr>
            </w:pPr>
            <w:r w:rsidRPr="00DC110F">
              <w:rPr>
                <w:rFonts w:ascii="Gill Sans MT" w:hAnsi="Gill Sans MT"/>
                <w:bCs/>
                <w:sz w:val="18"/>
                <w:szCs w:val="18"/>
              </w:rPr>
              <w:t>4</w:t>
            </w:r>
          </w:p>
        </w:tc>
        <w:tc>
          <w:tcPr>
            <w:tcW w:w="1667" w:type="dxa"/>
          </w:tcPr>
          <w:p w14:paraId="36DB6474" w14:textId="77777777" w:rsidR="00DC55BC" w:rsidRPr="00DC110F" w:rsidRDefault="00DC55BC" w:rsidP="001C417D">
            <w:pPr>
              <w:spacing w:before="60" w:after="60" w:line="260" w:lineRule="atLeast"/>
              <w:jc w:val="right"/>
              <w:rPr>
                <w:rFonts w:ascii="Gill Sans MT" w:hAnsi="Gill Sans MT"/>
                <w:bCs/>
                <w:sz w:val="18"/>
                <w:szCs w:val="18"/>
              </w:rPr>
            </w:pPr>
            <w:r w:rsidRPr="00DC110F">
              <w:rPr>
                <w:rFonts w:ascii="Gill Sans MT" w:hAnsi="Gill Sans MT"/>
                <w:bCs/>
                <w:sz w:val="18"/>
                <w:szCs w:val="18"/>
              </w:rPr>
              <w:t>440 000</w:t>
            </w:r>
          </w:p>
        </w:tc>
      </w:tr>
      <w:tr w:rsidR="00DC55BC" w:rsidRPr="00DC110F" w14:paraId="79438966" w14:textId="77777777" w:rsidTr="004801CC">
        <w:tc>
          <w:tcPr>
            <w:tcW w:w="2879" w:type="dxa"/>
          </w:tcPr>
          <w:p w14:paraId="173C566C" w14:textId="77777777" w:rsidR="00DC55BC" w:rsidRPr="00DC110F" w:rsidRDefault="00DC55BC" w:rsidP="001C417D">
            <w:pPr>
              <w:spacing w:before="60" w:after="60" w:line="260" w:lineRule="atLeast"/>
              <w:rPr>
                <w:rFonts w:ascii="Gill Sans MT" w:hAnsi="Gill Sans MT"/>
                <w:bCs/>
                <w:sz w:val="18"/>
                <w:szCs w:val="18"/>
              </w:rPr>
            </w:pPr>
            <w:r w:rsidRPr="00DC110F">
              <w:rPr>
                <w:rFonts w:ascii="Gill Sans MT" w:hAnsi="Gill Sans MT"/>
                <w:bCs/>
                <w:sz w:val="18"/>
                <w:szCs w:val="18"/>
              </w:rPr>
              <w:t>Housing General Liability</w:t>
            </w:r>
          </w:p>
        </w:tc>
        <w:tc>
          <w:tcPr>
            <w:tcW w:w="1374" w:type="dxa"/>
          </w:tcPr>
          <w:p w14:paraId="00CC2356" w14:textId="77777777" w:rsidR="00DC55BC" w:rsidRPr="00DC110F" w:rsidRDefault="00DC55BC" w:rsidP="001C417D">
            <w:pPr>
              <w:spacing w:before="60" w:after="60" w:line="260" w:lineRule="atLeast"/>
              <w:jc w:val="right"/>
              <w:rPr>
                <w:rFonts w:ascii="Gill Sans MT" w:hAnsi="Gill Sans MT"/>
                <w:bCs/>
                <w:sz w:val="18"/>
                <w:szCs w:val="18"/>
              </w:rPr>
            </w:pPr>
            <w:r w:rsidRPr="00DC110F">
              <w:rPr>
                <w:rFonts w:ascii="Gill Sans MT" w:hAnsi="Gill Sans MT"/>
                <w:bCs/>
                <w:sz w:val="18"/>
                <w:szCs w:val="18"/>
              </w:rPr>
              <w:t>20 000</w:t>
            </w:r>
          </w:p>
        </w:tc>
        <w:tc>
          <w:tcPr>
            <w:tcW w:w="1667" w:type="dxa"/>
          </w:tcPr>
          <w:p w14:paraId="32745344" w14:textId="77777777" w:rsidR="00DC55BC" w:rsidRPr="00DC110F" w:rsidRDefault="00DC55BC" w:rsidP="001C417D">
            <w:pPr>
              <w:spacing w:before="60" w:after="60" w:line="260" w:lineRule="atLeast"/>
              <w:jc w:val="right"/>
              <w:rPr>
                <w:rFonts w:ascii="Gill Sans MT" w:hAnsi="Gill Sans MT"/>
                <w:bCs/>
                <w:sz w:val="18"/>
                <w:szCs w:val="18"/>
              </w:rPr>
            </w:pPr>
            <w:r w:rsidRPr="00DC110F">
              <w:rPr>
                <w:rFonts w:ascii="Gill Sans MT" w:hAnsi="Gill Sans MT"/>
                <w:bCs/>
                <w:sz w:val="18"/>
                <w:szCs w:val="18"/>
              </w:rPr>
              <w:t>28 399</w:t>
            </w:r>
          </w:p>
        </w:tc>
        <w:tc>
          <w:tcPr>
            <w:tcW w:w="997" w:type="dxa"/>
          </w:tcPr>
          <w:p w14:paraId="33AB13F3" w14:textId="77777777" w:rsidR="00DC55BC" w:rsidRPr="00DC110F" w:rsidRDefault="00DC55BC" w:rsidP="001C417D">
            <w:pPr>
              <w:spacing w:before="60" w:after="60" w:line="260" w:lineRule="atLeast"/>
              <w:jc w:val="right"/>
              <w:rPr>
                <w:rFonts w:ascii="Gill Sans MT" w:hAnsi="Gill Sans MT"/>
                <w:bCs/>
                <w:sz w:val="18"/>
                <w:szCs w:val="18"/>
              </w:rPr>
            </w:pPr>
            <w:r w:rsidRPr="00DC110F">
              <w:rPr>
                <w:rFonts w:ascii="Gill Sans MT" w:hAnsi="Gill Sans MT"/>
                <w:bCs/>
                <w:sz w:val="18"/>
                <w:szCs w:val="18"/>
              </w:rPr>
              <w:t>2 839</w:t>
            </w:r>
          </w:p>
        </w:tc>
        <w:tc>
          <w:tcPr>
            <w:tcW w:w="1163" w:type="dxa"/>
          </w:tcPr>
          <w:p w14:paraId="452911C1" w14:textId="77777777" w:rsidR="00DC55BC" w:rsidRPr="00DC110F" w:rsidRDefault="00DC55BC" w:rsidP="001C417D">
            <w:pPr>
              <w:spacing w:before="60" w:after="60" w:line="260" w:lineRule="atLeast"/>
              <w:jc w:val="right"/>
              <w:rPr>
                <w:rFonts w:ascii="Gill Sans MT" w:hAnsi="Gill Sans MT"/>
                <w:bCs/>
                <w:sz w:val="18"/>
                <w:szCs w:val="18"/>
              </w:rPr>
            </w:pPr>
            <w:r w:rsidRPr="00DC110F">
              <w:rPr>
                <w:rFonts w:ascii="Gill Sans MT" w:hAnsi="Gill Sans MT"/>
                <w:bCs/>
                <w:sz w:val="18"/>
                <w:szCs w:val="18"/>
              </w:rPr>
              <w:t>-</w:t>
            </w:r>
          </w:p>
        </w:tc>
        <w:tc>
          <w:tcPr>
            <w:tcW w:w="1667" w:type="dxa"/>
          </w:tcPr>
          <w:p w14:paraId="539AEB59" w14:textId="77777777" w:rsidR="00DC55BC" w:rsidRPr="00DC110F" w:rsidRDefault="00DC55BC" w:rsidP="001C417D">
            <w:pPr>
              <w:spacing w:before="60" w:after="60" w:line="260" w:lineRule="atLeast"/>
              <w:jc w:val="right"/>
              <w:rPr>
                <w:rFonts w:ascii="Gill Sans MT" w:hAnsi="Gill Sans MT"/>
                <w:bCs/>
                <w:sz w:val="18"/>
                <w:szCs w:val="18"/>
              </w:rPr>
            </w:pPr>
            <w:r w:rsidRPr="00DC110F">
              <w:rPr>
                <w:rFonts w:ascii="Gill Sans MT" w:hAnsi="Gill Sans MT"/>
                <w:bCs/>
                <w:sz w:val="18"/>
                <w:szCs w:val="18"/>
              </w:rPr>
              <w:t>-</w:t>
            </w:r>
          </w:p>
        </w:tc>
      </w:tr>
      <w:tr w:rsidR="00DC55BC" w:rsidRPr="00DC110F" w14:paraId="7C58BFEA" w14:textId="77777777" w:rsidTr="004801CC">
        <w:tc>
          <w:tcPr>
            <w:tcW w:w="2879" w:type="dxa"/>
          </w:tcPr>
          <w:p w14:paraId="2EFB069E" w14:textId="77777777" w:rsidR="00DC55BC" w:rsidRPr="00DC110F" w:rsidRDefault="00DC55BC" w:rsidP="001C417D">
            <w:pPr>
              <w:spacing w:before="60" w:after="60" w:line="260" w:lineRule="atLeast"/>
              <w:rPr>
                <w:rFonts w:ascii="Gill Sans MT" w:hAnsi="Gill Sans MT"/>
                <w:bCs/>
                <w:sz w:val="18"/>
                <w:szCs w:val="18"/>
              </w:rPr>
            </w:pPr>
            <w:r w:rsidRPr="00DC110F">
              <w:rPr>
                <w:rFonts w:ascii="Gill Sans MT" w:hAnsi="Gill Sans MT"/>
                <w:bCs/>
                <w:sz w:val="18"/>
                <w:szCs w:val="18"/>
              </w:rPr>
              <w:t>Medical Liability</w:t>
            </w:r>
          </w:p>
        </w:tc>
        <w:tc>
          <w:tcPr>
            <w:tcW w:w="1374" w:type="dxa"/>
          </w:tcPr>
          <w:p w14:paraId="6F3998E9" w14:textId="77777777" w:rsidR="00DC55BC" w:rsidRPr="00DC110F" w:rsidRDefault="00DC55BC" w:rsidP="001C417D">
            <w:pPr>
              <w:spacing w:before="60" w:after="60" w:line="260" w:lineRule="atLeast"/>
              <w:jc w:val="right"/>
              <w:rPr>
                <w:rFonts w:ascii="Gill Sans MT" w:hAnsi="Gill Sans MT"/>
                <w:bCs/>
                <w:sz w:val="18"/>
                <w:szCs w:val="18"/>
              </w:rPr>
            </w:pPr>
            <w:r w:rsidRPr="00DC110F">
              <w:rPr>
                <w:rFonts w:ascii="Gill Sans MT" w:hAnsi="Gill Sans MT"/>
                <w:bCs/>
                <w:sz w:val="18"/>
                <w:szCs w:val="18"/>
              </w:rPr>
              <w:t>50 000</w:t>
            </w:r>
          </w:p>
        </w:tc>
        <w:tc>
          <w:tcPr>
            <w:tcW w:w="1667" w:type="dxa"/>
          </w:tcPr>
          <w:p w14:paraId="0FAC27B8" w14:textId="77777777" w:rsidR="00DC55BC" w:rsidRPr="00DC110F" w:rsidRDefault="00DC55BC" w:rsidP="001C417D">
            <w:pPr>
              <w:spacing w:before="60" w:after="60" w:line="260" w:lineRule="atLeast"/>
              <w:jc w:val="right"/>
              <w:rPr>
                <w:rFonts w:ascii="Gill Sans MT" w:hAnsi="Gill Sans MT"/>
                <w:bCs/>
                <w:sz w:val="18"/>
                <w:szCs w:val="18"/>
              </w:rPr>
            </w:pPr>
            <w:r w:rsidRPr="00DC110F">
              <w:rPr>
                <w:rFonts w:ascii="Gill Sans MT" w:hAnsi="Gill Sans MT"/>
                <w:bCs/>
                <w:sz w:val="18"/>
                <w:szCs w:val="18"/>
              </w:rPr>
              <w:t>24 618</w:t>
            </w:r>
          </w:p>
        </w:tc>
        <w:tc>
          <w:tcPr>
            <w:tcW w:w="997" w:type="dxa"/>
          </w:tcPr>
          <w:p w14:paraId="5A7C8819" w14:textId="77777777" w:rsidR="00DC55BC" w:rsidRPr="00DC110F" w:rsidRDefault="00DC55BC" w:rsidP="001C417D">
            <w:pPr>
              <w:spacing w:before="60" w:after="60" w:line="260" w:lineRule="atLeast"/>
              <w:jc w:val="right"/>
              <w:rPr>
                <w:rFonts w:ascii="Gill Sans MT" w:hAnsi="Gill Sans MT"/>
                <w:bCs/>
                <w:sz w:val="18"/>
                <w:szCs w:val="18"/>
              </w:rPr>
            </w:pPr>
            <w:r w:rsidRPr="00DC110F">
              <w:rPr>
                <w:rFonts w:ascii="Gill Sans MT" w:hAnsi="Gill Sans MT"/>
                <w:bCs/>
                <w:sz w:val="18"/>
                <w:szCs w:val="18"/>
              </w:rPr>
              <w:t>2461</w:t>
            </w:r>
          </w:p>
        </w:tc>
        <w:tc>
          <w:tcPr>
            <w:tcW w:w="1163" w:type="dxa"/>
          </w:tcPr>
          <w:p w14:paraId="767E0125" w14:textId="77777777" w:rsidR="00DC55BC" w:rsidRPr="00DC110F" w:rsidRDefault="00DC55BC" w:rsidP="001C417D">
            <w:pPr>
              <w:spacing w:before="60" w:after="60" w:line="260" w:lineRule="atLeast"/>
              <w:jc w:val="right"/>
              <w:rPr>
                <w:rFonts w:ascii="Gill Sans MT" w:hAnsi="Gill Sans MT"/>
                <w:bCs/>
                <w:sz w:val="18"/>
                <w:szCs w:val="18"/>
              </w:rPr>
            </w:pPr>
            <w:r w:rsidRPr="00DC110F">
              <w:rPr>
                <w:rFonts w:ascii="Gill Sans MT" w:hAnsi="Gill Sans MT"/>
                <w:bCs/>
                <w:sz w:val="18"/>
                <w:szCs w:val="18"/>
              </w:rPr>
              <w:t>-</w:t>
            </w:r>
          </w:p>
        </w:tc>
        <w:tc>
          <w:tcPr>
            <w:tcW w:w="1667" w:type="dxa"/>
          </w:tcPr>
          <w:p w14:paraId="5AFECF04" w14:textId="77777777" w:rsidR="00DC55BC" w:rsidRPr="00DC110F" w:rsidRDefault="00DC55BC" w:rsidP="001C417D">
            <w:pPr>
              <w:spacing w:before="60" w:after="60" w:line="260" w:lineRule="atLeast"/>
              <w:jc w:val="right"/>
              <w:rPr>
                <w:rFonts w:ascii="Gill Sans MT" w:hAnsi="Gill Sans MT"/>
                <w:bCs/>
                <w:sz w:val="18"/>
                <w:szCs w:val="18"/>
              </w:rPr>
            </w:pPr>
            <w:r w:rsidRPr="00DC110F">
              <w:rPr>
                <w:rFonts w:ascii="Gill Sans MT" w:hAnsi="Gill Sans MT"/>
                <w:bCs/>
                <w:sz w:val="18"/>
                <w:szCs w:val="18"/>
              </w:rPr>
              <w:t>-</w:t>
            </w:r>
          </w:p>
        </w:tc>
      </w:tr>
      <w:tr w:rsidR="00DC55BC" w:rsidRPr="00DC110F" w14:paraId="60520DBD" w14:textId="77777777" w:rsidTr="004801CC">
        <w:tc>
          <w:tcPr>
            <w:tcW w:w="2879" w:type="dxa"/>
          </w:tcPr>
          <w:p w14:paraId="73C770B0" w14:textId="77777777" w:rsidR="00DC55BC" w:rsidRPr="00DC110F" w:rsidRDefault="00DC55BC" w:rsidP="001C417D">
            <w:pPr>
              <w:spacing w:before="60" w:after="60" w:line="260" w:lineRule="atLeast"/>
              <w:rPr>
                <w:rFonts w:ascii="Gill Sans MT" w:hAnsi="Gill Sans MT"/>
                <w:b/>
                <w:bCs/>
                <w:sz w:val="18"/>
                <w:szCs w:val="18"/>
              </w:rPr>
            </w:pPr>
            <w:r w:rsidRPr="00DC110F">
              <w:rPr>
                <w:rFonts w:ascii="Gill Sans MT" w:hAnsi="Gill Sans MT"/>
                <w:b/>
                <w:bCs/>
                <w:sz w:val="18"/>
                <w:szCs w:val="18"/>
              </w:rPr>
              <w:t>Miscellaneous</w:t>
            </w:r>
          </w:p>
        </w:tc>
        <w:tc>
          <w:tcPr>
            <w:tcW w:w="1374" w:type="dxa"/>
          </w:tcPr>
          <w:p w14:paraId="453AF35E" w14:textId="77777777" w:rsidR="00DC55BC" w:rsidRPr="00DC110F" w:rsidRDefault="00DC55BC" w:rsidP="001C417D">
            <w:pPr>
              <w:spacing w:before="60" w:after="60" w:line="260" w:lineRule="atLeast"/>
              <w:jc w:val="right"/>
              <w:rPr>
                <w:rFonts w:ascii="Gill Sans MT" w:hAnsi="Gill Sans MT"/>
                <w:b/>
                <w:bCs/>
                <w:sz w:val="18"/>
                <w:szCs w:val="18"/>
              </w:rPr>
            </w:pPr>
          </w:p>
        </w:tc>
        <w:tc>
          <w:tcPr>
            <w:tcW w:w="1667" w:type="dxa"/>
          </w:tcPr>
          <w:p w14:paraId="0197387D" w14:textId="77777777" w:rsidR="00DC55BC" w:rsidRPr="00DC110F" w:rsidRDefault="00DC55BC" w:rsidP="001C417D">
            <w:pPr>
              <w:spacing w:before="60" w:after="60" w:line="260" w:lineRule="atLeast"/>
              <w:jc w:val="right"/>
              <w:rPr>
                <w:rFonts w:ascii="Gill Sans MT" w:hAnsi="Gill Sans MT"/>
                <w:b/>
                <w:bCs/>
                <w:sz w:val="18"/>
                <w:szCs w:val="18"/>
              </w:rPr>
            </w:pPr>
          </w:p>
        </w:tc>
        <w:tc>
          <w:tcPr>
            <w:tcW w:w="997" w:type="dxa"/>
          </w:tcPr>
          <w:p w14:paraId="215ED6FF" w14:textId="77777777" w:rsidR="00DC55BC" w:rsidRPr="00DC110F" w:rsidRDefault="00DC55BC" w:rsidP="001C417D">
            <w:pPr>
              <w:spacing w:before="60" w:after="60" w:line="260" w:lineRule="atLeast"/>
              <w:jc w:val="right"/>
              <w:rPr>
                <w:rFonts w:ascii="Gill Sans MT" w:hAnsi="Gill Sans MT"/>
                <w:b/>
                <w:bCs/>
                <w:sz w:val="18"/>
                <w:szCs w:val="18"/>
              </w:rPr>
            </w:pPr>
          </w:p>
        </w:tc>
        <w:tc>
          <w:tcPr>
            <w:tcW w:w="1163" w:type="dxa"/>
          </w:tcPr>
          <w:p w14:paraId="4E6AC855" w14:textId="77777777" w:rsidR="00DC55BC" w:rsidRPr="00DC110F" w:rsidRDefault="00DC55BC" w:rsidP="001C417D">
            <w:pPr>
              <w:spacing w:before="60" w:after="60" w:line="260" w:lineRule="atLeast"/>
              <w:jc w:val="right"/>
              <w:rPr>
                <w:rFonts w:ascii="Gill Sans MT" w:hAnsi="Gill Sans MT"/>
                <w:b/>
                <w:bCs/>
                <w:sz w:val="18"/>
                <w:szCs w:val="18"/>
              </w:rPr>
            </w:pPr>
          </w:p>
        </w:tc>
        <w:tc>
          <w:tcPr>
            <w:tcW w:w="1667" w:type="dxa"/>
          </w:tcPr>
          <w:p w14:paraId="71944618" w14:textId="77777777" w:rsidR="00DC55BC" w:rsidRPr="00DC110F" w:rsidRDefault="00DC55BC" w:rsidP="001C417D">
            <w:pPr>
              <w:spacing w:before="60" w:after="60" w:line="260" w:lineRule="atLeast"/>
              <w:jc w:val="right"/>
              <w:rPr>
                <w:rFonts w:ascii="Gill Sans MT" w:hAnsi="Gill Sans MT"/>
                <w:b/>
                <w:bCs/>
                <w:sz w:val="18"/>
                <w:szCs w:val="18"/>
              </w:rPr>
            </w:pPr>
          </w:p>
        </w:tc>
      </w:tr>
      <w:tr w:rsidR="00DC55BC" w:rsidRPr="00DC110F" w14:paraId="7AD5DB47" w14:textId="77777777" w:rsidTr="004801CC">
        <w:tc>
          <w:tcPr>
            <w:tcW w:w="2879" w:type="dxa"/>
          </w:tcPr>
          <w:p w14:paraId="46E5F1CA" w14:textId="77777777" w:rsidR="00DC55BC" w:rsidRPr="00DC110F" w:rsidRDefault="00DC55BC" w:rsidP="001C417D">
            <w:pPr>
              <w:spacing w:before="60" w:after="60" w:line="260" w:lineRule="atLeast"/>
              <w:rPr>
                <w:rFonts w:ascii="Gill Sans MT" w:hAnsi="Gill Sans MT"/>
                <w:bCs/>
                <w:sz w:val="18"/>
                <w:szCs w:val="18"/>
              </w:rPr>
            </w:pPr>
            <w:r w:rsidRPr="00DC110F">
              <w:rPr>
                <w:rFonts w:ascii="Gill Sans MT" w:hAnsi="Gill Sans MT"/>
                <w:bCs/>
                <w:sz w:val="18"/>
                <w:szCs w:val="18"/>
              </w:rPr>
              <w:t>Government Contingency</w:t>
            </w:r>
          </w:p>
        </w:tc>
        <w:tc>
          <w:tcPr>
            <w:tcW w:w="1374" w:type="dxa"/>
          </w:tcPr>
          <w:p w14:paraId="7E799BF5" w14:textId="77777777" w:rsidR="00DC55BC" w:rsidRPr="00DC110F" w:rsidRDefault="00DC55BC" w:rsidP="001C417D">
            <w:pPr>
              <w:spacing w:before="60" w:after="60" w:line="260" w:lineRule="atLeast"/>
              <w:jc w:val="right"/>
              <w:rPr>
                <w:rFonts w:ascii="Gill Sans MT" w:hAnsi="Gill Sans MT"/>
                <w:bCs/>
                <w:sz w:val="18"/>
                <w:szCs w:val="18"/>
              </w:rPr>
            </w:pPr>
            <w:r w:rsidRPr="00DC110F">
              <w:rPr>
                <w:rFonts w:ascii="Gill Sans MT" w:hAnsi="Gill Sans MT"/>
                <w:bCs/>
                <w:sz w:val="18"/>
                <w:szCs w:val="18"/>
              </w:rPr>
              <w:t>-</w:t>
            </w:r>
          </w:p>
        </w:tc>
        <w:tc>
          <w:tcPr>
            <w:tcW w:w="1667" w:type="dxa"/>
          </w:tcPr>
          <w:p w14:paraId="1A611472" w14:textId="77777777" w:rsidR="00DC55BC" w:rsidRPr="00DC110F" w:rsidRDefault="00DC55BC" w:rsidP="001C417D">
            <w:pPr>
              <w:spacing w:before="60" w:after="60" w:line="260" w:lineRule="atLeast"/>
              <w:jc w:val="right"/>
              <w:rPr>
                <w:rFonts w:ascii="Gill Sans MT" w:hAnsi="Gill Sans MT"/>
                <w:bCs/>
                <w:sz w:val="18"/>
                <w:szCs w:val="18"/>
              </w:rPr>
            </w:pPr>
            <w:r w:rsidRPr="00DC110F">
              <w:rPr>
                <w:rFonts w:ascii="Gill Sans MT" w:hAnsi="Gill Sans MT"/>
                <w:bCs/>
                <w:sz w:val="18"/>
                <w:szCs w:val="18"/>
              </w:rPr>
              <w:t>2 165</w:t>
            </w:r>
          </w:p>
        </w:tc>
        <w:tc>
          <w:tcPr>
            <w:tcW w:w="997" w:type="dxa"/>
          </w:tcPr>
          <w:p w14:paraId="195A186E" w14:textId="77777777" w:rsidR="00DC55BC" w:rsidRPr="00DC110F" w:rsidRDefault="00DC55BC" w:rsidP="001C417D">
            <w:pPr>
              <w:spacing w:before="60" w:after="60" w:line="260" w:lineRule="atLeast"/>
              <w:jc w:val="right"/>
              <w:rPr>
                <w:rFonts w:ascii="Gill Sans MT" w:hAnsi="Gill Sans MT"/>
                <w:bCs/>
                <w:sz w:val="18"/>
                <w:szCs w:val="18"/>
              </w:rPr>
            </w:pPr>
            <w:r w:rsidRPr="00DC110F">
              <w:rPr>
                <w:rFonts w:ascii="Gill Sans MT" w:hAnsi="Gill Sans MT"/>
                <w:bCs/>
                <w:sz w:val="18"/>
                <w:szCs w:val="18"/>
              </w:rPr>
              <w:t>216</w:t>
            </w:r>
          </w:p>
        </w:tc>
        <w:tc>
          <w:tcPr>
            <w:tcW w:w="1163" w:type="dxa"/>
          </w:tcPr>
          <w:p w14:paraId="30680496" w14:textId="77777777" w:rsidR="00DC55BC" w:rsidRPr="00DC110F" w:rsidRDefault="00DC55BC" w:rsidP="001C417D">
            <w:pPr>
              <w:spacing w:before="60" w:after="60" w:line="260" w:lineRule="atLeast"/>
              <w:jc w:val="right"/>
              <w:rPr>
                <w:rFonts w:ascii="Gill Sans MT" w:hAnsi="Gill Sans MT"/>
                <w:bCs/>
                <w:sz w:val="18"/>
                <w:szCs w:val="18"/>
              </w:rPr>
            </w:pPr>
            <w:r w:rsidRPr="00DC110F">
              <w:rPr>
                <w:rFonts w:ascii="Gill Sans MT" w:hAnsi="Gill Sans MT"/>
                <w:bCs/>
                <w:sz w:val="18"/>
                <w:szCs w:val="18"/>
              </w:rPr>
              <w:t>-</w:t>
            </w:r>
          </w:p>
        </w:tc>
        <w:tc>
          <w:tcPr>
            <w:tcW w:w="1667" w:type="dxa"/>
          </w:tcPr>
          <w:p w14:paraId="2184B30E" w14:textId="77777777" w:rsidR="00DC55BC" w:rsidRPr="00DC110F" w:rsidRDefault="00DC55BC" w:rsidP="001C417D">
            <w:pPr>
              <w:spacing w:before="60" w:after="60" w:line="260" w:lineRule="atLeast"/>
              <w:jc w:val="right"/>
              <w:rPr>
                <w:rFonts w:ascii="Gill Sans MT" w:hAnsi="Gill Sans MT"/>
                <w:bCs/>
                <w:sz w:val="18"/>
                <w:szCs w:val="18"/>
              </w:rPr>
            </w:pPr>
            <w:r w:rsidRPr="00DC110F">
              <w:rPr>
                <w:rFonts w:ascii="Gill Sans MT" w:hAnsi="Gill Sans MT"/>
                <w:bCs/>
                <w:sz w:val="18"/>
                <w:szCs w:val="18"/>
              </w:rPr>
              <w:t>-</w:t>
            </w:r>
          </w:p>
        </w:tc>
      </w:tr>
      <w:tr w:rsidR="00DC55BC" w:rsidRPr="00DC110F" w14:paraId="4419A593" w14:textId="77777777" w:rsidTr="004801CC">
        <w:tc>
          <w:tcPr>
            <w:tcW w:w="2879" w:type="dxa"/>
          </w:tcPr>
          <w:p w14:paraId="794A1FA9" w14:textId="77777777" w:rsidR="00DC55BC" w:rsidRPr="00DC110F" w:rsidRDefault="00DC55BC" w:rsidP="001C417D">
            <w:pPr>
              <w:spacing w:before="60" w:after="60" w:line="260" w:lineRule="atLeast"/>
              <w:rPr>
                <w:rFonts w:ascii="Gill Sans MT" w:hAnsi="Gill Sans MT"/>
                <w:bCs/>
                <w:sz w:val="18"/>
                <w:szCs w:val="18"/>
              </w:rPr>
            </w:pPr>
            <w:r w:rsidRPr="00DC110F">
              <w:rPr>
                <w:rFonts w:ascii="Gill Sans MT" w:hAnsi="Gill Sans MT"/>
                <w:bCs/>
                <w:sz w:val="18"/>
                <w:szCs w:val="18"/>
              </w:rPr>
              <w:t>Travel includes GST</w:t>
            </w:r>
          </w:p>
        </w:tc>
        <w:tc>
          <w:tcPr>
            <w:tcW w:w="1374" w:type="dxa"/>
          </w:tcPr>
          <w:p w14:paraId="2BAD93C0" w14:textId="77777777" w:rsidR="00DC55BC" w:rsidRPr="00DC110F" w:rsidRDefault="00DC55BC" w:rsidP="001C417D">
            <w:pPr>
              <w:spacing w:before="60" w:after="60" w:line="260" w:lineRule="atLeast"/>
              <w:jc w:val="right"/>
              <w:rPr>
                <w:rFonts w:ascii="Gill Sans MT" w:hAnsi="Gill Sans MT"/>
                <w:bCs/>
                <w:sz w:val="18"/>
                <w:szCs w:val="18"/>
              </w:rPr>
            </w:pPr>
            <w:r w:rsidRPr="00DC110F">
              <w:rPr>
                <w:rFonts w:ascii="Gill Sans MT" w:hAnsi="Gill Sans MT"/>
                <w:bCs/>
                <w:sz w:val="18"/>
                <w:szCs w:val="18"/>
              </w:rPr>
              <w:t>Various</w:t>
            </w:r>
          </w:p>
        </w:tc>
        <w:tc>
          <w:tcPr>
            <w:tcW w:w="1667" w:type="dxa"/>
          </w:tcPr>
          <w:p w14:paraId="3D0A023E" w14:textId="77777777" w:rsidR="00DC55BC" w:rsidRPr="00DC110F" w:rsidRDefault="00DC55BC" w:rsidP="001C417D">
            <w:pPr>
              <w:spacing w:before="60" w:after="60" w:line="260" w:lineRule="atLeast"/>
              <w:jc w:val="right"/>
              <w:rPr>
                <w:rFonts w:ascii="Gill Sans MT" w:hAnsi="Gill Sans MT"/>
                <w:bCs/>
                <w:sz w:val="18"/>
                <w:szCs w:val="18"/>
              </w:rPr>
            </w:pPr>
            <w:r w:rsidRPr="00DC110F">
              <w:rPr>
                <w:rFonts w:ascii="Gill Sans MT" w:hAnsi="Gill Sans MT"/>
                <w:bCs/>
                <w:sz w:val="18"/>
                <w:szCs w:val="18"/>
              </w:rPr>
              <w:t>1 355</w:t>
            </w:r>
          </w:p>
        </w:tc>
        <w:tc>
          <w:tcPr>
            <w:tcW w:w="997" w:type="dxa"/>
          </w:tcPr>
          <w:p w14:paraId="4404E807" w14:textId="77777777" w:rsidR="00DC55BC" w:rsidRPr="00DC110F" w:rsidRDefault="00DC55BC" w:rsidP="001C417D">
            <w:pPr>
              <w:spacing w:before="60" w:after="60" w:line="260" w:lineRule="atLeast"/>
              <w:jc w:val="right"/>
              <w:rPr>
                <w:rFonts w:ascii="Gill Sans MT" w:hAnsi="Gill Sans MT"/>
                <w:bCs/>
                <w:sz w:val="18"/>
                <w:szCs w:val="18"/>
              </w:rPr>
            </w:pPr>
            <w:r w:rsidRPr="00DC110F">
              <w:rPr>
                <w:rFonts w:ascii="Gill Sans MT" w:hAnsi="Gill Sans MT"/>
                <w:bCs/>
                <w:sz w:val="18"/>
                <w:szCs w:val="18"/>
              </w:rPr>
              <w:t>126</w:t>
            </w:r>
          </w:p>
        </w:tc>
        <w:tc>
          <w:tcPr>
            <w:tcW w:w="1163" w:type="dxa"/>
          </w:tcPr>
          <w:p w14:paraId="0B4636C7" w14:textId="77777777" w:rsidR="00DC55BC" w:rsidRPr="00DC110F" w:rsidRDefault="00DC55BC" w:rsidP="001C417D">
            <w:pPr>
              <w:spacing w:before="60" w:after="60" w:line="260" w:lineRule="atLeast"/>
              <w:jc w:val="right"/>
              <w:rPr>
                <w:rFonts w:ascii="Gill Sans MT" w:hAnsi="Gill Sans MT"/>
                <w:bCs/>
                <w:sz w:val="18"/>
                <w:szCs w:val="18"/>
              </w:rPr>
            </w:pPr>
            <w:r w:rsidRPr="00DC110F">
              <w:rPr>
                <w:rFonts w:ascii="Gill Sans MT" w:hAnsi="Gill Sans MT"/>
                <w:bCs/>
                <w:sz w:val="18"/>
                <w:szCs w:val="18"/>
              </w:rPr>
              <w:t xml:space="preserve">0 </w:t>
            </w:r>
          </w:p>
        </w:tc>
        <w:tc>
          <w:tcPr>
            <w:tcW w:w="1667" w:type="dxa"/>
          </w:tcPr>
          <w:p w14:paraId="1FB028CB" w14:textId="77777777" w:rsidR="00DC55BC" w:rsidRPr="00DC110F" w:rsidRDefault="00DC55BC" w:rsidP="001C417D">
            <w:pPr>
              <w:spacing w:before="60" w:after="60" w:line="260" w:lineRule="atLeast"/>
              <w:jc w:val="right"/>
              <w:rPr>
                <w:rFonts w:ascii="Gill Sans MT" w:hAnsi="Gill Sans MT"/>
                <w:bCs/>
                <w:sz w:val="18"/>
                <w:szCs w:val="18"/>
              </w:rPr>
            </w:pPr>
            <w:r w:rsidRPr="00DC110F">
              <w:rPr>
                <w:rFonts w:ascii="Gill Sans MT" w:hAnsi="Gill Sans MT"/>
                <w:bCs/>
                <w:sz w:val="18"/>
                <w:szCs w:val="18"/>
              </w:rPr>
              <w:t>0</w:t>
            </w:r>
          </w:p>
        </w:tc>
      </w:tr>
      <w:tr w:rsidR="00DC55BC" w:rsidRPr="00DC110F" w14:paraId="131309AB" w14:textId="77777777" w:rsidTr="004801CC">
        <w:tc>
          <w:tcPr>
            <w:tcW w:w="2879" w:type="dxa"/>
          </w:tcPr>
          <w:p w14:paraId="26F1CA3A" w14:textId="77777777" w:rsidR="00DC55BC" w:rsidRPr="00DC110F" w:rsidRDefault="00DC55BC" w:rsidP="001C417D">
            <w:pPr>
              <w:spacing w:before="60" w:after="60" w:line="260" w:lineRule="atLeast"/>
              <w:rPr>
                <w:rFonts w:ascii="Gill Sans MT" w:hAnsi="Gill Sans MT"/>
                <w:bCs/>
                <w:sz w:val="18"/>
                <w:szCs w:val="18"/>
              </w:rPr>
            </w:pPr>
            <w:r w:rsidRPr="00DC110F">
              <w:rPr>
                <w:rFonts w:ascii="Gill Sans MT" w:hAnsi="Gill Sans MT"/>
                <w:bCs/>
                <w:sz w:val="18"/>
                <w:szCs w:val="18"/>
              </w:rPr>
              <w:t>Travel excludes GST</w:t>
            </w:r>
          </w:p>
        </w:tc>
        <w:tc>
          <w:tcPr>
            <w:tcW w:w="1374" w:type="dxa"/>
          </w:tcPr>
          <w:p w14:paraId="24E7D409" w14:textId="77777777" w:rsidR="00DC55BC" w:rsidRPr="00DC110F" w:rsidRDefault="00DC55BC" w:rsidP="001C417D">
            <w:pPr>
              <w:spacing w:before="60" w:after="60" w:line="260" w:lineRule="atLeast"/>
              <w:jc w:val="right"/>
              <w:rPr>
                <w:rFonts w:ascii="Gill Sans MT" w:hAnsi="Gill Sans MT"/>
                <w:bCs/>
                <w:sz w:val="18"/>
                <w:szCs w:val="18"/>
              </w:rPr>
            </w:pPr>
          </w:p>
        </w:tc>
        <w:tc>
          <w:tcPr>
            <w:tcW w:w="1667" w:type="dxa"/>
          </w:tcPr>
          <w:p w14:paraId="6CBE2340" w14:textId="77777777" w:rsidR="00DC55BC" w:rsidRPr="00DC110F" w:rsidDel="00F10A31" w:rsidRDefault="00DC55BC" w:rsidP="001C417D">
            <w:pPr>
              <w:spacing w:before="60" w:after="60" w:line="260" w:lineRule="atLeast"/>
              <w:jc w:val="right"/>
              <w:rPr>
                <w:rFonts w:ascii="Gill Sans MT" w:hAnsi="Gill Sans MT"/>
                <w:bCs/>
                <w:sz w:val="18"/>
                <w:szCs w:val="18"/>
              </w:rPr>
            </w:pPr>
            <w:r w:rsidRPr="00DC110F">
              <w:rPr>
                <w:rFonts w:ascii="Gill Sans MT" w:hAnsi="Gill Sans MT"/>
                <w:bCs/>
                <w:sz w:val="18"/>
                <w:szCs w:val="18"/>
              </w:rPr>
              <w:t>-</w:t>
            </w:r>
          </w:p>
        </w:tc>
        <w:tc>
          <w:tcPr>
            <w:tcW w:w="997" w:type="dxa"/>
          </w:tcPr>
          <w:p w14:paraId="555B411D" w14:textId="77777777" w:rsidR="00DC55BC" w:rsidRPr="00DC110F" w:rsidRDefault="00DC55BC" w:rsidP="001C417D">
            <w:pPr>
              <w:spacing w:before="60" w:after="60" w:line="260" w:lineRule="atLeast"/>
              <w:jc w:val="right"/>
              <w:rPr>
                <w:rFonts w:ascii="Gill Sans MT" w:hAnsi="Gill Sans MT"/>
                <w:bCs/>
                <w:sz w:val="18"/>
                <w:szCs w:val="18"/>
              </w:rPr>
            </w:pPr>
            <w:r w:rsidRPr="00DC110F">
              <w:rPr>
                <w:rFonts w:ascii="Gill Sans MT" w:hAnsi="Gill Sans MT"/>
                <w:bCs/>
                <w:sz w:val="18"/>
                <w:szCs w:val="18"/>
              </w:rPr>
              <w:t>-</w:t>
            </w:r>
          </w:p>
        </w:tc>
        <w:tc>
          <w:tcPr>
            <w:tcW w:w="1163" w:type="dxa"/>
          </w:tcPr>
          <w:p w14:paraId="28DDE0E9" w14:textId="77777777" w:rsidR="00DC55BC" w:rsidRPr="00DC110F" w:rsidRDefault="00DC55BC" w:rsidP="001C417D">
            <w:pPr>
              <w:spacing w:before="60" w:after="60" w:line="260" w:lineRule="atLeast"/>
              <w:jc w:val="right"/>
              <w:rPr>
                <w:rFonts w:ascii="Gill Sans MT" w:hAnsi="Gill Sans MT"/>
                <w:bCs/>
                <w:sz w:val="18"/>
                <w:szCs w:val="18"/>
              </w:rPr>
            </w:pPr>
            <w:r w:rsidRPr="00DC110F">
              <w:rPr>
                <w:rFonts w:ascii="Gill Sans MT" w:hAnsi="Gill Sans MT"/>
                <w:bCs/>
                <w:sz w:val="18"/>
                <w:szCs w:val="18"/>
              </w:rPr>
              <w:t>-</w:t>
            </w:r>
          </w:p>
        </w:tc>
        <w:tc>
          <w:tcPr>
            <w:tcW w:w="1667" w:type="dxa"/>
          </w:tcPr>
          <w:p w14:paraId="630A0948" w14:textId="77777777" w:rsidR="00DC55BC" w:rsidRPr="00DC110F" w:rsidRDefault="00DC55BC" w:rsidP="001C417D">
            <w:pPr>
              <w:spacing w:before="60" w:after="60" w:line="260" w:lineRule="atLeast"/>
              <w:jc w:val="right"/>
              <w:rPr>
                <w:rFonts w:ascii="Gill Sans MT" w:hAnsi="Gill Sans MT"/>
                <w:bCs/>
                <w:sz w:val="18"/>
                <w:szCs w:val="18"/>
              </w:rPr>
            </w:pPr>
            <w:r w:rsidRPr="00DC110F">
              <w:rPr>
                <w:rFonts w:ascii="Gill Sans MT" w:hAnsi="Gill Sans MT"/>
                <w:bCs/>
                <w:sz w:val="18"/>
                <w:szCs w:val="18"/>
              </w:rPr>
              <w:t>-</w:t>
            </w:r>
          </w:p>
        </w:tc>
      </w:tr>
      <w:tr w:rsidR="00DC55BC" w:rsidRPr="00DC110F" w14:paraId="6D967DCB" w14:textId="77777777" w:rsidTr="004801CC">
        <w:tc>
          <w:tcPr>
            <w:tcW w:w="2879" w:type="dxa"/>
          </w:tcPr>
          <w:p w14:paraId="5C6697EC" w14:textId="77777777" w:rsidR="00DC55BC" w:rsidRPr="00DC110F" w:rsidRDefault="00DC55BC" w:rsidP="001C417D">
            <w:pPr>
              <w:spacing w:before="60" w:after="60" w:line="260" w:lineRule="atLeast"/>
              <w:rPr>
                <w:rFonts w:ascii="Gill Sans MT" w:hAnsi="Gill Sans MT"/>
                <w:bCs/>
                <w:sz w:val="18"/>
                <w:szCs w:val="18"/>
              </w:rPr>
            </w:pPr>
            <w:r w:rsidRPr="00DC110F">
              <w:rPr>
                <w:rFonts w:ascii="Gill Sans MT" w:hAnsi="Gill Sans MT"/>
                <w:bCs/>
                <w:sz w:val="18"/>
                <w:szCs w:val="18"/>
              </w:rPr>
              <w:t>Travel Stamp Duty</w:t>
            </w:r>
          </w:p>
        </w:tc>
        <w:tc>
          <w:tcPr>
            <w:tcW w:w="1374" w:type="dxa"/>
          </w:tcPr>
          <w:p w14:paraId="66DF186A" w14:textId="77777777" w:rsidR="00DC55BC" w:rsidRPr="00DC110F" w:rsidRDefault="00DC55BC" w:rsidP="001C417D">
            <w:pPr>
              <w:spacing w:before="60" w:after="60" w:line="260" w:lineRule="atLeast"/>
              <w:jc w:val="right"/>
              <w:rPr>
                <w:rFonts w:ascii="Gill Sans MT" w:hAnsi="Gill Sans MT"/>
                <w:bCs/>
                <w:sz w:val="18"/>
                <w:szCs w:val="18"/>
              </w:rPr>
            </w:pPr>
          </w:p>
        </w:tc>
        <w:tc>
          <w:tcPr>
            <w:tcW w:w="1667" w:type="dxa"/>
          </w:tcPr>
          <w:p w14:paraId="17B898FD" w14:textId="77777777" w:rsidR="00DC55BC" w:rsidRPr="00DC110F" w:rsidRDefault="00DC55BC" w:rsidP="001C417D">
            <w:pPr>
              <w:spacing w:before="60" w:after="60" w:line="260" w:lineRule="atLeast"/>
              <w:jc w:val="right"/>
              <w:rPr>
                <w:rFonts w:ascii="Gill Sans MT" w:hAnsi="Gill Sans MT"/>
                <w:bCs/>
                <w:sz w:val="18"/>
                <w:szCs w:val="18"/>
              </w:rPr>
            </w:pPr>
            <w:r w:rsidRPr="00DC110F">
              <w:rPr>
                <w:rFonts w:ascii="Gill Sans MT" w:hAnsi="Gill Sans MT"/>
                <w:bCs/>
                <w:sz w:val="18"/>
                <w:szCs w:val="18"/>
              </w:rPr>
              <w:t>-</w:t>
            </w:r>
          </w:p>
        </w:tc>
        <w:tc>
          <w:tcPr>
            <w:tcW w:w="997" w:type="dxa"/>
          </w:tcPr>
          <w:p w14:paraId="1FD1ECC4" w14:textId="77777777" w:rsidR="00DC55BC" w:rsidRPr="00DC110F" w:rsidRDefault="00DC55BC" w:rsidP="001C417D">
            <w:pPr>
              <w:spacing w:before="60" w:after="60" w:line="260" w:lineRule="atLeast"/>
              <w:jc w:val="right"/>
              <w:rPr>
                <w:rFonts w:ascii="Gill Sans MT" w:hAnsi="Gill Sans MT"/>
                <w:bCs/>
                <w:sz w:val="18"/>
                <w:szCs w:val="18"/>
              </w:rPr>
            </w:pPr>
            <w:r w:rsidRPr="00DC110F">
              <w:rPr>
                <w:rFonts w:ascii="Gill Sans MT" w:hAnsi="Gill Sans MT"/>
                <w:bCs/>
                <w:sz w:val="18"/>
                <w:szCs w:val="18"/>
              </w:rPr>
              <w:t>-</w:t>
            </w:r>
          </w:p>
        </w:tc>
        <w:tc>
          <w:tcPr>
            <w:tcW w:w="1163" w:type="dxa"/>
          </w:tcPr>
          <w:p w14:paraId="5374E049" w14:textId="77777777" w:rsidR="00DC55BC" w:rsidRPr="00DC110F" w:rsidRDefault="00DC55BC" w:rsidP="001C417D">
            <w:pPr>
              <w:spacing w:before="60" w:after="60" w:line="260" w:lineRule="atLeast"/>
              <w:jc w:val="right"/>
              <w:rPr>
                <w:rFonts w:ascii="Gill Sans MT" w:hAnsi="Gill Sans MT"/>
                <w:bCs/>
                <w:sz w:val="18"/>
                <w:szCs w:val="18"/>
              </w:rPr>
            </w:pPr>
            <w:r w:rsidRPr="00DC110F">
              <w:rPr>
                <w:rFonts w:ascii="Gill Sans MT" w:hAnsi="Gill Sans MT"/>
                <w:bCs/>
                <w:sz w:val="18"/>
                <w:szCs w:val="18"/>
              </w:rPr>
              <w:t>-</w:t>
            </w:r>
          </w:p>
        </w:tc>
        <w:tc>
          <w:tcPr>
            <w:tcW w:w="1667" w:type="dxa"/>
          </w:tcPr>
          <w:p w14:paraId="45CD3C7E" w14:textId="77777777" w:rsidR="00DC55BC" w:rsidRPr="00DC110F" w:rsidRDefault="00DC55BC" w:rsidP="001C417D">
            <w:pPr>
              <w:spacing w:before="60" w:after="60" w:line="260" w:lineRule="atLeast"/>
              <w:jc w:val="right"/>
              <w:rPr>
                <w:rFonts w:ascii="Gill Sans MT" w:hAnsi="Gill Sans MT"/>
                <w:bCs/>
                <w:sz w:val="18"/>
                <w:szCs w:val="18"/>
              </w:rPr>
            </w:pPr>
            <w:r w:rsidRPr="00DC110F">
              <w:rPr>
                <w:rFonts w:ascii="Gill Sans MT" w:hAnsi="Gill Sans MT"/>
                <w:bCs/>
                <w:sz w:val="18"/>
                <w:szCs w:val="18"/>
              </w:rPr>
              <w:t>-</w:t>
            </w:r>
          </w:p>
        </w:tc>
      </w:tr>
      <w:tr w:rsidR="00DC55BC" w:rsidRPr="00DC110F" w14:paraId="1E038644" w14:textId="77777777" w:rsidTr="004801CC">
        <w:tc>
          <w:tcPr>
            <w:tcW w:w="2879" w:type="dxa"/>
            <w:shd w:val="clear" w:color="auto" w:fill="FFFFFF"/>
          </w:tcPr>
          <w:p w14:paraId="4164D4A6" w14:textId="77777777" w:rsidR="00DC55BC" w:rsidRPr="00DC110F" w:rsidRDefault="00DC55BC" w:rsidP="001C417D">
            <w:pPr>
              <w:spacing w:before="60" w:after="60" w:line="260" w:lineRule="atLeast"/>
              <w:rPr>
                <w:rFonts w:ascii="Gill Sans MT" w:hAnsi="Gill Sans MT"/>
                <w:b/>
                <w:bCs/>
                <w:sz w:val="18"/>
                <w:szCs w:val="18"/>
              </w:rPr>
            </w:pPr>
            <w:r w:rsidRPr="00DC110F">
              <w:rPr>
                <w:rFonts w:ascii="Gill Sans MT" w:hAnsi="Gill Sans MT"/>
                <w:b/>
                <w:bCs/>
                <w:sz w:val="18"/>
                <w:szCs w:val="18"/>
              </w:rPr>
              <w:t>Total</w:t>
            </w:r>
          </w:p>
        </w:tc>
        <w:tc>
          <w:tcPr>
            <w:tcW w:w="1374" w:type="dxa"/>
            <w:shd w:val="clear" w:color="auto" w:fill="FFFFFF"/>
          </w:tcPr>
          <w:p w14:paraId="543EC08A" w14:textId="77777777" w:rsidR="00DC55BC" w:rsidRPr="00DC110F" w:rsidRDefault="00DC55BC" w:rsidP="001C417D">
            <w:pPr>
              <w:spacing w:before="60" w:after="60" w:line="260" w:lineRule="atLeast"/>
              <w:jc w:val="right"/>
              <w:rPr>
                <w:rFonts w:ascii="Gill Sans MT" w:hAnsi="Gill Sans MT"/>
                <w:b/>
                <w:bCs/>
                <w:sz w:val="18"/>
                <w:szCs w:val="18"/>
              </w:rPr>
            </w:pPr>
            <w:r w:rsidRPr="00DC110F">
              <w:rPr>
                <w:rFonts w:ascii="Gill Sans MT" w:hAnsi="Gill Sans MT"/>
                <w:b/>
                <w:bCs/>
                <w:sz w:val="18"/>
                <w:szCs w:val="18"/>
              </w:rPr>
              <w:t>-</w:t>
            </w:r>
          </w:p>
        </w:tc>
        <w:tc>
          <w:tcPr>
            <w:tcW w:w="1667" w:type="dxa"/>
            <w:shd w:val="clear" w:color="auto" w:fill="FFFFFF"/>
          </w:tcPr>
          <w:p w14:paraId="066D5EFB" w14:textId="77777777" w:rsidR="00DC55BC" w:rsidRPr="00DC110F" w:rsidRDefault="00DC55BC" w:rsidP="001C417D">
            <w:pPr>
              <w:spacing w:before="60" w:after="60" w:line="260" w:lineRule="atLeast"/>
              <w:jc w:val="right"/>
              <w:rPr>
                <w:rFonts w:ascii="Gill Sans MT" w:hAnsi="Gill Sans MT"/>
                <w:b/>
                <w:bCs/>
                <w:sz w:val="18"/>
                <w:szCs w:val="18"/>
              </w:rPr>
            </w:pPr>
            <w:r w:rsidRPr="00DC110F">
              <w:rPr>
                <w:rFonts w:ascii="Gill Sans MT" w:hAnsi="Gill Sans MT"/>
                <w:b/>
                <w:bCs/>
                <w:sz w:val="18"/>
                <w:szCs w:val="18"/>
              </w:rPr>
              <w:t>3 784 296</w:t>
            </w:r>
          </w:p>
        </w:tc>
        <w:tc>
          <w:tcPr>
            <w:tcW w:w="997" w:type="dxa"/>
            <w:shd w:val="clear" w:color="auto" w:fill="FFFFFF"/>
          </w:tcPr>
          <w:p w14:paraId="2CE1656D" w14:textId="77777777" w:rsidR="00DC55BC" w:rsidRPr="00DC110F" w:rsidRDefault="00DC55BC" w:rsidP="001C417D">
            <w:pPr>
              <w:spacing w:before="60" w:after="60" w:line="260" w:lineRule="atLeast"/>
              <w:jc w:val="right"/>
              <w:rPr>
                <w:rFonts w:ascii="Gill Sans MT" w:hAnsi="Gill Sans MT"/>
                <w:b/>
                <w:bCs/>
                <w:sz w:val="18"/>
                <w:szCs w:val="18"/>
              </w:rPr>
            </w:pPr>
            <w:r w:rsidRPr="00DC110F">
              <w:rPr>
                <w:rFonts w:ascii="Gill Sans MT" w:hAnsi="Gill Sans MT"/>
                <w:b/>
                <w:bCs/>
                <w:sz w:val="18"/>
                <w:szCs w:val="18"/>
              </w:rPr>
              <w:t>369 563</w:t>
            </w:r>
          </w:p>
        </w:tc>
        <w:tc>
          <w:tcPr>
            <w:tcW w:w="1163" w:type="dxa"/>
            <w:shd w:val="clear" w:color="auto" w:fill="FFFFFF"/>
          </w:tcPr>
          <w:p w14:paraId="5DFCE0CF" w14:textId="77777777" w:rsidR="00DC55BC" w:rsidRPr="00DC110F" w:rsidRDefault="00DC55BC" w:rsidP="001C417D">
            <w:pPr>
              <w:spacing w:before="60" w:after="60" w:line="260" w:lineRule="atLeast"/>
              <w:jc w:val="right"/>
              <w:rPr>
                <w:rFonts w:ascii="Gill Sans MT" w:hAnsi="Gill Sans MT"/>
                <w:b/>
                <w:bCs/>
                <w:sz w:val="18"/>
                <w:szCs w:val="18"/>
              </w:rPr>
            </w:pPr>
            <w:r w:rsidRPr="00DC110F">
              <w:rPr>
                <w:rFonts w:ascii="Gill Sans MT" w:hAnsi="Gill Sans MT"/>
                <w:b/>
                <w:bCs/>
                <w:sz w:val="18"/>
                <w:szCs w:val="18"/>
              </w:rPr>
              <w:t>1 206</w:t>
            </w:r>
          </w:p>
        </w:tc>
        <w:tc>
          <w:tcPr>
            <w:tcW w:w="1667" w:type="dxa"/>
            <w:shd w:val="clear" w:color="auto" w:fill="FFFFFF"/>
          </w:tcPr>
          <w:p w14:paraId="494959B6" w14:textId="77777777" w:rsidR="00DC55BC" w:rsidRPr="00DC110F" w:rsidRDefault="00DC55BC" w:rsidP="001C417D">
            <w:pPr>
              <w:spacing w:before="60" w:after="60" w:line="260" w:lineRule="atLeast"/>
              <w:jc w:val="right"/>
              <w:rPr>
                <w:rFonts w:ascii="Gill Sans MT" w:hAnsi="Gill Sans MT"/>
                <w:b/>
                <w:bCs/>
                <w:sz w:val="18"/>
                <w:szCs w:val="18"/>
              </w:rPr>
            </w:pPr>
            <w:r w:rsidRPr="00DC110F">
              <w:rPr>
                <w:rFonts w:ascii="Gill Sans MT" w:hAnsi="Gill Sans MT"/>
                <w:b/>
                <w:bCs/>
                <w:sz w:val="18"/>
                <w:szCs w:val="18"/>
              </w:rPr>
              <w:t>29 401 379</w:t>
            </w:r>
          </w:p>
        </w:tc>
      </w:tr>
      <w:tr w:rsidR="00DC55BC" w:rsidRPr="00DC110F" w14:paraId="04CEA51C" w14:textId="77777777" w:rsidTr="004801CC">
        <w:tc>
          <w:tcPr>
            <w:tcW w:w="9747" w:type="dxa"/>
            <w:gridSpan w:val="6"/>
            <w:shd w:val="clear" w:color="auto" w:fill="FFFFFF"/>
          </w:tcPr>
          <w:p w14:paraId="0842AECE" w14:textId="77777777" w:rsidR="00DC55BC" w:rsidRPr="00DC110F" w:rsidRDefault="00DC55BC" w:rsidP="001C417D">
            <w:pPr>
              <w:spacing w:before="60" w:after="60" w:line="260" w:lineRule="atLeast"/>
              <w:rPr>
                <w:rFonts w:ascii="Gill Sans MT" w:hAnsi="Gill Sans MT"/>
                <w:sz w:val="18"/>
                <w:szCs w:val="18"/>
              </w:rPr>
            </w:pPr>
            <w:r w:rsidRPr="00DC110F">
              <w:rPr>
                <w:rFonts w:ascii="Gill Sans MT" w:hAnsi="Gill Sans MT"/>
                <w:sz w:val="18"/>
                <w:szCs w:val="18"/>
              </w:rPr>
              <w:t>Notes:</w:t>
            </w:r>
          </w:p>
          <w:p w14:paraId="0138CEFC" w14:textId="77777777" w:rsidR="00DC55BC" w:rsidRPr="00DC110F" w:rsidRDefault="00DC55BC" w:rsidP="001C417D">
            <w:pPr>
              <w:widowControl w:val="0"/>
              <w:numPr>
                <w:ilvl w:val="0"/>
                <w:numId w:val="44"/>
              </w:numPr>
              <w:tabs>
                <w:tab w:val="clear" w:pos="567"/>
              </w:tabs>
              <w:spacing w:before="60" w:after="60" w:line="260" w:lineRule="atLeast"/>
              <w:ind w:left="601" w:hanging="567"/>
              <w:rPr>
                <w:rFonts w:ascii="Gill Sans MT" w:hAnsi="Gill Sans MT"/>
                <w:sz w:val="18"/>
                <w:szCs w:val="18"/>
              </w:rPr>
            </w:pPr>
            <w:r w:rsidRPr="00DC110F">
              <w:rPr>
                <w:rFonts w:ascii="Gill Sans MT" w:hAnsi="Gill Sans MT"/>
                <w:sz w:val="18"/>
                <w:szCs w:val="18"/>
              </w:rPr>
              <w:t>26 weeks for Workers Compensation and 50 weeks for Personal Accident.</w:t>
            </w:r>
          </w:p>
          <w:p w14:paraId="7B694B39" w14:textId="77777777" w:rsidR="00DC55BC" w:rsidRPr="00DC110F" w:rsidRDefault="00DC55BC" w:rsidP="001C417D">
            <w:pPr>
              <w:widowControl w:val="0"/>
              <w:numPr>
                <w:ilvl w:val="0"/>
                <w:numId w:val="44"/>
              </w:numPr>
              <w:tabs>
                <w:tab w:val="clear" w:pos="567"/>
              </w:tabs>
              <w:spacing w:before="60" w:after="60" w:line="260" w:lineRule="atLeast"/>
              <w:ind w:left="601" w:hanging="567"/>
              <w:rPr>
                <w:rFonts w:ascii="Gill Sans MT" w:hAnsi="Gill Sans MT"/>
                <w:sz w:val="18"/>
                <w:szCs w:val="18"/>
              </w:rPr>
            </w:pPr>
            <w:r w:rsidRPr="00DC110F">
              <w:rPr>
                <w:rFonts w:ascii="Gill Sans MT" w:hAnsi="Gill Sans MT"/>
                <w:sz w:val="18"/>
                <w:szCs w:val="18"/>
              </w:rPr>
              <w:t>JLT adopted a revised claim estimating/reserving philosophy in June 2016 for workers compensation which has contributed to the increased incurred claim costs.</w:t>
            </w:r>
          </w:p>
          <w:p w14:paraId="1177B3F6" w14:textId="10C4CB7D" w:rsidR="00DC55BC" w:rsidRPr="00DC110F" w:rsidRDefault="00DC55BC" w:rsidP="001C417D">
            <w:pPr>
              <w:pStyle w:val="ListParagraph"/>
              <w:keepLines w:val="0"/>
              <w:widowControl/>
              <w:numPr>
                <w:ilvl w:val="0"/>
                <w:numId w:val="44"/>
              </w:numPr>
              <w:autoSpaceDE w:val="0"/>
              <w:autoSpaceDN w:val="0"/>
              <w:spacing w:before="60" w:after="60" w:line="260" w:lineRule="atLeast"/>
              <w:ind w:left="601" w:hanging="567"/>
              <w:contextualSpacing w:val="0"/>
              <w:rPr>
                <w:rFonts w:ascii="Gill Sans MT" w:hAnsi="Gill Sans MT"/>
                <w:sz w:val="18"/>
                <w:szCs w:val="18"/>
                <w:lang w:bidi="ar-SA"/>
              </w:rPr>
            </w:pPr>
            <w:r w:rsidRPr="00DC110F">
              <w:rPr>
                <w:rFonts w:ascii="Gill Sans MT" w:hAnsi="Gill Sans MT"/>
                <w:sz w:val="18"/>
                <w:szCs w:val="18"/>
              </w:rPr>
              <w:t>The Asbestos Levy is based on four per</w:t>
            </w:r>
            <w:r w:rsidRPr="00DC110F">
              <w:rPr>
                <w:rFonts w:ascii="Gill Sans MT" w:hAnsi="Gill Sans MT" w:cs="Calibri"/>
                <w:sz w:val="18"/>
                <w:szCs w:val="18"/>
              </w:rPr>
              <w:t> </w:t>
            </w:r>
            <w:r w:rsidRPr="00DC110F">
              <w:rPr>
                <w:rFonts w:ascii="Gill Sans MT" w:hAnsi="Gill Sans MT"/>
                <w:sz w:val="18"/>
                <w:szCs w:val="18"/>
              </w:rPr>
              <w:t>cent of the contribution for personal injury</w:t>
            </w:r>
            <w:r w:rsidR="00454A7D" w:rsidRPr="00DC110F">
              <w:rPr>
                <w:rFonts w:ascii="Gill Sans MT" w:hAnsi="Gill Sans MT"/>
                <w:sz w:val="18"/>
                <w:szCs w:val="18"/>
              </w:rPr>
              <w:t>.</w:t>
            </w:r>
            <w:r w:rsidRPr="00DC110F">
              <w:rPr>
                <w:rFonts w:ascii="Gill Sans MT" w:hAnsi="Gill Sans MT"/>
                <w:sz w:val="18"/>
                <w:szCs w:val="18"/>
                <w:lang w:bidi="ar-SA"/>
              </w:rPr>
              <w:t xml:space="preserve"> </w:t>
            </w:r>
          </w:p>
          <w:p w14:paraId="2A511CE7" w14:textId="40776C2F" w:rsidR="00DC55BC" w:rsidRPr="00DC110F" w:rsidRDefault="00DC55BC" w:rsidP="006F4128">
            <w:pPr>
              <w:pStyle w:val="ListParagraph"/>
              <w:keepLines w:val="0"/>
              <w:widowControl/>
              <w:numPr>
                <w:ilvl w:val="0"/>
                <w:numId w:val="44"/>
              </w:numPr>
              <w:autoSpaceDE w:val="0"/>
              <w:autoSpaceDN w:val="0"/>
              <w:spacing w:before="60" w:after="60" w:line="260" w:lineRule="atLeast"/>
              <w:ind w:left="601" w:hanging="567"/>
              <w:contextualSpacing w:val="0"/>
              <w:rPr>
                <w:rFonts w:ascii="Gill Sans MT" w:hAnsi="Gill Sans MT"/>
                <w:bCs/>
                <w:sz w:val="18"/>
                <w:szCs w:val="18"/>
              </w:rPr>
            </w:pPr>
            <w:r w:rsidRPr="00DC110F">
              <w:rPr>
                <w:rFonts w:ascii="Gill Sans MT" w:hAnsi="Gill Sans MT"/>
                <w:sz w:val="18"/>
                <w:szCs w:val="18"/>
                <w:lang w:bidi="ar-SA"/>
              </w:rPr>
              <w:t>Extensive fire damage to the Peacock Centre contributed to the increase in General Property and Catastrophe Insurance incurred claim costs.</w:t>
            </w:r>
          </w:p>
        </w:tc>
      </w:tr>
    </w:tbl>
    <w:p w14:paraId="5672C03B" w14:textId="77777777" w:rsidR="005D5D3D" w:rsidRPr="00DC110F" w:rsidRDefault="005D5D3D" w:rsidP="005D5D3D">
      <w:pPr>
        <w:pStyle w:val="Heading1"/>
      </w:pPr>
      <w:bookmarkStart w:id="16" w:name="_Toc461692912"/>
      <w:r w:rsidRPr="00DC110F">
        <w:lastRenderedPageBreak/>
        <w:t>Pricing Policies</w:t>
      </w:r>
      <w:bookmarkEnd w:id="15"/>
      <w:bookmarkEnd w:id="16"/>
    </w:p>
    <w:p w14:paraId="0B45764C" w14:textId="77777777" w:rsidR="005D5D3D" w:rsidRPr="00DC110F" w:rsidRDefault="005D5D3D" w:rsidP="005D5D3D">
      <w:pPr>
        <w:rPr>
          <w:rFonts w:ascii="Gill Sans MT" w:hAnsi="Gill Sans MT"/>
        </w:rPr>
        <w:sectPr w:rsidR="005D5D3D" w:rsidRPr="00DC110F" w:rsidSect="00FC28D6">
          <w:type w:val="continuous"/>
          <w:pgSz w:w="11906" w:h="16838" w:code="9"/>
          <w:pgMar w:top="1985" w:right="1134" w:bottom="720" w:left="1134" w:header="709" w:footer="709" w:gutter="0"/>
          <w:cols w:space="708"/>
          <w:docGrid w:linePitch="360"/>
        </w:sectPr>
      </w:pPr>
    </w:p>
    <w:p w14:paraId="43EDA4A2" w14:textId="228DC530" w:rsidR="00DC55BC" w:rsidRPr="00DC110F" w:rsidRDefault="00DC55BC" w:rsidP="00DC55BC">
      <w:pPr>
        <w:rPr>
          <w:rFonts w:ascii="Gill Sans MT" w:hAnsi="Gill Sans MT"/>
        </w:rPr>
      </w:pPr>
      <w:r w:rsidRPr="00DC110F">
        <w:rPr>
          <w:rFonts w:ascii="Gill Sans MT" w:hAnsi="Gill Sans MT"/>
        </w:rPr>
        <w:lastRenderedPageBreak/>
        <w:t xml:space="preserve">DHHS has activities for which the pricing of goods and services is required. Fee/charging programs are conducted with reference to the Government’s policy and guidelines on fees and charges. </w:t>
      </w:r>
    </w:p>
    <w:p w14:paraId="0ED1AE66" w14:textId="77777777" w:rsidR="00DC55BC" w:rsidRPr="00DC110F" w:rsidRDefault="00DC55BC" w:rsidP="00DC55BC">
      <w:pPr>
        <w:rPr>
          <w:rFonts w:ascii="Gill Sans MT" w:hAnsi="Gill Sans MT"/>
        </w:rPr>
      </w:pPr>
      <w:r w:rsidRPr="00DC110F">
        <w:rPr>
          <w:rFonts w:ascii="Gill Sans MT" w:hAnsi="Gill Sans MT"/>
        </w:rPr>
        <w:t xml:space="preserve">The guidelines clarify in the cost-recovery assessment process when the social implications of applying fees or charges should be considered in determining whether a subsidy or concession is provided. </w:t>
      </w:r>
    </w:p>
    <w:p w14:paraId="1D1C46D7" w14:textId="77777777" w:rsidR="00DC55BC" w:rsidRPr="00DC110F" w:rsidRDefault="00DC55BC" w:rsidP="00DC55BC">
      <w:pPr>
        <w:rPr>
          <w:rFonts w:ascii="Gill Sans MT" w:hAnsi="Gill Sans MT"/>
        </w:rPr>
      </w:pPr>
      <w:r w:rsidRPr="00DC110F">
        <w:rPr>
          <w:rFonts w:ascii="Gill Sans MT" w:hAnsi="Gill Sans MT"/>
        </w:rPr>
        <w:t>Any amendment to fees charged under regulations are assessed by the Department of Treasury and Finance for any necessary regulatory impact statement consultation process.</w:t>
      </w:r>
    </w:p>
    <w:p w14:paraId="60D65A07" w14:textId="77777777" w:rsidR="00DC55BC" w:rsidRPr="00DC110F" w:rsidRDefault="00DC55BC" w:rsidP="00DC55BC">
      <w:pPr>
        <w:rPr>
          <w:rFonts w:ascii="Gill Sans MT" w:hAnsi="Gill Sans MT"/>
        </w:rPr>
      </w:pPr>
      <w:r w:rsidRPr="00DC110F">
        <w:rPr>
          <w:rFonts w:ascii="Gill Sans MT" w:hAnsi="Gill Sans MT"/>
        </w:rPr>
        <w:br w:type="column"/>
      </w:r>
      <w:r w:rsidRPr="00DC110F">
        <w:rPr>
          <w:rFonts w:ascii="Gill Sans MT" w:hAnsi="Gill Sans MT"/>
        </w:rPr>
        <w:lastRenderedPageBreak/>
        <w:t>Fees and charges are levied by DHHS in accordance with the provisions of the following Acts and their Regulations:</w:t>
      </w:r>
    </w:p>
    <w:p w14:paraId="1A48BA07" w14:textId="77777777" w:rsidR="00DC55BC" w:rsidRPr="00DC110F" w:rsidRDefault="00DC55BC" w:rsidP="006F5D9F">
      <w:pPr>
        <w:numPr>
          <w:ilvl w:val="0"/>
          <w:numId w:val="30"/>
        </w:numPr>
        <w:tabs>
          <w:tab w:val="clear" w:pos="567"/>
        </w:tabs>
        <w:spacing w:after="120" w:line="240" w:lineRule="auto"/>
        <w:ind w:left="567" w:hanging="567"/>
        <w:rPr>
          <w:rFonts w:ascii="Gill Sans MT" w:hAnsi="Gill Sans MT"/>
          <w:i/>
        </w:rPr>
      </w:pPr>
      <w:r w:rsidRPr="00DC110F">
        <w:rPr>
          <w:rFonts w:ascii="Gill Sans MT" w:hAnsi="Gill Sans MT"/>
          <w:i/>
        </w:rPr>
        <w:t>Adoption Act 1988</w:t>
      </w:r>
    </w:p>
    <w:p w14:paraId="73155F34" w14:textId="77777777" w:rsidR="00DC55BC" w:rsidRPr="00DC110F" w:rsidRDefault="00DC55BC" w:rsidP="006F5D9F">
      <w:pPr>
        <w:numPr>
          <w:ilvl w:val="0"/>
          <w:numId w:val="30"/>
        </w:numPr>
        <w:tabs>
          <w:tab w:val="clear" w:pos="567"/>
        </w:tabs>
        <w:spacing w:after="120" w:line="240" w:lineRule="auto"/>
        <w:ind w:left="567" w:hanging="567"/>
        <w:rPr>
          <w:rFonts w:ascii="Gill Sans MT" w:hAnsi="Gill Sans MT"/>
          <w:i/>
        </w:rPr>
      </w:pPr>
      <w:r w:rsidRPr="00DC110F">
        <w:rPr>
          <w:rFonts w:ascii="Gill Sans MT" w:hAnsi="Gill Sans MT"/>
          <w:i/>
        </w:rPr>
        <w:t>Ambulance Services Act 1982</w:t>
      </w:r>
    </w:p>
    <w:p w14:paraId="15F244BB" w14:textId="77777777" w:rsidR="00DC55BC" w:rsidRPr="00DC110F" w:rsidRDefault="00DC55BC" w:rsidP="006F5D9F">
      <w:pPr>
        <w:numPr>
          <w:ilvl w:val="0"/>
          <w:numId w:val="30"/>
        </w:numPr>
        <w:tabs>
          <w:tab w:val="clear" w:pos="567"/>
        </w:tabs>
        <w:spacing w:after="120" w:line="240" w:lineRule="auto"/>
        <w:ind w:left="567" w:hanging="567"/>
        <w:rPr>
          <w:rFonts w:ascii="Gill Sans MT" w:hAnsi="Gill Sans MT"/>
          <w:i/>
        </w:rPr>
      </w:pPr>
      <w:r w:rsidRPr="00DC110F">
        <w:rPr>
          <w:rFonts w:ascii="Gill Sans MT" w:hAnsi="Gill Sans MT"/>
          <w:i/>
        </w:rPr>
        <w:t>Anatomical Examinations Act 2006</w:t>
      </w:r>
    </w:p>
    <w:p w14:paraId="0A4370B6" w14:textId="77777777" w:rsidR="00DC55BC" w:rsidRPr="00DC110F" w:rsidRDefault="00DC55BC" w:rsidP="006F5D9F">
      <w:pPr>
        <w:numPr>
          <w:ilvl w:val="0"/>
          <w:numId w:val="30"/>
        </w:numPr>
        <w:tabs>
          <w:tab w:val="clear" w:pos="567"/>
        </w:tabs>
        <w:spacing w:after="120" w:line="240" w:lineRule="auto"/>
        <w:ind w:left="567" w:hanging="567"/>
        <w:rPr>
          <w:rFonts w:ascii="Gill Sans MT" w:hAnsi="Gill Sans MT"/>
          <w:i/>
        </w:rPr>
      </w:pPr>
      <w:r w:rsidRPr="00DC110F">
        <w:rPr>
          <w:rFonts w:ascii="Gill Sans MT" w:hAnsi="Gill Sans MT"/>
          <w:i/>
        </w:rPr>
        <w:t>Food Act 2003</w:t>
      </w:r>
    </w:p>
    <w:p w14:paraId="5847A120" w14:textId="77777777" w:rsidR="00DC55BC" w:rsidRPr="00DC110F" w:rsidRDefault="00DC55BC" w:rsidP="006F5D9F">
      <w:pPr>
        <w:numPr>
          <w:ilvl w:val="0"/>
          <w:numId w:val="30"/>
        </w:numPr>
        <w:tabs>
          <w:tab w:val="clear" w:pos="567"/>
        </w:tabs>
        <w:spacing w:after="120" w:line="240" w:lineRule="auto"/>
        <w:ind w:left="567" w:hanging="567"/>
        <w:rPr>
          <w:rFonts w:ascii="Gill Sans MT" w:hAnsi="Gill Sans MT"/>
          <w:i/>
        </w:rPr>
      </w:pPr>
      <w:r w:rsidRPr="00DC110F">
        <w:rPr>
          <w:rFonts w:ascii="Gill Sans MT" w:hAnsi="Gill Sans MT"/>
          <w:i/>
        </w:rPr>
        <w:t>Health Service Establishments Act 2006</w:t>
      </w:r>
    </w:p>
    <w:p w14:paraId="4EFD2C81" w14:textId="77777777" w:rsidR="00DC55BC" w:rsidRPr="00DC110F" w:rsidRDefault="00DC55BC" w:rsidP="006F5D9F">
      <w:pPr>
        <w:numPr>
          <w:ilvl w:val="0"/>
          <w:numId w:val="30"/>
        </w:numPr>
        <w:tabs>
          <w:tab w:val="clear" w:pos="567"/>
        </w:tabs>
        <w:spacing w:after="120" w:line="240" w:lineRule="auto"/>
        <w:ind w:left="567" w:hanging="567"/>
        <w:rPr>
          <w:rFonts w:ascii="Gill Sans MT" w:hAnsi="Gill Sans MT"/>
          <w:i/>
        </w:rPr>
      </w:pPr>
      <w:r w:rsidRPr="00DC110F">
        <w:rPr>
          <w:rFonts w:ascii="Gill Sans MT" w:hAnsi="Gill Sans MT"/>
          <w:i/>
        </w:rPr>
        <w:t>Poisons Act 1971</w:t>
      </w:r>
    </w:p>
    <w:p w14:paraId="61A12F92" w14:textId="77777777" w:rsidR="00DC55BC" w:rsidRPr="00DC110F" w:rsidRDefault="00DC55BC" w:rsidP="006F5D9F">
      <w:pPr>
        <w:numPr>
          <w:ilvl w:val="0"/>
          <w:numId w:val="30"/>
        </w:numPr>
        <w:tabs>
          <w:tab w:val="clear" w:pos="567"/>
        </w:tabs>
        <w:spacing w:after="120" w:line="240" w:lineRule="auto"/>
        <w:ind w:left="567" w:hanging="567"/>
        <w:rPr>
          <w:rFonts w:ascii="Gill Sans MT" w:hAnsi="Gill Sans MT"/>
          <w:i/>
        </w:rPr>
      </w:pPr>
      <w:r w:rsidRPr="00DC110F">
        <w:rPr>
          <w:rFonts w:ascii="Gill Sans MT" w:hAnsi="Gill Sans MT"/>
          <w:i/>
        </w:rPr>
        <w:t>Public Health Act 1997</w:t>
      </w:r>
      <w:r w:rsidRPr="00DC110F">
        <w:rPr>
          <w:rFonts w:ascii="Gill Sans MT" w:hAnsi="Gill Sans MT"/>
        </w:rPr>
        <w:t>, and</w:t>
      </w:r>
    </w:p>
    <w:p w14:paraId="6E9BA1DD" w14:textId="7FAAE4A7" w:rsidR="005D5D3D" w:rsidRPr="00DC110F" w:rsidRDefault="00DC55BC" w:rsidP="006F5D9F">
      <w:pPr>
        <w:numPr>
          <w:ilvl w:val="0"/>
          <w:numId w:val="30"/>
        </w:numPr>
        <w:tabs>
          <w:tab w:val="clear" w:pos="567"/>
        </w:tabs>
        <w:spacing w:after="120" w:line="240" w:lineRule="auto"/>
        <w:ind w:left="567" w:hanging="567"/>
        <w:rPr>
          <w:rFonts w:ascii="Gill Sans MT" w:hAnsi="Gill Sans MT"/>
          <w:i/>
        </w:rPr>
      </w:pPr>
      <w:r w:rsidRPr="00DC110F">
        <w:rPr>
          <w:rFonts w:ascii="Gill Sans MT" w:hAnsi="Gill Sans MT"/>
          <w:i/>
        </w:rPr>
        <w:t>Radiation Protection Act 2005.</w:t>
      </w:r>
    </w:p>
    <w:p w14:paraId="639D8CCD" w14:textId="77777777" w:rsidR="005D5D3D" w:rsidRPr="00DC110F" w:rsidRDefault="005D5D3D" w:rsidP="005D5D3D">
      <w:pPr>
        <w:rPr>
          <w:rFonts w:ascii="Gill Sans MT" w:hAnsi="Gill Sans MT"/>
        </w:rPr>
        <w:sectPr w:rsidR="005D5D3D" w:rsidRPr="00DC110F" w:rsidSect="00CB41D0">
          <w:type w:val="continuous"/>
          <w:pgSz w:w="11906" w:h="16838" w:code="9"/>
          <w:pgMar w:top="907" w:right="1134" w:bottom="720" w:left="1134" w:header="709" w:footer="709" w:gutter="0"/>
          <w:cols w:num="2" w:space="708"/>
          <w:docGrid w:linePitch="360"/>
        </w:sectPr>
      </w:pPr>
    </w:p>
    <w:p w14:paraId="58C3314E" w14:textId="5B76FE2A" w:rsidR="00CE0B2D" w:rsidRPr="00DC110F" w:rsidRDefault="00CE0B2D" w:rsidP="00CE0B2D">
      <w:pPr>
        <w:rPr>
          <w:rFonts w:ascii="Gill Sans MT" w:hAnsi="Gill Sans MT"/>
        </w:rPr>
        <w:sectPr w:rsidR="00CE0B2D" w:rsidRPr="00DC110F" w:rsidSect="00CB41D0">
          <w:type w:val="continuous"/>
          <w:pgSz w:w="11906" w:h="16838" w:code="9"/>
          <w:pgMar w:top="907" w:right="1134" w:bottom="720" w:left="1134" w:header="709" w:footer="709" w:gutter="0"/>
          <w:cols w:num="2" w:space="708"/>
          <w:docGrid w:linePitch="360"/>
        </w:sectPr>
      </w:pPr>
      <w:bookmarkStart w:id="17" w:name="_Toc304279743"/>
      <w:bookmarkStart w:id="18" w:name="_Toc401754754"/>
      <w:r w:rsidRPr="00DC110F">
        <w:rPr>
          <w:rFonts w:ascii="Gill Sans MT" w:hAnsi="Gill Sans MT"/>
        </w:rPr>
        <w:lastRenderedPageBreak/>
        <w:t xml:space="preserve"> </w:t>
      </w:r>
    </w:p>
    <w:p w14:paraId="534755FA" w14:textId="77777777" w:rsidR="00CE0B2D" w:rsidRPr="00DC110F" w:rsidRDefault="00CE0B2D" w:rsidP="00511177">
      <w:pPr>
        <w:pStyle w:val="Heading1"/>
      </w:pPr>
      <w:bookmarkStart w:id="19" w:name="_Toc461692914"/>
      <w:r w:rsidRPr="00DC110F">
        <w:lastRenderedPageBreak/>
        <w:t>Superannuation Declaration</w:t>
      </w:r>
      <w:bookmarkEnd w:id="17"/>
      <w:bookmarkEnd w:id="18"/>
      <w:bookmarkEnd w:id="19"/>
    </w:p>
    <w:p w14:paraId="72BA2D16" w14:textId="76E353D1" w:rsidR="00CE0B2D" w:rsidRPr="00DC110F" w:rsidRDefault="00DC55BC" w:rsidP="00CE0B2D">
      <w:pPr>
        <w:rPr>
          <w:rFonts w:ascii="Gill Sans MT" w:hAnsi="Gill Sans MT"/>
        </w:rPr>
      </w:pPr>
      <w:r w:rsidRPr="00DC110F">
        <w:rPr>
          <w:rFonts w:ascii="Gill Sans MT" w:hAnsi="Gill Sans MT"/>
        </w:rPr>
        <w:t xml:space="preserve">I, Michael Pervan, Secretary, Department of Health and Human Services, hereby certify that the DHHS has met its obligations under the Commonwealth’s </w:t>
      </w:r>
      <w:r w:rsidRPr="00DC110F">
        <w:rPr>
          <w:rFonts w:ascii="Gill Sans MT" w:hAnsi="Gill Sans MT"/>
          <w:i/>
        </w:rPr>
        <w:t>Superannuation Guarantee (Administration) Act</w:t>
      </w:r>
      <w:r w:rsidRPr="00DC110F">
        <w:rPr>
          <w:rFonts w:ascii="Gill Sans MT" w:hAnsi="Gill Sans MT" w:cs="Calibri"/>
          <w:i/>
        </w:rPr>
        <w:t> </w:t>
      </w:r>
      <w:r w:rsidRPr="00DC110F">
        <w:rPr>
          <w:rFonts w:ascii="Gill Sans MT" w:hAnsi="Gill Sans MT"/>
          <w:i/>
        </w:rPr>
        <w:t xml:space="preserve">1992 </w:t>
      </w:r>
      <w:r w:rsidRPr="00DC110F">
        <w:rPr>
          <w:rFonts w:ascii="Gill Sans MT" w:hAnsi="Gill Sans MT"/>
        </w:rPr>
        <w:t>in respect of any employee who is a member of a complying superannuation scheme to which the DHHS contributes</w:t>
      </w:r>
      <w:r w:rsidR="00CE0B2D" w:rsidRPr="00DC110F">
        <w:rPr>
          <w:rFonts w:ascii="Gill Sans MT" w:hAnsi="Gill Sans MT"/>
        </w:rPr>
        <w:t>.</w:t>
      </w:r>
    </w:p>
    <w:p w14:paraId="6B6099F4" w14:textId="77777777" w:rsidR="00CE0B2D" w:rsidRPr="00DC110F" w:rsidRDefault="002C512B" w:rsidP="00CE0B2D">
      <w:pPr>
        <w:rPr>
          <w:rFonts w:ascii="Gill Sans MT" w:hAnsi="Gill Sans MT"/>
        </w:rPr>
      </w:pPr>
      <w:r w:rsidRPr="00DC110F">
        <w:rPr>
          <w:rFonts w:ascii="Gill Sans MT" w:hAnsi="Gill Sans MT"/>
          <w:noProof/>
          <w:lang w:eastAsia="en-AU"/>
        </w:rPr>
        <w:drawing>
          <wp:anchor distT="0" distB="0" distL="114300" distR="114300" simplePos="0" relativeHeight="251670528" behindDoc="1" locked="0" layoutInCell="1" allowOverlap="1" wp14:anchorId="579CC476" wp14:editId="1B00252C">
            <wp:simplePos x="0" y="0"/>
            <wp:positionH relativeFrom="column">
              <wp:posOffset>-93345</wp:posOffset>
            </wp:positionH>
            <wp:positionV relativeFrom="paragraph">
              <wp:posOffset>26670</wp:posOffset>
            </wp:positionV>
            <wp:extent cx="1244600" cy="790575"/>
            <wp:effectExtent l="0" t="0" r="0" b="9525"/>
            <wp:wrapNone/>
            <wp:docPr id="6" name="Picture 6" title="Signature - Michael Perv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44600" cy="790575"/>
                    </a:xfrm>
                    <a:prstGeom prst="rect">
                      <a:avLst/>
                    </a:prstGeom>
                    <a:noFill/>
                    <a:ln>
                      <a:noFill/>
                    </a:ln>
                  </pic:spPr>
                </pic:pic>
              </a:graphicData>
            </a:graphic>
          </wp:anchor>
        </w:drawing>
      </w:r>
    </w:p>
    <w:p w14:paraId="73FF144F" w14:textId="77777777" w:rsidR="00CE0B2D" w:rsidRPr="00DC110F" w:rsidRDefault="00CE0B2D" w:rsidP="00CE0B2D">
      <w:pPr>
        <w:rPr>
          <w:rFonts w:ascii="Gill Sans MT" w:hAnsi="Gill Sans MT"/>
        </w:rPr>
      </w:pPr>
      <w:r w:rsidRPr="00DC110F">
        <w:rPr>
          <w:rFonts w:ascii="Gill Sans MT" w:hAnsi="Gill Sans MT"/>
          <w:noProof/>
          <w:lang w:eastAsia="en-AU"/>
        </w:rPr>
        <w:drawing>
          <wp:anchor distT="0" distB="0" distL="114300" distR="114300" simplePos="0" relativeHeight="251669504" behindDoc="1" locked="0" layoutInCell="1" allowOverlap="1" wp14:anchorId="41E58A28" wp14:editId="254B5BBF">
            <wp:simplePos x="0" y="0"/>
            <wp:positionH relativeFrom="column">
              <wp:posOffset>3552190</wp:posOffset>
            </wp:positionH>
            <wp:positionV relativeFrom="paragraph">
              <wp:posOffset>8350885</wp:posOffset>
            </wp:positionV>
            <wp:extent cx="1409700" cy="895350"/>
            <wp:effectExtent l="0" t="0" r="0" b="0"/>
            <wp:wrapNone/>
            <wp:docPr id="2" name="Picture 2" title="background image - decorative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09700" cy="895350"/>
                    </a:xfrm>
                    <a:prstGeom prst="rect">
                      <a:avLst/>
                    </a:prstGeom>
                    <a:noFill/>
                    <a:ln>
                      <a:noFill/>
                    </a:ln>
                  </pic:spPr>
                </pic:pic>
              </a:graphicData>
            </a:graphic>
          </wp:anchor>
        </w:drawing>
      </w:r>
      <w:r w:rsidRPr="00DC110F">
        <w:rPr>
          <w:rFonts w:ascii="Gill Sans MT" w:hAnsi="Gill Sans MT"/>
          <w:noProof/>
          <w:lang w:eastAsia="en-AU"/>
        </w:rPr>
        <w:drawing>
          <wp:anchor distT="0" distB="0" distL="114300" distR="114300" simplePos="0" relativeHeight="251668480" behindDoc="1" locked="0" layoutInCell="1" allowOverlap="1" wp14:anchorId="67050158" wp14:editId="570B6DC6">
            <wp:simplePos x="0" y="0"/>
            <wp:positionH relativeFrom="column">
              <wp:posOffset>723900</wp:posOffset>
            </wp:positionH>
            <wp:positionV relativeFrom="paragraph">
              <wp:posOffset>10211435</wp:posOffset>
            </wp:positionV>
            <wp:extent cx="1409700" cy="895350"/>
            <wp:effectExtent l="0" t="0" r="0" b="0"/>
            <wp:wrapNone/>
            <wp:docPr id="1" name="Picture 1" title="background image - decorative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09700" cy="895350"/>
                    </a:xfrm>
                    <a:prstGeom prst="rect">
                      <a:avLst/>
                    </a:prstGeom>
                    <a:noFill/>
                    <a:ln>
                      <a:noFill/>
                    </a:ln>
                  </pic:spPr>
                </pic:pic>
              </a:graphicData>
            </a:graphic>
          </wp:anchor>
        </w:drawing>
      </w:r>
    </w:p>
    <w:p w14:paraId="1BBAFF7B" w14:textId="77777777" w:rsidR="0013473F" w:rsidRPr="00DC110F" w:rsidRDefault="0013473F" w:rsidP="00CE0B2D">
      <w:pPr>
        <w:spacing w:after="0" w:line="240" w:lineRule="auto"/>
        <w:rPr>
          <w:rFonts w:ascii="Gill Sans MT" w:hAnsi="Gill Sans MT"/>
        </w:rPr>
      </w:pPr>
    </w:p>
    <w:p w14:paraId="6FE7D0FF" w14:textId="77777777" w:rsidR="0013473F" w:rsidRPr="00DC110F" w:rsidRDefault="0013473F" w:rsidP="00CE0B2D">
      <w:pPr>
        <w:spacing w:after="0" w:line="240" w:lineRule="auto"/>
        <w:rPr>
          <w:rFonts w:ascii="Gill Sans MT" w:hAnsi="Gill Sans MT"/>
        </w:rPr>
      </w:pPr>
    </w:p>
    <w:p w14:paraId="2B49B322" w14:textId="77777777" w:rsidR="00CE0B2D" w:rsidRPr="00DC110F" w:rsidRDefault="00CE0B2D" w:rsidP="00CE0B2D">
      <w:pPr>
        <w:spacing w:after="0" w:line="240" w:lineRule="auto"/>
        <w:rPr>
          <w:rFonts w:ascii="Gill Sans MT" w:hAnsi="Gill Sans MT"/>
        </w:rPr>
      </w:pPr>
      <w:r w:rsidRPr="00DC110F">
        <w:rPr>
          <w:rFonts w:ascii="Gill Sans MT" w:hAnsi="Gill Sans MT"/>
        </w:rPr>
        <w:t>Michael Pervan</w:t>
      </w:r>
    </w:p>
    <w:p w14:paraId="575CD1F9" w14:textId="11C90B7A" w:rsidR="00CB3B2A" w:rsidRPr="00DC110F" w:rsidRDefault="00CE0B2D" w:rsidP="00CB3B2A">
      <w:pPr>
        <w:spacing w:after="0" w:line="240" w:lineRule="auto"/>
        <w:rPr>
          <w:rFonts w:ascii="Gill Sans MT" w:hAnsi="Gill Sans MT"/>
        </w:rPr>
      </w:pPr>
      <w:r w:rsidRPr="00DC110F">
        <w:rPr>
          <w:rFonts w:ascii="Gill Sans MT" w:hAnsi="Gill Sans MT"/>
          <w:b/>
        </w:rPr>
        <w:t>Secretary</w:t>
      </w:r>
    </w:p>
    <w:p w14:paraId="4569F9CA" w14:textId="68C9F746" w:rsidR="00CE0B2D" w:rsidRPr="00DC110F" w:rsidRDefault="00CE0B2D" w:rsidP="00CE0B2D">
      <w:pPr>
        <w:spacing w:after="120" w:line="260" w:lineRule="atLeast"/>
        <w:rPr>
          <w:rFonts w:ascii="Gill Sans MT" w:hAnsi="Gill Sans MT"/>
        </w:rPr>
      </w:pPr>
    </w:p>
    <w:p w14:paraId="0DA09D71" w14:textId="77777777" w:rsidR="005D5D3D" w:rsidRPr="00DC110F" w:rsidRDefault="005D5D3D" w:rsidP="00854935">
      <w:pPr>
        <w:rPr>
          <w:rFonts w:ascii="Gill Sans MT" w:hAnsi="Gill Sans MT"/>
        </w:rPr>
        <w:sectPr w:rsidR="005D5D3D" w:rsidRPr="00DC110F" w:rsidSect="00CB41D0">
          <w:type w:val="continuous"/>
          <w:pgSz w:w="11906" w:h="16838" w:code="9"/>
          <w:pgMar w:top="907" w:right="1134" w:bottom="720" w:left="1134" w:header="709" w:footer="709" w:gutter="0"/>
          <w:cols w:num="2" w:space="708"/>
          <w:docGrid w:linePitch="360"/>
        </w:sectPr>
      </w:pPr>
    </w:p>
    <w:p w14:paraId="43E6A2AE" w14:textId="77777777" w:rsidR="0050764A" w:rsidRPr="00DC110F" w:rsidRDefault="0050764A" w:rsidP="00511177">
      <w:pPr>
        <w:pStyle w:val="Heading1"/>
      </w:pPr>
      <w:bookmarkStart w:id="20" w:name="_Toc461692915"/>
      <w:r w:rsidRPr="00DC110F">
        <w:lastRenderedPageBreak/>
        <w:t>Transparency</w:t>
      </w:r>
      <w:bookmarkEnd w:id="20"/>
    </w:p>
    <w:p w14:paraId="65C4B078" w14:textId="51F8767E" w:rsidR="005D5D3D" w:rsidRPr="00DC110F" w:rsidRDefault="00C064B1" w:rsidP="0050764A">
      <w:pPr>
        <w:pStyle w:val="Heading2"/>
        <w:rPr>
          <w:rFonts w:ascii="Gill Sans MT" w:hAnsi="Gill Sans MT"/>
        </w:rPr>
      </w:pPr>
      <w:r w:rsidRPr="00DC110F">
        <w:rPr>
          <w:rFonts w:ascii="Gill Sans MT" w:hAnsi="Gill Sans MT"/>
        </w:rPr>
        <w:t>Public Interest Disclosure</w:t>
      </w:r>
    </w:p>
    <w:p w14:paraId="45B2E32E" w14:textId="77777777" w:rsidR="006C0A46" w:rsidRPr="00DC110F" w:rsidRDefault="006C0A46" w:rsidP="0050764A">
      <w:pPr>
        <w:pStyle w:val="Heading2"/>
        <w:rPr>
          <w:rFonts w:ascii="Gill Sans MT" w:hAnsi="Gill Sans MT"/>
        </w:rPr>
        <w:sectPr w:rsidR="006C0A46" w:rsidRPr="00DC110F" w:rsidSect="00FC28D6">
          <w:pgSz w:w="11906" w:h="16838"/>
          <w:pgMar w:top="1560" w:right="1134" w:bottom="720" w:left="1134" w:header="709" w:footer="709" w:gutter="0"/>
          <w:cols w:space="708"/>
          <w:docGrid w:linePitch="360"/>
        </w:sectPr>
      </w:pPr>
    </w:p>
    <w:p w14:paraId="26A4F654" w14:textId="06743331" w:rsidR="00537421" w:rsidRPr="00DC110F" w:rsidRDefault="00537421" w:rsidP="00537421">
      <w:pPr>
        <w:rPr>
          <w:rFonts w:ascii="Gill Sans MT" w:hAnsi="Gill Sans MT"/>
        </w:rPr>
      </w:pPr>
      <w:r w:rsidRPr="00DC110F">
        <w:rPr>
          <w:rFonts w:ascii="Gill Sans MT" w:hAnsi="Gill Sans MT"/>
        </w:rPr>
        <w:lastRenderedPageBreak/>
        <w:t>The Department values transparency and accountability in administrative and management practices and does not tolerate improper conduct by its workers, or reprisals against those who come forward to disclose such conduct.</w:t>
      </w:r>
    </w:p>
    <w:p w14:paraId="218AC511" w14:textId="2CF293CB" w:rsidR="00537421" w:rsidRPr="00DC110F" w:rsidRDefault="00537421" w:rsidP="00537421">
      <w:pPr>
        <w:rPr>
          <w:rFonts w:ascii="Gill Sans MT" w:hAnsi="Gill Sans MT"/>
        </w:rPr>
      </w:pPr>
      <w:r w:rsidRPr="00DC110F">
        <w:rPr>
          <w:rFonts w:ascii="Gill Sans MT" w:hAnsi="Gill Sans MT"/>
        </w:rPr>
        <w:t xml:space="preserve">The DHHS Public Interest Disclosure (Whistle - Blower) Policy commits the Department to the objectives of the </w:t>
      </w:r>
      <w:r w:rsidRPr="00DC110F">
        <w:rPr>
          <w:rFonts w:ascii="Gill Sans MT" w:hAnsi="Gill Sans MT"/>
          <w:i/>
        </w:rPr>
        <w:t>Publi</w:t>
      </w:r>
      <w:r w:rsidR="00EB4CA6" w:rsidRPr="00DC110F">
        <w:rPr>
          <w:rFonts w:ascii="Gill Sans MT" w:hAnsi="Gill Sans MT"/>
          <w:i/>
        </w:rPr>
        <w:t xml:space="preserve">c Interest Disclosure Act 2002. </w:t>
      </w:r>
      <w:r w:rsidRPr="00DC110F">
        <w:rPr>
          <w:rFonts w:ascii="Gill Sans MT" w:hAnsi="Gill Sans MT"/>
        </w:rPr>
        <w:t>The Policy is supported by</w:t>
      </w:r>
      <w:r w:rsidRPr="00DC110F">
        <w:rPr>
          <w:rFonts w:ascii="Gill Sans MT" w:hAnsi="Gill Sans MT"/>
          <w:i/>
        </w:rPr>
        <w:t xml:space="preserve"> </w:t>
      </w:r>
      <w:r w:rsidRPr="00DC110F">
        <w:rPr>
          <w:rFonts w:ascii="Gill Sans MT" w:hAnsi="Gill Sans MT"/>
        </w:rPr>
        <w:t>the Public Interest Disclosure (Whistle-Blower) Procedure which provides employees and managers with practical information about how public interest disclosures are managed in the Department.</w:t>
      </w:r>
    </w:p>
    <w:p w14:paraId="63B6DAC4" w14:textId="07430002" w:rsidR="00537421" w:rsidRPr="00DC110F" w:rsidRDefault="00EB4CA6" w:rsidP="00537421">
      <w:pPr>
        <w:rPr>
          <w:rFonts w:ascii="Gill Sans MT" w:hAnsi="Gill Sans MT"/>
        </w:rPr>
      </w:pPr>
      <w:r w:rsidRPr="00DC110F">
        <w:rPr>
          <w:rFonts w:ascii="Gill Sans MT" w:hAnsi="Gill Sans MT"/>
        </w:rPr>
        <w:t xml:space="preserve">The Department’s </w:t>
      </w:r>
      <w:r w:rsidR="00537421" w:rsidRPr="00DC110F">
        <w:rPr>
          <w:rFonts w:ascii="Gill Sans MT" w:hAnsi="Gill Sans MT"/>
        </w:rPr>
        <w:t xml:space="preserve">public interest disclosure processes are supported by the Ombudsman, and in 2016-17, </w:t>
      </w:r>
      <w:r w:rsidRPr="00DC110F">
        <w:rPr>
          <w:rFonts w:ascii="Gill Sans MT" w:hAnsi="Gill Sans MT"/>
        </w:rPr>
        <w:t xml:space="preserve">DHHS </w:t>
      </w:r>
      <w:r w:rsidR="00537421" w:rsidRPr="00DC110F">
        <w:rPr>
          <w:rFonts w:ascii="Gill Sans MT" w:hAnsi="Gill Sans MT"/>
        </w:rPr>
        <w:t xml:space="preserve">continued to work with the Ombudsman’s </w:t>
      </w:r>
      <w:r w:rsidR="00454A7D" w:rsidRPr="00DC110F">
        <w:rPr>
          <w:rFonts w:ascii="Gill Sans MT" w:hAnsi="Gill Sans MT"/>
        </w:rPr>
        <w:t>O</w:t>
      </w:r>
      <w:r w:rsidR="00537421" w:rsidRPr="00DC110F">
        <w:rPr>
          <w:rFonts w:ascii="Gill Sans MT" w:hAnsi="Gill Sans MT"/>
        </w:rPr>
        <w:t>ffice and the Integrity Commission to ensure all reasonable steps are taken to protect people who make disclosures about improper conduct.</w:t>
      </w:r>
    </w:p>
    <w:p w14:paraId="78F376E1" w14:textId="0501783E" w:rsidR="00537421" w:rsidRPr="00DC110F" w:rsidRDefault="00746D55" w:rsidP="00537421">
      <w:pPr>
        <w:rPr>
          <w:rFonts w:ascii="Gill Sans MT" w:hAnsi="Gill Sans MT"/>
        </w:rPr>
      </w:pPr>
      <w:r w:rsidRPr="00DC110F">
        <w:rPr>
          <w:rFonts w:ascii="Gill Sans MT" w:hAnsi="Gill Sans MT"/>
        </w:rPr>
        <w:br w:type="column"/>
      </w:r>
      <w:r w:rsidR="00537421" w:rsidRPr="00DC110F">
        <w:rPr>
          <w:rFonts w:ascii="Gill Sans MT" w:hAnsi="Gill Sans MT"/>
        </w:rPr>
        <w:lastRenderedPageBreak/>
        <w:t>For example, during the reporting period, DHHS began a review of current p</w:t>
      </w:r>
      <w:r w:rsidR="00454A7D" w:rsidRPr="00DC110F">
        <w:rPr>
          <w:rFonts w:ascii="Gill Sans MT" w:hAnsi="Gill Sans MT"/>
        </w:rPr>
        <w:t>rocedures with the Ombudsman’s O</w:t>
      </w:r>
      <w:r w:rsidR="00537421" w:rsidRPr="00DC110F">
        <w:rPr>
          <w:rFonts w:ascii="Gill Sans MT" w:hAnsi="Gill Sans MT"/>
        </w:rPr>
        <w:t xml:space="preserve">ffice, including consideration of how the Department can further simplify processes and improve communication about making disclosures. The review is anticipated to </w:t>
      </w:r>
      <w:r w:rsidR="00EB4CA6" w:rsidRPr="00DC110F">
        <w:rPr>
          <w:rFonts w:ascii="Gill Sans MT" w:hAnsi="Gill Sans MT"/>
        </w:rPr>
        <w:t>be finalised by the end of 2017</w:t>
      </w:r>
      <w:r w:rsidR="00537421" w:rsidRPr="00DC110F">
        <w:rPr>
          <w:rFonts w:ascii="Gill Sans MT" w:hAnsi="Gill Sans MT"/>
        </w:rPr>
        <w:t xml:space="preserve"> and is likely to result in the release of updated resources and/or procedural advice.</w:t>
      </w:r>
    </w:p>
    <w:p w14:paraId="2F24823C" w14:textId="77777777" w:rsidR="00537421" w:rsidRPr="00DC110F" w:rsidRDefault="00537421" w:rsidP="00537421">
      <w:pPr>
        <w:rPr>
          <w:rFonts w:ascii="Gill Sans MT" w:hAnsi="Gill Sans MT"/>
        </w:rPr>
      </w:pPr>
      <w:r w:rsidRPr="00DC110F">
        <w:rPr>
          <w:rFonts w:ascii="Gill Sans MT" w:hAnsi="Gill Sans MT"/>
        </w:rPr>
        <w:t xml:space="preserve">More information about the Department’s public interest disclosure procedures is available on the DHHS website </w:t>
      </w:r>
      <w:hyperlink r:id="rId26" w:history="1">
        <w:r w:rsidRPr="00DC110F">
          <w:rPr>
            <w:rStyle w:val="Hyperlink"/>
            <w:rFonts w:ascii="Gill Sans MT" w:hAnsi="Gill Sans MT"/>
          </w:rPr>
          <w:t>http://www.dhhs.tas.gov.au</w:t>
        </w:r>
      </w:hyperlink>
      <w:r w:rsidRPr="00DC110F">
        <w:rPr>
          <w:rFonts w:ascii="Gill Sans MT" w:hAnsi="Gill Sans MT"/>
        </w:rPr>
        <w:t>.</w:t>
      </w:r>
    </w:p>
    <w:p w14:paraId="26A5123D" w14:textId="77777777" w:rsidR="00537421" w:rsidRPr="00DC110F" w:rsidRDefault="00537421" w:rsidP="00537421">
      <w:pPr>
        <w:rPr>
          <w:rFonts w:ascii="Gill Sans MT" w:hAnsi="Gill Sans MT"/>
          <w:color w:val="0000FF"/>
          <w:u w:val="single"/>
        </w:rPr>
      </w:pPr>
      <w:r w:rsidRPr="00DC110F">
        <w:rPr>
          <w:rFonts w:ascii="Gill Sans MT" w:hAnsi="Gill Sans MT"/>
        </w:rPr>
        <w:t xml:space="preserve">Further information on the </w:t>
      </w:r>
      <w:r w:rsidRPr="00DC110F">
        <w:rPr>
          <w:rFonts w:ascii="Gill Sans MT" w:hAnsi="Gill Sans MT"/>
          <w:i/>
        </w:rPr>
        <w:t>Public Interest Disclosures Act 2002</w:t>
      </w:r>
      <w:r w:rsidRPr="00DC110F">
        <w:rPr>
          <w:rFonts w:ascii="Gill Sans MT" w:hAnsi="Gill Sans MT"/>
        </w:rPr>
        <w:t xml:space="preserve"> can be found on the Tasmanian legislation website at </w:t>
      </w:r>
      <w:hyperlink r:id="rId27" w:history="1">
        <w:r w:rsidRPr="00DC110F">
          <w:rPr>
            <w:rFonts w:ascii="Gill Sans MT" w:hAnsi="Gill Sans MT"/>
            <w:color w:val="0000FF"/>
            <w:u w:val="single"/>
          </w:rPr>
          <w:t>http://www.thelaw.tas.gov.au</w:t>
        </w:r>
      </w:hyperlink>
    </w:p>
    <w:p w14:paraId="07827ACA" w14:textId="54195C2F" w:rsidR="006C0A46" w:rsidRPr="00DC110F" w:rsidRDefault="00454A7D" w:rsidP="006C0A46">
      <w:pPr>
        <w:rPr>
          <w:rFonts w:ascii="Gill Sans MT" w:hAnsi="Gill Sans MT"/>
        </w:rPr>
      </w:pPr>
      <w:r w:rsidRPr="00DC110F">
        <w:rPr>
          <w:rFonts w:ascii="Gill Sans MT" w:hAnsi="Gill Sans MT"/>
        </w:rPr>
        <w:t>N</w:t>
      </w:r>
      <w:r w:rsidR="00537421" w:rsidRPr="00DC110F">
        <w:rPr>
          <w:rFonts w:ascii="Gill Sans MT" w:hAnsi="Gill Sans MT"/>
        </w:rPr>
        <w:t>o public interest disclosure reports were received by the Department’s Public Interest Disclosure Officer during the reporting period.</w:t>
      </w:r>
    </w:p>
    <w:p w14:paraId="33AD3CEC" w14:textId="77777777" w:rsidR="006C0A46" w:rsidRPr="00DC110F" w:rsidRDefault="006C0A46" w:rsidP="006C0A46">
      <w:pPr>
        <w:rPr>
          <w:rFonts w:ascii="Gill Sans MT" w:hAnsi="Gill Sans MT"/>
        </w:rPr>
        <w:sectPr w:rsidR="006C0A46" w:rsidRPr="00DC110F" w:rsidSect="00CB41D0">
          <w:type w:val="continuous"/>
          <w:pgSz w:w="11906" w:h="16838"/>
          <w:pgMar w:top="967" w:right="1134" w:bottom="720" w:left="1134" w:header="709" w:footer="709" w:gutter="0"/>
          <w:cols w:num="2" w:space="708"/>
          <w:docGrid w:linePitch="360"/>
        </w:sectPr>
      </w:pPr>
    </w:p>
    <w:p w14:paraId="17CA2BAA" w14:textId="77777777" w:rsidR="004463B0" w:rsidRPr="00DC110F" w:rsidRDefault="004463B0">
      <w:pPr>
        <w:tabs>
          <w:tab w:val="clear" w:pos="567"/>
        </w:tabs>
        <w:spacing w:after="200" w:line="276" w:lineRule="auto"/>
        <w:rPr>
          <w:rFonts w:ascii="Gill Sans MT" w:eastAsiaTheme="majorEastAsia" w:hAnsi="Gill Sans MT" w:cstheme="majorBidi"/>
          <w:b/>
          <w:bCs/>
          <w:sz w:val="28"/>
        </w:rPr>
      </w:pPr>
      <w:r w:rsidRPr="00DC110F">
        <w:rPr>
          <w:rFonts w:ascii="Gill Sans MT" w:hAnsi="Gill Sans MT"/>
        </w:rPr>
        <w:lastRenderedPageBreak/>
        <w:br w:type="page"/>
      </w:r>
    </w:p>
    <w:p w14:paraId="10D43ED0" w14:textId="4EF13D51" w:rsidR="00746D55" w:rsidRPr="00DC110F" w:rsidRDefault="004463B0" w:rsidP="00EB4CA6">
      <w:pPr>
        <w:pStyle w:val="Heading3"/>
        <w:rPr>
          <w:rFonts w:ascii="Gill Sans MT" w:hAnsi="Gill Sans MT"/>
          <w:sz w:val="32"/>
          <w:highlight w:val="lightGray"/>
        </w:rPr>
      </w:pPr>
      <w:r w:rsidRPr="00DC110F">
        <w:rPr>
          <w:rFonts w:ascii="Gill Sans MT" w:hAnsi="Gill Sans MT"/>
          <w:sz w:val="32"/>
        </w:rPr>
        <w:lastRenderedPageBreak/>
        <w:t xml:space="preserve">Performance </w:t>
      </w:r>
      <w:r w:rsidR="00746D55" w:rsidRPr="00DC110F">
        <w:rPr>
          <w:rFonts w:ascii="Gill Sans MT" w:hAnsi="Gill Sans MT"/>
          <w:sz w:val="32"/>
        </w:rPr>
        <w:t>Audit</w:t>
      </w:r>
      <w:r w:rsidRPr="00DC110F">
        <w:rPr>
          <w:rFonts w:ascii="Gill Sans MT" w:hAnsi="Gill Sans MT"/>
          <w:sz w:val="32"/>
        </w:rPr>
        <w:t>s</w:t>
      </w:r>
      <w:r w:rsidR="00746D55" w:rsidRPr="00DC110F">
        <w:rPr>
          <w:rFonts w:ascii="Gill Sans MT" w:hAnsi="Gill Sans MT"/>
          <w:sz w:val="32"/>
        </w:rPr>
        <w:t xml:space="preserve"> </w:t>
      </w:r>
    </w:p>
    <w:p w14:paraId="5E8270F6" w14:textId="77777777" w:rsidR="00B3439E" w:rsidRPr="00DC110F" w:rsidRDefault="00B3439E" w:rsidP="00B3439E">
      <w:pPr>
        <w:rPr>
          <w:rFonts w:ascii="Gill Sans MT" w:hAnsi="Gill Sans MT"/>
          <w:sz w:val="24"/>
        </w:rPr>
        <w:sectPr w:rsidR="00B3439E" w:rsidRPr="00DC110F" w:rsidSect="00537421">
          <w:type w:val="continuous"/>
          <w:pgSz w:w="11906" w:h="16838"/>
          <w:pgMar w:top="1843" w:right="1134" w:bottom="720" w:left="1134" w:header="709" w:footer="709" w:gutter="0"/>
          <w:cols w:space="708"/>
          <w:docGrid w:linePitch="360"/>
        </w:sectPr>
      </w:pPr>
    </w:p>
    <w:p w14:paraId="60D88CF2" w14:textId="77777777" w:rsidR="001E4B66" w:rsidRPr="00DC110F" w:rsidRDefault="004463B0" w:rsidP="004463B0">
      <w:pPr>
        <w:rPr>
          <w:rFonts w:ascii="Gill Sans MT" w:hAnsi="Gill Sans MT" w:cs="Cambria"/>
          <w:color w:val="000000"/>
        </w:rPr>
      </w:pPr>
      <w:r w:rsidRPr="00DC110F">
        <w:rPr>
          <w:rFonts w:ascii="Gill Sans MT" w:hAnsi="Gill Sans MT" w:cs="Cambria"/>
          <w:color w:val="000000"/>
        </w:rPr>
        <w:lastRenderedPageBreak/>
        <w:t xml:space="preserve">Performance audits by the Tasmanian Audit Office (TAO) examine whether a State entity is carrying out its activities effectively and doing so economically and efficiently. Audits may cover all or part of a State entity’s operations, or consider particular issues across a number of State entities.  </w:t>
      </w:r>
    </w:p>
    <w:p w14:paraId="166A51A0" w14:textId="64C294C8" w:rsidR="004463B0" w:rsidRPr="00DC110F" w:rsidRDefault="00B3439E" w:rsidP="004463B0">
      <w:pPr>
        <w:rPr>
          <w:rFonts w:ascii="Gill Sans MT" w:hAnsi="Gill Sans MT"/>
        </w:rPr>
      </w:pPr>
      <w:r w:rsidRPr="00DC110F">
        <w:rPr>
          <w:rFonts w:ascii="Gill Sans MT" w:hAnsi="Gill Sans MT"/>
        </w:rPr>
        <w:t>DHHS is committed to continuous improvement</w:t>
      </w:r>
      <w:r w:rsidR="00EB4CA6" w:rsidRPr="00DC110F">
        <w:rPr>
          <w:rFonts w:ascii="Gill Sans MT" w:hAnsi="Gill Sans MT"/>
        </w:rPr>
        <w:t>s</w:t>
      </w:r>
      <w:r w:rsidRPr="00DC110F">
        <w:rPr>
          <w:rFonts w:ascii="Gill Sans MT" w:hAnsi="Gill Sans MT"/>
        </w:rPr>
        <w:t xml:space="preserve"> </w:t>
      </w:r>
      <w:r w:rsidR="00EB4CA6" w:rsidRPr="00DC110F">
        <w:rPr>
          <w:rFonts w:ascii="Gill Sans MT" w:hAnsi="Gill Sans MT"/>
        </w:rPr>
        <w:t xml:space="preserve">to </w:t>
      </w:r>
      <w:r w:rsidRPr="00DC110F">
        <w:rPr>
          <w:rFonts w:ascii="Gill Sans MT" w:hAnsi="Gill Sans MT"/>
        </w:rPr>
        <w:t xml:space="preserve">the way we measure </w:t>
      </w:r>
      <w:r w:rsidR="00EB4CA6" w:rsidRPr="00DC110F">
        <w:rPr>
          <w:rFonts w:ascii="Gill Sans MT" w:hAnsi="Gill Sans MT"/>
        </w:rPr>
        <w:t xml:space="preserve">and report </w:t>
      </w:r>
      <w:r w:rsidRPr="00DC110F">
        <w:rPr>
          <w:rFonts w:ascii="Gill Sans MT" w:hAnsi="Gill Sans MT"/>
        </w:rPr>
        <w:t xml:space="preserve">efficiency and effectiveness. </w:t>
      </w:r>
      <w:r w:rsidR="001E4B66" w:rsidRPr="00DC110F">
        <w:rPr>
          <w:rFonts w:ascii="Gill Sans MT" w:hAnsi="Gill Sans MT"/>
        </w:rPr>
        <w:t xml:space="preserve"> </w:t>
      </w:r>
      <w:r w:rsidR="004463B0" w:rsidRPr="00DC110F">
        <w:rPr>
          <w:rFonts w:ascii="Gill Sans MT" w:hAnsi="Gill Sans MT"/>
        </w:rPr>
        <w:t>During 2016-17</w:t>
      </w:r>
      <w:r w:rsidR="00454A7D" w:rsidRPr="00DC110F">
        <w:rPr>
          <w:rFonts w:ascii="Gill Sans MT" w:hAnsi="Gill Sans MT"/>
        </w:rPr>
        <w:t>,</w:t>
      </w:r>
      <w:r w:rsidR="004463B0" w:rsidRPr="00DC110F">
        <w:rPr>
          <w:rFonts w:ascii="Gill Sans MT" w:hAnsi="Gill Sans MT"/>
        </w:rPr>
        <w:t xml:space="preserve"> the DHHS was involved in two performance audits and one follow-up review conducted by the TAO. The objectives of these audits / reviews were:  </w:t>
      </w:r>
    </w:p>
    <w:p w14:paraId="07CA1B21" w14:textId="77777777" w:rsidR="004463B0" w:rsidRPr="00DC110F" w:rsidRDefault="004463B0" w:rsidP="004463B0">
      <w:pPr>
        <w:pStyle w:val="ListParagraph"/>
        <w:numPr>
          <w:ilvl w:val="0"/>
          <w:numId w:val="62"/>
        </w:numPr>
        <w:autoSpaceDE w:val="0"/>
        <w:autoSpaceDN w:val="0"/>
        <w:adjustRightInd w:val="0"/>
        <w:ind w:left="567" w:hanging="567"/>
        <w:rPr>
          <w:rFonts w:ascii="Gill Sans MT" w:hAnsi="Gill Sans MT"/>
        </w:rPr>
      </w:pPr>
      <w:r w:rsidRPr="00DC110F">
        <w:rPr>
          <w:rFonts w:ascii="Gill Sans MT" w:hAnsi="Gill Sans MT"/>
        </w:rPr>
        <w:t xml:space="preserve">To assess the effectiveness and efficiency of Ambulance Tasmania over the past five years and compare it to ambulance services in other Australian states and territories. </w:t>
      </w:r>
      <w:r w:rsidRPr="00DC110F">
        <w:rPr>
          <w:rStyle w:val="FootnoteReference"/>
          <w:rFonts w:ascii="Gill Sans MT" w:eastAsiaTheme="majorEastAsia" w:hAnsi="Gill Sans MT"/>
          <w:szCs w:val="22"/>
        </w:rPr>
        <w:footnoteReference w:id="1"/>
      </w:r>
    </w:p>
    <w:p w14:paraId="6F7F76B6" w14:textId="77777777" w:rsidR="004463B0" w:rsidRPr="00DC110F" w:rsidRDefault="004463B0" w:rsidP="004463B0">
      <w:pPr>
        <w:pStyle w:val="ListParagraph"/>
        <w:numPr>
          <w:ilvl w:val="0"/>
          <w:numId w:val="62"/>
        </w:numPr>
        <w:autoSpaceDE w:val="0"/>
        <w:autoSpaceDN w:val="0"/>
        <w:adjustRightInd w:val="0"/>
        <w:ind w:left="567" w:hanging="567"/>
        <w:rPr>
          <w:rFonts w:ascii="Gill Sans MT" w:hAnsi="Gill Sans MT"/>
        </w:rPr>
      </w:pPr>
      <w:r w:rsidRPr="00DC110F">
        <w:rPr>
          <w:rFonts w:ascii="Gill Sans MT" w:hAnsi="Gill Sans MT"/>
        </w:rPr>
        <w:t>To form an opinion on how effectively the DHHS managed the activities funded by the Community Support Levy to manage harm from gambling.</w:t>
      </w:r>
      <w:r w:rsidRPr="00DC110F">
        <w:rPr>
          <w:rStyle w:val="FootnoteReference"/>
          <w:rFonts w:ascii="Gill Sans MT" w:eastAsiaTheme="majorEastAsia" w:hAnsi="Gill Sans MT"/>
          <w:szCs w:val="22"/>
        </w:rPr>
        <w:footnoteReference w:id="2"/>
      </w:r>
    </w:p>
    <w:p w14:paraId="5C01507E" w14:textId="7FA7D5D0" w:rsidR="004463B0" w:rsidRPr="00DC110F" w:rsidRDefault="004463B0" w:rsidP="001E4B66">
      <w:pPr>
        <w:pStyle w:val="ListParagraph"/>
        <w:numPr>
          <w:ilvl w:val="0"/>
          <w:numId w:val="62"/>
        </w:numPr>
        <w:autoSpaceDE w:val="0"/>
        <w:autoSpaceDN w:val="0"/>
        <w:adjustRightInd w:val="0"/>
        <w:ind w:left="567" w:hanging="567"/>
        <w:rPr>
          <w:rFonts w:ascii="Gill Sans MT" w:hAnsi="Gill Sans MT"/>
        </w:rPr>
      </w:pPr>
      <w:r w:rsidRPr="00DC110F">
        <w:rPr>
          <w:rFonts w:ascii="Gill Sans MT" w:hAnsi="Gill Sans MT"/>
        </w:rPr>
        <w:t>To inform Parliament about the extent to which the DHHS has acted on recommendations made in previous performance reports. In particular</w:t>
      </w:r>
      <w:r w:rsidR="00454A7D" w:rsidRPr="00DC110F">
        <w:rPr>
          <w:rFonts w:ascii="Gill Sans MT" w:hAnsi="Gill Sans MT"/>
        </w:rPr>
        <w:t>,</w:t>
      </w:r>
      <w:r w:rsidRPr="00DC110F">
        <w:rPr>
          <w:rFonts w:ascii="Gill Sans MT" w:hAnsi="Gill Sans MT"/>
        </w:rPr>
        <w:t xml:space="preserve"> the </w:t>
      </w:r>
      <w:r w:rsidR="001E4B66" w:rsidRPr="00DC110F">
        <w:rPr>
          <w:rFonts w:ascii="Gill Sans MT" w:hAnsi="Gill Sans MT"/>
        </w:rPr>
        <w:t>2012</w:t>
      </w:r>
      <w:r w:rsidR="001E4B66" w:rsidRPr="00DC110F">
        <w:rPr>
          <w:rFonts w:ascii="Gill Sans MT" w:hAnsi="Gill Sans MT"/>
        </w:rPr>
        <w:noBreakHyphen/>
      </w:r>
      <w:r w:rsidRPr="00DC110F">
        <w:rPr>
          <w:rFonts w:ascii="Gill Sans MT" w:hAnsi="Gill Sans MT"/>
        </w:rPr>
        <w:t xml:space="preserve">13 </w:t>
      </w:r>
      <w:r w:rsidR="001E4B66" w:rsidRPr="00DC110F">
        <w:rPr>
          <w:rFonts w:ascii="Gill Sans MT" w:hAnsi="Gill Sans MT"/>
        </w:rPr>
        <w:t>h</w:t>
      </w:r>
      <w:r w:rsidRPr="00DC110F">
        <w:rPr>
          <w:rFonts w:ascii="Gill Sans MT" w:hAnsi="Gill Sans MT"/>
        </w:rPr>
        <w:t>ospital bed management and primary preventative health report.</w:t>
      </w:r>
      <w:r w:rsidRPr="00DC110F">
        <w:rPr>
          <w:rStyle w:val="FootnoteReference"/>
          <w:rFonts w:ascii="Gill Sans MT" w:eastAsiaTheme="majorEastAsia" w:hAnsi="Gill Sans MT"/>
          <w:szCs w:val="22"/>
        </w:rPr>
        <w:footnoteReference w:id="3"/>
      </w:r>
    </w:p>
    <w:p w14:paraId="04893C98" w14:textId="77777777" w:rsidR="001E4B66" w:rsidRPr="00DC110F" w:rsidRDefault="004463B0" w:rsidP="001E4B66">
      <w:pPr>
        <w:pStyle w:val="ListParagraph"/>
        <w:autoSpaceDE w:val="0"/>
        <w:autoSpaceDN w:val="0"/>
        <w:adjustRightInd w:val="0"/>
        <w:ind w:left="0"/>
        <w:contextualSpacing w:val="0"/>
        <w:rPr>
          <w:rFonts w:ascii="Gill Sans MT" w:hAnsi="Gill Sans MT"/>
        </w:rPr>
      </w:pPr>
      <w:r w:rsidRPr="00DC110F">
        <w:rPr>
          <w:rFonts w:ascii="Gill Sans MT" w:hAnsi="Gill Sans MT"/>
        </w:rPr>
        <w:br w:type="column"/>
      </w:r>
      <w:r w:rsidRPr="00DC110F">
        <w:rPr>
          <w:rFonts w:ascii="Gill Sans MT" w:hAnsi="Gill Sans MT"/>
        </w:rPr>
        <w:lastRenderedPageBreak/>
        <w:t xml:space="preserve">The TAOs performance audits reveal that DHHS' performance has been satisfactory, with the TAOs recommendations being accepted and implemented by DHHS. </w:t>
      </w:r>
      <w:r w:rsidR="001E4B66" w:rsidRPr="00DC110F">
        <w:rPr>
          <w:rFonts w:ascii="Gill Sans MT" w:hAnsi="Gill Sans MT"/>
        </w:rPr>
        <w:t xml:space="preserve"> </w:t>
      </w:r>
    </w:p>
    <w:p w14:paraId="63027634" w14:textId="1FE63B28" w:rsidR="004463B0" w:rsidRPr="00DC110F" w:rsidRDefault="004463B0" w:rsidP="004463B0">
      <w:pPr>
        <w:pStyle w:val="ListParagraph"/>
        <w:autoSpaceDE w:val="0"/>
        <w:autoSpaceDN w:val="0"/>
        <w:adjustRightInd w:val="0"/>
        <w:ind w:left="0"/>
        <w:rPr>
          <w:rFonts w:ascii="Gill Sans MT" w:hAnsi="Gill Sans MT"/>
        </w:rPr>
      </w:pPr>
      <w:r w:rsidRPr="00DC110F">
        <w:rPr>
          <w:rFonts w:ascii="Gill Sans MT" w:hAnsi="Gill Sans MT"/>
        </w:rPr>
        <w:t>In relation to actioning previous TAO recommendations, the TAO review reported that the DHHS had a 94</w:t>
      </w:r>
      <w:r w:rsidRPr="00DC110F">
        <w:rPr>
          <w:rFonts w:ascii="Gill Sans MT" w:hAnsi="Gill Sans MT" w:cs="Calibri"/>
        </w:rPr>
        <w:t> </w:t>
      </w:r>
      <w:r w:rsidRPr="00DC110F">
        <w:rPr>
          <w:rFonts w:ascii="Gill Sans MT" w:hAnsi="Gill Sans MT"/>
        </w:rPr>
        <w:t>per</w:t>
      </w:r>
      <w:r w:rsidRPr="00DC110F">
        <w:rPr>
          <w:rFonts w:ascii="Gill Sans MT" w:hAnsi="Gill Sans MT" w:cs="Calibri"/>
        </w:rPr>
        <w:t> </w:t>
      </w:r>
      <w:r w:rsidRPr="00DC110F">
        <w:rPr>
          <w:rFonts w:ascii="Gill Sans MT" w:hAnsi="Gill Sans MT"/>
        </w:rPr>
        <w:t>cent implementation rate. This high rating is an indicator of the Department’s focus on continual improvement and also a reflection of the relevance of the TAO’s findings and recommendations.</w:t>
      </w:r>
    </w:p>
    <w:p w14:paraId="056E8276" w14:textId="1DA759D1" w:rsidR="004463B0" w:rsidRPr="00DC110F" w:rsidRDefault="004463B0" w:rsidP="004463B0">
      <w:pPr>
        <w:rPr>
          <w:rFonts w:ascii="Gill Sans MT" w:hAnsi="Gill Sans MT"/>
        </w:rPr>
      </w:pPr>
      <w:r w:rsidRPr="00DC110F">
        <w:rPr>
          <w:rFonts w:ascii="Gill Sans MT" w:hAnsi="Gill Sans MT"/>
        </w:rPr>
        <w:t xml:space="preserve">The TAO’s complete reports including recommendations are available from the TAO website </w:t>
      </w:r>
      <w:hyperlink r:id="rId28" w:history="1">
        <w:r w:rsidRPr="00DC110F">
          <w:rPr>
            <w:rStyle w:val="Hyperlink"/>
            <w:rFonts w:ascii="Gill Sans MT" w:hAnsi="Gill Sans MT"/>
          </w:rPr>
          <w:t>http://www.audit.tas.gov.au/publications/performance-audit-reports/</w:t>
        </w:r>
      </w:hyperlink>
      <w:r w:rsidRPr="00DC110F">
        <w:rPr>
          <w:rFonts w:ascii="Gill Sans MT" w:hAnsi="Gill Sans MT"/>
        </w:rPr>
        <w:t>.</w:t>
      </w:r>
    </w:p>
    <w:p w14:paraId="738CD241" w14:textId="77777777" w:rsidR="00454A7D" w:rsidRPr="00DC110F" w:rsidRDefault="00454A7D" w:rsidP="004463B0">
      <w:pPr>
        <w:rPr>
          <w:rFonts w:ascii="Gill Sans MT" w:hAnsi="Gill Sans MT"/>
        </w:rPr>
      </w:pPr>
    </w:p>
    <w:p w14:paraId="775C81D8" w14:textId="77777777" w:rsidR="00454A7D" w:rsidRPr="00DC110F" w:rsidRDefault="00454A7D" w:rsidP="00B3439E">
      <w:pPr>
        <w:rPr>
          <w:rFonts w:ascii="Gill Sans MT" w:hAnsi="Gill Sans MT"/>
          <w:color w:val="1F497D"/>
        </w:rPr>
        <w:sectPr w:rsidR="00454A7D" w:rsidRPr="00DC110F" w:rsidSect="00B3439E">
          <w:type w:val="continuous"/>
          <w:pgSz w:w="11906" w:h="16838"/>
          <w:pgMar w:top="1843" w:right="1134" w:bottom="720" w:left="1134" w:header="709" w:footer="709" w:gutter="0"/>
          <w:cols w:num="2" w:space="708"/>
          <w:docGrid w:linePitch="360"/>
        </w:sectPr>
      </w:pPr>
    </w:p>
    <w:p w14:paraId="7AFC9239" w14:textId="1659521E" w:rsidR="0050764A" w:rsidRPr="00DC110F" w:rsidRDefault="0050764A" w:rsidP="0050764A">
      <w:pPr>
        <w:pStyle w:val="Heading2"/>
        <w:rPr>
          <w:rFonts w:ascii="Gill Sans MT" w:hAnsi="Gill Sans MT"/>
        </w:rPr>
        <w:sectPr w:rsidR="0050764A" w:rsidRPr="00DC110F" w:rsidSect="00537421">
          <w:type w:val="continuous"/>
          <w:pgSz w:w="11906" w:h="16838"/>
          <w:pgMar w:top="1843" w:right="1134" w:bottom="720" w:left="1134" w:header="709" w:footer="709" w:gutter="0"/>
          <w:cols w:space="708"/>
          <w:docGrid w:linePitch="360"/>
        </w:sectPr>
      </w:pPr>
      <w:r w:rsidRPr="00DC110F">
        <w:rPr>
          <w:rFonts w:ascii="Gill Sans MT" w:hAnsi="Gill Sans MT"/>
        </w:rPr>
        <w:lastRenderedPageBreak/>
        <w:t>Right to Information</w:t>
      </w:r>
    </w:p>
    <w:p w14:paraId="28CDBCD7" w14:textId="78C74679" w:rsidR="00537421" w:rsidRPr="00DC110F" w:rsidRDefault="00537421" w:rsidP="00537421">
      <w:pPr>
        <w:rPr>
          <w:rFonts w:ascii="Gill Sans MT" w:hAnsi="Gill Sans MT"/>
        </w:rPr>
      </w:pPr>
      <w:r w:rsidRPr="00DC110F">
        <w:rPr>
          <w:rFonts w:ascii="Gill Sans MT" w:hAnsi="Gill Sans MT"/>
        </w:rPr>
        <w:lastRenderedPageBreak/>
        <w:t xml:space="preserve">The </w:t>
      </w:r>
      <w:r w:rsidRPr="00DC110F">
        <w:rPr>
          <w:rFonts w:ascii="Gill Sans MT" w:hAnsi="Gill Sans MT"/>
          <w:i/>
        </w:rPr>
        <w:t xml:space="preserve">Right to Information Act 2009 </w:t>
      </w:r>
      <w:r w:rsidRPr="00DC110F">
        <w:rPr>
          <w:rFonts w:ascii="Gill Sans MT" w:hAnsi="Gill Sans MT"/>
        </w:rPr>
        <w:t xml:space="preserve">(the Act) gives members of the public the right to obtain information contained in the records of the </w:t>
      </w:r>
      <w:r w:rsidR="00EB4CA6" w:rsidRPr="00DC110F">
        <w:rPr>
          <w:rFonts w:ascii="Gill Sans MT" w:hAnsi="Gill Sans MT"/>
        </w:rPr>
        <w:t>G</w:t>
      </w:r>
      <w:r w:rsidRPr="00DC110F">
        <w:rPr>
          <w:rFonts w:ascii="Gill Sans MT" w:hAnsi="Gill Sans MT"/>
        </w:rPr>
        <w:t xml:space="preserve">overnment and public authorities unless it is exempt from disclosure under the Act. The Act provides a framework for the disclosure of information to the Tasmanian community to improve transparency in </w:t>
      </w:r>
      <w:r w:rsidR="00EB4CA6" w:rsidRPr="00DC110F">
        <w:rPr>
          <w:rFonts w:ascii="Gill Sans MT" w:hAnsi="Gill Sans MT"/>
        </w:rPr>
        <w:t>g</w:t>
      </w:r>
      <w:r w:rsidRPr="00DC110F">
        <w:rPr>
          <w:rFonts w:ascii="Gill Sans MT" w:hAnsi="Gill Sans MT"/>
        </w:rPr>
        <w:t>overnment, and encourages routine disclosure of information.</w:t>
      </w:r>
    </w:p>
    <w:p w14:paraId="77D248A9" w14:textId="3FDDD0A1" w:rsidR="00537421" w:rsidRPr="00DC110F" w:rsidRDefault="00537421" w:rsidP="00537421">
      <w:pPr>
        <w:rPr>
          <w:rFonts w:ascii="Gill Sans MT" w:hAnsi="Gill Sans MT"/>
        </w:rPr>
      </w:pPr>
      <w:r w:rsidRPr="00DC110F">
        <w:rPr>
          <w:rFonts w:ascii="Gill Sans MT" w:hAnsi="Gill Sans MT"/>
        </w:rPr>
        <w:t xml:space="preserve">In </w:t>
      </w:r>
      <w:r w:rsidR="00454A7D" w:rsidRPr="00DC110F">
        <w:rPr>
          <w:rFonts w:ascii="Gill Sans MT" w:hAnsi="Gill Sans MT"/>
        </w:rPr>
        <w:t>accordance</w:t>
      </w:r>
      <w:r w:rsidRPr="00DC110F">
        <w:rPr>
          <w:rFonts w:ascii="Gill Sans MT" w:hAnsi="Gill Sans MT"/>
        </w:rPr>
        <w:t xml:space="preserve"> with the Premier’s June 2015 announcement that Right to Information (RTI) decisions made by agencies are to be published, DHHS listed 26 decisions on the public disclosure log. This approach ensures a greater level of transparency in the way information is released to the public. The publication of information does not apply to personal information, but provides for the broader release of data, reports and other information of general public interest.</w:t>
      </w:r>
    </w:p>
    <w:p w14:paraId="593A8350" w14:textId="2FEB1705" w:rsidR="00537421" w:rsidRPr="00DC110F" w:rsidRDefault="00537421" w:rsidP="00537421">
      <w:pPr>
        <w:rPr>
          <w:rFonts w:ascii="Gill Sans MT" w:hAnsi="Gill Sans MT"/>
        </w:rPr>
      </w:pPr>
      <w:r w:rsidRPr="00DC110F">
        <w:rPr>
          <w:rFonts w:ascii="Gill Sans MT" w:hAnsi="Gill Sans MT"/>
        </w:rPr>
        <w:t>The Department, in line with the whole</w:t>
      </w:r>
      <w:r w:rsidR="007C6CBF" w:rsidRPr="00DC110F">
        <w:rPr>
          <w:rFonts w:ascii="Gill Sans MT" w:hAnsi="Gill Sans MT"/>
        </w:rPr>
        <w:t>-</w:t>
      </w:r>
      <w:r w:rsidRPr="00DC110F">
        <w:rPr>
          <w:rFonts w:ascii="Gill Sans MT" w:hAnsi="Gill Sans MT"/>
        </w:rPr>
        <w:t>of</w:t>
      </w:r>
      <w:r w:rsidR="007C6CBF" w:rsidRPr="00DC110F">
        <w:rPr>
          <w:rFonts w:ascii="Gill Sans MT" w:hAnsi="Gill Sans MT"/>
        </w:rPr>
        <w:t>-</w:t>
      </w:r>
      <w:r w:rsidRPr="00DC110F">
        <w:rPr>
          <w:rFonts w:ascii="Gill Sans MT" w:hAnsi="Gill Sans MT"/>
        </w:rPr>
        <w:t xml:space="preserve">government initiative of releasing the same category of information routinely, </w:t>
      </w:r>
      <w:r w:rsidRPr="00DC110F">
        <w:rPr>
          <w:rFonts w:ascii="Gill Sans MT" w:hAnsi="Gill Sans MT"/>
          <w:bCs/>
        </w:rPr>
        <w:t>continues to provide</w:t>
      </w:r>
      <w:r w:rsidRPr="00DC110F">
        <w:rPr>
          <w:rFonts w:ascii="Gill Sans MT" w:hAnsi="Gill Sans MT"/>
        </w:rPr>
        <w:t xml:space="preserve"> access to information that includes organisational structures, governance policies, workforce statistics, senior executive service details, telecommunications expenditure and contracts and consultancies information.</w:t>
      </w:r>
    </w:p>
    <w:p w14:paraId="34CC8116" w14:textId="77777777" w:rsidR="00537421" w:rsidRPr="00DC110F" w:rsidRDefault="00537421" w:rsidP="00537421">
      <w:pPr>
        <w:rPr>
          <w:rFonts w:ascii="Gill Sans MT" w:hAnsi="Gill Sans MT"/>
        </w:rPr>
      </w:pPr>
      <w:r w:rsidRPr="00DC110F">
        <w:rPr>
          <w:rFonts w:ascii="Gill Sans MT" w:hAnsi="Gill Sans MT"/>
        </w:rPr>
        <w:lastRenderedPageBreak/>
        <w:t>The number of applications for assessed disclosure under the Act</w:t>
      </w:r>
      <w:r w:rsidRPr="00DC110F">
        <w:rPr>
          <w:rFonts w:ascii="Gill Sans MT" w:hAnsi="Gill Sans MT"/>
          <w:i/>
        </w:rPr>
        <w:t xml:space="preserve"> </w:t>
      </w:r>
      <w:r w:rsidRPr="00DC110F">
        <w:rPr>
          <w:rFonts w:ascii="Gill Sans MT" w:hAnsi="Gill Sans MT"/>
        </w:rPr>
        <w:t>decreased slightly during 2016-17. Many</w:t>
      </w:r>
      <w:r w:rsidRPr="00DC110F">
        <w:rPr>
          <w:rFonts w:ascii="Gill Sans MT" w:hAnsi="Gill Sans MT" w:cs="Calibri"/>
        </w:rPr>
        <w:t> </w:t>
      </w:r>
      <w:r w:rsidRPr="00DC110F">
        <w:rPr>
          <w:rFonts w:ascii="Gill Sans MT" w:hAnsi="Gill Sans MT"/>
        </w:rPr>
        <w:t>of the applications focussed on issues such as child services, housing and youth detention.</w:t>
      </w:r>
    </w:p>
    <w:p w14:paraId="2480E77C" w14:textId="77777777" w:rsidR="00537421" w:rsidRPr="00DC110F" w:rsidRDefault="00537421" w:rsidP="00537421">
      <w:pPr>
        <w:rPr>
          <w:rFonts w:ascii="Gill Sans MT" w:hAnsi="Gill Sans MT"/>
        </w:rPr>
      </w:pPr>
      <w:r w:rsidRPr="00DC110F">
        <w:rPr>
          <w:rFonts w:ascii="Gill Sans MT" w:hAnsi="Gill Sans MT"/>
        </w:rPr>
        <w:t>As reported last year, the Department has maintained focus on improving the processing of RTI applications within the statutory timeframe. The number of RTI decisions released on time increased by 12 per cent during 2016-17.</w:t>
      </w:r>
    </w:p>
    <w:p w14:paraId="003D4642" w14:textId="084A789C" w:rsidR="00537421" w:rsidRPr="00DC110F" w:rsidRDefault="00537421" w:rsidP="00537421">
      <w:pPr>
        <w:rPr>
          <w:rFonts w:ascii="Gill Sans MT" w:hAnsi="Gill Sans MT"/>
        </w:rPr>
      </w:pPr>
      <w:r w:rsidRPr="00DC110F">
        <w:rPr>
          <w:rFonts w:ascii="Gill Sans MT" w:hAnsi="Gill Sans MT"/>
        </w:rPr>
        <w:t>The past trend of the total number of pages for assessment decreasing, did not continue for 2016</w:t>
      </w:r>
      <w:r w:rsidR="00CE18EF" w:rsidRPr="00DC110F">
        <w:rPr>
          <w:rFonts w:ascii="Gill Sans MT" w:hAnsi="Gill Sans MT"/>
        </w:rPr>
        <w:noBreakHyphen/>
        <w:t>17, with 32 </w:t>
      </w:r>
      <w:r w:rsidRPr="00DC110F">
        <w:rPr>
          <w:rFonts w:ascii="Gill Sans MT" w:hAnsi="Gill Sans MT"/>
        </w:rPr>
        <w:t xml:space="preserve">831 pages assessed compared to </w:t>
      </w:r>
      <w:r w:rsidR="009C1590" w:rsidRPr="00DC110F">
        <w:rPr>
          <w:rFonts w:ascii="Gill Sans MT" w:hAnsi="Gill Sans MT"/>
        </w:rPr>
        <w:br/>
      </w:r>
      <w:r w:rsidR="00CE18EF" w:rsidRPr="00DC110F">
        <w:rPr>
          <w:rFonts w:ascii="Gill Sans MT" w:hAnsi="Gill Sans MT"/>
        </w:rPr>
        <w:t>20 </w:t>
      </w:r>
      <w:r w:rsidRPr="00DC110F">
        <w:rPr>
          <w:rFonts w:ascii="Gill Sans MT" w:hAnsi="Gill Sans MT"/>
        </w:rPr>
        <w:t>350</w:t>
      </w:r>
      <w:r w:rsidR="00454A7D" w:rsidRPr="00DC110F">
        <w:rPr>
          <w:rFonts w:ascii="Gill Sans MT" w:hAnsi="Gill Sans MT"/>
        </w:rPr>
        <w:t xml:space="preserve"> in 2015-16</w:t>
      </w:r>
      <w:r w:rsidRPr="00DC110F">
        <w:rPr>
          <w:rFonts w:ascii="Gill Sans MT" w:hAnsi="Gill Sans MT"/>
        </w:rPr>
        <w:t xml:space="preserve">. Even with this trend reversal, applicants were still provided support to identify the relevant information they were seeking. This </w:t>
      </w:r>
      <w:r w:rsidR="00454A7D" w:rsidRPr="00DC110F">
        <w:rPr>
          <w:rFonts w:ascii="Gill Sans MT" w:hAnsi="Gill Sans MT"/>
        </w:rPr>
        <w:t>significant increase</w:t>
      </w:r>
      <w:r w:rsidRPr="00DC110F">
        <w:rPr>
          <w:rFonts w:ascii="Gill Sans MT" w:hAnsi="Gill Sans MT"/>
        </w:rPr>
        <w:t xml:space="preserve"> in the volume of pages being assessed resulted in the number of requests for a time extension from applicants increasing.</w:t>
      </w:r>
    </w:p>
    <w:p w14:paraId="5138C522" w14:textId="49BD0D05" w:rsidR="002E31EF" w:rsidRPr="00DC110F" w:rsidRDefault="00537421" w:rsidP="00537421">
      <w:pPr>
        <w:rPr>
          <w:rFonts w:ascii="Gill Sans MT" w:hAnsi="Gill Sans MT"/>
        </w:rPr>
      </w:pPr>
      <w:r w:rsidRPr="00DC110F">
        <w:rPr>
          <w:rFonts w:ascii="Gill Sans MT" w:hAnsi="Gill Sans MT"/>
        </w:rPr>
        <w:t>DHHS continues to offer statewide RTI training for staff, and central coordination of the RTI function. DHHS remains committed to improving its RTI processes to support applicants participating in this process.</w:t>
      </w:r>
    </w:p>
    <w:p w14:paraId="6023CFF1" w14:textId="3D0EC010" w:rsidR="006C0A46" w:rsidRPr="00DC110F" w:rsidRDefault="006C0A46" w:rsidP="006C0A46">
      <w:pPr>
        <w:rPr>
          <w:rFonts w:ascii="Gill Sans MT" w:hAnsi="Gill Sans MT"/>
        </w:rPr>
      </w:pPr>
    </w:p>
    <w:p w14:paraId="79EAFA07" w14:textId="77777777" w:rsidR="0050764A" w:rsidRPr="00DC110F" w:rsidRDefault="0050764A" w:rsidP="006C0A46">
      <w:pPr>
        <w:rPr>
          <w:rFonts w:ascii="Gill Sans MT" w:hAnsi="Gill Sans MT"/>
        </w:rPr>
        <w:sectPr w:rsidR="0050764A" w:rsidRPr="00DC110F" w:rsidSect="00321B2B">
          <w:type w:val="continuous"/>
          <w:pgSz w:w="11906" w:h="16838"/>
          <w:pgMar w:top="1843" w:right="1134" w:bottom="720" w:left="1134" w:header="709" w:footer="709" w:gutter="0"/>
          <w:cols w:num="2" w:space="708"/>
          <w:docGrid w:linePitch="360"/>
        </w:sectPr>
      </w:pPr>
    </w:p>
    <w:p w14:paraId="15726CC9" w14:textId="77777777" w:rsidR="00537421" w:rsidRPr="00DC110F" w:rsidRDefault="00537421">
      <w:pPr>
        <w:tabs>
          <w:tab w:val="clear" w:pos="567"/>
        </w:tabs>
        <w:spacing w:after="200" w:line="276" w:lineRule="auto"/>
        <w:rPr>
          <w:rFonts w:ascii="Gill Sans MT" w:eastAsiaTheme="majorEastAsia" w:hAnsi="Gill Sans MT" w:cstheme="majorBidi"/>
          <w:b/>
          <w:bCs/>
          <w:sz w:val="28"/>
          <w:szCs w:val="28"/>
        </w:rPr>
      </w:pPr>
      <w:r w:rsidRPr="00DC110F">
        <w:rPr>
          <w:rFonts w:ascii="Gill Sans MT" w:hAnsi="Gill Sans MT"/>
          <w:sz w:val="28"/>
          <w:szCs w:val="28"/>
        </w:rPr>
        <w:lastRenderedPageBreak/>
        <w:br w:type="page"/>
      </w:r>
    </w:p>
    <w:p w14:paraId="61C4117E" w14:textId="77777777" w:rsidR="00537421" w:rsidRPr="00DC110F" w:rsidRDefault="00537421" w:rsidP="00537421">
      <w:pPr>
        <w:pStyle w:val="Heading2"/>
        <w:rPr>
          <w:rFonts w:ascii="Gill Sans MT" w:hAnsi="Gill Sans MT"/>
          <w:sz w:val="28"/>
          <w:szCs w:val="28"/>
        </w:rPr>
      </w:pPr>
      <w:r w:rsidRPr="00DC110F">
        <w:rPr>
          <w:rFonts w:ascii="Gill Sans MT" w:hAnsi="Gill Sans MT"/>
          <w:sz w:val="28"/>
          <w:szCs w:val="28"/>
        </w:rPr>
        <w:lastRenderedPageBreak/>
        <w:t>Number of Applications</w:t>
      </w:r>
    </w:p>
    <w:tbl>
      <w:tblPr>
        <w:tblW w:w="9531" w:type="dxa"/>
        <w:tblInd w:w="108" w:type="dxa"/>
        <w:tblBorders>
          <w:top w:val="single" w:sz="2" w:space="0" w:color="808080"/>
          <w:bottom w:val="single" w:sz="2" w:space="0" w:color="808080"/>
          <w:insideH w:val="single" w:sz="2" w:space="0" w:color="808080"/>
        </w:tblBorders>
        <w:tblLook w:val="0000" w:firstRow="0" w:lastRow="0" w:firstColumn="0" w:lastColumn="0" w:noHBand="0" w:noVBand="0"/>
        <w:tblCaption w:val="Number of RTI Applications"/>
      </w:tblPr>
      <w:tblGrid>
        <w:gridCol w:w="550"/>
        <w:gridCol w:w="8250"/>
        <w:gridCol w:w="731"/>
      </w:tblGrid>
      <w:tr w:rsidR="00537421" w:rsidRPr="00DC110F" w14:paraId="53BAE424" w14:textId="77777777" w:rsidTr="006A30B7">
        <w:trPr>
          <w:trHeight w:val="300"/>
        </w:trPr>
        <w:tc>
          <w:tcPr>
            <w:tcW w:w="550" w:type="dxa"/>
            <w:vAlign w:val="center"/>
          </w:tcPr>
          <w:p w14:paraId="39DFEAA3" w14:textId="77777777" w:rsidR="00537421" w:rsidRPr="00DC110F" w:rsidRDefault="00537421" w:rsidP="00A40D0F">
            <w:pPr>
              <w:spacing w:before="60" w:after="60" w:line="260" w:lineRule="atLeast"/>
              <w:rPr>
                <w:rFonts w:ascii="Gill Sans MT" w:hAnsi="Gill Sans MT"/>
                <w:sz w:val="20"/>
                <w:szCs w:val="20"/>
              </w:rPr>
            </w:pPr>
            <w:r w:rsidRPr="00DC110F">
              <w:rPr>
                <w:rFonts w:ascii="Gill Sans MT" w:hAnsi="Gill Sans MT"/>
                <w:sz w:val="20"/>
                <w:szCs w:val="20"/>
              </w:rPr>
              <w:t>1</w:t>
            </w:r>
          </w:p>
        </w:tc>
        <w:tc>
          <w:tcPr>
            <w:tcW w:w="8250" w:type="dxa"/>
            <w:vAlign w:val="center"/>
          </w:tcPr>
          <w:p w14:paraId="5E393D37" w14:textId="77777777" w:rsidR="00537421" w:rsidRPr="00DC110F" w:rsidRDefault="00537421" w:rsidP="00A40D0F">
            <w:pPr>
              <w:spacing w:before="60" w:after="60" w:line="260" w:lineRule="atLeast"/>
              <w:rPr>
                <w:rFonts w:ascii="Gill Sans MT" w:hAnsi="Gill Sans MT"/>
                <w:sz w:val="20"/>
                <w:szCs w:val="20"/>
              </w:rPr>
            </w:pPr>
            <w:r w:rsidRPr="00DC110F">
              <w:rPr>
                <w:rFonts w:ascii="Gill Sans MT" w:hAnsi="Gill Sans MT"/>
                <w:sz w:val="20"/>
                <w:szCs w:val="20"/>
              </w:rPr>
              <w:t xml:space="preserve">Number of applications for assessed disclosure received </w:t>
            </w:r>
          </w:p>
        </w:tc>
        <w:tc>
          <w:tcPr>
            <w:tcW w:w="731" w:type="dxa"/>
            <w:vAlign w:val="center"/>
          </w:tcPr>
          <w:p w14:paraId="54EE4431" w14:textId="77777777" w:rsidR="00537421" w:rsidRPr="00DC110F" w:rsidRDefault="00537421" w:rsidP="00A40D0F">
            <w:pPr>
              <w:spacing w:before="60" w:after="60" w:line="260" w:lineRule="atLeast"/>
              <w:jc w:val="right"/>
              <w:rPr>
                <w:rFonts w:ascii="Gill Sans MT" w:hAnsi="Gill Sans MT"/>
                <w:sz w:val="20"/>
                <w:szCs w:val="20"/>
              </w:rPr>
            </w:pPr>
            <w:r w:rsidRPr="00DC110F">
              <w:rPr>
                <w:rFonts w:ascii="Gill Sans MT" w:hAnsi="Gill Sans MT"/>
                <w:sz w:val="20"/>
                <w:szCs w:val="20"/>
              </w:rPr>
              <w:t>71</w:t>
            </w:r>
          </w:p>
        </w:tc>
      </w:tr>
      <w:tr w:rsidR="00537421" w:rsidRPr="00DC110F" w14:paraId="103DF236" w14:textId="77777777" w:rsidTr="006A30B7">
        <w:trPr>
          <w:trHeight w:val="300"/>
        </w:trPr>
        <w:tc>
          <w:tcPr>
            <w:tcW w:w="550" w:type="dxa"/>
            <w:vAlign w:val="center"/>
          </w:tcPr>
          <w:p w14:paraId="43CF18D6" w14:textId="77777777" w:rsidR="00537421" w:rsidRPr="00DC110F" w:rsidRDefault="00537421" w:rsidP="00A40D0F">
            <w:pPr>
              <w:spacing w:before="60" w:after="60" w:line="260" w:lineRule="atLeast"/>
              <w:rPr>
                <w:rFonts w:ascii="Gill Sans MT" w:hAnsi="Gill Sans MT"/>
                <w:sz w:val="20"/>
                <w:szCs w:val="20"/>
              </w:rPr>
            </w:pPr>
            <w:r w:rsidRPr="00DC110F">
              <w:rPr>
                <w:rFonts w:ascii="Gill Sans MT" w:hAnsi="Gill Sans MT"/>
                <w:sz w:val="20"/>
                <w:szCs w:val="20"/>
              </w:rPr>
              <w:t>2</w:t>
            </w:r>
          </w:p>
        </w:tc>
        <w:tc>
          <w:tcPr>
            <w:tcW w:w="8250" w:type="dxa"/>
            <w:vAlign w:val="center"/>
          </w:tcPr>
          <w:p w14:paraId="7AF8A8D3" w14:textId="77777777" w:rsidR="00537421" w:rsidRPr="00DC110F" w:rsidRDefault="00537421" w:rsidP="00A40D0F">
            <w:pPr>
              <w:spacing w:before="60" w:after="60" w:line="260" w:lineRule="atLeast"/>
              <w:rPr>
                <w:rFonts w:ascii="Gill Sans MT" w:hAnsi="Gill Sans MT"/>
                <w:sz w:val="20"/>
                <w:szCs w:val="20"/>
              </w:rPr>
            </w:pPr>
            <w:r w:rsidRPr="00DC110F">
              <w:rPr>
                <w:rFonts w:ascii="Gill Sans MT" w:hAnsi="Gill Sans MT"/>
                <w:sz w:val="20"/>
                <w:szCs w:val="20"/>
              </w:rPr>
              <w:t xml:space="preserve">Number of applications for assessed disclosure accepted </w:t>
            </w:r>
          </w:p>
        </w:tc>
        <w:tc>
          <w:tcPr>
            <w:tcW w:w="731" w:type="dxa"/>
            <w:vAlign w:val="center"/>
          </w:tcPr>
          <w:p w14:paraId="307193C0" w14:textId="77777777" w:rsidR="00537421" w:rsidRPr="00DC110F" w:rsidRDefault="00537421" w:rsidP="00A40D0F">
            <w:pPr>
              <w:spacing w:before="60" w:after="60" w:line="260" w:lineRule="atLeast"/>
              <w:jc w:val="right"/>
              <w:rPr>
                <w:rFonts w:ascii="Gill Sans MT" w:hAnsi="Gill Sans MT"/>
                <w:sz w:val="20"/>
                <w:szCs w:val="20"/>
              </w:rPr>
            </w:pPr>
            <w:r w:rsidRPr="00DC110F">
              <w:rPr>
                <w:rFonts w:ascii="Gill Sans MT" w:hAnsi="Gill Sans MT"/>
                <w:sz w:val="20"/>
                <w:szCs w:val="20"/>
              </w:rPr>
              <w:t>71</w:t>
            </w:r>
          </w:p>
        </w:tc>
      </w:tr>
      <w:tr w:rsidR="00537421" w:rsidRPr="00DC110F" w14:paraId="13199C9D" w14:textId="77777777" w:rsidTr="006A30B7">
        <w:trPr>
          <w:trHeight w:val="300"/>
        </w:trPr>
        <w:tc>
          <w:tcPr>
            <w:tcW w:w="550" w:type="dxa"/>
            <w:vAlign w:val="center"/>
          </w:tcPr>
          <w:p w14:paraId="3381C3B4" w14:textId="77777777" w:rsidR="00537421" w:rsidRPr="00DC110F" w:rsidRDefault="00537421" w:rsidP="00A40D0F">
            <w:pPr>
              <w:spacing w:before="60" w:after="60" w:line="260" w:lineRule="atLeast"/>
              <w:rPr>
                <w:rFonts w:ascii="Gill Sans MT" w:hAnsi="Gill Sans MT"/>
                <w:sz w:val="20"/>
                <w:szCs w:val="20"/>
              </w:rPr>
            </w:pPr>
            <w:r w:rsidRPr="00DC110F">
              <w:rPr>
                <w:rFonts w:ascii="Gill Sans MT" w:hAnsi="Gill Sans MT"/>
                <w:sz w:val="20"/>
                <w:szCs w:val="20"/>
              </w:rPr>
              <w:t>3</w:t>
            </w:r>
          </w:p>
        </w:tc>
        <w:tc>
          <w:tcPr>
            <w:tcW w:w="8250" w:type="dxa"/>
            <w:vAlign w:val="center"/>
          </w:tcPr>
          <w:p w14:paraId="143DB22D" w14:textId="77777777" w:rsidR="00537421" w:rsidRPr="00DC110F" w:rsidRDefault="00537421" w:rsidP="00A40D0F">
            <w:pPr>
              <w:spacing w:before="60" w:after="60" w:line="260" w:lineRule="atLeast"/>
              <w:rPr>
                <w:rFonts w:ascii="Gill Sans MT" w:hAnsi="Gill Sans MT"/>
                <w:sz w:val="20"/>
                <w:szCs w:val="20"/>
              </w:rPr>
            </w:pPr>
            <w:r w:rsidRPr="00DC110F">
              <w:rPr>
                <w:rFonts w:ascii="Gill Sans MT" w:hAnsi="Gill Sans MT"/>
                <w:sz w:val="20"/>
                <w:szCs w:val="20"/>
              </w:rPr>
              <w:t>Number of applications for assessed disclosure transferred or part transferred to another public authority</w:t>
            </w:r>
          </w:p>
        </w:tc>
        <w:tc>
          <w:tcPr>
            <w:tcW w:w="731" w:type="dxa"/>
            <w:vAlign w:val="center"/>
          </w:tcPr>
          <w:p w14:paraId="1DE91D66" w14:textId="77777777" w:rsidR="00537421" w:rsidRPr="00DC110F" w:rsidRDefault="00537421" w:rsidP="00A40D0F">
            <w:pPr>
              <w:spacing w:before="60" w:after="60" w:line="260" w:lineRule="atLeast"/>
              <w:jc w:val="right"/>
              <w:rPr>
                <w:rFonts w:ascii="Gill Sans MT" w:hAnsi="Gill Sans MT"/>
                <w:sz w:val="20"/>
                <w:szCs w:val="20"/>
              </w:rPr>
            </w:pPr>
            <w:r w:rsidRPr="00DC110F">
              <w:rPr>
                <w:rFonts w:ascii="Gill Sans MT" w:hAnsi="Gill Sans MT"/>
                <w:sz w:val="20"/>
                <w:szCs w:val="20"/>
              </w:rPr>
              <w:t>2</w:t>
            </w:r>
          </w:p>
        </w:tc>
      </w:tr>
      <w:tr w:rsidR="00537421" w:rsidRPr="00DC110F" w14:paraId="2B672862" w14:textId="77777777" w:rsidTr="006A30B7">
        <w:trPr>
          <w:trHeight w:val="300"/>
        </w:trPr>
        <w:tc>
          <w:tcPr>
            <w:tcW w:w="550" w:type="dxa"/>
            <w:vAlign w:val="center"/>
          </w:tcPr>
          <w:p w14:paraId="5899DC3F" w14:textId="77777777" w:rsidR="00537421" w:rsidRPr="00DC110F" w:rsidRDefault="00537421" w:rsidP="00A40D0F">
            <w:pPr>
              <w:spacing w:before="60" w:after="60" w:line="260" w:lineRule="atLeast"/>
              <w:rPr>
                <w:rFonts w:ascii="Gill Sans MT" w:hAnsi="Gill Sans MT"/>
                <w:sz w:val="20"/>
                <w:szCs w:val="20"/>
              </w:rPr>
            </w:pPr>
            <w:r w:rsidRPr="00DC110F">
              <w:rPr>
                <w:rFonts w:ascii="Gill Sans MT" w:hAnsi="Gill Sans MT"/>
                <w:sz w:val="20"/>
                <w:szCs w:val="20"/>
              </w:rPr>
              <w:t>4</w:t>
            </w:r>
          </w:p>
        </w:tc>
        <w:tc>
          <w:tcPr>
            <w:tcW w:w="8250" w:type="dxa"/>
            <w:vAlign w:val="center"/>
          </w:tcPr>
          <w:p w14:paraId="21A332FB" w14:textId="77777777" w:rsidR="00537421" w:rsidRPr="00DC110F" w:rsidRDefault="00537421" w:rsidP="00A40D0F">
            <w:pPr>
              <w:spacing w:before="60" w:after="60" w:line="260" w:lineRule="atLeast"/>
              <w:rPr>
                <w:rFonts w:ascii="Gill Sans MT" w:hAnsi="Gill Sans MT"/>
                <w:sz w:val="20"/>
                <w:szCs w:val="20"/>
              </w:rPr>
            </w:pPr>
            <w:r w:rsidRPr="00DC110F">
              <w:rPr>
                <w:rFonts w:ascii="Gill Sans MT" w:hAnsi="Gill Sans MT"/>
                <w:sz w:val="20"/>
                <w:szCs w:val="20"/>
              </w:rPr>
              <w:t>Number of applications withdrawn by the applicant</w:t>
            </w:r>
          </w:p>
        </w:tc>
        <w:tc>
          <w:tcPr>
            <w:tcW w:w="731" w:type="dxa"/>
            <w:vAlign w:val="center"/>
          </w:tcPr>
          <w:p w14:paraId="0CE795B6" w14:textId="77777777" w:rsidR="00537421" w:rsidRPr="00DC110F" w:rsidRDefault="00537421" w:rsidP="00A40D0F">
            <w:pPr>
              <w:spacing w:before="60" w:after="60" w:line="260" w:lineRule="atLeast"/>
              <w:jc w:val="right"/>
              <w:rPr>
                <w:rFonts w:ascii="Gill Sans MT" w:hAnsi="Gill Sans MT"/>
                <w:sz w:val="20"/>
                <w:szCs w:val="20"/>
              </w:rPr>
            </w:pPr>
            <w:r w:rsidRPr="00DC110F">
              <w:rPr>
                <w:rFonts w:ascii="Gill Sans MT" w:hAnsi="Gill Sans MT"/>
                <w:sz w:val="20"/>
                <w:szCs w:val="20"/>
              </w:rPr>
              <w:t>2</w:t>
            </w:r>
          </w:p>
        </w:tc>
      </w:tr>
      <w:tr w:rsidR="00537421" w:rsidRPr="00DC110F" w14:paraId="2DCEF8B0" w14:textId="77777777" w:rsidTr="006A30B7">
        <w:trPr>
          <w:trHeight w:val="300"/>
        </w:trPr>
        <w:tc>
          <w:tcPr>
            <w:tcW w:w="550" w:type="dxa"/>
            <w:vAlign w:val="center"/>
          </w:tcPr>
          <w:p w14:paraId="2F84F319" w14:textId="77777777" w:rsidR="00537421" w:rsidRPr="00DC110F" w:rsidRDefault="00537421" w:rsidP="00A40D0F">
            <w:pPr>
              <w:spacing w:before="60" w:after="60" w:line="260" w:lineRule="atLeast"/>
              <w:rPr>
                <w:rFonts w:ascii="Gill Sans MT" w:hAnsi="Gill Sans MT"/>
                <w:sz w:val="20"/>
                <w:szCs w:val="20"/>
              </w:rPr>
            </w:pPr>
            <w:r w:rsidRPr="00DC110F">
              <w:rPr>
                <w:rFonts w:ascii="Gill Sans MT" w:hAnsi="Gill Sans MT"/>
                <w:sz w:val="20"/>
                <w:szCs w:val="20"/>
              </w:rPr>
              <w:t>5</w:t>
            </w:r>
          </w:p>
        </w:tc>
        <w:tc>
          <w:tcPr>
            <w:tcW w:w="8250" w:type="dxa"/>
            <w:vAlign w:val="center"/>
          </w:tcPr>
          <w:p w14:paraId="1A6EC21A" w14:textId="77777777" w:rsidR="00537421" w:rsidRPr="00DC110F" w:rsidRDefault="00537421" w:rsidP="00A40D0F">
            <w:pPr>
              <w:spacing w:before="60" w:after="60" w:line="260" w:lineRule="atLeast"/>
              <w:rPr>
                <w:rFonts w:ascii="Gill Sans MT" w:hAnsi="Gill Sans MT"/>
                <w:sz w:val="20"/>
                <w:szCs w:val="20"/>
              </w:rPr>
            </w:pPr>
            <w:r w:rsidRPr="00DC110F">
              <w:rPr>
                <w:rFonts w:ascii="Gill Sans MT" w:hAnsi="Gill Sans MT"/>
                <w:sz w:val="20"/>
                <w:szCs w:val="20"/>
              </w:rPr>
              <w:t>Number of applications for assessed disclosure determined</w:t>
            </w:r>
          </w:p>
        </w:tc>
        <w:tc>
          <w:tcPr>
            <w:tcW w:w="731" w:type="dxa"/>
            <w:vAlign w:val="center"/>
          </w:tcPr>
          <w:p w14:paraId="261925E1" w14:textId="77777777" w:rsidR="00537421" w:rsidRPr="00DC110F" w:rsidRDefault="00537421" w:rsidP="00A40D0F">
            <w:pPr>
              <w:spacing w:before="60" w:after="60" w:line="260" w:lineRule="atLeast"/>
              <w:jc w:val="right"/>
              <w:rPr>
                <w:rFonts w:ascii="Gill Sans MT" w:hAnsi="Gill Sans MT"/>
                <w:sz w:val="20"/>
                <w:szCs w:val="20"/>
              </w:rPr>
            </w:pPr>
            <w:r w:rsidRPr="00DC110F">
              <w:rPr>
                <w:rFonts w:ascii="Gill Sans MT" w:hAnsi="Gill Sans MT"/>
                <w:sz w:val="20"/>
                <w:szCs w:val="20"/>
              </w:rPr>
              <w:t>67</w:t>
            </w:r>
          </w:p>
        </w:tc>
      </w:tr>
    </w:tbl>
    <w:p w14:paraId="16623D83" w14:textId="77777777" w:rsidR="00537421" w:rsidRPr="00DC110F" w:rsidRDefault="00537421" w:rsidP="00537421">
      <w:pPr>
        <w:pStyle w:val="Heading2"/>
        <w:rPr>
          <w:rFonts w:ascii="Gill Sans MT" w:hAnsi="Gill Sans MT"/>
          <w:sz w:val="28"/>
          <w:szCs w:val="28"/>
        </w:rPr>
      </w:pPr>
      <w:r w:rsidRPr="00DC110F">
        <w:rPr>
          <w:rFonts w:ascii="Gill Sans MT" w:hAnsi="Gill Sans MT"/>
          <w:sz w:val="28"/>
          <w:szCs w:val="28"/>
        </w:rPr>
        <w:t>Outcome of Applications</w:t>
      </w:r>
    </w:p>
    <w:tbl>
      <w:tblPr>
        <w:tblW w:w="9531" w:type="dxa"/>
        <w:tblInd w:w="108" w:type="dxa"/>
        <w:tblBorders>
          <w:top w:val="single" w:sz="2" w:space="0" w:color="808080"/>
          <w:bottom w:val="single" w:sz="2" w:space="0" w:color="808080"/>
          <w:insideH w:val="single" w:sz="2" w:space="0" w:color="808080"/>
        </w:tblBorders>
        <w:tblLook w:val="0000" w:firstRow="0" w:lastRow="0" w:firstColumn="0" w:lastColumn="0" w:noHBand="0" w:noVBand="0"/>
        <w:tblCaption w:val="Outcome of RTI Applications"/>
      </w:tblPr>
      <w:tblGrid>
        <w:gridCol w:w="550"/>
        <w:gridCol w:w="8250"/>
        <w:gridCol w:w="731"/>
      </w:tblGrid>
      <w:tr w:rsidR="00537421" w:rsidRPr="00DC110F" w14:paraId="2A9FC484" w14:textId="77777777" w:rsidTr="006A30B7">
        <w:trPr>
          <w:trHeight w:val="300"/>
        </w:trPr>
        <w:tc>
          <w:tcPr>
            <w:tcW w:w="550" w:type="dxa"/>
            <w:vAlign w:val="center"/>
          </w:tcPr>
          <w:p w14:paraId="51DE8DCD" w14:textId="77777777" w:rsidR="00537421" w:rsidRPr="00DC110F" w:rsidRDefault="00537421" w:rsidP="00A40D0F">
            <w:pPr>
              <w:spacing w:before="60" w:after="60" w:line="260" w:lineRule="atLeast"/>
              <w:rPr>
                <w:rFonts w:ascii="Gill Sans MT" w:hAnsi="Gill Sans MT"/>
                <w:sz w:val="20"/>
                <w:szCs w:val="20"/>
              </w:rPr>
            </w:pPr>
            <w:r w:rsidRPr="00DC110F">
              <w:rPr>
                <w:rFonts w:ascii="Gill Sans MT" w:hAnsi="Gill Sans MT"/>
                <w:sz w:val="20"/>
                <w:szCs w:val="20"/>
              </w:rPr>
              <w:t>1</w:t>
            </w:r>
          </w:p>
        </w:tc>
        <w:tc>
          <w:tcPr>
            <w:tcW w:w="8250" w:type="dxa"/>
            <w:vAlign w:val="center"/>
          </w:tcPr>
          <w:p w14:paraId="61F2C8B0" w14:textId="77777777" w:rsidR="00537421" w:rsidRPr="00DC110F" w:rsidRDefault="00537421" w:rsidP="00A40D0F">
            <w:pPr>
              <w:tabs>
                <w:tab w:val="clear" w:pos="567"/>
                <w:tab w:val="center" w:pos="4513"/>
                <w:tab w:val="right" w:pos="9026"/>
              </w:tabs>
              <w:spacing w:before="60" w:after="60" w:line="260" w:lineRule="atLeast"/>
              <w:rPr>
                <w:rFonts w:ascii="Gill Sans MT" w:hAnsi="Gill Sans MT"/>
                <w:sz w:val="20"/>
                <w:szCs w:val="20"/>
              </w:rPr>
            </w:pPr>
            <w:r w:rsidRPr="00DC110F">
              <w:rPr>
                <w:rFonts w:ascii="Gill Sans MT" w:hAnsi="Gill Sans MT"/>
                <w:sz w:val="20"/>
                <w:szCs w:val="20"/>
              </w:rPr>
              <w:t>Number of determinations where the information applied for was provided in full</w:t>
            </w:r>
          </w:p>
        </w:tc>
        <w:tc>
          <w:tcPr>
            <w:tcW w:w="731" w:type="dxa"/>
            <w:vAlign w:val="center"/>
          </w:tcPr>
          <w:p w14:paraId="3A09F243" w14:textId="368E0D0F" w:rsidR="00537421" w:rsidRPr="00DC110F" w:rsidRDefault="00E16565" w:rsidP="00A40D0F">
            <w:pPr>
              <w:spacing w:before="60" w:after="60" w:line="260" w:lineRule="atLeast"/>
              <w:jc w:val="right"/>
              <w:rPr>
                <w:rFonts w:ascii="Gill Sans MT" w:hAnsi="Gill Sans MT"/>
                <w:sz w:val="20"/>
                <w:szCs w:val="20"/>
              </w:rPr>
            </w:pPr>
            <w:r w:rsidRPr="00DC110F">
              <w:rPr>
                <w:rFonts w:ascii="Gill Sans MT" w:hAnsi="Gill Sans MT"/>
                <w:sz w:val="20"/>
                <w:szCs w:val="20"/>
              </w:rPr>
              <w:t>31</w:t>
            </w:r>
          </w:p>
        </w:tc>
      </w:tr>
      <w:tr w:rsidR="00537421" w:rsidRPr="00DC110F" w14:paraId="0E739DBB" w14:textId="77777777" w:rsidTr="006A30B7">
        <w:trPr>
          <w:trHeight w:val="300"/>
        </w:trPr>
        <w:tc>
          <w:tcPr>
            <w:tcW w:w="550" w:type="dxa"/>
            <w:vAlign w:val="center"/>
          </w:tcPr>
          <w:p w14:paraId="4E42BD11" w14:textId="77777777" w:rsidR="00537421" w:rsidRPr="00DC110F" w:rsidRDefault="00537421" w:rsidP="00A40D0F">
            <w:pPr>
              <w:spacing w:before="60" w:after="60" w:line="260" w:lineRule="atLeast"/>
              <w:rPr>
                <w:rFonts w:ascii="Gill Sans MT" w:hAnsi="Gill Sans MT"/>
                <w:sz w:val="20"/>
                <w:szCs w:val="20"/>
              </w:rPr>
            </w:pPr>
            <w:r w:rsidRPr="00DC110F">
              <w:rPr>
                <w:rFonts w:ascii="Gill Sans MT" w:hAnsi="Gill Sans MT"/>
                <w:sz w:val="20"/>
                <w:szCs w:val="20"/>
              </w:rPr>
              <w:t>2</w:t>
            </w:r>
          </w:p>
        </w:tc>
        <w:tc>
          <w:tcPr>
            <w:tcW w:w="8250" w:type="dxa"/>
            <w:vAlign w:val="center"/>
          </w:tcPr>
          <w:p w14:paraId="715C0918" w14:textId="77777777" w:rsidR="00537421" w:rsidRPr="00DC110F" w:rsidRDefault="00537421" w:rsidP="00A40D0F">
            <w:pPr>
              <w:tabs>
                <w:tab w:val="clear" w:pos="567"/>
                <w:tab w:val="center" w:pos="4513"/>
                <w:tab w:val="right" w:pos="9026"/>
              </w:tabs>
              <w:spacing w:before="60" w:after="60" w:line="260" w:lineRule="atLeast"/>
              <w:rPr>
                <w:rFonts w:ascii="Gill Sans MT" w:hAnsi="Gill Sans MT"/>
                <w:sz w:val="20"/>
                <w:szCs w:val="20"/>
              </w:rPr>
            </w:pPr>
            <w:r w:rsidRPr="00DC110F">
              <w:rPr>
                <w:rFonts w:ascii="Gill Sans MT" w:hAnsi="Gill Sans MT"/>
                <w:sz w:val="20"/>
                <w:szCs w:val="20"/>
              </w:rPr>
              <w:t>Number of determinations where the information applied for was provided in part with the balance refused or claimed as exempt</w:t>
            </w:r>
          </w:p>
        </w:tc>
        <w:tc>
          <w:tcPr>
            <w:tcW w:w="731" w:type="dxa"/>
            <w:vAlign w:val="center"/>
          </w:tcPr>
          <w:p w14:paraId="72D5C857" w14:textId="11CABC54" w:rsidR="00537421" w:rsidRPr="00DC110F" w:rsidRDefault="00E16565" w:rsidP="00A40D0F">
            <w:pPr>
              <w:spacing w:before="60" w:after="60" w:line="260" w:lineRule="atLeast"/>
              <w:jc w:val="right"/>
              <w:rPr>
                <w:rFonts w:ascii="Gill Sans MT" w:hAnsi="Gill Sans MT"/>
                <w:sz w:val="20"/>
                <w:szCs w:val="20"/>
              </w:rPr>
            </w:pPr>
            <w:r w:rsidRPr="00DC110F">
              <w:rPr>
                <w:rFonts w:ascii="Gill Sans MT" w:hAnsi="Gill Sans MT"/>
                <w:sz w:val="20"/>
                <w:szCs w:val="20"/>
              </w:rPr>
              <w:t>15</w:t>
            </w:r>
          </w:p>
        </w:tc>
      </w:tr>
      <w:tr w:rsidR="00537421" w:rsidRPr="00DC110F" w14:paraId="159D9B02" w14:textId="77777777" w:rsidTr="006A30B7">
        <w:trPr>
          <w:trHeight w:val="300"/>
        </w:trPr>
        <w:tc>
          <w:tcPr>
            <w:tcW w:w="550" w:type="dxa"/>
            <w:vAlign w:val="center"/>
          </w:tcPr>
          <w:p w14:paraId="0476C69C" w14:textId="77777777" w:rsidR="00537421" w:rsidRPr="00DC110F" w:rsidRDefault="00537421" w:rsidP="00A40D0F">
            <w:pPr>
              <w:spacing w:before="60" w:after="60" w:line="260" w:lineRule="atLeast"/>
              <w:rPr>
                <w:rFonts w:ascii="Gill Sans MT" w:hAnsi="Gill Sans MT"/>
                <w:sz w:val="20"/>
                <w:szCs w:val="20"/>
              </w:rPr>
            </w:pPr>
            <w:r w:rsidRPr="00DC110F">
              <w:rPr>
                <w:rFonts w:ascii="Gill Sans MT" w:hAnsi="Gill Sans MT"/>
                <w:sz w:val="20"/>
                <w:szCs w:val="20"/>
              </w:rPr>
              <w:t>3</w:t>
            </w:r>
          </w:p>
        </w:tc>
        <w:tc>
          <w:tcPr>
            <w:tcW w:w="8250" w:type="dxa"/>
            <w:vAlign w:val="center"/>
          </w:tcPr>
          <w:p w14:paraId="5BAE0093" w14:textId="77777777" w:rsidR="00537421" w:rsidRPr="00DC110F" w:rsidRDefault="00537421" w:rsidP="00A40D0F">
            <w:pPr>
              <w:tabs>
                <w:tab w:val="clear" w:pos="567"/>
                <w:tab w:val="center" w:pos="4513"/>
                <w:tab w:val="right" w:pos="9026"/>
              </w:tabs>
              <w:spacing w:before="60" w:after="60" w:line="260" w:lineRule="atLeast"/>
              <w:rPr>
                <w:rFonts w:ascii="Gill Sans MT" w:hAnsi="Gill Sans MT"/>
                <w:sz w:val="20"/>
                <w:szCs w:val="20"/>
              </w:rPr>
            </w:pPr>
            <w:r w:rsidRPr="00DC110F">
              <w:rPr>
                <w:rFonts w:ascii="Gill Sans MT" w:hAnsi="Gill Sans MT"/>
                <w:sz w:val="20"/>
                <w:szCs w:val="20"/>
              </w:rPr>
              <w:t>Number of determinations where all the information applied for was refused or claimed as exempt</w:t>
            </w:r>
          </w:p>
        </w:tc>
        <w:tc>
          <w:tcPr>
            <w:tcW w:w="731" w:type="dxa"/>
            <w:vAlign w:val="center"/>
          </w:tcPr>
          <w:p w14:paraId="3D58E031" w14:textId="77777777" w:rsidR="00537421" w:rsidRPr="00DC110F" w:rsidRDefault="00537421" w:rsidP="00A40D0F">
            <w:pPr>
              <w:spacing w:before="60" w:after="60" w:line="260" w:lineRule="atLeast"/>
              <w:jc w:val="right"/>
              <w:rPr>
                <w:rFonts w:ascii="Gill Sans MT" w:hAnsi="Gill Sans MT"/>
                <w:sz w:val="20"/>
                <w:szCs w:val="20"/>
              </w:rPr>
            </w:pPr>
            <w:r w:rsidRPr="00DC110F">
              <w:rPr>
                <w:rFonts w:ascii="Gill Sans MT" w:hAnsi="Gill Sans MT"/>
                <w:sz w:val="20"/>
                <w:szCs w:val="20"/>
              </w:rPr>
              <w:t>6</w:t>
            </w:r>
          </w:p>
        </w:tc>
      </w:tr>
      <w:tr w:rsidR="00537421" w:rsidRPr="00DC110F" w14:paraId="4E9A5AB6" w14:textId="77777777" w:rsidTr="006A30B7">
        <w:trPr>
          <w:trHeight w:val="300"/>
        </w:trPr>
        <w:tc>
          <w:tcPr>
            <w:tcW w:w="550" w:type="dxa"/>
            <w:vAlign w:val="center"/>
          </w:tcPr>
          <w:p w14:paraId="5A506215" w14:textId="77777777" w:rsidR="00537421" w:rsidRPr="00DC110F" w:rsidRDefault="00537421" w:rsidP="00A40D0F">
            <w:pPr>
              <w:spacing w:before="60" w:after="60" w:line="260" w:lineRule="atLeast"/>
              <w:rPr>
                <w:rFonts w:ascii="Gill Sans MT" w:hAnsi="Gill Sans MT"/>
                <w:sz w:val="20"/>
                <w:szCs w:val="20"/>
              </w:rPr>
            </w:pPr>
            <w:r w:rsidRPr="00DC110F">
              <w:rPr>
                <w:rFonts w:ascii="Gill Sans MT" w:hAnsi="Gill Sans MT"/>
                <w:sz w:val="20"/>
                <w:szCs w:val="20"/>
              </w:rPr>
              <w:t>4</w:t>
            </w:r>
          </w:p>
        </w:tc>
        <w:tc>
          <w:tcPr>
            <w:tcW w:w="8250" w:type="dxa"/>
            <w:vAlign w:val="center"/>
          </w:tcPr>
          <w:p w14:paraId="58CFAEF9" w14:textId="77777777" w:rsidR="00537421" w:rsidRPr="00DC110F" w:rsidRDefault="00537421" w:rsidP="00A40D0F">
            <w:pPr>
              <w:tabs>
                <w:tab w:val="clear" w:pos="567"/>
                <w:tab w:val="center" w:pos="4513"/>
                <w:tab w:val="right" w:pos="9026"/>
              </w:tabs>
              <w:spacing w:before="60" w:after="60" w:line="260" w:lineRule="atLeast"/>
              <w:rPr>
                <w:rFonts w:ascii="Gill Sans MT" w:hAnsi="Gill Sans MT"/>
                <w:sz w:val="20"/>
                <w:szCs w:val="20"/>
              </w:rPr>
            </w:pPr>
            <w:r w:rsidRPr="00DC110F">
              <w:rPr>
                <w:rFonts w:ascii="Gill Sans MT" w:hAnsi="Gill Sans MT"/>
                <w:sz w:val="20"/>
                <w:szCs w:val="20"/>
              </w:rPr>
              <w:t>Number of applications where the information applied for was not in the possession of the public authority or Minister</w:t>
            </w:r>
          </w:p>
        </w:tc>
        <w:tc>
          <w:tcPr>
            <w:tcW w:w="731" w:type="dxa"/>
            <w:vAlign w:val="center"/>
          </w:tcPr>
          <w:p w14:paraId="32785D26" w14:textId="77777777" w:rsidR="00537421" w:rsidRPr="00DC110F" w:rsidRDefault="00537421" w:rsidP="00A40D0F">
            <w:pPr>
              <w:spacing w:before="60" w:after="60" w:line="260" w:lineRule="atLeast"/>
              <w:jc w:val="right"/>
              <w:rPr>
                <w:rFonts w:ascii="Gill Sans MT" w:hAnsi="Gill Sans MT"/>
                <w:sz w:val="20"/>
                <w:szCs w:val="20"/>
              </w:rPr>
            </w:pPr>
            <w:r w:rsidRPr="00DC110F">
              <w:rPr>
                <w:rFonts w:ascii="Gill Sans MT" w:hAnsi="Gill Sans MT"/>
                <w:sz w:val="20"/>
                <w:szCs w:val="20"/>
              </w:rPr>
              <w:t>15</w:t>
            </w:r>
          </w:p>
        </w:tc>
      </w:tr>
      <w:tr w:rsidR="00537421" w:rsidRPr="00DC110F" w14:paraId="5C65F14B" w14:textId="77777777" w:rsidTr="006A30B7">
        <w:trPr>
          <w:trHeight w:val="300"/>
        </w:trPr>
        <w:tc>
          <w:tcPr>
            <w:tcW w:w="550" w:type="dxa"/>
            <w:vAlign w:val="center"/>
          </w:tcPr>
          <w:p w14:paraId="1296E524" w14:textId="77777777" w:rsidR="00537421" w:rsidRPr="00DC110F" w:rsidRDefault="00537421" w:rsidP="00A40D0F">
            <w:pPr>
              <w:spacing w:before="60" w:after="60" w:line="260" w:lineRule="atLeast"/>
              <w:rPr>
                <w:rFonts w:ascii="Gill Sans MT" w:hAnsi="Gill Sans MT"/>
                <w:sz w:val="20"/>
                <w:szCs w:val="20"/>
              </w:rPr>
            </w:pPr>
            <w:r w:rsidRPr="00DC110F">
              <w:rPr>
                <w:rFonts w:ascii="Gill Sans MT" w:hAnsi="Gill Sans MT"/>
                <w:sz w:val="20"/>
                <w:szCs w:val="20"/>
              </w:rPr>
              <w:t>5</w:t>
            </w:r>
          </w:p>
        </w:tc>
        <w:tc>
          <w:tcPr>
            <w:tcW w:w="8250" w:type="dxa"/>
            <w:vAlign w:val="center"/>
          </w:tcPr>
          <w:p w14:paraId="41E15492" w14:textId="77777777" w:rsidR="00537421" w:rsidRPr="00DC110F" w:rsidRDefault="00537421" w:rsidP="00A40D0F">
            <w:pPr>
              <w:tabs>
                <w:tab w:val="clear" w:pos="567"/>
                <w:tab w:val="center" w:pos="4513"/>
                <w:tab w:val="right" w:pos="9026"/>
              </w:tabs>
              <w:spacing w:before="60" w:after="60" w:line="260" w:lineRule="atLeast"/>
              <w:rPr>
                <w:rFonts w:ascii="Gill Sans MT" w:hAnsi="Gill Sans MT"/>
                <w:sz w:val="20"/>
                <w:szCs w:val="20"/>
              </w:rPr>
            </w:pPr>
            <w:r w:rsidRPr="00DC110F">
              <w:rPr>
                <w:rFonts w:ascii="Gill Sans MT" w:hAnsi="Gill Sans MT"/>
                <w:sz w:val="20"/>
                <w:szCs w:val="20"/>
              </w:rPr>
              <w:t xml:space="preserve">Number of applications where the information was not released as it was subject to an external party review under section 44 </w:t>
            </w:r>
          </w:p>
        </w:tc>
        <w:tc>
          <w:tcPr>
            <w:tcW w:w="731" w:type="dxa"/>
            <w:vAlign w:val="center"/>
          </w:tcPr>
          <w:p w14:paraId="7C762B3E" w14:textId="77777777" w:rsidR="00537421" w:rsidRPr="00DC110F" w:rsidRDefault="00537421" w:rsidP="00A40D0F">
            <w:pPr>
              <w:spacing w:before="60" w:after="60" w:line="260" w:lineRule="atLeast"/>
              <w:jc w:val="right"/>
              <w:rPr>
                <w:rFonts w:ascii="Gill Sans MT" w:hAnsi="Gill Sans MT"/>
                <w:sz w:val="20"/>
                <w:szCs w:val="20"/>
              </w:rPr>
            </w:pPr>
            <w:r w:rsidRPr="00DC110F">
              <w:rPr>
                <w:rFonts w:ascii="Gill Sans MT" w:hAnsi="Gill Sans MT"/>
                <w:sz w:val="20"/>
                <w:szCs w:val="20"/>
              </w:rPr>
              <w:t>0</w:t>
            </w:r>
          </w:p>
        </w:tc>
      </w:tr>
    </w:tbl>
    <w:p w14:paraId="24F528DF" w14:textId="2C01A88D" w:rsidR="00537421" w:rsidRPr="00DC110F" w:rsidRDefault="00537421" w:rsidP="00537421">
      <w:pPr>
        <w:pStyle w:val="Heading2"/>
        <w:rPr>
          <w:rFonts w:ascii="Gill Sans MT" w:hAnsi="Gill Sans MT"/>
          <w:sz w:val="28"/>
          <w:szCs w:val="28"/>
          <w:vertAlign w:val="superscript"/>
        </w:rPr>
      </w:pPr>
      <w:r w:rsidRPr="00DC110F">
        <w:rPr>
          <w:rFonts w:ascii="Gill Sans MT" w:hAnsi="Gill Sans MT"/>
          <w:sz w:val="28"/>
          <w:szCs w:val="28"/>
        </w:rPr>
        <w:t>Reasons for Refusal</w:t>
      </w:r>
      <w:r w:rsidR="00454A7D" w:rsidRPr="00DC110F">
        <w:rPr>
          <w:rFonts w:ascii="Gill Sans MT" w:hAnsi="Gill Sans MT"/>
          <w:sz w:val="28"/>
          <w:szCs w:val="28"/>
          <w:vertAlign w:val="superscript"/>
        </w:rPr>
        <w:t>1</w:t>
      </w:r>
    </w:p>
    <w:tbl>
      <w:tblPr>
        <w:tblW w:w="9531" w:type="dxa"/>
        <w:tblInd w:w="108" w:type="dxa"/>
        <w:tblBorders>
          <w:top w:val="single" w:sz="2" w:space="0" w:color="808080"/>
          <w:bottom w:val="single" w:sz="2" w:space="0" w:color="808080"/>
          <w:insideH w:val="single" w:sz="2" w:space="0" w:color="808080"/>
        </w:tblBorders>
        <w:tblLook w:val="0000" w:firstRow="0" w:lastRow="0" w:firstColumn="0" w:lastColumn="0" w:noHBand="0" w:noVBand="0"/>
        <w:tblCaption w:val="Reasons for Refusal"/>
      </w:tblPr>
      <w:tblGrid>
        <w:gridCol w:w="709"/>
        <w:gridCol w:w="7480"/>
        <w:gridCol w:w="1342"/>
      </w:tblGrid>
      <w:tr w:rsidR="00537421" w:rsidRPr="00DC110F" w14:paraId="347FCB03" w14:textId="77777777" w:rsidTr="006A30B7">
        <w:trPr>
          <w:trHeight w:val="300"/>
        </w:trPr>
        <w:tc>
          <w:tcPr>
            <w:tcW w:w="709" w:type="dxa"/>
            <w:vAlign w:val="center"/>
          </w:tcPr>
          <w:p w14:paraId="6C2DC0B6" w14:textId="77777777" w:rsidR="00537421" w:rsidRPr="00DC110F" w:rsidRDefault="00537421" w:rsidP="00A40D0F">
            <w:pPr>
              <w:spacing w:before="60" w:after="60" w:line="260" w:lineRule="atLeast"/>
              <w:rPr>
                <w:rFonts w:ascii="Gill Sans MT" w:hAnsi="Gill Sans MT"/>
                <w:sz w:val="20"/>
                <w:szCs w:val="20"/>
              </w:rPr>
            </w:pPr>
            <w:r w:rsidRPr="00DC110F">
              <w:rPr>
                <w:rFonts w:ascii="Gill Sans MT" w:hAnsi="Gill Sans MT"/>
                <w:sz w:val="20"/>
                <w:szCs w:val="20"/>
              </w:rPr>
              <w:t>s.5 s.11 s.17</w:t>
            </w:r>
          </w:p>
        </w:tc>
        <w:tc>
          <w:tcPr>
            <w:tcW w:w="7480" w:type="dxa"/>
            <w:vAlign w:val="center"/>
          </w:tcPr>
          <w:p w14:paraId="3246EDD2" w14:textId="77777777" w:rsidR="00537421" w:rsidRPr="00DC110F" w:rsidRDefault="00537421" w:rsidP="00A40D0F">
            <w:pPr>
              <w:tabs>
                <w:tab w:val="clear" w:pos="567"/>
                <w:tab w:val="center" w:pos="4513"/>
                <w:tab w:val="right" w:pos="9026"/>
              </w:tabs>
              <w:spacing w:before="60" w:after="60" w:line="260" w:lineRule="atLeast"/>
              <w:rPr>
                <w:rFonts w:ascii="Gill Sans MT" w:hAnsi="Gill Sans MT"/>
                <w:sz w:val="20"/>
                <w:szCs w:val="20"/>
              </w:rPr>
            </w:pPr>
            <w:r w:rsidRPr="00DC110F">
              <w:rPr>
                <w:rFonts w:ascii="Gill Sans MT" w:hAnsi="Gill Sans MT"/>
                <w:sz w:val="20"/>
                <w:szCs w:val="20"/>
              </w:rPr>
              <w:t xml:space="preserve">Refusal where information requested was not within the scope of the Act </w:t>
            </w:r>
            <w:r w:rsidRPr="00DC110F">
              <w:rPr>
                <w:rFonts w:ascii="Gill Sans MT" w:hAnsi="Gill Sans MT"/>
                <w:sz w:val="20"/>
                <w:szCs w:val="20"/>
              </w:rPr>
              <w:br/>
              <w:t>(s.5 – Not official business; s.11 – available at Archives Office and s.17 – Deferred)</w:t>
            </w:r>
            <w:r w:rsidRPr="00DC110F">
              <w:rPr>
                <w:rFonts w:ascii="Gill Sans MT" w:hAnsi="Gill Sans MT" w:cs="Calibri"/>
                <w:sz w:val="20"/>
                <w:szCs w:val="20"/>
              </w:rPr>
              <w:t> </w:t>
            </w:r>
          </w:p>
        </w:tc>
        <w:tc>
          <w:tcPr>
            <w:tcW w:w="1342" w:type="dxa"/>
            <w:vAlign w:val="center"/>
          </w:tcPr>
          <w:p w14:paraId="661E53C0" w14:textId="77777777" w:rsidR="00537421" w:rsidRPr="00DC110F" w:rsidRDefault="00537421" w:rsidP="00A40D0F">
            <w:pPr>
              <w:spacing w:before="60" w:after="60" w:line="260" w:lineRule="atLeast"/>
              <w:jc w:val="right"/>
              <w:rPr>
                <w:rFonts w:ascii="Gill Sans MT" w:hAnsi="Gill Sans MT"/>
                <w:sz w:val="20"/>
                <w:szCs w:val="20"/>
              </w:rPr>
            </w:pPr>
            <w:r w:rsidRPr="00DC110F">
              <w:rPr>
                <w:rFonts w:ascii="Gill Sans MT" w:hAnsi="Gill Sans MT"/>
                <w:sz w:val="20"/>
                <w:szCs w:val="20"/>
              </w:rPr>
              <w:t>0</w:t>
            </w:r>
          </w:p>
        </w:tc>
      </w:tr>
      <w:tr w:rsidR="00537421" w:rsidRPr="00DC110F" w14:paraId="32FDD3D2" w14:textId="77777777" w:rsidTr="006A30B7">
        <w:trPr>
          <w:trHeight w:val="300"/>
        </w:trPr>
        <w:tc>
          <w:tcPr>
            <w:tcW w:w="709" w:type="dxa"/>
            <w:vAlign w:val="center"/>
          </w:tcPr>
          <w:p w14:paraId="259BF8E6" w14:textId="77777777" w:rsidR="00537421" w:rsidRPr="00DC110F" w:rsidRDefault="00537421" w:rsidP="00A40D0F">
            <w:pPr>
              <w:spacing w:before="60" w:after="60" w:line="260" w:lineRule="atLeast"/>
              <w:rPr>
                <w:rFonts w:ascii="Gill Sans MT" w:hAnsi="Gill Sans MT"/>
                <w:sz w:val="20"/>
                <w:szCs w:val="20"/>
              </w:rPr>
            </w:pPr>
            <w:r w:rsidRPr="00DC110F">
              <w:rPr>
                <w:rFonts w:ascii="Gill Sans MT" w:hAnsi="Gill Sans MT"/>
                <w:sz w:val="20"/>
                <w:szCs w:val="20"/>
              </w:rPr>
              <w:t>s.9 s.12</w:t>
            </w:r>
          </w:p>
        </w:tc>
        <w:tc>
          <w:tcPr>
            <w:tcW w:w="7480" w:type="dxa"/>
            <w:vAlign w:val="center"/>
          </w:tcPr>
          <w:p w14:paraId="6BA85BFB" w14:textId="77777777" w:rsidR="00537421" w:rsidRPr="00DC110F" w:rsidRDefault="00537421" w:rsidP="00A40D0F">
            <w:pPr>
              <w:tabs>
                <w:tab w:val="clear" w:pos="567"/>
                <w:tab w:val="center" w:pos="4513"/>
                <w:tab w:val="right" w:pos="9026"/>
              </w:tabs>
              <w:spacing w:before="60" w:after="60" w:line="260" w:lineRule="atLeast"/>
              <w:rPr>
                <w:rFonts w:ascii="Gill Sans MT" w:hAnsi="Gill Sans MT"/>
                <w:sz w:val="20"/>
                <w:szCs w:val="20"/>
              </w:rPr>
            </w:pPr>
            <w:r w:rsidRPr="00DC110F">
              <w:rPr>
                <w:rFonts w:ascii="Gill Sans MT" w:hAnsi="Gill Sans MT"/>
                <w:sz w:val="20"/>
                <w:szCs w:val="20"/>
              </w:rPr>
              <w:t>Refusal where information is otherwise available or will become otherwise available in the next 12 months</w:t>
            </w:r>
          </w:p>
        </w:tc>
        <w:tc>
          <w:tcPr>
            <w:tcW w:w="1342" w:type="dxa"/>
            <w:vAlign w:val="center"/>
          </w:tcPr>
          <w:p w14:paraId="34DD9083" w14:textId="77777777" w:rsidR="00537421" w:rsidRPr="00DC110F" w:rsidRDefault="00537421" w:rsidP="00A40D0F">
            <w:pPr>
              <w:spacing w:before="60" w:after="60" w:line="260" w:lineRule="atLeast"/>
              <w:jc w:val="right"/>
              <w:rPr>
                <w:rFonts w:ascii="Gill Sans MT" w:hAnsi="Gill Sans MT"/>
                <w:sz w:val="20"/>
                <w:szCs w:val="20"/>
              </w:rPr>
            </w:pPr>
            <w:r w:rsidRPr="00DC110F">
              <w:rPr>
                <w:rFonts w:ascii="Gill Sans MT" w:hAnsi="Gill Sans MT"/>
                <w:sz w:val="20"/>
                <w:szCs w:val="20"/>
              </w:rPr>
              <w:t>3</w:t>
            </w:r>
          </w:p>
        </w:tc>
      </w:tr>
      <w:tr w:rsidR="00537421" w:rsidRPr="00DC110F" w14:paraId="397EDED5" w14:textId="77777777" w:rsidTr="006A30B7">
        <w:trPr>
          <w:trHeight w:val="300"/>
        </w:trPr>
        <w:tc>
          <w:tcPr>
            <w:tcW w:w="709" w:type="dxa"/>
            <w:vAlign w:val="center"/>
          </w:tcPr>
          <w:p w14:paraId="4EB3FE26" w14:textId="77777777" w:rsidR="00537421" w:rsidRPr="00DC110F" w:rsidRDefault="00537421" w:rsidP="00A40D0F">
            <w:pPr>
              <w:spacing w:before="60" w:after="60" w:line="260" w:lineRule="atLeast"/>
              <w:rPr>
                <w:rFonts w:ascii="Gill Sans MT" w:hAnsi="Gill Sans MT"/>
                <w:sz w:val="20"/>
                <w:szCs w:val="20"/>
              </w:rPr>
            </w:pPr>
            <w:r w:rsidRPr="00DC110F">
              <w:rPr>
                <w:rFonts w:ascii="Gill Sans MT" w:hAnsi="Gill Sans MT"/>
                <w:sz w:val="20"/>
                <w:szCs w:val="20"/>
              </w:rPr>
              <w:t>s.10 s.19</w:t>
            </w:r>
          </w:p>
        </w:tc>
        <w:tc>
          <w:tcPr>
            <w:tcW w:w="7480" w:type="dxa"/>
            <w:vAlign w:val="center"/>
          </w:tcPr>
          <w:p w14:paraId="6A29CFFE" w14:textId="77777777" w:rsidR="00537421" w:rsidRPr="00DC110F" w:rsidRDefault="00537421" w:rsidP="00A40D0F">
            <w:pPr>
              <w:tabs>
                <w:tab w:val="clear" w:pos="567"/>
                <w:tab w:val="center" w:pos="4513"/>
                <w:tab w:val="right" w:pos="9026"/>
              </w:tabs>
              <w:spacing w:before="60" w:after="60" w:line="260" w:lineRule="atLeast"/>
              <w:rPr>
                <w:rFonts w:ascii="Gill Sans MT" w:hAnsi="Gill Sans MT"/>
                <w:sz w:val="20"/>
                <w:szCs w:val="20"/>
              </w:rPr>
            </w:pPr>
            <w:r w:rsidRPr="00DC110F">
              <w:rPr>
                <w:rFonts w:ascii="Gill Sans MT" w:hAnsi="Gill Sans MT"/>
                <w:sz w:val="20"/>
                <w:szCs w:val="20"/>
              </w:rPr>
              <w:t>Refusal where resources of public authority unreasonably diverted</w:t>
            </w:r>
          </w:p>
        </w:tc>
        <w:tc>
          <w:tcPr>
            <w:tcW w:w="1342" w:type="dxa"/>
            <w:vAlign w:val="center"/>
          </w:tcPr>
          <w:p w14:paraId="611D3B75" w14:textId="77777777" w:rsidR="00537421" w:rsidRPr="00DC110F" w:rsidRDefault="00537421" w:rsidP="00A40D0F">
            <w:pPr>
              <w:spacing w:before="60" w:after="60" w:line="260" w:lineRule="atLeast"/>
              <w:jc w:val="right"/>
              <w:rPr>
                <w:rFonts w:ascii="Gill Sans MT" w:hAnsi="Gill Sans MT"/>
                <w:sz w:val="20"/>
                <w:szCs w:val="20"/>
              </w:rPr>
            </w:pPr>
            <w:r w:rsidRPr="00DC110F">
              <w:rPr>
                <w:rFonts w:ascii="Gill Sans MT" w:hAnsi="Gill Sans MT"/>
                <w:sz w:val="20"/>
                <w:szCs w:val="20"/>
              </w:rPr>
              <w:t>3</w:t>
            </w:r>
          </w:p>
        </w:tc>
      </w:tr>
      <w:tr w:rsidR="00537421" w:rsidRPr="00DC110F" w14:paraId="572F0DF6" w14:textId="77777777" w:rsidTr="006A30B7">
        <w:trPr>
          <w:trHeight w:val="300"/>
        </w:trPr>
        <w:tc>
          <w:tcPr>
            <w:tcW w:w="709" w:type="dxa"/>
            <w:vAlign w:val="center"/>
          </w:tcPr>
          <w:p w14:paraId="5337575C" w14:textId="77777777" w:rsidR="00537421" w:rsidRPr="00DC110F" w:rsidRDefault="00537421" w:rsidP="00A40D0F">
            <w:pPr>
              <w:spacing w:before="60" w:after="60" w:line="260" w:lineRule="atLeast"/>
              <w:rPr>
                <w:rFonts w:ascii="Gill Sans MT" w:hAnsi="Gill Sans MT"/>
                <w:sz w:val="20"/>
                <w:szCs w:val="20"/>
              </w:rPr>
            </w:pPr>
            <w:r w:rsidRPr="00DC110F">
              <w:rPr>
                <w:rFonts w:ascii="Gill Sans MT" w:hAnsi="Gill Sans MT"/>
                <w:sz w:val="20"/>
                <w:szCs w:val="20"/>
              </w:rPr>
              <w:t>s.20</w:t>
            </w:r>
          </w:p>
        </w:tc>
        <w:tc>
          <w:tcPr>
            <w:tcW w:w="7480" w:type="dxa"/>
            <w:vAlign w:val="center"/>
          </w:tcPr>
          <w:p w14:paraId="0D1F574A" w14:textId="77777777" w:rsidR="00537421" w:rsidRPr="00DC110F" w:rsidRDefault="00537421" w:rsidP="00A40D0F">
            <w:pPr>
              <w:tabs>
                <w:tab w:val="clear" w:pos="567"/>
                <w:tab w:val="center" w:pos="4513"/>
                <w:tab w:val="right" w:pos="9026"/>
              </w:tabs>
              <w:spacing w:before="60" w:after="60" w:line="260" w:lineRule="atLeast"/>
              <w:rPr>
                <w:rFonts w:ascii="Gill Sans MT" w:hAnsi="Gill Sans MT"/>
                <w:sz w:val="20"/>
                <w:szCs w:val="20"/>
              </w:rPr>
            </w:pPr>
            <w:r w:rsidRPr="00DC110F">
              <w:rPr>
                <w:rFonts w:ascii="Gill Sans MT" w:hAnsi="Gill Sans MT"/>
                <w:sz w:val="20"/>
                <w:szCs w:val="20"/>
              </w:rPr>
              <w:t>Refusal where application repeated; or Vexatious; or Lacking in definition after negotiation</w:t>
            </w:r>
          </w:p>
        </w:tc>
        <w:tc>
          <w:tcPr>
            <w:tcW w:w="1342" w:type="dxa"/>
            <w:vAlign w:val="center"/>
          </w:tcPr>
          <w:p w14:paraId="066476D2" w14:textId="77777777" w:rsidR="00537421" w:rsidRPr="00DC110F" w:rsidRDefault="00537421" w:rsidP="00A40D0F">
            <w:pPr>
              <w:spacing w:before="60" w:after="60" w:line="260" w:lineRule="atLeast"/>
              <w:jc w:val="right"/>
              <w:rPr>
                <w:rFonts w:ascii="Gill Sans MT" w:hAnsi="Gill Sans MT"/>
                <w:sz w:val="20"/>
                <w:szCs w:val="20"/>
              </w:rPr>
            </w:pPr>
            <w:r w:rsidRPr="00DC110F">
              <w:rPr>
                <w:rFonts w:ascii="Gill Sans MT" w:hAnsi="Gill Sans MT"/>
                <w:sz w:val="20"/>
                <w:szCs w:val="20"/>
              </w:rPr>
              <w:t>1</w:t>
            </w:r>
          </w:p>
        </w:tc>
      </w:tr>
    </w:tbl>
    <w:p w14:paraId="56AC05AF" w14:textId="77777777" w:rsidR="00454A7D" w:rsidRPr="00DC110F" w:rsidRDefault="00537421" w:rsidP="00537421">
      <w:pPr>
        <w:pStyle w:val="Heading2"/>
        <w:spacing w:before="80"/>
        <w:rPr>
          <w:rFonts w:ascii="Gill Sans MT" w:hAnsi="Gill Sans MT"/>
          <w:b w:val="0"/>
          <w:sz w:val="18"/>
          <w:szCs w:val="18"/>
        </w:rPr>
      </w:pPr>
      <w:r w:rsidRPr="00DC110F">
        <w:rPr>
          <w:rFonts w:ascii="Gill Sans MT" w:hAnsi="Gill Sans MT"/>
          <w:b w:val="0"/>
          <w:sz w:val="18"/>
          <w:szCs w:val="18"/>
        </w:rPr>
        <w:t xml:space="preserve">Note: </w:t>
      </w:r>
    </w:p>
    <w:p w14:paraId="43376EA2" w14:textId="5C6905F1" w:rsidR="00537421" w:rsidRPr="00DC110F" w:rsidRDefault="00454A7D" w:rsidP="00454A7D">
      <w:pPr>
        <w:pStyle w:val="Heading2"/>
        <w:numPr>
          <w:ilvl w:val="0"/>
          <w:numId w:val="63"/>
        </w:numPr>
        <w:tabs>
          <w:tab w:val="clear" w:pos="567"/>
        </w:tabs>
        <w:spacing w:before="80"/>
        <w:ind w:left="567" w:hanging="567"/>
        <w:rPr>
          <w:rFonts w:ascii="Gill Sans MT" w:hAnsi="Gill Sans MT"/>
          <w:b w:val="0"/>
          <w:sz w:val="18"/>
          <w:szCs w:val="18"/>
        </w:rPr>
      </w:pPr>
      <w:r w:rsidRPr="00DC110F">
        <w:rPr>
          <w:rFonts w:ascii="Gill Sans MT" w:hAnsi="Gill Sans MT"/>
          <w:b w:val="0"/>
          <w:sz w:val="18"/>
          <w:szCs w:val="18"/>
        </w:rPr>
        <w:t>A</w:t>
      </w:r>
      <w:r w:rsidR="00537421" w:rsidRPr="00DC110F">
        <w:rPr>
          <w:rFonts w:ascii="Gill Sans MT" w:hAnsi="Gill Sans MT"/>
          <w:b w:val="0"/>
          <w:sz w:val="18"/>
          <w:szCs w:val="18"/>
        </w:rPr>
        <w:t>pplications can be refused for one or more of the above reasons.</w:t>
      </w:r>
    </w:p>
    <w:p w14:paraId="409C15A4" w14:textId="77777777" w:rsidR="00537421" w:rsidRPr="00DC110F" w:rsidRDefault="00537421" w:rsidP="00537421">
      <w:pPr>
        <w:pStyle w:val="Heading2"/>
        <w:rPr>
          <w:rFonts w:ascii="Gill Sans MT" w:hAnsi="Gill Sans MT"/>
          <w:sz w:val="28"/>
          <w:szCs w:val="28"/>
        </w:rPr>
      </w:pPr>
      <w:r w:rsidRPr="00DC110F">
        <w:rPr>
          <w:rFonts w:ascii="Gill Sans MT" w:hAnsi="Gill Sans MT"/>
          <w:sz w:val="28"/>
          <w:szCs w:val="28"/>
        </w:rPr>
        <w:t>Exemptions</w:t>
      </w:r>
    </w:p>
    <w:tbl>
      <w:tblPr>
        <w:tblW w:w="9531" w:type="dxa"/>
        <w:tblInd w:w="108" w:type="dxa"/>
        <w:tblBorders>
          <w:top w:val="single" w:sz="2" w:space="0" w:color="808080"/>
          <w:bottom w:val="single" w:sz="2" w:space="0" w:color="808080"/>
          <w:insideH w:val="single" w:sz="2" w:space="0" w:color="808080"/>
        </w:tblBorders>
        <w:tblLook w:val="0000" w:firstRow="0" w:lastRow="0" w:firstColumn="0" w:lastColumn="0" w:noHBand="0" w:noVBand="0"/>
        <w:tblCaption w:val="Exemptions"/>
      </w:tblPr>
      <w:tblGrid>
        <w:gridCol w:w="594"/>
        <w:gridCol w:w="8206"/>
        <w:gridCol w:w="731"/>
      </w:tblGrid>
      <w:tr w:rsidR="00537421" w:rsidRPr="00DC110F" w14:paraId="16B8450A" w14:textId="77777777" w:rsidTr="006A30B7">
        <w:trPr>
          <w:trHeight w:val="300"/>
        </w:trPr>
        <w:tc>
          <w:tcPr>
            <w:tcW w:w="594" w:type="dxa"/>
            <w:vAlign w:val="center"/>
          </w:tcPr>
          <w:p w14:paraId="3EF717C9" w14:textId="77777777" w:rsidR="00537421" w:rsidRPr="00DC110F" w:rsidRDefault="00537421" w:rsidP="00A40D0F">
            <w:pPr>
              <w:spacing w:before="60" w:after="60" w:line="260" w:lineRule="atLeast"/>
              <w:rPr>
                <w:rFonts w:ascii="Gill Sans MT" w:hAnsi="Gill Sans MT"/>
                <w:sz w:val="20"/>
                <w:szCs w:val="20"/>
              </w:rPr>
            </w:pPr>
            <w:r w:rsidRPr="00DC110F">
              <w:rPr>
                <w:rFonts w:ascii="Gill Sans MT" w:hAnsi="Gill Sans MT"/>
                <w:sz w:val="20"/>
                <w:szCs w:val="20"/>
              </w:rPr>
              <w:t>s.25</w:t>
            </w:r>
          </w:p>
        </w:tc>
        <w:tc>
          <w:tcPr>
            <w:tcW w:w="8206" w:type="dxa"/>
            <w:vAlign w:val="center"/>
          </w:tcPr>
          <w:p w14:paraId="28584061" w14:textId="77777777" w:rsidR="00537421" w:rsidRPr="00DC110F" w:rsidRDefault="00537421" w:rsidP="00A40D0F">
            <w:pPr>
              <w:spacing w:before="60" w:after="60" w:line="260" w:lineRule="atLeast"/>
              <w:rPr>
                <w:rFonts w:ascii="Gill Sans MT" w:hAnsi="Gill Sans MT"/>
                <w:sz w:val="20"/>
                <w:szCs w:val="20"/>
              </w:rPr>
            </w:pPr>
            <w:r w:rsidRPr="00DC110F">
              <w:rPr>
                <w:rFonts w:ascii="Gill Sans MT" w:hAnsi="Gill Sans MT"/>
                <w:sz w:val="20"/>
                <w:szCs w:val="20"/>
              </w:rPr>
              <w:t>Executive Council Information</w:t>
            </w:r>
          </w:p>
        </w:tc>
        <w:tc>
          <w:tcPr>
            <w:tcW w:w="731" w:type="dxa"/>
            <w:vAlign w:val="center"/>
          </w:tcPr>
          <w:p w14:paraId="5CAA9238" w14:textId="77777777" w:rsidR="00537421" w:rsidRPr="00DC110F" w:rsidRDefault="00537421" w:rsidP="00A40D0F">
            <w:pPr>
              <w:spacing w:before="60" w:after="60" w:line="260" w:lineRule="atLeast"/>
              <w:jc w:val="right"/>
              <w:rPr>
                <w:rFonts w:ascii="Gill Sans MT" w:hAnsi="Gill Sans MT"/>
                <w:sz w:val="20"/>
                <w:szCs w:val="20"/>
              </w:rPr>
            </w:pPr>
            <w:r w:rsidRPr="00DC110F">
              <w:rPr>
                <w:rFonts w:ascii="Gill Sans MT" w:hAnsi="Gill Sans MT"/>
                <w:sz w:val="20"/>
                <w:szCs w:val="20"/>
              </w:rPr>
              <w:t>0</w:t>
            </w:r>
          </w:p>
        </w:tc>
      </w:tr>
      <w:tr w:rsidR="00537421" w:rsidRPr="00DC110F" w14:paraId="40CED092" w14:textId="77777777" w:rsidTr="006A30B7">
        <w:trPr>
          <w:trHeight w:val="300"/>
        </w:trPr>
        <w:tc>
          <w:tcPr>
            <w:tcW w:w="594" w:type="dxa"/>
            <w:vAlign w:val="center"/>
          </w:tcPr>
          <w:p w14:paraId="363D4A2E" w14:textId="77777777" w:rsidR="00537421" w:rsidRPr="00DC110F" w:rsidRDefault="00537421" w:rsidP="00A40D0F">
            <w:pPr>
              <w:spacing w:before="60" w:after="60" w:line="260" w:lineRule="atLeast"/>
              <w:rPr>
                <w:rFonts w:ascii="Gill Sans MT" w:hAnsi="Gill Sans MT"/>
                <w:sz w:val="20"/>
                <w:szCs w:val="20"/>
              </w:rPr>
            </w:pPr>
            <w:r w:rsidRPr="00DC110F">
              <w:rPr>
                <w:rFonts w:ascii="Gill Sans MT" w:hAnsi="Gill Sans MT"/>
                <w:sz w:val="20"/>
                <w:szCs w:val="20"/>
              </w:rPr>
              <w:t>s.26</w:t>
            </w:r>
          </w:p>
        </w:tc>
        <w:tc>
          <w:tcPr>
            <w:tcW w:w="8206" w:type="dxa"/>
            <w:vAlign w:val="center"/>
          </w:tcPr>
          <w:p w14:paraId="68538D5E" w14:textId="77777777" w:rsidR="00537421" w:rsidRPr="00DC110F" w:rsidRDefault="00537421" w:rsidP="00A40D0F">
            <w:pPr>
              <w:spacing w:before="60" w:after="60" w:line="260" w:lineRule="atLeast"/>
              <w:rPr>
                <w:rFonts w:ascii="Gill Sans MT" w:hAnsi="Gill Sans MT"/>
                <w:sz w:val="20"/>
                <w:szCs w:val="20"/>
              </w:rPr>
            </w:pPr>
            <w:r w:rsidRPr="00DC110F">
              <w:rPr>
                <w:rFonts w:ascii="Gill Sans MT" w:hAnsi="Gill Sans MT"/>
                <w:sz w:val="20"/>
                <w:szCs w:val="20"/>
              </w:rPr>
              <w:t>Cabinet Information</w:t>
            </w:r>
          </w:p>
        </w:tc>
        <w:tc>
          <w:tcPr>
            <w:tcW w:w="731" w:type="dxa"/>
            <w:vAlign w:val="center"/>
          </w:tcPr>
          <w:p w14:paraId="68633400" w14:textId="21230C8F" w:rsidR="00537421" w:rsidRPr="00DC110F" w:rsidRDefault="00E16565" w:rsidP="00A40D0F">
            <w:pPr>
              <w:spacing w:before="60" w:after="60" w:line="260" w:lineRule="atLeast"/>
              <w:jc w:val="right"/>
              <w:rPr>
                <w:rFonts w:ascii="Gill Sans MT" w:hAnsi="Gill Sans MT"/>
                <w:sz w:val="20"/>
                <w:szCs w:val="20"/>
              </w:rPr>
            </w:pPr>
            <w:r w:rsidRPr="00DC110F">
              <w:rPr>
                <w:rFonts w:ascii="Gill Sans MT" w:hAnsi="Gill Sans MT"/>
                <w:sz w:val="20"/>
                <w:szCs w:val="20"/>
              </w:rPr>
              <w:t>2</w:t>
            </w:r>
          </w:p>
        </w:tc>
      </w:tr>
      <w:tr w:rsidR="00537421" w:rsidRPr="00DC110F" w14:paraId="7EF11E78" w14:textId="77777777" w:rsidTr="006A30B7">
        <w:trPr>
          <w:trHeight w:val="300"/>
        </w:trPr>
        <w:tc>
          <w:tcPr>
            <w:tcW w:w="594" w:type="dxa"/>
            <w:vAlign w:val="center"/>
          </w:tcPr>
          <w:p w14:paraId="59245272" w14:textId="77777777" w:rsidR="00537421" w:rsidRPr="00DC110F" w:rsidRDefault="00537421" w:rsidP="00A40D0F">
            <w:pPr>
              <w:spacing w:before="60" w:after="60" w:line="260" w:lineRule="atLeast"/>
              <w:rPr>
                <w:rFonts w:ascii="Gill Sans MT" w:hAnsi="Gill Sans MT"/>
                <w:sz w:val="20"/>
                <w:szCs w:val="20"/>
              </w:rPr>
            </w:pPr>
            <w:r w:rsidRPr="00DC110F">
              <w:rPr>
                <w:rFonts w:ascii="Gill Sans MT" w:hAnsi="Gill Sans MT"/>
                <w:sz w:val="20"/>
                <w:szCs w:val="20"/>
              </w:rPr>
              <w:t>s.27</w:t>
            </w:r>
          </w:p>
        </w:tc>
        <w:tc>
          <w:tcPr>
            <w:tcW w:w="8206" w:type="dxa"/>
            <w:vAlign w:val="center"/>
          </w:tcPr>
          <w:p w14:paraId="617BBE59" w14:textId="77777777" w:rsidR="00537421" w:rsidRPr="00DC110F" w:rsidRDefault="00537421" w:rsidP="00A40D0F">
            <w:pPr>
              <w:spacing w:before="60" w:after="60" w:line="260" w:lineRule="atLeast"/>
              <w:rPr>
                <w:rFonts w:ascii="Gill Sans MT" w:hAnsi="Gill Sans MT"/>
                <w:sz w:val="20"/>
                <w:szCs w:val="20"/>
              </w:rPr>
            </w:pPr>
            <w:r w:rsidRPr="00DC110F">
              <w:rPr>
                <w:rFonts w:ascii="Gill Sans MT" w:hAnsi="Gill Sans MT"/>
                <w:sz w:val="20"/>
                <w:szCs w:val="20"/>
              </w:rPr>
              <w:t>Internal briefing information of a Minister</w:t>
            </w:r>
          </w:p>
        </w:tc>
        <w:tc>
          <w:tcPr>
            <w:tcW w:w="731" w:type="dxa"/>
            <w:vAlign w:val="center"/>
          </w:tcPr>
          <w:p w14:paraId="63423B7D" w14:textId="600E8D2A" w:rsidR="00537421" w:rsidRPr="00DC110F" w:rsidRDefault="00E16565" w:rsidP="00A40D0F">
            <w:pPr>
              <w:spacing w:before="60" w:after="60" w:line="260" w:lineRule="atLeast"/>
              <w:jc w:val="right"/>
              <w:rPr>
                <w:rFonts w:ascii="Gill Sans MT" w:hAnsi="Gill Sans MT"/>
                <w:sz w:val="20"/>
                <w:szCs w:val="20"/>
              </w:rPr>
            </w:pPr>
            <w:r w:rsidRPr="00DC110F">
              <w:rPr>
                <w:rFonts w:ascii="Gill Sans MT" w:hAnsi="Gill Sans MT"/>
                <w:sz w:val="20"/>
                <w:szCs w:val="20"/>
              </w:rPr>
              <w:t>6</w:t>
            </w:r>
          </w:p>
        </w:tc>
      </w:tr>
      <w:tr w:rsidR="00537421" w:rsidRPr="00DC110F" w14:paraId="73B51119" w14:textId="77777777" w:rsidTr="006A30B7">
        <w:trPr>
          <w:trHeight w:val="300"/>
        </w:trPr>
        <w:tc>
          <w:tcPr>
            <w:tcW w:w="594" w:type="dxa"/>
            <w:vAlign w:val="center"/>
          </w:tcPr>
          <w:p w14:paraId="032AEFA9" w14:textId="77777777" w:rsidR="00537421" w:rsidRPr="00DC110F" w:rsidRDefault="00537421" w:rsidP="00A40D0F">
            <w:pPr>
              <w:spacing w:before="60" w:after="60" w:line="260" w:lineRule="atLeast"/>
              <w:rPr>
                <w:rFonts w:ascii="Gill Sans MT" w:hAnsi="Gill Sans MT"/>
                <w:sz w:val="20"/>
                <w:szCs w:val="20"/>
              </w:rPr>
            </w:pPr>
            <w:r w:rsidRPr="00DC110F">
              <w:rPr>
                <w:rFonts w:ascii="Gill Sans MT" w:hAnsi="Gill Sans MT"/>
                <w:sz w:val="20"/>
                <w:szCs w:val="20"/>
              </w:rPr>
              <w:t>s.28</w:t>
            </w:r>
          </w:p>
        </w:tc>
        <w:tc>
          <w:tcPr>
            <w:tcW w:w="8206" w:type="dxa"/>
            <w:vAlign w:val="center"/>
          </w:tcPr>
          <w:p w14:paraId="2138E8DC" w14:textId="77777777" w:rsidR="00537421" w:rsidRPr="00DC110F" w:rsidRDefault="00537421" w:rsidP="00A40D0F">
            <w:pPr>
              <w:spacing w:before="60" w:after="60" w:line="260" w:lineRule="atLeast"/>
              <w:rPr>
                <w:rFonts w:ascii="Gill Sans MT" w:hAnsi="Gill Sans MT"/>
                <w:sz w:val="20"/>
                <w:szCs w:val="20"/>
              </w:rPr>
            </w:pPr>
            <w:r w:rsidRPr="00DC110F">
              <w:rPr>
                <w:rFonts w:ascii="Gill Sans MT" w:hAnsi="Gill Sans MT"/>
                <w:sz w:val="20"/>
                <w:szCs w:val="20"/>
              </w:rPr>
              <w:t>Information not relating to official business</w:t>
            </w:r>
          </w:p>
        </w:tc>
        <w:tc>
          <w:tcPr>
            <w:tcW w:w="731" w:type="dxa"/>
            <w:vAlign w:val="center"/>
          </w:tcPr>
          <w:p w14:paraId="1F49F7D3" w14:textId="77777777" w:rsidR="00537421" w:rsidRPr="00DC110F" w:rsidRDefault="00537421" w:rsidP="00A40D0F">
            <w:pPr>
              <w:spacing w:before="60" w:after="60" w:line="260" w:lineRule="atLeast"/>
              <w:jc w:val="right"/>
              <w:rPr>
                <w:rFonts w:ascii="Gill Sans MT" w:hAnsi="Gill Sans MT"/>
                <w:sz w:val="20"/>
                <w:szCs w:val="20"/>
              </w:rPr>
            </w:pPr>
            <w:r w:rsidRPr="00DC110F">
              <w:rPr>
                <w:rFonts w:ascii="Gill Sans MT" w:hAnsi="Gill Sans MT"/>
                <w:sz w:val="20"/>
                <w:szCs w:val="20"/>
              </w:rPr>
              <w:t>0</w:t>
            </w:r>
          </w:p>
        </w:tc>
      </w:tr>
      <w:tr w:rsidR="00537421" w:rsidRPr="00DC110F" w14:paraId="099F4E17" w14:textId="77777777" w:rsidTr="006A30B7">
        <w:trPr>
          <w:trHeight w:val="300"/>
        </w:trPr>
        <w:tc>
          <w:tcPr>
            <w:tcW w:w="594" w:type="dxa"/>
            <w:vAlign w:val="center"/>
          </w:tcPr>
          <w:p w14:paraId="045DD5CF" w14:textId="77777777" w:rsidR="00537421" w:rsidRPr="00DC110F" w:rsidRDefault="00537421" w:rsidP="00A40D0F">
            <w:pPr>
              <w:spacing w:before="60" w:after="60" w:line="260" w:lineRule="atLeast"/>
              <w:rPr>
                <w:rFonts w:ascii="Gill Sans MT" w:hAnsi="Gill Sans MT"/>
                <w:sz w:val="20"/>
                <w:szCs w:val="20"/>
              </w:rPr>
            </w:pPr>
            <w:r w:rsidRPr="00DC110F">
              <w:rPr>
                <w:rFonts w:ascii="Gill Sans MT" w:hAnsi="Gill Sans MT"/>
                <w:sz w:val="20"/>
                <w:szCs w:val="20"/>
              </w:rPr>
              <w:t>s.29</w:t>
            </w:r>
          </w:p>
        </w:tc>
        <w:tc>
          <w:tcPr>
            <w:tcW w:w="8206" w:type="dxa"/>
            <w:vAlign w:val="center"/>
          </w:tcPr>
          <w:p w14:paraId="1EE02511" w14:textId="77777777" w:rsidR="00537421" w:rsidRPr="00DC110F" w:rsidRDefault="00537421" w:rsidP="00A40D0F">
            <w:pPr>
              <w:spacing w:before="60" w:after="60" w:line="260" w:lineRule="atLeast"/>
              <w:rPr>
                <w:rFonts w:ascii="Gill Sans MT" w:hAnsi="Gill Sans MT"/>
                <w:sz w:val="20"/>
                <w:szCs w:val="20"/>
              </w:rPr>
            </w:pPr>
            <w:r w:rsidRPr="00DC110F">
              <w:rPr>
                <w:rFonts w:ascii="Gill Sans MT" w:hAnsi="Gill Sans MT"/>
                <w:sz w:val="20"/>
                <w:szCs w:val="20"/>
              </w:rPr>
              <w:t>Information affecting national or state security, defence or international relations</w:t>
            </w:r>
          </w:p>
        </w:tc>
        <w:tc>
          <w:tcPr>
            <w:tcW w:w="731" w:type="dxa"/>
            <w:vAlign w:val="center"/>
          </w:tcPr>
          <w:p w14:paraId="17FABFDD" w14:textId="77777777" w:rsidR="00537421" w:rsidRPr="00DC110F" w:rsidRDefault="00537421" w:rsidP="00A40D0F">
            <w:pPr>
              <w:spacing w:before="60" w:after="60" w:line="260" w:lineRule="atLeast"/>
              <w:jc w:val="right"/>
              <w:rPr>
                <w:rFonts w:ascii="Gill Sans MT" w:hAnsi="Gill Sans MT"/>
                <w:sz w:val="20"/>
                <w:szCs w:val="20"/>
              </w:rPr>
            </w:pPr>
            <w:r w:rsidRPr="00DC110F">
              <w:rPr>
                <w:rFonts w:ascii="Gill Sans MT" w:hAnsi="Gill Sans MT"/>
                <w:sz w:val="20"/>
                <w:szCs w:val="20"/>
              </w:rPr>
              <w:t>0</w:t>
            </w:r>
          </w:p>
        </w:tc>
      </w:tr>
      <w:tr w:rsidR="00537421" w:rsidRPr="00DC110F" w14:paraId="0BC5319F" w14:textId="77777777" w:rsidTr="006A30B7">
        <w:trPr>
          <w:trHeight w:val="300"/>
        </w:trPr>
        <w:tc>
          <w:tcPr>
            <w:tcW w:w="594" w:type="dxa"/>
            <w:vAlign w:val="center"/>
          </w:tcPr>
          <w:p w14:paraId="3F8382CD" w14:textId="77777777" w:rsidR="00537421" w:rsidRPr="00DC110F" w:rsidRDefault="00537421" w:rsidP="00A40D0F">
            <w:pPr>
              <w:spacing w:before="60" w:after="60" w:line="260" w:lineRule="atLeast"/>
              <w:rPr>
                <w:rFonts w:ascii="Gill Sans MT" w:hAnsi="Gill Sans MT"/>
                <w:sz w:val="20"/>
                <w:szCs w:val="20"/>
              </w:rPr>
            </w:pPr>
            <w:r w:rsidRPr="00DC110F">
              <w:rPr>
                <w:rFonts w:ascii="Gill Sans MT" w:hAnsi="Gill Sans MT"/>
                <w:sz w:val="20"/>
                <w:szCs w:val="20"/>
              </w:rPr>
              <w:t>s.30</w:t>
            </w:r>
          </w:p>
        </w:tc>
        <w:tc>
          <w:tcPr>
            <w:tcW w:w="8206" w:type="dxa"/>
            <w:vAlign w:val="center"/>
          </w:tcPr>
          <w:p w14:paraId="333DC006" w14:textId="77777777" w:rsidR="00537421" w:rsidRPr="00DC110F" w:rsidRDefault="00537421" w:rsidP="00A40D0F">
            <w:pPr>
              <w:spacing w:before="60" w:after="60" w:line="260" w:lineRule="atLeast"/>
              <w:rPr>
                <w:rFonts w:ascii="Gill Sans MT" w:hAnsi="Gill Sans MT"/>
                <w:sz w:val="20"/>
                <w:szCs w:val="20"/>
              </w:rPr>
            </w:pPr>
            <w:r w:rsidRPr="00DC110F">
              <w:rPr>
                <w:rFonts w:ascii="Gill Sans MT" w:hAnsi="Gill Sans MT"/>
                <w:sz w:val="20"/>
                <w:szCs w:val="20"/>
              </w:rPr>
              <w:t>Information relating to the enforcement of the law</w:t>
            </w:r>
          </w:p>
        </w:tc>
        <w:tc>
          <w:tcPr>
            <w:tcW w:w="731" w:type="dxa"/>
            <w:vAlign w:val="center"/>
          </w:tcPr>
          <w:p w14:paraId="62FC7FF1" w14:textId="77777777" w:rsidR="00537421" w:rsidRPr="00DC110F" w:rsidRDefault="00537421" w:rsidP="00A40D0F">
            <w:pPr>
              <w:spacing w:before="60" w:after="60" w:line="260" w:lineRule="atLeast"/>
              <w:jc w:val="right"/>
              <w:rPr>
                <w:rFonts w:ascii="Gill Sans MT" w:hAnsi="Gill Sans MT"/>
                <w:sz w:val="20"/>
                <w:szCs w:val="20"/>
              </w:rPr>
            </w:pPr>
            <w:r w:rsidRPr="00DC110F">
              <w:rPr>
                <w:rFonts w:ascii="Gill Sans MT" w:hAnsi="Gill Sans MT"/>
                <w:sz w:val="20"/>
                <w:szCs w:val="20"/>
              </w:rPr>
              <w:t>6</w:t>
            </w:r>
          </w:p>
        </w:tc>
      </w:tr>
      <w:tr w:rsidR="00537421" w:rsidRPr="00DC110F" w14:paraId="6F21E2B9" w14:textId="77777777" w:rsidTr="006A30B7">
        <w:trPr>
          <w:trHeight w:val="300"/>
        </w:trPr>
        <w:tc>
          <w:tcPr>
            <w:tcW w:w="594" w:type="dxa"/>
            <w:vAlign w:val="center"/>
          </w:tcPr>
          <w:p w14:paraId="270D57E9" w14:textId="77777777" w:rsidR="00537421" w:rsidRPr="00DC110F" w:rsidRDefault="00537421" w:rsidP="00A40D0F">
            <w:pPr>
              <w:spacing w:before="60" w:after="60" w:line="260" w:lineRule="atLeast"/>
              <w:rPr>
                <w:rFonts w:ascii="Gill Sans MT" w:hAnsi="Gill Sans MT"/>
                <w:sz w:val="20"/>
                <w:szCs w:val="20"/>
              </w:rPr>
            </w:pPr>
            <w:r w:rsidRPr="00DC110F">
              <w:rPr>
                <w:rFonts w:ascii="Gill Sans MT" w:hAnsi="Gill Sans MT"/>
                <w:sz w:val="20"/>
                <w:szCs w:val="20"/>
              </w:rPr>
              <w:t>s.31</w:t>
            </w:r>
          </w:p>
        </w:tc>
        <w:tc>
          <w:tcPr>
            <w:tcW w:w="8206" w:type="dxa"/>
            <w:vAlign w:val="center"/>
          </w:tcPr>
          <w:p w14:paraId="45F2537F" w14:textId="77777777" w:rsidR="00537421" w:rsidRPr="00DC110F" w:rsidRDefault="00537421" w:rsidP="00A40D0F">
            <w:pPr>
              <w:spacing w:before="60" w:after="60" w:line="260" w:lineRule="atLeast"/>
              <w:rPr>
                <w:rFonts w:ascii="Gill Sans MT" w:hAnsi="Gill Sans MT"/>
                <w:sz w:val="20"/>
                <w:szCs w:val="20"/>
              </w:rPr>
            </w:pPr>
            <w:r w:rsidRPr="00DC110F">
              <w:rPr>
                <w:rFonts w:ascii="Gill Sans MT" w:hAnsi="Gill Sans MT"/>
                <w:sz w:val="20"/>
                <w:szCs w:val="20"/>
              </w:rPr>
              <w:t>Legal professional privilege</w:t>
            </w:r>
          </w:p>
        </w:tc>
        <w:tc>
          <w:tcPr>
            <w:tcW w:w="731" w:type="dxa"/>
            <w:vAlign w:val="center"/>
          </w:tcPr>
          <w:p w14:paraId="7C79FE68" w14:textId="27645B99" w:rsidR="00537421" w:rsidRPr="00DC110F" w:rsidRDefault="00E16565" w:rsidP="00A40D0F">
            <w:pPr>
              <w:spacing w:before="60" w:after="60" w:line="260" w:lineRule="atLeast"/>
              <w:jc w:val="right"/>
              <w:rPr>
                <w:rFonts w:ascii="Gill Sans MT" w:hAnsi="Gill Sans MT"/>
                <w:sz w:val="20"/>
                <w:szCs w:val="20"/>
              </w:rPr>
            </w:pPr>
            <w:r w:rsidRPr="00DC110F">
              <w:rPr>
                <w:rFonts w:ascii="Gill Sans MT" w:hAnsi="Gill Sans MT"/>
                <w:sz w:val="20"/>
                <w:szCs w:val="20"/>
              </w:rPr>
              <w:t>3</w:t>
            </w:r>
          </w:p>
        </w:tc>
      </w:tr>
      <w:tr w:rsidR="00537421" w:rsidRPr="00DC110F" w14:paraId="5E19D3BD" w14:textId="77777777" w:rsidTr="006A30B7">
        <w:trPr>
          <w:trHeight w:val="300"/>
        </w:trPr>
        <w:tc>
          <w:tcPr>
            <w:tcW w:w="594" w:type="dxa"/>
            <w:vAlign w:val="center"/>
          </w:tcPr>
          <w:p w14:paraId="0203D8A9" w14:textId="77777777" w:rsidR="00537421" w:rsidRPr="00DC110F" w:rsidRDefault="00537421" w:rsidP="00A40D0F">
            <w:pPr>
              <w:spacing w:before="60" w:after="60" w:line="260" w:lineRule="atLeast"/>
              <w:rPr>
                <w:rFonts w:ascii="Gill Sans MT" w:hAnsi="Gill Sans MT"/>
                <w:sz w:val="20"/>
                <w:szCs w:val="20"/>
              </w:rPr>
            </w:pPr>
            <w:r w:rsidRPr="00DC110F">
              <w:rPr>
                <w:rFonts w:ascii="Gill Sans MT" w:hAnsi="Gill Sans MT"/>
                <w:sz w:val="20"/>
                <w:szCs w:val="20"/>
              </w:rPr>
              <w:lastRenderedPageBreak/>
              <w:t>s.32</w:t>
            </w:r>
          </w:p>
        </w:tc>
        <w:tc>
          <w:tcPr>
            <w:tcW w:w="8206" w:type="dxa"/>
            <w:vAlign w:val="center"/>
          </w:tcPr>
          <w:p w14:paraId="689B6BD6" w14:textId="77777777" w:rsidR="00537421" w:rsidRPr="00DC110F" w:rsidRDefault="00537421" w:rsidP="00A40D0F">
            <w:pPr>
              <w:spacing w:before="60" w:after="60" w:line="260" w:lineRule="atLeast"/>
              <w:rPr>
                <w:rFonts w:ascii="Gill Sans MT" w:hAnsi="Gill Sans MT"/>
                <w:sz w:val="20"/>
                <w:szCs w:val="20"/>
              </w:rPr>
            </w:pPr>
            <w:r w:rsidRPr="00DC110F">
              <w:rPr>
                <w:rFonts w:ascii="Gill Sans MT" w:hAnsi="Gill Sans MT"/>
                <w:sz w:val="20"/>
                <w:szCs w:val="20"/>
              </w:rPr>
              <w:t>Information relating to closed meetings of council</w:t>
            </w:r>
          </w:p>
        </w:tc>
        <w:tc>
          <w:tcPr>
            <w:tcW w:w="731" w:type="dxa"/>
            <w:vAlign w:val="center"/>
          </w:tcPr>
          <w:p w14:paraId="2D84E389" w14:textId="77777777" w:rsidR="00537421" w:rsidRPr="00DC110F" w:rsidRDefault="00537421" w:rsidP="00A40D0F">
            <w:pPr>
              <w:spacing w:before="60" w:after="60" w:line="260" w:lineRule="atLeast"/>
              <w:jc w:val="right"/>
              <w:rPr>
                <w:rFonts w:ascii="Gill Sans MT" w:hAnsi="Gill Sans MT"/>
                <w:sz w:val="20"/>
                <w:szCs w:val="20"/>
              </w:rPr>
            </w:pPr>
            <w:r w:rsidRPr="00DC110F">
              <w:rPr>
                <w:rFonts w:ascii="Gill Sans MT" w:hAnsi="Gill Sans MT"/>
                <w:sz w:val="20"/>
                <w:szCs w:val="20"/>
              </w:rPr>
              <w:t>0</w:t>
            </w:r>
          </w:p>
        </w:tc>
      </w:tr>
      <w:tr w:rsidR="00537421" w:rsidRPr="00DC110F" w14:paraId="2C3E3B26" w14:textId="77777777" w:rsidTr="006A30B7">
        <w:trPr>
          <w:trHeight w:val="300"/>
        </w:trPr>
        <w:tc>
          <w:tcPr>
            <w:tcW w:w="594" w:type="dxa"/>
            <w:vAlign w:val="center"/>
          </w:tcPr>
          <w:p w14:paraId="1FDCD2C1" w14:textId="77777777" w:rsidR="00537421" w:rsidRPr="00DC110F" w:rsidRDefault="00537421" w:rsidP="00A40D0F">
            <w:pPr>
              <w:spacing w:before="60" w:after="60" w:line="260" w:lineRule="atLeast"/>
              <w:rPr>
                <w:rFonts w:ascii="Gill Sans MT" w:hAnsi="Gill Sans MT"/>
                <w:sz w:val="20"/>
                <w:szCs w:val="20"/>
              </w:rPr>
            </w:pPr>
            <w:r w:rsidRPr="00DC110F">
              <w:rPr>
                <w:rFonts w:ascii="Gill Sans MT" w:hAnsi="Gill Sans MT"/>
                <w:sz w:val="20"/>
                <w:szCs w:val="20"/>
              </w:rPr>
              <w:t>s.34</w:t>
            </w:r>
          </w:p>
        </w:tc>
        <w:tc>
          <w:tcPr>
            <w:tcW w:w="8206" w:type="dxa"/>
            <w:vAlign w:val="center"/>
          </w:tcPr>
          <w:p w14:paraId="758DE876" w14:textId="77777777" w:rsidR="00537421" w:rsidRPr="00DC110F" w:rsidRDefault="00537421" w:rsidP="00A40D0F">
            <w:pPr>
              <w:spacing w:before="60" w:after="60" w:line="260" w:lineRule="atLeast"/>
              <w:rPr>
                <w:rFonts w:ascii="Gill Sans MT" w:hAnsi="Gill Sans MT"/>
                <w:sz w:val="20"/>
                <w:szCs w:val="20"/>
              </w:rPr>
            </w:pPr>
            <w:r w:rsidRPr="00DC110F">
              <w:rPr>
                <w:rFonts w:ascii="Gill Sans MT" w:hAnsi="Gill Sans MT"/>
                <w:sz w:val="20"/>
                <w:szCs w:val="20"/>
              </w:rPr>
              <w:t>Information communicated by other jurisdictions</w:t>
            </w:r>
          </w:p>
        </w:tc>
        <w:tc>
          <w:tcPr>
            <w:tcW w:w="731" w:type="dxa"/>
            <w:vAlign w:val="center"/>
          </w:tcPr>
          <w:p w14:paraId="601BF977" w14:textId="77777777" w:rsidR="00537421" w:rsidRPr="00DC110F" w:rsidRDefault="00537421" w:rsidP="00A40D0F">
            <w:pPr>
              <w:spacing w:before="60" w:after="60" w:line="260" w:lineRule="atLeast"/>
              <w:jc w:val="right"/>
              <w:rPr>
                <w:rFonts w:ascii="Gill Sans MT" w:hAnsi="Gill Sans MT"/>
                <w:sz w:val="20"/>
                <w:szCs w:val="20"/>
              </w:rPr>
            </w:pPr>
            <w:r w:rsidRPr="00DC110F">
              <w:rPr>
                <w:rFonts w:ascii="Gill Sans MT" w:hAnsi="Gill Sans MT"/>
                <w:sz w:val="20"/>
                <w:szCs w:val="20"/>
              </w:rPr>
              <w:t>0</w:t>
            </w:r>
          </w:p>
        </w:tc>
      </w:tr>
      <w:tr w:rsidR="00537421" w:rsidRPr="00DC110F" w14:paraId="74561D0A" w14:textId="77777777" w:rsidTr="006A30B7">
        <w:trPr>
          <w:trHeight w:val="300"/>
        </w:trPr>
        <w:tc>
          <w:tcPr>
            <w:tcW w:w="594" w:type="dxa"/>
            <w:vAlign w:val="center"/>
          </w:tcPr>
          <w:p w14:paraId="6A6FF060" w14:textId="77777777" w:rsidR="00537421" w:rsidRPr="00DC110F" w:rsidRDefault="00537421" w:rsidP="00A40D0F">
            <w:pPr>
              <w:spacing w:before="60" w:after="60" w:line="260" w:lineRule="atLeast"/>
              <w:rPr>
                <w:rFonts w:ascii="Gill Sans MT" w:hAnsi="Gill Sans MT"/>
                <w:sz w:val="20"/>
                <w:szCs w:val="20"/>
              </w:rPr>
            </w:pPr>
            <w:r w:rsidRPr="00DC110F">
              <w:rPr>
                <w:rFonts w:ascii="Gill Sans MT" w:hAnsi="Gill Sans MT"/>
                <w:sz w:val="20"/>
                <w:szCs w:val="20"/>
              </w:rPr>
              <w:t>s.35</w:t>
            </w:r>
          </w:p>
        </w:tc>
        <w:tc>
          <w:tcPr>
            <w:tcW w:w="8206" w:type="dxa"/>
            <w:vAlign w:val="center"/>
          </w:tcPr>
          <w:p w14:paraId="63658F54" w14:textId="77777777" w:rsidR="00537421" w:rsidRPr="00DC110F" w:rsidRDefault="00537421" w:rsidP="00A40D0F">
            <w:pPr>
              <w:spacing w:before="60" w:after="60" w:line="260" w:lineRule="atLeast"/>
              <w:rPr>
                <w:rFonts w:ascii="Gill Sans MT" w:hAnsi="Gill Sans MT"/>
                <w:sz w:val="20"/>
                <w:szCs w:val="20"/>
              </w:rPr>
            </w:pPr>
            <w:r w:rsidRPr="00DC110F">
              <w:rPr>
                <w:rFonts w:ascii="Gill Sans MT" w:hAnsi="Gill Sans MT"/>
                <w:sz w:val="20"/>
                <w:szCs w:val="20"/>
              </w:rPr>
              <w:t>Internal deliberative information</w:t>
            </w:r>
          </w:p>
        </w:tc>
        <w:tc>
          <w:tcPr>
            <w:tcW w:w="731" w:type="dxa"/>
            <w:vAlign w:val="center"/>
          </w:tcPr>
          <w:p w14:paraId="4A387E67" w14:textId="2D5964AC" w:rsidR="00537421" w:rsidRPr="00DC110F" w:rsidRDefault="00E16565" w:rsidP="00A40D0F">
            <w:pPr>
              <w:spacing w:before="60" w:after="60" w:line="260" w:lineRule="atLeast"/>
              <w:jc w:val="right"/>
              <w:rPr>
                <w:rFonts w:ascii="Gill Sans MT" w:hAnsi="Gill Sans MT"/>
                <w:sz w:val="20"/>
                <w:szCs w:val="20"/>
              </w:rPr>
            </w:pPr>
            <w:r w:rsidRPr="00DC110F">
              <w:rPr>
                <w:rFonts w:ascii="Gill Sans MT" w:hAnsi="Gill Sans MT"/>
                <w:sz w:val="20"/>
                <w:szCs w:val="20"/>
              </w:rPr>
              <w:t>11</w:t>
            </w:r>
          </w:p>
        </w:tc>
      </w:tr>
      <w:tr w:rsidR="00537421" w:rsidRPr="00DC110F" w14:paraId="1421F143" w14:textId="77777777" w:rsidTr="006A30B7">
        <w:trPr>
          <w:trHeight w:val="300"/>
        </w:trPr>
        <w:tc>
          <w:tcPr>
            <w:tcW w:w="594" w:type="dxa"/>
            <w:vAlign w:val="center"/>
          </w:tcPr>
          <w:p w14:paraId="26A510DB" w14:textId="77777777" w:rsidR="00537421" w:rsidRPr="00DC110F" w:rsidRDefault="00537421" w:rsidP="00A40D0F">
            <w:pPr>
              <w:spacing w:before="60" w:after="60" w:line="260" w:lineRule="atLeast"/>
              <w:rPr>
                <w:rFonts w:ascii="Gill Sans MT" w:hAnsi="Gill Sans MT"/>
                <w:sz w:val="20"/>
                <w:szCs w:val="20"/>
              </w:rPr>
            </w:pPr>
            <w:r w:rsidRPr="00DC110F">
              <w:rPr>
                <w:rFonts w:ascii="Gill Sans MT" w:hAnsi="Gill Sans MT"/>
                <w:sz w:val="20"/>
                <w:szCs w:val="20"/>
              </w:rPr>
              <w:t>s.36</w:t>
            </w:r>
          </w:p>
        </w:tc>
        <w:tc>
          <w:tcPr>
            <w:tcW w:w="8206" w:type="dxa"/>
            <w:vAlign w:val="center"/>
          </w:tcPr>
          <w:p w14:paraId="25845DBA" w14:textId="77777777" w:rsidR="00537421" w:rsidRPr="00DC110F" w:rsidRDefault="00537421" w:rsidP="00A40D0F">
            <w:pPr>
              <w:spacing w:before="60" w:after="60" w:line="260" w:lineRule="atLeast"/>
              <w:rPr>
                <w:rFonts w:ascii="Gill Sans MT" w:hAnsi="Gill Sans MT"/>
                <w:sz w:val="20"/>
                <w:szCs w:val="20"/>
              </w:rPr>
            </w:pPr>
            <w:r w:rsidRPr="00DC110F">
              <w:rPr>
                <w:rFonts w:ascii="Gill Sans MT" w:hAnsi="Gill Sans MT"/>
                <w:sz w:val="20"/>
                <w:szCs w:val="20"/>
              </w:rPr>
              <w:t>Personal information of a person other than the applicant</w:t>
            </w:r>
          </w:p>
        </w:tc>
        <w:tc>
          <w:tcPr>
            <w:tcW w:w="731" w:type="dxa"/>
            <w:vAlign w:val="center"/>
          </w:tcPr>
          <w:p w14:paraId="620C7CF0" w14:textId="66305080" w:rsidR="00537421" w:rsidRPr="00DC110F" w:rsidRDefault="00E16565" w:rsidP="00A40D0F">
            <w:pPr>
              <w:spacing w:before="60" w:after="60" w:line="260" w:lineRule="atLeast"/>
              <w:jc w:val="right"/>
              <w:rPr>
                <w:rFonts w:ascii="Gill Sans MT" w:hAnsi="Gill Sans MT"/>
                <w:sz w:val="20"/>
                <w:szCs w:val="20"/>
              </w:rPr>
            </w:pPr>
            <w:r w:rsidRPr="00DC110F">
              <w:rPr>
                <w:rFonts w:ascii="Gill Sans MT" w:hAnsi="Gill Sans MT"/>
                <w:sz w:val="20"/>
                <w:szCs w:val="20"/>
              </w:rPr>
              <w:t>16</w:t>
            </w:r>
          </w:p>
        </w:tc>
      </w:tr>
      <w:tr w:rsidR="00537421" w:rsidRPr="00DC110F" w14:paraId="79ED97FC" w14:textId="77777777" w:rsidTr="006A30B7">
        <w:trPr>
          <w:trHeight w:val="300"/>
        </w:trPr>
        <w:tc>
          <w:tcPr>
            <w:tcW w:w="594" w:type="dxa"/>
            <w:vAlign w:val="center"/>
          </w:tcPr>
          <w:p w14:paraId="7531444B" w14:textId="77777777" w:rsidR="00537421" w:rsidRPr="00DC110F" w:rsidRDefault="00537421" w:rsidP="00A40D0F">
            <w:pPr>
              <w:spacing w:before="60" w:after="60" w:line="260" w:lineRule="atLeast"/>
              <w:rPr>
                <w:rFonts w:ascii="Gill Sans MT" w:hAnsi="Gill Sans MT"/>
                <w:sz w:val="20"/>
                <w:szCs w:val="20"/>
              </w:rPr>
            </w:pPr>
            <w:r w:rsidRPr="00DC110F">
              <w:rPr>
                <w:rFonts w:ascii="Gill Sans MT" w:hAnsi="Gill Sans MT"/>
                <w:sz w:val="20"/>
                <w:szCs w:val="20"/>
              </w:rPr>
              <w:t>s.37</w:t>
            </w:r>
          </w:p>
        </w:tc>
        <w:tc>
          <w:tcPr>
            <w:tcW w:w="8206" w:type="dxa"/>
            <w:vAlign w:val="center"/>
          </w:tcPr>
          <w:p w14:paraId="7E15F0D8" w14:textId="77777777" w:rsidR="00537421" w:rsidRPr="00DC110F" w:rsidRDefault="00537421" w:rsidP="00A40D0F">
            <w:pPr>
              <w:spacing w:before="60" w:after="60" w:line="260" w:lineRule="atLeast"/>
              <w:rPr>
                <w:rFonts w:ascii="Gill Sans MT" w:hAnsi="Gill Sans MT"/>
                <w:sz w:val="20"/>
                <w:szCs w:val="20"/>
              </w:rPr>
            </w:pPr>
            <w:r w:rsidRPr="00DC110F">
              <w:rPr>
                <w:rFonts w:ascii="Gill Sans MT" w:hAnsi="Gill Sans MT"/>
                <w:sz w:val="20"/>
                <w:szCs w:val="20"/>
              </w:rPr>
              <w:t>Information relating to the business affairs of a third party</w:t>
            </w:r>
          </w:p>
        </w:tc>
        <w:tc>
          <w:tcPr>
            <w:tcW w:w="731" w:type="dxa"/>
            <w:vAlign w:val="center"/>
          </w:tcPr>
          <w:p w14:paraId="2AC59B8F" w14:textId="77777777" w:rsidR="00537421" w:rsidRPr="00DC110F" w:rsidRDefault="00537421" w:rsidP="00A40D0F">
            <w:pPr>
              <w:spacing w:before="60" w:after="60" w:line="260" w:lineRule="atLeast"/>
              <w:jc w:val="right"/>
              <w:rPr>
                <w:rFonts w:ascii="Gill Sans MT" w:hAnsi="Gill Sans MT"/>
                <w:sz w:val="20"/>
                <w:szCs w:val="20"/>
              </w:rPr>
            </w:pPr>
            <w:r w:rsidRPr="00DC110F">
              <w:rPr>
                <w:rFonts w:ascii="Gill Sans MT" w:hAnsi="Gill Sans MT"/>
                <w:sz w:val="20"/>
                <w:szCs w:val="20"/>
              </w:rPr>
              <w:t>3</w:t>
            </w:r>
          </w:p>
        </w:tc>
      </w:tr>
      <w:tr w:rsidR="00537421" w:rsidRPr="00DC110F" w14:paraId="37D1F94C" w14:textId="77777777" w:rsidTr="006A30B7">
        <w:trPr>
          <w:trHeight w:val="300"/>
        </w:trPr>
        <w:tc>
          <w:tcPr>
            <w:tcW w:w="594" w:type="dxa"/>
            <w:vAlign w:val="center"/>
          </w:tcPr>
          <w:p w14:paraId="2AEC92FD" w14:textId="77777777" w:rsidR="00537421" w:rsidRPr="00DC110F" w:rsidRDefault="00537421" w:rsidP="00A40D0F">
            <w:pPr>
              <w:spacing w:before="60" w:after="60" w:line="260" w:lineRule="atLeast"/>
              <w:rPr>
                <w:rFonts w:ascii="Gill Sans MT" w:hAnsi="Gill Sans MT"/>
                <w:sz w:val="20"/>
                <w:szCs w:val="20"/>
              </w:rPr>
            </w:pPr>
            <w:r w:rsidRPr="00DC110F">
              <w:rPr>
                <w:rFonts w:ascii="Gill Sans MT" w:hAnsi="Gill Sans MT"/>
                <w:sz w:val="20"/>
                <w:szCs w:val="20"/>
              </w:rPr>
              <w:t>s.38</w:t>
            </w:r>
          </w:p>
        </w:tc>
        <w:tc>
          <w:tcPr>
            <w:tcW w:w="8206" w:type="dxa"/>
            <w:vAlign w:val="center"/>
          </w:tcPr>
          <w:p w14:paraId="50CFB1E0" w14:textId="77777777" w:rsidR="00537421" w:rsidRPr="00DC110F" w:rsidRDefault="00537421" w:rsidP="00A40D0F">
            <w:pPr>
              <w:spacing w:before="60" w:after="60" w:line="260" w:lineRule="atLeast"/>
              <w:rPr>
                <w:rFonts w:ascii="Gill Sans MT" w:hAnsi="Gill Sans MT"/>
                <w:sz w:val="20"/>
                <w:szCs w:val="20"/>
              </w:rPr>
            </w:pPr>
            <w:r w:rsidRPr="00DC110F">
              <w:rPr>
                <w:rFonts w:ascii="Gill Sans MT" w:hAnsi="Gill Sans MT"/>
                <w:sz w:val="20"/>
                <w:szCs w:val="20"/>
              </w:rPr>
              <w:t>Information relating to the business affairs of a public authority</w:t>
            </w:r>
          </w:p>
        </w:tc>
        <w:tc>
          <w:tcPr>
            <w:tcW w:w="731" w:type="dxa"/>
            <w:vAlign w:val="center"/>
          </w:tcPr>
          <w:p w14:paraId="4AE7C088" w14:textId="77777777" w:rsidR="00537421" w:rsidRPr="00DC110F" w:rsidRDefault="00537421" w:rsidP="00A40D0F">
            <w:pPr>
              <w:spacing w:before="60" w:after="60" w:line="260" w:lineRule="atLeast"/>
              <w:jc w:val="right"/>
              <w:rPr>
                <w:rFonts w:ascii="Gill Sans MT" w:hAnsi="Gill Sans MT"/>
                <w:sz w:val="20"/>
                <w:szCs w:val="20"/>
              </w:rPr>
            </w:pPr>
            <w:r w:rsidRPr="00DC110F">
              <w:rPr>
                <w:rFonts w:ascii="Gill Sans MT" w:hAnsi="Gill Sans MT"/>
                <w:sz w:val="20"/>
                <w:szCs w:val="20"/>
              </w:rPr>
              <w:t>0</w:t>
            </w:r>
          </w:p>
        </w:tc>
      </w:tr>
      <w:tr w:rsidR="00537421" w:rsidRPr="00DC110F" w14:paraId="71E2E689" w14:textId="77777777" w:rsidTr="006A30B7">
        <w:trPr>
          <w:trHeight w:val="300"/>
        </w:trPr>
        <w:tc>
          <w:tcPr>
            <w:tcW w:w="594" w:type="dxa"/>
            <w:vAlign w:val="center"/>
          </w:tcPr>
          <w:p w14:paraId="0D55B4ED" w14:textId="77777777" w:rsidR="00537421" w:rsidRPr="00DC110F" w:rsidRDefault="00537421" w:rsidP="00A40D0F">
            <w:pPr>
              <w:spacing w:before="60" w:after="60" w:line="260" w:lineRule="atLeast"/>
              <w:rPr>
                <w:rFonts w:ascii="Gill Sans MT" w:hAnsi="Gill Sans MT"/>
                <w:sz w:val="20"/>
                <w:szCs w:val="20"/>
              </w:rPr>
            </w:pPr>
            <w:r w:rsidRPr="00DC110F">
              <w:rPr>
                <w:rFonts w:ascii="Gill Sans MT" w:hAnsi="Gill Sans MT"/>
                <w:sz w:val="20"/>
                <w:szCs w:val="20"/>
              </w:rPr>
              <w:t>s.39</w:t>
            </w:r>
          </w:p>
        </w:tc>
        <w:tc>
          <w:tcPr>
            <w:tcW w:w="8206" w:type="dxa"/>
            <w:vAlign w:val="center"/>
          </w:tcPr>
          <w:p w14:paraId="2C0A932F" w14:textId="77777777" w:rsidR="00537421" w:rsidRPr="00DC110F" w:rsidRDefault="00537421" w:rsidP="00A40D0F">
            <w:pPr>
              <w:spacing w:before="60" w:after="60" w:line="260" w:lineRule="atLeast"/>
              <w:rPr>
                <w:rFonts w:ascii="Gill Sans MT" w:hAnsi="Gill Sans MT"/>
                <w:sz w:val="20"/>
                <w:szCs w:val="20"/>
              </w:rPr>
            </w:pPr>
            <w:r w:rsidRPr="00DC110F">
              <w:rPr>
                <w:rFonts w:ascii="Gill Sans MT" w:hAnsi="Gill Sans MT"/>
                <w:sz w:val="20"/>
                <w:szCs w:val="20"/>
              </w:rPr>
              <w:t>Information obtained in confidence</w:t>
            </w:r>
          </w:p>
        </w:tc>
        <w:tc>
          <w:tcPr>
            <w:tcW w:w="731" w:type="dxa"/>
            <w:vAlign w:val="center"/>
          </w:tcPr>
          <w:p w14:paraId="2CBD368F" w14:textId="506F764F" w:rsidR="00537421" w:rsidRPr="00DC110F" w:rsidRDefault="00E16565" w:rsidP="00A40D0F">
            <w:pPr>
              <w:spacing w:before="60" w:after="60" w:line="260" w:lineRule="atLeast"/>
              <w:jc w:val="right"/>
              <w:rPr>
                <w:rFonts w:ascii="Gill Sans MT" w:hAnsi="Gill Sans MT"/>
                <w:sz w:val="20"/>
                <w:szCs w:val="20"/>
              </w:rPr>
            </w:pPr>
            <w:r w:rsidRPr="00DC110F">
              <w:rPr>
                <w:rFonts w:ascii="Gill Sans MT" w:hAnsi="Gill Sans MT"/>
                <w:sz w:val="20"/>
                <w:szCs w:val="20"/>
              </w:rPr>
              <w:t>10</w:t>
            </w:r>
          </w:p>
        </w:tc>
      </w:tr>
      <w:tr w:rsidR="00537421" w:rsidRPr="00DC110F" w14:paraId="358E9874" w14:textId="77777777" w:rsidTr="006A30B7">
        <w:trPr>
          <w:trHeight w:val="300"/>
        </w:trPr>
        <w:tc>
          <w:tcPr>
            <w:tcW w:w="594" w:type="dxa"/>
            <w:vAlign w:val="center"/>
          </w:tcPr>
          <w:p w14:paraId="28B306C3" w14:textId="77777777" w:rsidR="00537421" w:rsidRPr="00DC110F" w:rsidRDefault="00537421" w:rsidP="00A40D0F">
            <w:pPr>
              <w:spacing w:before="60" w:after="60" w:line="260" w:lineRule="atLeast"/>
              <w:rPr>
                <w:rFonts w:ascii="Gill Sans MT" w:hAnsi="Gill Sans MT"/>
                <w:sz w:val="20"/>
                <w:szCs w:val="20"/>
              </w:rPr>
            </w:pPr>
            <w:r w:rsidRPr="00DC110F">
              <w:rPr>
                <w:rFonts w:ascii="Gill Sans MT" w:hAnsi="Gill Sans MT"/>
                <w:sz w:val="20"/>
                <w:szCs w:val="20"/>
              </w:rPr>
              <w:t>s.40</w:t>
            </w:r>
          </w:p>
        </w:tc>
        <w:tc>
          <w:tcPr>
            <w:tcW w:w="8206" w:type="dxa"/>
            <w:vAlign w:val="center"/>
          </w:tcPr>
          <w:p w14:paraId="77173D61" w14:textId="77777777" w:rsidR="00537421" w:rsidRPr="00DC110F" w:rsidRDefault="00537421" w:rsidP="00A40D0F">
            <w:pPr>
              <w:spacing w:before="60" w:after="60" w:line="260" w:lineRule="atLeast"/>
              <w:rPr>
                <w:rFonts w:ascii="Gill Sans MT" w:hAnsi="Gill Sans MT"/>
                <w:sz w:val="20"/>
                <w:szCs w:val="20"/>
              </w:rPr>
            </w:pPr>
            <w:r w:rsidRPr="00DC110F">
              <w:rPr>
                <w:rFonts w:ascii="Gill Sans MT" w:hAnsi="Gill Sans MT"/>
                <w:sz w:val="20"/>
                <w:szCs w:val="20"/>
              </w:rPr>
              <w:t>Information on procedures and criteria used in certain negotiations of public authority</w:t>
            </w:r>
          </w:p>
        </w:tc>
        <w:tc>
          <w:tcPr>
            <w:tcW w:w="731" w:type="dxa"/>
            <w:vAlign w:val="center"/>
          </w:tcPr>
          <w:p w14:paraId="519AAA93" w14:textId="77777777" w:rsidR="00537421" w:rsidRPr="00DC110F" w:rsidRDefault="00537421" w:rsidP="00A40D0F">
            <w:pPr>
              <w:spacing w:before="60" w:after="60" w:line="260" w:lineRule="atLeast"/>
              <w:jc w:val="right"/>
              <w:rPr>
                <w:rFonts w:ascii="Gill Sans MT" w:hAnsi="Gill Sans MT"/>
                <w:sz w:val="20"/>
                <w:szCs w:val="20"/>
              </w:rPr>
            </w:pPr>
            <w:r w:rsidRPr="00DC110F">
              <w:rPr>
                <w:rFonts w:ascii="Gill Sans MT" w:hAnsi="Gill Sans MT"/>
                <w:sz w:val="20"/>
                <w:szCs w:val="20"/>
              </w:rPr>
              <w:t>0</w:t>
            </w:r>
          </w:p>
        </w:tc>
      </w:tr>
      <w:tr w:rsidR="00537421" w:rsidRPr="00DC110F" w14:paraId="59BC612E" w14:textId="77777777" w:rsidTr="006A30B7">
        <w:trPr>
          <w:trHeight w:val="300"/>
        </w:trPr>
        <w:tc>
          <w:tcPr>
            <w:tcW w:w="594" w:type="dxa"/>
            <w:vAlign w:val="center"/>
          </w:tcPr>
          <w:p w14:paraId="3A7B65D2" w14:textId="77777777" w:rsidR="00537421" w:rsidRPr="00DC110F" w:rsidRDefault="00537421" w:rsidP="00A40D0F">
            <w:pPr>
              <w:spacing w:before="60" w:after="60" w:line="260" w:lineRule="atLeast"/>
              <w:rPr>
                <w:rFonts w:ascii="Gill Sans MT" w:hAnsi="Gill Sans MT"/>
                <w:sz w:val="20"/>
                <w:szCs w:val="20"/>
              </w:rPr>
            </w:pPr>
            <w:r w:rsidRPr="00DC110F">
              <w:rPr>
                <w:rFonts w:ascii="Gill Sans MT" w:hAnsi="Gill Sans MT"/>
                <w:sz w:val="20"/>
                <w:szCs w:val="20"/>
              </w:rPr>
              <w:t>s.41</w:t>
            </w:r>
          </w:p>
        </w:tc>
        <w:tc>
          <w:tcPr>
            <w:tcW w:w="8206" w:type="dxa"/>
            <w:vAlign w:val="center"/>
          </w:tcPr>
          <w:p w14:paraId="2AFDEE4D" w14:textId="77777777" w:rsidR="00537421" w:rsidRPr="00DC110F" w:rsidRDefault="00537421" w:rsidP="00A40D0F">
            <w:pPr>
              <w:spacing w:before="60" w:after="60" w:line="260" w:lineRule="atLeast"/>
              <w:rPr>
                <w:rFonts w:ascii="Gill Sans MT" w:hAnsi="Gill Sans MT"/>
                <w:sz w:val="20"/>
                <w:szCs w:val="20"/>
              </w:rPr>
            </w:pPr>
            <w:r w:rsidRPr="00DC110F">
              <w:rPr>
                <w:rFonts w:ascii="Gill Sans MT" w:hAnsi="Gill Sans MT"/>
                <w:sz w:val="20"/>
                <w:szCs w:val="20"/>
              </w:rPr>
              <w:t>Information likely to affect the State economy</w:t>
            </w:r>
          </w:p>
        </w:tc>
        <w:tc>
          <w:tcPr>
            <w:tcW w:w="731" w:type="dxa"/>
            <w:vAlign w:val="center"/>
          </w:tcPr>
          <w:p w14:paraId="6AABBE9C" w14:textId="77777777" w:rsidR="00537421" w:rsidRPr="00DC110F" w:rsidRDefault="00537421" w:rsidP="00A40D0F">
            <w:pPr>
              <w:spacing w:before="60" w:after="60" w:line="260" w:lineRule="atLeast"/>
              <w:jc w:val="right"/>
              <w:rPr>
                <w:rFonts w:ascii="Gill Sans MT" w:hAnsi="Gill Sans MT"/>
                <w:sz w:val="20"/>
                <w:szCs w:val="20"/>
              </w:rPr>
            </w:pPr>
            <w:r w:rsidRPr="00DC110F">
              <w:rPr>
                <w:rFonts w:ascii="Gill Sans MT" w:hAnsi="Gill Sans MT"/>
                <w:sz w:val="20"/>
                <w:szCs w:val="20"/>
              </w:rPr>
              <w:t>0</w:t>
            </w:r>
          </w:p>
        </w:tc>
      </w:tr>
      <w:tr w:rsidR="00537421" w:rsidRPr="00DC110F" w14:paraId="04C87B88" w14:textId="77777777" w:rsidTr="006A30B7">
        <w:trPr>
          <w:trHeight w:val="300"/>
        </w:trPr>
        <w:tc>
          <w:tcPr>
            <w:tcW w:w="594" w:type="dxa"/>
            <w:vAlign w:val="center"/>
          </w:tcPr>
          <w:p w14:paraId="2AE8FAE1" w14:textId="77777777" w:rsidR="00537421" w:rsidRPr="00DC110F" w:rsidRDefault="00537421" w:rsidP="00A40D0F">
            <w:pPr>
              <w:spacing w:before="60" w:after="60" w:line="260" w:lineRule="atLeast"/>
              <w:rPr>
                <w:rFonts w:ascii="Gill Sans MT" w:hAnsi="Gill Sans MT"/>
                <w:sz w:val="20"/>
                <w:szCs w:val="20"/>
              </w:rPr>
            </w:pPr>
            <w:r w:rsidRPr="00DC110F">
              <w:rPr>
                <w:rFonts w:ascii="Gill Sans MT" w:hAnsi="Gill Sans MT"/>
                <w:sz w:val="20"/>
                <w:szCs w:val="20"/>
              </w:rPr>
              <w:t>s.42</w:t>
            </w:r>
          </w:p>
        </w:tc>
        <w:tc>
          <w:tcPr>
            <w:tcW w:w="8206" w:type="dxa"/>
            <w:vAlign w:val="center"/>
          </w:tcPr>
          <w:p w14:paraId="46ED430F" w14:textId="77777777" w:rsidR="00537421" w:rsidRPr="00DC110F" w:rsidRDefault="00537421" w:rsidP="00A40D0F">
            <w:pPr>
              <w:spacing w:before="60" w:after="60" w:line="260" w:lineRule="atLeast"/>
              <w:rPr>
                <w:rFonts w:ascii="Gill Sans MT" w:hAnsi="Gill Sans MT"/>
                <w:sz w:val="20"/>
                <w:szCs w:val="20"/>
              </w:rPr>
            </w:pPr>
            <w:r w:rsidRPr="00DC110F">
              <w:rPr>
                <w:rFonts w:ascii="Gill Sans MT" w:hAnsi="Gill Sans MT"/>
                <w:sz w:val="20"/>
                <w:szCs w:val="20"/>
              </w:rPr>
              <w:t>Information likely to affect cultural, heritage and natural resources of the State</w:t>
            </w:r>
          </w:p>
        </w:tc>
        <w:tc>
          <w:tcPr>
            <w:tcW w:w="731" w:type="dxa"/>
            <w:vAlign w:val="center"/>
          </w:tcPr>
          <w:p w14:paraId="17326E91" w14:textId="77777777" w:rsidR="00537421" w:rsidRPr="00DC110F" w:rsidRDefault="00537421" w:rsidP="00A40D0F">
            <w:pPr>
              <w:spacing w:before="60" w:after="60" w:line="260" w:lineRule="atLeast"/>
              <w:jc w:val="right"/>
              <w:rPr>
                <w:rFonts w:ascii="Gill Sans MT" w:hAnsi="Gill Sans MT"/>
                <w:sz w:val="20"/>
                <w:szCs w:val="20"/>
              </w:rPr>
            </w:pPr>
            <w:r w:rsidRPr="00DC110F">
              <w:rPr>
                <w:rFonts w:ascii="Gill Sans MT" w:hAnsi="Gill Sans MT"/>
                <w:sz w:val="20"/>
                <w:szCs w:val="20"/>
              </w:rPr>
              <w:t>0</w:t>
            </w:r>
          </w:p>
        </w:tc>
      </w:tr>
    </w:tbl>
    <w:p w14:paraId="1A37D57E" w14:textId="77777777" w:rsidR="00537421" w:rsidRPr="00DC110F" w:rsidRDefault="00537421" w:rsidP="00537421">
      <w:pPr>
        <w:pStyle w:val="Heading2"/>
        <w:rPr>
          <w:rFonts w:ascii="Gill Sans MT" w:hAnsi="Gill Sans MT"/>
          <w:sz w:val="28"/>
          <w:szCs w:val="28"/>
        </w:rPr>
      </w:pPr>
      <w:r w:rsidRPr="00DC110F">
        <w:rPr>
          <w:rFonts w:ascii="Gill Sans MT" w:hAnsi="Gill Sans MT"/>
          <w:sz w:val="28"/>
          <w:szCs w:val="28"/>
        </w:rPr>
        <w:t>Time to Make Decisions</w:t>
      </w:r>
    </w:p>
    <w:tbl>
      <w:tblPr>
        <w:tblW w:w="9531" w:type="dxa"/>
        <w:tblInd w:w="108" w:type="dxa"/>
        <w:tblBorders>
          <w:top w:val="single" w:sz="2" w:space="0" w:color="808080"/>
          <w:bottom w:val="single" w:sz="2" w:space="0" w:color="808080"/>
          <w:insideH w:val="single" w:sz="2" w:space="0" w:color="808080"/>
        </w:tblBorders>
        <w:tblLook w:val="0000" w:firstRow="0" w:lastRow="0" w:firstColumn="0" w:lastColumn="0" w:noHBand="0" w:noVBand="0"/>
        <w:tblCaption w:val="Time to make decisions"/>
      </w:tblPr>
      <w:tblGrid>
        <w:gridCol w:w="550"/>
        <w:gridCol w:w="8250"/>
        <w:gridCol w:w="731"/>
      </w:tblGrid>
      <w:tr w:rsidR="00537421" w:rsidRPr="00DC110F" w14:paraId="2A90DBEC" w14:textId="77777777" w:rsidTr="006A30B7">
        <w:trPr>
          <w:trHeight w:val="300"/>
        </w:trPr>
        <w:tc>
          <w:tcPr>
            <w:tcW w:w="550" w:type="dxa"/>
            <w:vAlign w:val="center"/>
          </w:tcPr>
          <w:p w14:paraId="6B060861" w14:textId="77777777" w:rsidR="00537421" w:rsidRPr="00DC110F" w:rsidRDefault="00537421" w:rsidP="00A40D0F">
            <w:pPr>
              <w:spacing w:before="60" w:after="60" w:line="260" w:lineRule="atLeast"/>
              <w:rPr>
                <w:rFonts w:ascii="Gill Sans MT" w:hAnsi="Gill Sans MT"/>
                <w:sz w:val="20"/>
                <w:szCs w:val="20"/>
              </w:rPr>
            </w:pPr>
          </w:p>
        </w:tc>
        <w:tc>
          <w:tcPr>
            <w:tcW w:w="8250" w:type="dxa"/>
            <w:vAlign w:val="center"/>
          </w:tcPr>
          <w:p w14:paraId="617C67A0" w14:textId="77777777" w:rsidR="00537421" w:rsidRPr="00DC110F" w:rsidRDefault="00537421" w:rsidP="00A40D0F">
            <w:pPr>
              <w:spacing w:before="60" w:after="60" w:line="260" w:lineRule="atLeast"/>
              <w:jc w:val="both"/>
              <w:rPr>
                <w:rFonts w:ascii="Gill Sans MT" w:hAnsi="Gill Sans MT"/>
                <w:sz w:val="20"/>
                <w:szCs w:val="20"/>
              </w:rPr>
            </w:pPr>
            <w:r w:rsidRPr="00DC110F">
              <w:rPr>
                <w:rFonts w:ascii="Gill Sans MT" w:hAnsi="Gill Sans MT"/>
                <w:sz w:val="20"/>
                <w:szCs w:val="20"/>
              </w:rPr>
              <w:t>Number of requests determined within the following timeframes.</w:t>
            </w:r>
          </w:p>
        </w:tc>
        <w:tc>
          <w:tcPr>
            <w:tcW w:w="731" w:type="dxa"/>
            <w:shd w:val="clear" w:color="auto" w:fill="auto"/>
            <w:noWrap/>
            <w:vAlign w:val="center"/>
          </w:tcPr>
          <w:p w14:paraId="7CA03EA9" w14:textId="77777777" w:rsidR="00537421" w:rsidRPr="00DC110F" w:rsidRDefault="00537421" w:rsidP="00A40D0F">
            <w:pPr>
              <w:spacing w:before="60" w:after="60" w:line="260" w:lineRule="atLeast"/>
              <w:jc w:val="right"/>
              <w:rPr>
                <w:rFonts w:ascii="Gill Sans MT" w:hAnsi="Gill Sans MT"/>
                <w:sz w:val="20"/>
                <w:szCs w:val="20"/>
              </w:rPr>
            </w:pPr>
          </w:p>
        </w:tc>
      </w:tr>
      <w:tr w:rsidR="00537421" w:rsidRPr="00DC110F" w14:paraId="53D53874" w14:textId="77777777" w:rsidTr="006A30B7">
        <w:trPr>
          <w:trHeight w:val="300"/>
        </w:trPr>
        <w:tc>
          <w:tcPr>
            <w:tcW w:w="550" w:type="dxa"/>
            <w:vAlign w:val="center"/>
          </w:tcPr>
          <w:p w14:paraId="1251B066" w14:textId="77777777" w:rsidR="00537421" w:rsidRPr="00DC110F" w:rsidRDefault="00537421" w:rsidP="00A40D0F">
            <w:pPr>
              <w:spacing w:before="60" w:after="60" w:line="260" w:lineRule="atLeast"/>
              <w:rPr>
                <w:rFonts w:ascii="Gill Sans MT" w:hAnsi="Gill Sans MT"/>
                <w:sz w:val="20"/>
                <w:szCs w:val="20"/>
              </w:rPr>
            </w:pPr>
            <w:r w:rsidRPr="00DC110F">
              <w:rPr>
                <w:rFonts w:ascii="Gill Sans MT" w:hAnsi="Gill Sans MT"/>
                <w:sz w:val="20"/>
                <w:szCs w:val="20"/>
              </w:rPr>
              <w:t>1</w:t>
            </w:r>
          </w:p>
        </w:tc>
        <w:tc>
          <w:tcPr>
            <w:tcW w:w="8250" w:type="dxa"/>
          </w:tcPr>
          <w:p w14:paraId="62E8ED5A" w14:textId="77777777" w:rsidR="00537421" w:rsidRPr="00DC110F" w:rsidRDefault="00537421" w:rsidP="00A40D0F">
            <w:pPr>
              <w:spacing w:before="60" w:after="60" w:line="260" w:lineRule="atLeast"/>
              <w:rPr>
                <w:rFonts w:ascii="Gill Sans MT" w:hAnsi="Gill Sans MT"/>
                <w:sz w:val="20"/>
                <w:szCs w:val="20"/>
              </w:rPr>
            </w:pPr>
            <w:r w:rsidRPr="00DC110F">
              <w:rPr>
                <w:rFonts w:ascii="Gill Sans MT" w:hAnsi="Gill Sans MT"/>
                <w:sz w:val="20"/>
                <w:szCs w:val="20"/>
              </w:rPr>
              <w:t>1 - 20 working days of the application being accepted.</w:t>
            </w:r>
          </w:p>
        </w:tc>
        <w:tc>
          <w:tcPr>
            <w:tcW w:w="731" w:type="dxa"/>
            <w:shd w:val="clear" w:color="auto" w:fill="auto"/>
            <w:noWrap/>
          </w:tcPr>
          <w:p w14:paraId="1CE68DA8" w14:textId="496CA161" w:rsidR="00537421" w:rsidRPr="00DC110F" w:rsidRDefault="00E16565" w:rsidP="00A40D0F">
            <w:pPr>
              <w:spacing w:before="60" w:after="60" w:line="260" w:lineRule="atLeast"/>
              <w:jc w:val="right"/>
              <w:rPr>
                <w:rFonts w:ascii="Gill Sans MT" w:hAnsi="Gill Sans MT"/>
                <w:sz w:val="20"/>
                <w:szCs w:val="20"/>
              </w:rPr>
            </w:pPr>
            <w:r w:rsidRPr="00DC110F">
              <w:rPr>
                <w:rFonts w:ascii="Gill Sans MT" w:hAnsi="Gill Sans MT"/>
                <w:sz w:val="20"/>
                <w:szCs w:val="20"/>
              </w:rPr>
              <w:t>40</w:t>
            </w:r>
          </w:p>
        </w:tc>
      </w:tr>
      <w:tr w:rsidR="00537421" w:rsidRPr="00DC110F" w14:paraId="214CE34E" w14:textId="77777777" w:rsidTr="006A30B7">
        <w:trPr>
          <w:trHeight w:val="300"/>
        </w:trPr>
        <w:tc>
          <w:tcPr>
            <w:tcW w:w="550" w:type="dxa"/>
            <w:vAlign w:val="center"/>
          </w:tcPr>
          <w:p w14:paraId="35E38C7D" w14:textId="77777777" w:rsidR="00537421" w:rsidRPr="00DC110F" w:rsidRDefault="00537421" w:rsidP="00A40D0F">
            <w:pPr>
              <w:spacing w:before="60" w:after="60" w:line="260" w:lineRule="atLeast"/>
              <w:rPr>
                <w:rFonts w:ascii="Gill Sans MT" w:hAnsi="Gill Sans MT"/>
                <w:sz w:val="20"/>
                <w:szCs w:val="20"/>
              </w:rPr>
            </w:pPr>
            <w:r w:rsidRPr="00DC110F">
              <w:rPr>
                <w:rFonts w:ascii="Gill Sans MT" w:hAnsi="Gill Sans MT"/>
                <w:sz w:val="20"/>
                <w:szCs w:val="20"/>
              </w:rPr>
              <w:t>2</w:t>
            </w:r>
          </w:p>
        </w:tc>
        <w:tc>
          <w:tcPr>
            <w:tcW w:w="8250" w:type="dxa"/>
          </w:tcPr>
          <w:p w14:paraId="759162C9" w14:textId="77777777" w:rsidR="00537421" w:rsidRPr="00DC110F" w:rsidRDefault="00537421" w:rsidP="00A40D0F">
            <w:pPr>
              <w:spacing w:before="60" w:after="60" w:line="260" w:lineRule="atLeast"/>
              <w:rPr>
                <w:rFonts w:ascii="Gill Sans MT" w:hAnsi="Gill Sans MT"/>
                <w:sz w:val="20"/>
                <w:szCs w:val="20"/>
              </w:rPr>
            </w:pPr>
            <w:r w:rsidRPr="00DC110F">
              <w:rPr>
                <w:rFonts w:ascii="Gill Sans MT" w:hAnsi="Gill Sans MT"/>
                <w:sz w:val="20"/>
                <w:szCs w:val="20"/>
              </w:rPr>
              <w:t>More than 20 working days of the application being accepted.</w:t>
            </w:r>
          </w:p>
        </w:tc>
        <w:tc>
          <w:tcPr>
            <w:tcW w:w="731" w:type="dxa"/>
            <w:shd w:val="clear" w:color="auto" w:fill="auto"/>
            <w:noWrap/>
          </w:tcPr>
          <w:p w14:paraId="6587AEE1" w14:textId="7EBC3B56" w:rsidR="00537421" w:rsidRPr="00DC110F" w:rsidRDefault="00E16565" w:rsidP="00A40D0F">
            <w:pPr>
              <w:spacing w:before="60" w:after="60" w:line="260" w:lineRule="atLeast"/>
              <w:jc w:val="right"/>
              <w:rPr>
                <w:rFonts w:ascii="Gill Sans MT" w:hAnsi="Gill Sans MT"/>
                <w:sz w:val="20"/>
                <w:szCs w:val="20"/>
              </w:rPr>
            </w:pPr>
            <w:r w:rsidRPr="00DC110F">
              <w:rPr>
                <w:rFonts w:ascii="Gill Sans MT" w:hAnsi="Gill Sans MT"/>
                <w:sz w:val="20"/>
                <w:szCs w:val="20"/>
              </w:rPr>
              <w:t>27</w:t>
            </w:r>
          </w:p>
        </w:tc>
      </w:tr>
      <w:tr w:rsidR="00537421" w:rsidRPr="00DC110F" w14:paraId="6547110D" w14:textId="77777777" w:rsidTr="006A30B7">
        <w:trPr>
          <w:trHeight w:val="300"/>
        </w:trPr>
        <w:tc>
          <w:tcPr>
            <w:tcW w:w="550" w:type="dxa"/>
          </w:tcPr>
          <w:p w14:paraId="1DB8DA97" w14:textId="77777777" w:rsidR="00537421" w:rsidRPr="00DC110F" w:rsidRDefault="00537421" w:rsidP="00A40D0F">
            <w:pPr>
              <w:spacing w:before="60" w:after="60" w:line="260" w:lineRule="atLeast"/>
              <w:rPr>
                <w:rFonts w:ascii="Gill Sans MT" w:hAnsi="Gill Sans MT"/>
                <w:sz w:val="20"/>
                <w:szCs w:val="20"/>
              </w:rPr>
            </w:pPr>
            <w:r w:rsidRPr="00DC110F">
              <w:rPr>
                <w:rFonts w:ascii="Gill Sans MT" w:hAnsi="Gill Sans MT"/>
                <w:sz w:val="20"/>
                <w:szCs w:val="20"/>
              </w:rPr>
              <w:t>3</w:t>
            </w:r>
          </w:p>
        </w:tc>
        <w:tc>
          <w:tcPr>
            <w:tcW w:w="8250" w:type="dxa"/>
          </w:tcPr>
          <w:p w14:paraId="57A68F9F" w14:textId="77777777" w:rsidR="00537421" w:rsidRPr="00DC110F" w:rsidRDefault="00537421" w:rsidP="00A40D0F">
            <w:pPr>
              <w:spacing w:before="60" w:after="60" w:line="260" w:lineRule="atLeast"/>
              <w:rPr>
                <w:rFonts w:ascii="Gill Sans MT" w:hAnsi="Gill Sans MT"/>
                <w:sz w:val="20"/>
                <w:szCs w:val="20"/>
              </w:rPr>
            </w:pPr>
            <w:r w:rsidRPr="00DC110F">
              <w:rPr>
                <w:rFonts w:ascii="Gill Sans MT" w:hAnsi="Gill Sans MT"/>
                <w:sz w:val="20"/>
                <w:szCs w:val="20"/>
              </w:rPr>
              <w:t>Number of requests which took more than 20 working days to decide that involved an extension negotiated under s.15(4)(a).</w:t>
            </w:r>
          </w:p>
        </w:tc>
        <w:tc>
          <w:tcPr>
            <w:tcW w:w="731" w:type="dxa"/>
            <w:shd w:val="clear" w:color="auto" w:fill="auto"/>
            <w:noWrap/>
          </w:tcPr>
          <w:p w14:paraId="2BE0AC84" w14:textId="49D88DDA" w:rsidR="00537421" w:rsidRPr="00DC110F" w:rsidRDefault="00E16565" w:rsidP="00A40D0F">
            <w:pPr>
              <w:spacing w:before="60" w:after="60" w:line="260" w:lineRule="atLeast"/>
              <w:jc w:val="right"/>
              <w:rPr>
                <w:rFonts w:ascii="Gill Sans MT" w:hAnsi="Gill Sans MT"/>
                <w:sz w:val="20"/>
                <w:szCs w:val="20"/>
              </w:rPr>
            </w:pPr>
            <w:r w:rsidRPr="00DC110F">
              <w:rPr>
                <w:rFonts w:ascii="Gill Sans MT" w:hAnsi="Gill Sans MT"/>
                <w:sz w:val="20"/>
                <w:szCs w:val="20"/>
              </w:rPr>
              <w:t>9</w:t>
            </w:r>
          </w:p>
        </w:tc>
      </w:tr>
      <w:tr w:rsidR="00537421" w:rsidRPr="00DC110F" w14:paraId="2C742992" w14:textId="77777777" w:rsidTr="006A30B7">
        <w:trPr>
          <w:trHeight w:val="300"/>
        </w:trPr>
        <w:tc>
          <w:tcPr>
            <w:tcW w:w="550" w:type="dxa"/>
          </w:tcPr>
          <w:p w14:paraId="72661C67" w14:textId="77777777" w:rsidR="00537421" w:rsidRPr="00DC110F" w:rsidRDefault="00537421" w:rsidP="00A40D0F">
            <w:pPr>
              <w:spacing w:before="60" w:after="60" w:line="260" w:lineRule="atLeast"/>
              <w:rPr>
                <w:rFonts w:ascii="Gill Sans MT" w:hAnsi="Gill Sans MT"/>
                <w:sz w:val="20"/>
                <w:szCs w:val="20"/>
              </w:rPr>
            </w:pPr>
            <w:r w:rsidRPr="00DC110F">
              <w:rPr>
                <w:rFonts w:ascii="Gill Sans MT" w:hAnsi="Gill Sans MT"/>
                <w:sz w:val="20"/>
                <w:szCs w:val="20"/>
              </w:rPr>
              <w:t>4</w:t>
            </w:r>
          </w:p>
        </w:tc>
        <w:tc>
          <w:tcPr>
            <w:tcW w:w="8250" w:type="dxa"/>
          </w:tcPr>
          <w:p w14:paraId="525C7ED9" w14:textId="77777777" w:rsidR="00537421" w:rsidRPr="00DC110F" w:rsidRDefault="00537421" w:rsidP="00A40D0F">
            <w:pPr>
              <w:spacing w:before="60" w:after="60" w:line="260" w:lineRule="atLeast"/>
              <w:rPr>
                <w:rFonts w:ascii="Gill Sans MT" w:hAnsi="Gill Sans MT"/>
                <w:sz w:val="20"/>
                <w:szCs w:val="20"/>
              </w:rPr>
            </w:pPr>
            <w:r w:rsidRPr="00DC110F">
              <w:rPr>
                <w:rFonts w:ascii="Gill Sans MT" w:hAnsi="Gill Sans MT"/>
                <w:sz w:val="20"/>
                <w:szCs w:val="20"/>
              </w:rPr>
              <w:t>Number of requests which took more than 20 working days to decide that involved an extension gained through an application to the Ombudsman under s.15(4)(b).</w:t>
            </w:r>
          </w:p>
        </w:tc>
        <w:tc>
          <w:tcPr>
            <w:tcW w:w="731" w:type="dxa"/>
            <w:shd w:val="clear" w:color="auto" w:fill="auto"/>
            <w:noWrap/>
          </w:tcPr>
          <w:p w14:paraId="417B262B" w14:textId="77777777" w:rsidR="00537421" w:rsidRPr="00DC110F" w:rsidRDefault="00537421" w:rsidP="00A40D0F">
            <w:pPr>
              <w:spacing w:before="60" w:after="60" w:line="260" w:lineRule="atLeast"/>
              <w:jc w:val="right"/>
              <w:rPr>
                <w:rFonts w:ascii="Gill Sans MT" w:hAnsi="Gill Sans MT"/>
                <w:sz w:val="20"/>
                <w:szCs w:val="20"/>
              </w:rPr>
            </w:pPr>
            <w:r w:rsidRPr="00DC110F">
              <w:rPr>
                <w:rFonts w:ascii="Gill Sans MT" w:hAnsi="Gill Sans MT"/>
                <w:sz w:val="20"/>
                <w:szCs w:val="20"/>
              </w:rPr>
              <w:t>0</w:t>
            </w:r>
          </w:p>
        </w:tc>
      </w:tr>
      <w:tr w:rsidR="00537421" w:rsidRPr="00DC110F" w14:paraId="2C30725F" w14:textId="77777777" w:rsidTr="006A30B7">
        <w:trPr>
          <w:trHeight w:val="300"/>
        </w:trPr>
        <w:tc>
          <w:tcPr>
            <w:tcW w:w="550" w:type="dxa"/>
          </w:tcPr>
          <w:p w14:paraId="7F6B99BB" w14:textId="77777777" w:rsidR="00537421" w:rsidRPr="00DC110F" w:rsidRDefault="00537421" w:rsidP="00A40D0F">
            <w:pPr>
              <w:spacing w:before="60" w:after="60" w:line="260" w:lineRule="atLeast"/>
              <w:rPr>
                <w:rFonts w:ascii="Gill Sans MT" w:hAnsi="Gill Sans MT"/>
                <w:sz w:val="20"/>
                <w:szCs w:val="20"/>
              </w:rPr>
            </w:pPr>
            <w:r w:rsidRPr="00DC110F">
              <w:rPr>
                <w:rFonts w:ascii="Gill Sans MT" w:hAnsi="Gill Sans MT"/>
                <w:sz w:val="20"/>
                <w:szCs w:val="20"/>
              </w:rPr>
              <w:t>5</w:t>
            </w:r>
          </w:p>
        </w:tc>
        <w:tc>
          <w:tcPr>
            <w:tcW w:w="8250" w:type="dxa"/>
          </w:tcPr>
          <w:p w14:paraId="5DF59703" w14:textId="77777777" w:rsidR="00537421" w:rsidRPr="00DC110F" w:rsidRDefault="00537421" w:rsidP="00A40D0F">
            <w:pPr>
              <w:spacing w:before="60" w:after="60" w:line="260" w:lineRule="atLeast"/>
              <w:rPr>
                <w:rFonts w:ascii="Gill Sans MT" w:hAnsi="Gill Sans MT"/>
                <w:sz w:val="20"/>
                <w:szCs w:val="20"/>
              </w:rPr>
            </w:pPr>
            <w:r w:rsidRPr="00DC110F">
              <w:rPr>
                <w:rFonts w:ascii="Gill Sans MT" w:hAnsi="Gill Sans MT"/>
                <w:sz w:val="20"/>
                <w:szCs w:val="20"/>
              </w:rPr>
              <w:t>Number of requests which took more than 20 working days to decide that involved consultation with a third party under s.15(5)</w:t>
            </w:r>
          </w:p>
        </w:tc>
        <w:tc>
          <w:tcPr>
            <w:tcW w:w="731" w:type="dxa"/>
            <w:shd w:val="clear" w:color="auto" w:fill="auto"/>
            <w:noWrap/>
          </w:tcPr>
          <w:p w14:paraId="31AF4680" w14:textId="77777777" w:rsidR="00537421" w:rsidRPr="00DC110F" w:rsidRDefault="00537421" w:rsidP="00A40D0F">
            <w:pPr>
              <w:spacing w:before="60" w:after="60" w:line="260" w:lineRule="atLeast"/>
              <w:jc w:val="right"/>
              <w:rPr>
                <w:rFonts w:ascii="Gill Sans MT" w:hAnsi="Gill Sans MT"/>
                <w:sz w:val="20"/>
                <w:szCs w:val="20"/>
              </w:rPr>
            </w:pPr>
            <w:r w:rsidRPr="00DC110F">
              <w:rPr>
                <w:rFonts w:ascii="Gill Sans MT" w:hAnsi="Gill Sans MT"/>
                <w:sz w:val="20"/>
                <w:szCs w:val="20"/>
              </w:rPr>
              <w:t>0</w:t>
            </w:r>
          </w:p>
        </w:tc>
      </w:tr>
    </w:tbl>
    <w:p w14:paraId="7894C5F9" w14:textId="77777777" w:rsidR="00537421" w:rsidRPr="00DC110F" w:rsidRDefault="00537421" w:rsidP="00537421">
      <w:pPr>
        <w:pStyle w:val="Heading2"/>
        <w:rPr>
          <w:rFonts w:ascii="Gill Sans MT" w:hAnsi="Gill Sans MT"/>
          <w:sz w:val="28"/>
          <w:szCs w:val="28"/>
        </w:rPr>
      </w:pPr>
      <w:r w:rsidRPr="00DC110F">
        <w:rPr>
          <w:rFonts w:ascii="Gill Sans MT" w:hAnsi="Gill Sans MT"/>
          <w:sz w:val="28"/>
          <w:szCs w:val="28"/>
        </w:rPr>
        <w:t>Reviews</w:t>
      </w:r>
    </w:p>
    <w:p w14:paraId="7E7BE88D" w14:textId="77777777" w:rsidR="00537421" w:rsidRPr="00DC110F" w:rsidRDefault="00537421" w:rsidP="00537421">
      <w:pPr>
        <w:pStyle w:val="Heading3"/>
        <w:rPr>
          <w:rFonts w:ascii="Gill Sans MT" w:hAnsi="Gill Sans MT"/>
          <w:sz w:val="24"/>
          <w:szCs w:val="28"/>
        </w:rPr>
      </w:pPr>
      <w:r w:rsidRPr="00DC110F">
        <w:rPr>
          <w:rFonts w:ascii="Gill Sans MT" w:hAnsi="Gill Sans MT"/>
          <w:sz w:val="24"/>
          <w:szCs w:val="28"/>
        </w:rPr>
        <w:t>Internal Reviews</w:t>
      </w:r>
    </w:p>
    <w:tbl>
      <w:tblPr>
        <w:tblW w:w="9546" w:type="dxa"/>
        <w:tblInd w:w="93" w:type="dxa"/>
        <w:tblBorders>
          <w:top w:val="single" w:sz="2" w:space="0" w:color="808080"/>
          <w:bottom w:val="single" w:sz="2" w:space="0" w:color="808080"/>
          <w:insideH w:val="single" w:sz="2" w:space="0" w:color="808080"/>
        </w:tblBorders>
        <w:tblLook w:val="0000" w:firstRow="0" w:lastRow="0" w:firstColumn="0" w:lastColumn="0" w:noHBand="0" w:noVBand="0"/>
        <w:tblCaption w:val="Internal Reviews"/>
      </w:tblPr>
      <w:tblGrid>
        <w:gridCol w:w="7935"/>
        <w:gridCol w:w="1611"/>
      </w:tblGrid>
      <w:tr w:rsidR="00537421" w:rsidRPr="00DC110F" w14:paraId="1EE5C865" w14:textId="77777777" w:rsidTr="006A30B7">
        <w:trPr>
          <w:trHeight w:val="300"/>
        </w:trPr>
        <w:tc>
          <w:tcPr>
            <w:tcW w:w="7935" w:type="dxa"/>
            <w:vAlign w:val="center"/>
          </w:tcPr>
          <w:p w14:paraId="7295563E" w14:textId="77777777" w:rsidR="00537421" w:rsidRPr="00DC110F" w:rsidRDefault="00537421" w:rsidP="00A40D0F">
            <w:pPr>
              <w:spacing w:before="60" w:after="60" w:line="260" w:lineRule="atLeast"/>
              <w:rPr>
                <w:rFonts w:ascii="Gill Sans MT" w:hAnsi="Gill Sans MT"/>
                <w:sz w:val="20"/>
                <w:szCs w:val="20"/>
              </w:rPr>
            </w:pPr>
            <w:r w:rsidRPr="00DC110F">
              <w:rPr>
                <w:rFonts w:ascii="Gill Sans MT" w:hAnsi="Gill Sans MT"/>
                <w:sz w:val="20"/>
                <w:szCs w:val="20"/>
              </w:rPr>
              <w:t>Number of internal reviews were requested in 2016-17</w:t>
            </w:r>
          </w:p>
        </w:tc>
        <w:tc>
          <w:tcPr>
            <w:tcW w:w="1611" w:type="dxa"/>
            <w:vAlign w:val="center"/>
          </w:tcPr>
          <w:p w14:paraId="661A6D73" w14:textId="4C32BCE5" w:rsidR="00537421" w:rsidRPr="00DC110F" w:rsidRDefault="00E16565" w:rsidP="00A40D0F">
            <w:pPr>
              <w:spacing w:before="60" w:after="60" w:line="260" w:lineRule="atLeast"/>
              <w:jc w:val="right"/>
              <w:rPr>
                <w:rFonts w:ascii="Gill Sans MT" w:hAnsi="Gill Sans MT"/>
                <w:sz w:val="20"/>
                <w:szCs w:val="20"/>
              </w:rPr>
            </w:pPr>
            <w:r w:rsidRPr="00DC110F">
              <w:rPr>
                <w:rFonts w:ascii="Gill Sans MT" w:hAnsi="Gill Sans MT"/>
                <w:sz w:val="20"/>
                <w:szCs w:val="20"/>
              </w:rPr>
              <w:t>5</w:t>
            </w:r>
          </w:p>
        </w:tc>
      </w:tr>
      <w:tr w:rsidR="00537421" w:rsidRPr="00DC110F" w14:paraId="23DADA84" w14:textId="77777777" w:rsidTr="006A30B7">
        <w:trPr>
          <w:trHeight w:val="300"/>
        </w:trPr>
        <w:tc>
          <w:tcPr>
            <w:tcW w:w="7935" w:type="dxa"/>
            <w:vAlign w:val="center"/>
          </w:tcPr>
          <w:p w14:paraId="70458894" w14:textId="77777777" w:rsidR="00537421" w:rsidRPr="00DC110F" w:rsidRDefault="00537421" w:rsidP="00A40D0F">
            <w:pPr>
              <w:spacing w:before="60" w:after="60" w:line="260" w:lineRule="atLeast"/>
              <w:rPr>
                <w:rFonts w:ascii="Gill Sans MT" w:hAnsi="Gill Sans MT"/>
                <w:sz w:val="20"/>
                <w:szCs w:val="20"/>
              </w:rPr>
            </w:pPr>
            <w:r w:rsidRPr="00DC110F">
              <w:rPr>
                <w:rFonts w:ascii="Gill Sans MT" w:hAnsi="Gill Sans MT"/>
                <w:sz w:val="20"/>
                <w:szCs w:val="20"/>
              </w:rPr>
              <w:t>Number of internal reviews determined in this 2016-17</w:t>
            </w:r>
          </w:p>
        </w:tc>
        <w:tc>
          <w:tcPr>
            <w:tcW w:w="1611" w:type="dxa"/>
            <w:vAlign w:val="center"/>
          </w:tcPr>
          <w:p w14:paraId="36959751" w14:textId="0A258935" w:rsidR="00537421" w:rsidRPr="00DC110F" w:rsidRDefault="00E16565" w:rsidP="00A40D0F">
            <w:pPr>
              <w:spacing w:before="60" w:after="60" w:line="260" w:lineRule="atLeast"/>
              <w:jc w:val="right"/>
              <w:rPr>
                <w:rFonts w:ascii="Gill Sans MT" w:hAnsi="Gill Sans MT"/>
                <w:sz w:val="20"/>
                <w:szCs w:val="20"/>
              </w:rPr>
            </w:pPr>
            <w:r w:rsidRPr="00DC110F">
              <w:rPr>
                <w:rFonts w:ascii="Gill Sans MT" w:hAnsi="Gill Sans MT"/>
                <w:sz w:val="20"/>
                <w:szCs w:val="20"/>
              </w:rPr>
              <w:t>5</w:t>
            </w:r>
          </w:p>
        </w:tc>
      </w:tr>
      <w:tr w:rsidR="00537421" w:rsidRPr="00DC110F" w14:paraId="5565FB03" w14:textId="77777777" w:rsidTr="006A30B7">
        <w:trPr>
          <w:trHeight w:val="300"/>
        </w:trPr>
        <w:tc>
          <w:tcPr>
            <w:tcW w:w="7935" w:type="dxa"/>
            <w:vAlign w:val="center"/>
          </w:tcPr>
          <w:p w14:paraId="1DFDB67F" w14:textId="77777777" w:rsidR="00537421" w:rsidRPr="00DC110F" w:rsidRDefault="00537421" w:rsidP="00A40D0F">
            <w:pPr>
              <w:spacing w:before="60" w:after="60" w:line="260" w:lineRule="atLeast"/>
              <w:rPr>
                <w:rFonts w:ascii="Gill Sans MT" w:hAnsi="Gill Sans MT"/>
                <w:sz w:val="20"/>
                <w:szCs w:val="20"/>
              </w:rPr>
            </w:pPr>
            <w:r w:rsidRPr="00DC110F">
              <w:rPr>
                <w:rFonts w:ascii="Gill Sans MT" w:hAnsi="Gill Sans MT"/>
                <w:sz w:val="20"/>
                <w:szCs w:val="20"/>
              </w:rPr>
              <w:t>Number where the original decision was upheld in full</w:t>
            </w:r>
          </w:p>
        </w:tc>
        <w:tc>
          <w:tcPr>
            <w:tcW w:w="1611" w:type="dxa"/>
            <w:vAlign w:val="center"/>
          </w:tcPr>
          <w:p w14:paraId="294EF6FC" w14:textId="68F101D5" w:rsidR="00537421" w:rsidRPr="00DC110F" w:rsidRDefault="00E16565" w:rsidP="00A40D0F">
            <w:pPr>
              <w:spacing w:before="60" w:after="60" w:line="260" w:lineRule="atLeast"/>
              <w:jc w:val="right"/>
              <w:rPr>
                <w:rFonts w:ascii="Gill Sans MT" w:hAnsi="Gill Sans MT"/>
                <w:sz w:val="20"/>
                <w:szCs w:val="20"/>
              </w:rPr>
            </w:pPr>
            <w:r w:rsidRPr="00DC110F">
              <w:rPr>
                <w:rFonts w:ascii="Gill Sans MT" w:hAnsi="Gill Sans MT"/>
                <w:sz w:val="20"/>
                <w:szCs w:val="20"/>
              </w:rPr>
              <w:t>2</w:t>
            </w:r>
          </w:p>
        </w:tc>
      </w:tr>
      <w:tr w:rsidR="00537421" w:rsidRPr="00DC110F" w14:paraId="73ABEB84" w14:textId="77777777" w:rsidTr="006A30B7">
        <w:trPr>
          <w:trHeight w:val="300"/>
        </w:trPr>
        <w:tc>
          <w:tcPr>
            <w:tcW w:w="7935" w:type="dxa"/>
            <w:vAlign w:val="center"/>
          </w:tcPr>
          <w:p w14:paraId="445B7749" w14:textId="77777777" w:rsidR="00537421" w:rsidRPr="00DC110F" w:rsidRDefault="00537421" w:rsidP="00A40D0F">
            <w:pPr>
              <w:spacing w:before="60" w:after="60" w:line="260" w:lineRule="atLeast"/>
              <w:rPr>
                <w:rFonts w:ascii="Gill Sans MT" w:hAnsi="Gill Sans MT"/>
                <w:sz w:val="20"/>
                <w:szCs w:val="20"/>
              </w:rPr>
            </w:pPr>
            <w:r w:rsidRPr="00DC110F">
              <w:rPr>
                <w:rFonts w:ascii="Gill Sans MT" w:hAnsi="Gill Sans MT"/>
                <w:sz w:val="20"/>
                <w:szCs w:val="20"/>
              </w:rPr>
              <w:t>Number where the original decision was upheld in part</w:t>
            </w:r>
          </w:p>
        </w:tc>
        <w:tc>
          <w:tcPr>
            <w:tcW w:w="1611" w:type="dxa"/>
            <w:vAlign w:val="center"/>
          </w:tcPr>
          <w:p w14:paraId="03FBF328" w14:textId="77777777" w:rsidR="00537421" w:rsidRPr="00DC110F" w:rsidRDefault="00537421" w:rsidP="00A40D0F">
            <w:pPr>
              <w:spacing w:before="60" w:after="60" w:line="260" w:lineRule="atLeast"/>
              <w:jc w:val="right"/>
              <w:rPr>
                <w:rFonts w:ascii="Gill Sans MT" w:hAnsi="Gill Sans MT"/>
                <w:sz w:val="20"/>
                <w:szCs w:val="20"/>
              </w:rPr>
            </w:pPr>
            <w:r w:rsidRPr="00DC110F">
              <w:rPr>
                <w:rFonts w:ascii="Gill Sans MT" w:hAnsi="Gill Sans MT"/>
                <w:sz w:val="20"/>
                <w:szCs w:val="20"/>
              </w:rPr>
              <w:t>1</w:t>
            </w:r>
          </w:p>
        </w:tc>
      </w:tr>
      <w:tr w:rsidR="00537421" w:rsidRPr="00DC110F" w14:paraId="761603E1" w14:textId="77777777" w:rsidTr="006A30B7">
        <w:trPr>
          <w:trHeight w:val="300"/>
        </w:trPr>
        <w:tc>
          <w:tcPr>
            <w:tcW w:w="7935" w:type="dxa"/>
            <w:vAlign w:val="center"/>
          </w:tcPr>
          <w:p w14:paraId="25772AAE" w14:textId="77777777" w:rsidR="00537421" w:rsidRPr="00DC110F" w:rsidRDefault="00537421" w:rsidP="00A40D0F">
            <w:pPr>
              <w:spacing w:before="60" w:after="60" w:line="260" w:lineRule="atLeast"/>
              <w:rPr>
                <w:rFonts w:ascii="Gill Sans MT" w:hAnsi="Gill Sans MT"/>
                <w:sz w:val="20"/>
                <w:szCs w:val="20"/>
              </w:rPr>
            </w:pPr>
            <w:r w:rsidRPr="00DC110F">
              <w:rPr>
                <w:rFonts w:ascii="Gill Sans MT" w:hAnsi="Gill Sans MT"/>
                <w:sz w:val="20"/>
                <w:szCs w:val="20"/>
              </w:rPr>
              <w:t>Number where the original decision was reversed in full</w:t>
            </w:r>
          </w:p>
        </w:tc>
        <w:tc>
          <w:tcPr>
            <w:tcW w:w="1611" w:type="dxa"/>
            <w:vAlign w:val="center"/>
          </w:tcPr>
          <w:p w14:paraId="67AD1546" w14:textId="35E03E3A" w:rsidR="00537421" w:rsidRPr="00DC110F" w:rsidRDefault="00E16565" w:rsidP="00A40D0F">
            <w:pPr>
              <w:spacing w:before="60" w:after="60" w:line="260" w:lineRule="atLeast"/>
              <w:jc w:val="right"/>
              <w:rPr>
                <w:rFonts w:ascii="Gill Sans MT" w:hAnsi="Gill Sans MT"/>
                <w:sz w:val="20"/>
                <w:szCs w:val="20"/>
              </w:rPr>
            </w:pPr>
            <w:r w:rsidRPr="00DC110F">
              <w:rPr>
                <w:rFonts w:ascii="Gill Sans MT" w:hAnsi="Gill Sans MT"/>
                <w:sz w:val="20"/>
                <w:szCs w:val="20"/>
              </w:rPr>
              <w:t>2</w:t>
            </w:r>
          </w:p>
        </w:tc>
      </w:tr>
    </w:tbl>
    <w:p w14:paraId="1E7C892E" w14:textId="77777777" w:rsidR="00537421" w:rsidRPr="00DC110F" w:rsidRDefault="00537421" w:rsidP="00537421">
      <w:pPr>
        <w:pStyle w:val="Heading3"/>
        <w:rPr>
          <w:rFonts w:ascii="Gill Sans MT" w:hAnsi="Gill Sans MT"/>
          <w:bCs w:val="0"/>
          <w:iCs/>
          <w:szCs w:val="28"/>
        </w:rPr>
      </w:pPr>
      <w:r w:rsidRPr="00DC110F">
        <w:rPr>
          <w:rFonts w:ascii="Gill Sans MT" w:hAnsi="Gill Sans MT"/>
          <w:sz w:val="24"/>
          <w:szCs w:val="28"/>
        </w:rPr>
        <w:t xml:space="preserve">External </w:t>
      </w:r>
      <w:r w:rsidRPr="00DC110F">
        <w:rPr>
          <w:rFonts w:ascii="Gill Sans MT" w:hAnsi="Gill Sans MT"/>
          <w:bCs w:val="0"/>
          <w:iCs/>
          <w:sz w:val="24"/>
          <w:szCs w:val="28"/>
        </w:rPr>
        <w:t>Reviews (Reviews by the Ombudsman)</w:t>
      </w:r>
    </w:p>
    <w:tbl>
      <w:tblPr>
        <w:tblW w:w="9546" w:type="dxa"/>
        <w:tblInd w:w="93" w:type="dxa"/>
        <w:tblBorders>
          <w:top w:val="single" w:sz="2" w:space="0" w:color="808080"/>
          <w:insideH w:val="single" w:sz="2" w:space="0" w:color="808080"/>
        </w:tblBorders>
        <w:tblLook w:val="0000" w:firstRow="0" w:lastRow="0" w:firstColumn="0" w:lastColumn="0" w:noHBand="0" w:noVBand="0"/>
        <w:tblCaption w:val="External Reviews"/>
      </w:tblPr>
      <w:tblGrid>
        <w:gridCol w:w="7935"/>
        <w:gridCol w:w="1611"/>
      </w:tblGrid>
      <w:tr w:rsidR="00537421" w:rsidRPr="00DC110F" w14:paraId="6F224B95" w14:textId="77777777" w:rsidTr="006A30B7">
        <w:trPr>
          <w:trHeight w:val="300"/>
        </w:trPr>
        <w:tc>
          <w:tcPr>
            <w:tcW w:w="7935" w:type="dxa"/>
            <w:vAlign w:val="center"/>
          </w:tcPr>
          <w:p w14:paraId="2AA76C40" w14:textId="77777777" w:rsidR="00537421" w:rsidRPr="00DC110F" w:rsidRDefault="00537421" w:rsidP="00A40D0F">
            <w:pPr>
              <w:spacing w:before="60" w:after="60" w:line="260" w:lineRule="atLeast"/>
              <w:rPr>
                <w:rFonts w:ascii="Gill Sans MT" w:hAnsi="Gill Sans MT"/>
                <w:sz w:val="20"/>
                <w:szCs w:val="20"/>
              </w:rPr>
            </w:pPr>
            <w:r w:rsidRPr="00DC110F">
              <w:rPr>
                <w:rFonts w:ascii="Gill Sans MT" w:hAnsi="Gill Sans MT"/>
                <w:sz w:val="20"/>
                <w:szCs w:val="20"/>
              </w:rPr>
              <w:t>Number of external reviews requested in 2016-17</w:t>
            </w:r>
          </w:p>
        </w:tc>
        <w:tc>
          <w:tcPr>
            <w:tcW w:w="1611" w:type="dxa"/>
            <w:vAlign w:val="center"/>
          </w:tcPr>
          <w:p w14:paraId="73F0921D" w14:textId="3F365039" w:rsidR="00537421" w:rsidRPr="00DC110F" w:rsidRDefault="00E16565" w:rsidP="00A40D0F">
            <w:pPr>
              <w:spacing w:before="60" w:after="60" w:line="260" w:lineRule="atLeast"/>
              <w:jc w:val="right"/>
              <w:rPr>
                <w:rFonts w:ascii="Gill Sans MT" w:hAnsi="Gill Sans MT"/>
                <w:sz w:val="20"/>
                <w:szCs w:val="20"/>
              </w:rPr>
            </w:pPr>
            <w:r w:rsidRPr="00DC110F">
              <w:rPr>
                <w:rFonts w:ascii="Gill Sans MT" w:hAnsi="Gill Sans MT"/>
                <w:sz w:val="20"/>
                <w:szCs w:val="20"/>
              </w:rPr>
              <w:t>2</w:t>
            </w:r>
          </w:p>
        </w:tc>
      </w:tr>
      <w:tr w:rsidR="00537421" w:rsidRPr="00DC110F" w14:paraId="7E36B649" w14:textId="77777777" w:rsidTr="006A30B7">
        <w:trPr>
          <w:trHeight w:val="300"/>
        </w:trPr>
        <w:tc>
          <w:tcPr>
            <w:tcW w:w="7935" w:type="dxa"/>
            <w:vAlign w:val="center"/>
          </w:tcPr>
          <w:p w14:paraId="11BA8672" w14:textId="77777777" w:rsidR="00537421" w:rsidRPr="00DC110F" w:rsidRDefault="00537421" w:rsidP="00A40D0F">
            <w:pPr>
              <w:spacing w:before="60" w:after="60" w:line="260" w:lineRule="atLeast"/>
              <w:rPr>
                <w:rFonts w:ascii="Gill Sans MT" w:hAnsi="Gill Sans MT"/>
                <w:sz w:val="20"/>
                <w:szCs w:val="20"/>
              </w:rPr>
            </w:pPr>
            <w:r w:rsidRPr="00DC110F">
              <w:rPr>
                <w:rFonts w:ascii="Gill Sans MT" w:hAnsi="Gill Sans MT"/>
                <w:sz w:val="20"/>
                <w:szCs w:val="20"/>
              </w:rPr>
              <w:t>Number of external reviews determined in 2016-17</w:t>
            </w:r>
          </w:p>
        </w:tc>
        <w:tc>
          <w:tcPr>
            <w:tcW w:w="1611" w:type="dxa"/>
            <w:vAlign w:val="center"/>
          </w:tcPr>
          <w:p w14:paraId="3BC48BDF" w14:textId="77777777" w:rsidR="00537421" w:rsidRPr="00DC110F" w:rsidRDefault="00537421" w:rsidP="00A40D0F">
            <w:pPr>
              <w:spacing w:before="60" w:after="60" w:line="260" w:lineRule="atLeast"/>
              <w:jc w:val="right"/>
              <w:rPr>
                <w:rFonts w:ascii="Gill Sans MT" w:hAnsi="Gill Sans MT"/>
                <w:sz w:val="20"/>
                <w:szCs w:val="20"/>
              </w:rPr>
            </w:pPr>
            <w:r w:rsidRPr="00DC110F">
              <w:rPr>
                <w:rFonts w:ascii="Gill Sans MT" w:hAnsi="Gill Sans MT"/>
                <w:sz w:val="20"/>
                <w:szCs w:val="20"/>
              </w:rPr>
              <w:t>2</w:t>
            </w:r>
          </w:p>
        </w:tc>
      </w:tr>
      <w:tr w:rsidR="00537421" w:rsidRPr="00DC110F" w14:paraId="65FD8A07" w14:textId="77777777" w:rsidTr="006A30B7">
        <w:trPr>
          <w:trHeight w:val="300"/>
        </w:trPr>
        <w:tc>
          <w:tcPr>
            <w:tcW w:w="7935" w:type="dxa"/>
            <w:vAlign w:val="center"/>
          </w:tcPr>
          <w:p w14:paraId="13FC0B47" w14:textId="77777777" w:rsidR="00537421" w:rsidRPr="00DC110F" w:rsidRDefault="00537421" w:rsidP="00A40D0F">
            <w:pPr>
              <w:spacing w:before="60" w:after="60" w:line="260" w:lineRule="atLeast"/>
              <w:rPr>
                <w:rFonts w:ascii="Gill Sans MT" w:hAnsi="Gill Sans MT"/>
                <w:sz w:val="20"/>
                <w:szCs w:val="20"/>
              </w:rPr>
            </w:pPr>
            <w:r w:rsidRPr="00DC110F">
              <w:rPr>
                <w:rFonts w:ascii="Gill Sans MT" w:hAnsi="Gill Sans MT"/>
                <w:sz w:val="20"/>
                <w:szCs w:val="20"/>
              </w:rPr>
              <w:t>Number where the original decision was upheld in full</w:t>
            </w:r>
          </w:p>
        </w:tc>
        <w:tc>
          <w:tcPr>
            <w:tcW w:w="1611" w:type="dxa"/>
            <w:vAlign w:val="center"/>
          </w:tcPr>
          <w:p w14:paraId="474966E7" w14:textId="77777777" w:rsidR="00537421" w:rsidRPr="00DC110F" w:rsidRDefault="00537421" w:rsidP="00A40D0F">
            <w:pPr>
              <w:spacing w:before="60" w:after="60" w:line="260" w:lineRule="atLeast"/>
              <w:jc w:val="right"/>
              <w:rPr>
                <w:rFonts w:ascii="Gill Sans MT" w:hAnsi="Gill Sans MT"/>
                <w:sz w:val="20"/>
                <w:szCs w:val="20"/>
              </w:rPr>
            </w:pPr>
            <w:r w:rsidRPr="00DC110F">
              <w:rPr>
                <w:rFonts w:ascii="Gill Sans MT" w:hAnsi="Gill Sans MT"/>
                <w:sz w:val="20"/>
                <w:szCs w:val="20"/>
              </w:rPr>
              <w:t>1</w:t>
            </w:r>
          </w:p>
        </w:tc>
      </w:tr>
      <w:tr w:rsidR="00537421" w:rsidRPr="00DC110F" w14:paraId="778443F2" w14:textId="77777777" w:rsidTr="006A30B7">
        <w:trPr>
          <w:trHeight w:val="300"/>
        </w:trPr>
        <w:tc>
          <w:tcPr>
            <w:tcW w:w="7935" w:type="dxa"/>
            <w:vAlign w:val="center"/>
          </w:tcPr>
          <w:p w14:paraId="4AA50DC7" w14:textId="77777777" w:rsidR="00537421" w:rsidRPr="00DC110F" w:rsidRDefault="00537421" w:rsidP="00A40D0F">
            <w:pPr>
              <w:spacing w:before="60" w:after="60" w:line="260" w:lineRule="atLeast"/>
              <w:rPr>
                <w:rFonts w:ascii="Gill Sans MT" w:hAnsi="Gill Sans MT"/>
                <w:sz w:val="20"/>
                <w:szCs w:val="20"/>
              </w:rPr>
            </w:pPr>
            <w:r w:rsidRPr="00DC110F">
              <w:rPr>
                <w:rFonts w:ascii="Gill Sans MT" w:hAnsi="Gill Sans MT"/>
                <w:sz w:val="20"/>
                <w:szCs w:val="20"/>
              </w:rPr>
              <w:t>Number where the original decision was upheld in part</w:t>
            </w:r>
          </w:p>
        </w:tc>
        <w:tc>
          <w:tcPr>
            <w:tcW w:w="1611" w:type="dxa"/>
            <w:vAlign w:val="center"/>
          </w:tcPr>
          <w:p w14:paraId="390E5FF6" w14:textId="77777777" w:rsidR="00537421" w:rsidRPr="00DC110F" w:rsidRDefault="00537421" w:rsidP="00A40D0F">
            <w:pPr>
              <w:spacing w:before="60" w:after="60" w:line="260" w:lineRule="atLeast"/>
              <w:jc w:val="right"/>
              <w:rPr>
                <w:rFonts w:ascii="Gill Sans MT" w:hAnsi="Gill Sans MT"/>
                <w:sz w:val="20"/>
                <w:szCs w:val="20"/>
              </w:rPr>
            </w:pPr>
            <w:r w:rsidRPr="00DC110F">
              <w:rPr>
                <w:rFonts w:ascii="Gill Sans MT" w:hAnsi="Gill Sans MT"/>
                <w:sz w:val="20"/>
                <w:szCs w:val="20"/>
              </w:rPr>
              <w:t>1</w:t>
            </w:r>
          </w:p>
        </w:tc>
      </w:tr>
      <w:tr w:rsidR="00537421" w:rsidRPr="00DC110F" w14:paraId="1BAB80FF" w14:textId="77777777" w:rsidTr="006A30B7">
        <w:trPr>
          <w:trHeight w:val="300"/>
        </w:trPr>
        <w:tc>
          <w:tcPr>
            <w:tcW w:w="7935" w:type="dxa"/>
            <w:vAlign w:val="center"/>
          </w:tcPr>
          <w:p w14:paraId="282F841D" w14:textId="77777777" w:rsidR="00537421" w:rsidRPr="00DC110F" w:rsidRDefault="00537421" w:rsidP="00A40D0F">
            <w:pPr>
              <w:spacing w:before="60" w:after="60" w:line="260" w:lineRule="atLeast"/>
              <w:rPr>
                <w:rFonts w:ascii="Gill Sans MT" w:hAnsi="Gill Sans MT"/>
                <w:sz w:val="20"/>
                <w:szCs w:val="20"/>
              </w:rPr>
            </w:pPr>
            <w:r w:rsidRPr="00DC110F">
              <w:rPr>
                <w:rFonts w:ascii="Gill Sans MT" w:hAnsi="Gill Sans MT"/>
                <w:sz w:val="20"/>
                <w:szCs w:val="20"/>
              </w:rPr>
              <w:t>Number where the original decision was reversed in full</w:t>
            </w:r>
          </w:p>
        </w:tc>
        <w:tc>
          <w:tcPr>
            <w:tcW w:w="1611" w:type="dxa"/>
            <w:vAlign w:val="center"/>
          </w:tcPr>
          <w:p w14:paraId="41EC2746" w14:textId="77777777" w:rsidR="00537421" w:rsidRPr="00DC110F" w:rsidRDefault="00537421" w:rsidP="00A40D0F">
            <w:pPr>
              <w:spacing w:before="60" w:after="60" w:line="260" w:lineRule="atLeast"/>
              <w:jc w:val="right"/>
              <w:rPr>
                <w:rFonts w:ascii="Gill Sans MT" w:hAnsi="Gill Sans MT"/>
                <w:sz w:val="20"/>
                <w:szCs w:val="20"/>
              </w:rPr>
            </w:pPr>
            <w:r w:rsidRPr="00DC110F">
              <w:rPr>
                <w:rFonts w:ascii="Gill Sans MT" w:hAnsi="Gill Sans MT"/>
                <w:sz w:val="20"/>
                <w:szCs w:val="20"/>
              </w:rPr>
              <w:t>0</w:t>
            </w:r>
          </w:p>
        </w:tc>
      </w:tr>
      <w:tr w:rsidR="00537421" w:rsidRPr="00DC110F" w14:paraId="6678BDE8" w14:textId="77777777" w:rsidTr="006A30B7">
        <w:tc>
          <w:tcPr>
            <w:tcW w:w="9546" w:type="dxa"/>
            <w:gridSpan w:val="2"/>
            <w:vAlign w:val="center"/>
          </w:tcPr>
          <w:p w14:paraId="4415C3BF" w14:textId="77777777" w:rsidR="00454A7D" w:rsidRPr="00DC110F" w:rsidRDefault="00537421" w:rsidP="00E16565">
            <w:pPr>
              <w:spacing w:before="60" w:after="60" w:line="260" w:lineRule="atLeast"/>
              <w:rPr>
                <w:rFonts w:ascii="Gill Sans MT" w:hAnsi="Gill Sans MT"/>
                <w:sz w:val="18"/>
                <w:szCs w:val="18"/>
              </w:rPr>
            </w:pPr>
            <w:r w:rsidRPr="00DC110F">
              <w:rPr>
                <w:rFonts w:ascii="Gill Sans MT" w:hAnsi="Gill Sans MT"/>
                <w:sz w:val="18"/>
                <w:szCs w:val="18"/>
              </w:rPr>
              <w:t xml:space="preserve">Note: </w:t>
            </w:r>
          </w:p>
          <w:p w14:paraId="1D8084F0" w14:textId="43F741E5" w:rsidR="00537421" w:rsidRPr="00DC110F" w:rsidRDefault="00454A7D" w:rsidP="00454A7D">
            <w:pPr>
              <w:pStyle w:val="ListParagraph"/>
              <w:numPr>
                <w:ilvl w:val="0"/>
                <w:numId w:val="65"/>
              </w:numPr>
              <w:spacing w:before="60" w:after="60" w:line="260" w:lineRule="atLeast"/>
              <w:ind w:left="616" w:hanging="616"/>
              <w:rPr>
                <w:rFonts w:ascii="Gill Sans MT" w:hAnsi="Gill Sans MT"/>
                <w:sz w:val="18"/>
                <w:szCs w:val="18"/>
              </w:rPr>
            </w:pPr>
            <w:r w:rsidRPr="00DC110F">
              <w:rPr>
                <w:rFonts w:ascii="Gill Sans MT" w:hAnsi="Gill Sans MT"/>
                <w:sz w:val="18"/>
                <w:szCs w:val="18"/>
              </w:rPr>
              <w:t>S</w:t>
            </w:r>
            <w:r w:rsidR="00537421" w:rsidRPr="00DC110F">
              <w:rPr>
                <w:rFonts w:ascii="Gill Sans MT" w:hAnsi="Gill Sans MT"/>
                <w:sz w:val="18"/>
                <w:szCs w:val="18"/>
              </w:rPr>
              <w:t>tatistics for RTI applications for the THS are reported separately in its Annual Report.</w:t>
            </w:r>
          </w:p>
        </w:tc>
      </w:tr>
    </w:tbl>
    <w:p w14:paraId="5B6C5423" w14:textId="77777777" w:rsidR="00854935" w:rsidRPr="00DC110F" w:rsidRDefault="00854935" w:rsidP="00854935">
      <w:pPr>
        <w:spacing w:before="120" w:after="120" w:line="240" w:lineRule="auto"/>
        <w:rPr>
          <w:rFonts w:ascii="Gill Sans MT" w:hAnsi="Gill Sans MT"/>
          <w:color w:val="548DD4" w:themeColor="text2" w:themeTint="99"/>
          <w:sz w:val="20"/>
          <w:szCs w:val="20"/>
        </w:rPr>
        <w:sectPr w:rsidR="00854935" w:rsidRPr="00DC110F" w:rsidSect="00321B2B">
          <w:type w:val="continuous"/>
          <w:pgSz w:w="11906" w:h="16838"/>
          <w:pgMar w:top="1843" w:right="1134" w:bottom="720" w:left="1134" w:header="709" w:footer="709" w:gutter="0"/>
          <w:cols w:space="708"/>
          <w:docGrid w:linePitch="360"/>
        </w:sectPr>
      </w:pPr>
    </w:p>
    <w:p w14:paraId="65E4B667" w14:textId="77777777" w:rsidR="00C064B1" w:rsidRPr="00DC110F" w:rsidRDefault="00C064B1" w:rsidP="009F322B">
      <w:pPr>
        <w:pStyle w:val="Heading1"/>
      </w:pPr>
      <w:bookmarkStart w:id="21" w:name="_Toc461692916"/>
      <w:r w:rsidRPr="00DC110F">
        <w:lastRenderedPageBreak/>
        <w:t>Legislation</w:t>
      </w:r>
      <w:bookmarkEnd w:id="21"/>
    </w:p>
    <w:p w14:paraId="123678A5" w14:textId="77777777" w:rsidR="00C064B1" w:rsidRPr="00DC110F" w:rsidRDefault="00C064B1" w:rsidP="00C064B1">
      <w:pPr>
        <w:rPr>
          <w:rFonts w:ascii="Gill Sans MT" w:hAnsi="Gill Sans MT"/>
        </w:rPr>
        <w:sectPr w:rsidR="00C064B1" w:rsidRPr="00DC110F" w:rsidSect="00537421">
          <w:pgSz w:w="11906" w:h="16838"/>
          <w:pgMar w:top="1560" w:right="1134" w:bottom="720" w:left="1134" w:header="709" w:footer="709" w:gutter="0"/>
          <w:cols w:space="708"/>
          <w:docGrid w:linePitch="360"/>
        </w:sectPr>
      </w:pPr>
    </w:p>
    <w:p w14:paraId="615C405F" w14:textId="77777777" w:rsidR="00537421" w:rsidRPr="00DC110F" w:rsidRDefault="00537421" w:rsidP="00537421">
      <w:pPr>
        <w:rPr>
          <w:rFonts w:ascii="Gill Sans MT" w:hAnsi="Gill Sans MT"/>
        </w:rPr>
      </w:pPr>
      <w:r w:rsidRPr="00DC110F">
        <w:rPr>
          <w:rFonts w:ascii="Gill Sans MT" w:hAnsi="Gill Sans MT"/>
        </w:rPr>
        <w:lastRenderedPageBreak/>
        <w:t xml:space="preserve">As detailed in the </w:t>
      </w:r>
      <w:r w:rsidRPr="00DC110F">
        <w:rPr>
          <w:rFonts w:ascii="Gill Sans MT" w:hAnsi="Gill Sans MT"/>
          <w:i/>
        </w:rPr>
        <w:t>Administrative Arrangements Order 2017</w:t>
      </w:r>
      <w:r w:rsidRPr="00DC110F">
        <w:rPr>
          <w:rFonts w:ascii="Gill Sans MT" w:hAnsi="Gill Sans MT"/>
        </w:rPr>
        <w:t xml:space="preserve">, made under the </w:t>
      </w:r>
      <w:r w:rsidRPr="00DC110F">
        <w:rPr>
          <w:rFonts w:ascii="Gill Sans MT" w:hAnsi="Gill Sans MT"/>
          <w:i/>
        </w:rPr>
        <w:t>Administrative Arrangements Act</w:t>
      </w:r>
      <w:r w:rsidRPr="00DC110F">
        <w:rPr>
          <w:rFonts w:ascii="Gill Sans MT" w:hAnsi="Gill Sans MT" w:cs="Calibri"/>
          <w:i/>
        </w:rPr>
        <w:t> </w:t>
      </w:r>
      <w:r w:rsidRPr="00DC110F">
        <w:rPr>
          <w:rFonts w:ascii="Gill Sans MT" w:hAnsi="Gill Sans MT"/>
          <w:i/>
        </w:rPr>
        <w:t>1990</w:t>
      </w:r>
      <w:r w:rsidRPr="00DC110F">
        <w:rPr>
          <w:rFonts w:ascii="Gill Sans MT" w:hAnsi="Gill Sans MT"/>
        </w:rPr>
        <w:t>,</w:t>
      </w:r>
      <w:r w:rsidRPr="00DC110F">
        <w:rPr>
          <w:rFonts w:ascii="Gill Sans MT" w:hAnsi="Gill Sans MT"/>
          <w:i/>
        </w:rPr>
        <w:t xml:space="preserve"> </w:t>
      </w:r>
      <w:r w:rsidRPr="00DC110F">
        <w:rPr>
          <w:rFonts w:ascii="Gill Sans MT" w:hAnsi="Gill Sans MT"/>
        </w:rPr>
        <w:t>DHHS administers a wide range of legislation.</w:t>
      </w:r>
    </w:p>
    <w:p w14:paraId="3B16A767" w14:textId="2242C6A8" w:rsidR="009F322B" w:rsidRPr="00DC110F" w:rsidRDefault="00537421" w:rsidP="00C064B1">
      <w:pPr>
        <w:rPr>
          <w:rFonts w:ascii="Gill Sans MT" w:hAnsi="Gill Sans MT"/>
          <w:color w:val="548DD4" w:themeColor="text2" w:themeTint="99"/>
        </w:rPr>
      </w:pPr>
      <w:r w:rsidRPr="00DC110F">
        <w:rPr>
          <w:rFonts w:ascii="Gill Sans MT" w:hAnsi="Gill Sans MT"/>
        </w:rPr>
        <w:t xml:space="preserve">An Administrative Arrangements Order assigns portfolio responsibility for enactments to Ministers. </w:t>
      </w:r>
      <w:r w:rsidRPr="00DC110F">
        <w:rPr>
          <w:rFonts w:ascii="Gill Sans MT" w:hAnsi="Gill Sans MT"/>
        </w:rPr>
        <w:br w:type="column"/>
      </w:r>
      <w:r w:rsidRPr="00DC110F">
        <w:rPr>
          <w:rFonts w:ascii="Gill Sans MT" w:hAnsi="Gill Sans MT"/>
        </w:rPr>
        <w:lastRenderedPageBreak/>
        <w:t>The Order also assigns responsibility for administration of enactments to particular Departments. As at 30 June 2017, DHHS administered 26 Acts and associated subordinate legislation for the Minister for Health, and 12 Acts and associated subordinate legislation for the Minister for Human</w:t>
      </w:r>
      <w:r w:rsidRPr="00DC110F">
        <w:rPr>
          <w:rFonts w:ascii="Gill Sans MT" w:hAnsi="Gill Sans MT" w:cs="Calibri"/>
        </w:rPr>
        <w:t> </w:t>
      </w:r>
      <w:r w:rsidRPr="00DC110F">
        <w:rPr>
          <w:rFonts w:ascii="Gill Sans MT" w:hAnsi="Gill Sans MT"/>
        </w:rPr>
        <w:t>Services.</w:t>
      </w:r>
      <w:r w:rsidR="00E26A0A" w:rsidRPr="00DC110F">
        <w:rPr>
          <w:rFonts w:ascii="Gill Sans MT" w:hAnsi="Gill Sans MT"/>
        </w:rPr>
        <w:t xml:space="preserve"> </w:t>
      </w:r>
    </w:p>
    <w:p w14:paraId="6F20E186" w14:textId="77777777" w:rsidR="00C064B1" w:rsidRPr="00DC110F" w:rsidRDefault="00C064B1" w:rsidP="00C064B1">
      <w:pPr>
        <w:rPr>
          <w:rFonts w:ascii="Gill Sans MT" w:hAnsi="Gill Sans MT"/>
          <w:color w:val="548DD4" w:themeColor="text2" w:themeTint="99"/>
        </w:rPr>
        <w:sectPr w:rsidR="00C064B1" w:rsidRPr="00DC110F" w:rsidSect="00CB41D0">
          <w:type w:val="continuous"/>
          <w:pgSz w:w="11906" w:h="16838"/>
          <w:pgMar w:top="967" w:right="1134" w:bottom="720" w:left="1134" w:header="709" w:footer="709" w:gutter="0"/>
          <w:cols w:num="2" w:space="708"/>
          <w:docGrid w:linePitch="360"/>
        </w:sectPr>
      </w:pPr>
    </w:p>
    <w:tbl>
      <w:tblPr>
        <w:tblW w:w="0" w:type="auto"/>
        <w:tblBorders>
          <w:top w:val="single" w:sz="4" w:space="0" w:color="808080"/>
          <w:bottom w:val="single" w:sz="4" w:space="0" w:color="808080"/>
          <w:insideH w:val="single" w:sz="4" w:space="0" w:color="808080"/>
          <w:insideV w:val="single" w:sz="4" w:space="0" w:color="A6A6A6"/>
        </w:tblBorders>
        <w:tblLook w:val="0000" w:firstRow="0" w:lastRow="0" w:firstColumn="0" w:lastColumn="0" w:noHBand="0" w:noVBand="0"/>
        <w:tblCaption w:val="Legislation administered by DHHS"/>
      </w:tblPr>
      <w:tblGrid>
        <w:gridCol w:w="9747"/>
      </w:tblGrid>
      <w:tr w:rsidR="00537421" w:rsidRPr="00DC110F" w14:paraId="34898C51" w14:textId="77777777" w:rsidTr="006A30B7">
        <w:tc>
          <w:tcPr>
            <w:tcW w:w="9747" w:type="dxa"/>
            <w:tcBorders>
              <w:top w:val="nil"/>
              <w:bottom w:val="single" w:sz="4" w:space="0" w:color="808080"/>
            </w:tcBorders>
            <w:shd w:val="clear" w:color="auto" w:fill="FFFFFF"/>
            <w:vAlign w:val="center"/>
          </w:tcPr>
          <w:p w14:paraId="260BFA2E" w14:textId="77777777" w:rsidR="00537421" w:rsidRPr="00DC110F" w:rsidRDefault="00537421" w:rsidP="006A30B7">
            <w:pPr>
              <w:pStyle w:val="Heading4"/>
              <w:rPr>
                <w:rFonts w:ascii="Gill Sans MT" w:hAnsi="Gill Sans MT"/>
              </w:rPr>
            </w:pPr>
            <w:r w:rsidRPr="00DC110F">
              <w:rPr>
                <w:rFonts w:ascii="Gill Sans MT" w:hAnsi="Gill Sans MT"/>
                <w:b w:val="0"/>
                <w:bCs w:val="0"/>
              </w:rPr>
              <w:lastRenderedPageBreak/>
              <w:br w:type="page"/>
            </w:r>
            <w:r w:rsidRPr="00DC110F">
              <w:rPr>
                <w:rFonts w:ascii="Gill Sans MT" w:hAnsi="Gill Sans MT"/>
              </w:rPr>
              <w:br w:type="page"/>
              <w:t>Minister for Health</w:t>
            </w:r>
          </w:p>
        </w:tc>
      </w:tr>
      <w:tr w:rsidR="00537421" w:rsidRPr="00DC110F" w14:paraId="6937C5C2" w14:textId="77777777" w:rsidTr="006A30B7">
        <w:tc>
          <w:tcPr>
            <w:tcW w:w="9747" w:type="dxa"/>
            <w:tcBorders>
              <w:top w:val="single" w:sz="4" w:space="0" w:color="808080"/>
            </w:tcBorders>
            <w:vAlign w:val="center"/>
          </w:tcPr>
          <w:p w14:paraId="1BD8DA34" w14:textId="77777777" w:rsidR="00537421" w:rsidRPr="00DC110F" w:rsidRDefault="00537421" w:rsidP="00A40D0F">
            <w:pPr>
              <w:pStyle w:val="Table-AnnualReport"/>
              <w:spacing w:before="40" w:after="40" w:line="260" w:lineRule="atLeast"/>
              <w:rPr>
                <w:rFonts w:ascii="Gill Sans MT" w:hAnsi="Gill Sans MT"/>
                <w:i/>
              </w:rPr>
            </w:pPr>
            <w:r w:rsidRPr="00DC110F">
              <w:rPr>
                <w:rFonts w:ascii="Gill Sans MT" w:hAnsi="Gill Sans MT"/>
                <w:i/>
              </w:rPr>
              <w:t>Alcohol and Drug Dependency Act 1968</w:t>
            </w:r>
          </w:p>
        </w:tc>
      </w:tr>
      <w:tr w:rsidR="00537421" w:rsidRPr="00DC110F" w14:paraId="776C846C" w14:textId="77777777" w:rsidTr="006A30B7">
        <w:tc>
          <w:tcPr>
            <w:tcW w:w="9747" w:type="dxa"/>
            <w:vAlign w:val="center"/>
          </w:tcPr>
          <w:p w14:paraId="1BAA82E6" w14:textId="77777777" w:rsidR="00537421" w:rsidRPr="00DC110F" w:rsidRDefault="00537421" w:rsidP="00A40D0F">
            <w:pPr>
              <w:pStyle w:val="Table-AnnualReport"/>
              <w:spacing w:before="40" w:after="40" w:line="260" w:lineRule="atLeast"/>
              <w:rPr>
                <w:rFonts w:ascii="Gill Sans MT" w:hAnsi="Gill Sans MT"/>
                <w:i/>
              </w:rPr>
            </w:pPr>
            <w:r w:rsidRPr="00DC110F">
              <w:rPr>
                <w:rFonts w:ascii="Gill Sans MT" w:hAnsi="Gill Sans MT"/>
                <w:i/>
              </w:rPr>
              <w:t>Ambulance Service Act 1982</w:t>
            </w:r>
          </w:p>
        </w:tc>
      </w:tr>
      <w:tr w:rsidR="00537421" w:rsidRPr="00DC110F" w14:paraId="26BE186B" w14:textId="77777777" w:rsidTr="006A30B7">
        <w:tc>
          <w:tcPr>
            <w:tcW w:w="9747" w:type="dxa"/>
            <w:vAlign w:val="center"/>
          </w:tcPr>
          <w:p w14:paraId="19211F65" w14:textId="77777777" w:rsidR="00537421" w:rsidRPr="00DC110F" w:rsidRDefault="00537421" w:rsidP="00A40D0F">
            <w:pPr>
              <w:pStyle w:val="Table-AnnualReport"/>
              <w:spacing w:before="40" w:after="40" w:line="260" w:lineRule="atLeast"/>
              <w:rPr>
                <w:rFonts w:ascii="Gill Sans MT" w:hAnsi="Gill Sans MT"/>
                <w:i/>
              </w:rPr>
            </w:pPr>
            <w:r w:rsidRPr="00DC110F">
              <w:rPr>
                <w:rFonts w:ascii="Gill Sans MT" w:hAnsi="Gill Sans MT"/>
                <w:i/>
              </w:rPr>
              <w:t>Anatomical Examinations Act 2006</w:t>
            </w:r>
          </w:p>
        </w:tc>
      </w:tr>
      <w:tr w:rsidR="00537421" w:rsidRPr="00DC110F" w14:paraId="68FFEBBA" w14:textId="77777777" w:rsidTr="006A30B7">
        <w:tc>
          <w:tcPr>
            <w:tcW w:w="9747" w:type="dxa"/>
            <w:vAlign w:val="center"/>
          </w:tcPr>
          <w:p w14:paraId="65BB9996" w14:textId="77777777" w:rsidR="00537421" w:rsidRPr="00DC110F" w:rsidRDefault="00537421" w:rsidP="00A40D0F">
            <w:pPr>
              <w:pStyle w:val="Table-AnnualReport"/>
              <w:spacing w:before="40" w:after="40" w:line="260" w:lineRule="atLeast"/>
              <w:rPr>
                <w:rFonts w:ascii="Gill Sans MT" w:hAnsi="Gill Sans MT"/>
                <w:i/>
              </w:rPr>
            </w:pPr>
            <w:r w:rsidRPr="00DC110F">
              <w:rPr>
                <w:rFonts w:ascii="Gill Sans MT" w:hAnsi="Gill Sans MT"/>
                <w:i/>
              </w:rPr>
              <w:t>Blood Transfusion (Limitation of Liability) Act 1986</w:t>
            </w:r>
          </w:p>
        </w:tc>
      </w:tr>
      <w:tr w:rsidR="00537421" w:rsidRPr="00DC110F" w14:paraId="3E3EBE1D" w14:textId="77777777" w:rsidTr="006A30B7">
        <w:tc>
          <w:tcPr>
            <w:tcW w:w="9747" w:type="dxa"/>
            <w:vAlign w:val="center"/>
          </w:tcPr>
          <w:p w14:paraId="3D032F6A" w14:textId="77777777" w:rsidR="00537421" w:rsidRPr="00DC110F" w:rsidRDefault="00537421" w:rsidP="00A40D0F">
            <w:pPr>
              <w:pStyle w:val="Table-AnnualReport"/>
              <w:spacing w:before="40" w:after="40" w:line="260" w:lineRule="atLeast"/>
              <w:rPr>
                <w:rFonts w:ascii="Gill Sans MT" w:hAnsi="Gill Sans MT"/>
                <w:i/>
              </w:rPr>
            </w:pPr>
            <w:r w:rsidRPr="00DC110F">
              <w:rPr>
                <w:rFonts w:ascii="Gill Sans MT" w:hAnsi="Gill Sans MT"/>
                <w:i/>
              </w:rPr>
              <w:t>Fluoridation Act 1968</w:t>
            </w:r>
          </w:p>
        </w:tc>
      </w:tr>
      <w:tr w:rsidR="00537421" w:rsidRPr="00DC110F" w14:paraId="715DEBE6" w14:textId="77777777" w:rsidTr="006A30B7">
        <w:tc>
          <w:tcPr>
            <w:tcW w:w="9747" w:type="dxa"/>
            <w:vAlign w:val="center"/>
          </w:tcPr>
          <w:p w14:paraId="081038C1" w14:textId="77777777" w:rsidR="00537421" w:rsidRPr="00DC110F" w:rsidRDefault="00537421" w:rsidP="00A40D0F">
            <w:pPr>
              <w:pStyle w:val="Table-AnnualReport"/>
              <w:spacing w:before="40" w:after="40" w:line="260" w:lineRule="atLeast"/>
              <w:rPr>
                <w:rFonts w:ascii="Gill Sans MT" w:hAnsi="Gill Sans MT"/>
                <w:i/>
              </w:rPr>
            </w:pPr>
            <w:r w:rsidRPr="00DC110F">
              <w:rPr>
                <w:rFonts w:ascii="Gill Sans MT" w:hAnsi="Gill Sans MT"/>
                <w:i/>
              </w:rPr>
              <w:t>Food Act 2003</w:t>
            </w:r>
          </w:p>
        </w:tc>
      </w:tr>
      <w:tr w:rsidR="00537421" w:rsidRPr="00DC110F" w14:paraId="3226E6A4" w14:textId="77777777" w:rsidTr="006A30B7">
        <w:tc>
          <w:tcPr>
            <w:tcW w:w="9747" w:type="dxa"/>
            <w:vAlign w:val="center"/>
          </w:tcPr>
          <w:p w14:paraId="3B2FC1B4" w14:textId="77777777" w:rsidR="00537421" w:rsidRPr="00DC110F" w:rsidRDefault="00537421" w:rsidP="00A40D0F">
            <w:pPr>
              <w:pStyle w:val="Table-AnnualReport"/>
              <w:spacing w:before="40" w:after="40" w:line="260" w:lineRule="atLeast"/>
              <w:rPr>
                <w:rFonts w:ascii="Gill Sans MT" w:hAnsi="Gill Sans MT"/>
                <w:i/>
              </w:rPr>
            </w:pPr>
            <w:r w:rsidRPr="00DC110F">
              <w:rPr>
                <w:rFonts w:ascii="Gill Sans MT" w:hAnsi="Gill Sans MT"/>
                <w:i/>
              </w:rPr>
              <w:t>Health Act 1997</w:t>
            </w:r>
          </w:p>
        </w:tc>
      </w:tr>
      <w:tr w:rsidR="00537421" w:rsidRPr="00DC110F" w14:paraId="3592C832" w14:textId="77777777" w:rsidTr="006A30B7">
        <w:tc>
          <w:tcPr>
            <w:tcW w:w="9747" w:type="dxa"/>
            <w:vAlign w:val="center"/>
          </w:tcPr>
          <w:p w14:paraId="196AE9A9" w14:textId="77777777" w:rsidR="00537421" w:rsidRPr="00DC110F" w:rsidRDefault="00537421" w:rsidP="00A40D0F">
            <w:pPr>
              <w:pStyle w:val="Table-AnnualReport"/>
              <w:spacing w:before="40" w:after="40" w:line="260" w:lineRule="atLeast"/>
              <w:rPr>
                <w:rFonts w:ascii="Gill Sans MT" w:hAnsi="Gill Sans MT"/>
                <w:i/>
              </w:rPr>
            </w:pPr>
            <w:r w:rsidRPr="00DC110F">
              <w:rPr>
                <w:rFonts w:ascii="Gill Sans MT" w:hAnsi="Gill Sans MT"/>
                <w:i/>
              </w:rPr>
              <w:t>Health Practitioner Regulation National Law (Tasmania) Act 2010</w:t>
            </w:r>
          </w:p>
        </w:tc>
      </w:tr>
      <w:tr w:rsidR="00537421" w:rsidRPr="00DC110F" w14:paraId="193A7CA3" w14:textId="77777777" w:rsidTr="006A30B7">
        <w:tc>
          <w:tcPr>
            <w:tcW w:w="9747" w:type="dxa"/>
            <w:vAlign w:val="center"/>
          </w:tcPr>
          <w:p w14:paraId="5B16EACC" w14:textId="77777777" w:rsidR="00537421" w:rsidRPr="00DC110F" w:rsidRDefault="00537421" w:rsidP="00A40D0F">
            <w:pPr>
              <w:pStyle w:val="Table-AnnualReport"/>
              <w:spacing w:before="40" w:after="40" w:line="260" w:lineRule="atLeast"/>
              <w:rPr>
                <w:rFonts w:ascii="Gill Sans MT" w:hAnsi="Gill Sans MT"/>
                <w:i/>
              </w:rPr>
            </w:pPr>
            <w:r w:rsidRPr="00DC110F">
              <w:rPr>
                <w:rFonts w:ascii="Gill Sans MT" w:hAnsi="Gill Sans MT"/>
                <w:i/>
              </w:rPr>
              <w:t>Health Professionals (Special Events Exemption) Act 1998</w:t>
            </w:r>
          </w:p>
        </w:tc>
      </w:tr>
      <w:tr w:rsidR="00537421" w:rsidRPr="00DC110F" w14:paraId="7D175A3C" w14:textId="77777777" w:rsidTr="006A30B7">
        <w:tc>
          <w:tcPr>
            <w:tcW w:w="9747" w:type="dxa"/>
            <w:vAlign w:val="center"/>
          </w:tcPr>
          <w:p w14:paraId="73CC3B99" w14:textId="77777777" w:rsidR="00537421" w:rsidRPr="00DC110F" w:rsidRDefault="00537421" w:rsidP="00A40D0F">
            <w:pPr>
              <w:pStyle w:val="Table-AnnualReport"/>
              <w:spacing w:before="40" w:after="40" w:line="260" w:lineRule="atLeast"/>
              <w:rPr>
                <w:rFonts w:ascii="Gill Sans MT" w:hAnsi="Gill Sans MT"/>
                <w:i/>
              </w:rPr>
            </w:pPr>
            <w:r w:rsidRPr="00DC110F">
              <w:rPr>
                <w:rFonts w:ascii="Gill Sans MT" w:hAnsi="Gill Sans MT"/>
                <w:i/>
              </w:rPr>
              <w:t>Health Service Establishments Act 2006</w:t>
            </w:r>
          </w:p>
        </w:tc>
      </w:tr>
      <w:tr w:rsidR="00537421" w:rsidRPr="00DC110F" w14:paraId="4E4C9B5A" w14:textId="77777777" w:rsidTr="006A30B7">
        <w:tc>
          <w:tcPr>
            <w:tcW w:w="9747" w:type="dxa"/>
            <w:vAlign w:val="center"/>
          </w:tcPr>
          <w:p w14:paraId="03EDA12B" w14:textId="77777777" w:rsidR="00537421" w:rsidRPr="00DC110F" w:rsidRDefault="00537421" w:rsidP="00A40D0F">
            <w:pPr>
              <w:pStyle w:val="Table-AnnualReport"/>
              <w:spacing w:before="40" w:after="40" w:line="260" w:lineRule="atLeast"/>
              <w:rPr>
                <w:rFonts w:ascii="Gill Sans MT" w:hAnsi="Gill Sans MT"/>
                <w:i/>
              </w:rPr>
            </w:pPr>
            <w:r w:rsidRPr="00DC110F">
              <w:rPr>
                <w:rFonts w:ascii="Gill Sans MT" w:hAnsi="Gill Sans MT"/>
                <w:i/>
              </w:rPr>
              <w:t>Human Cloning for Reproduction and Other Prohibited Practices Act 2003</w:t>
            </w:r>
          </w:p>
        </w:tc>
      </w:tr>
      <w:tr w:rsidR="00537421" w:rsidRPr="00DC110F" w14:paraId="0C920D59" w14:textId="77777777" w:rsidTr="006A30B7">
        <w:tc>
          <w:tcPr>
            <w:tcW w:w="9747" w:type="dxa"/>
            <w:vAlign w:val="center"/>
          </w:tcPr>
          <w:p w14:paraId="6BF0B664" w14:textId="77777777" w:rsidR="00537421" w:rsidRPr="00DC110F" w:rsidRDefault="00537421" w:rsidP="00A40D0F">
            <w:pPr>
              <w:pStyle w:val="Table-AnnualReport"/>
              <w:spacing w:before="40" w:after="40" w:line="260" w:lineRule="atLeast"/>
              <w:rPr>
                <w:rFonts w:ascii="Gill Sans MT" w:hAnsi="Gill Sans MT"/>
                <w:i/>
              </w:rPr>
            </w:pPr>
            <w:r w:rsidRPr="00DC110F">
              <w:rPr>
                <w:rFonts w:ascii="Gill Sans MT" w:hAnsi="Gill Sans MT"/>
                <w:i/>
              </w:rPr>
              <w:t>Human Embryonic Research Regulation Act 2003</w:t>
            </w:r>
          </w:p>
        </w:tc>
      </w:tr>
      <w:tr w:rsidR="00537421" w:rsidRPr="00DC110F" w14:paraId="3533DCC5" w14:textId="77777777" w:rsidTr="006A30B7">
        <w:tc>
          <w:tcPr>
            <w:tcW w:w="9747" w:type="dxa"/>
            <w:vAlign w:val="center"/>
          </w:tcPr>
          <w:p w14:paraId="5A16BBEA" w14:textId="77777777" w:rsidR="00537421" w:rsidRPr="00DC110F" w:rsidRDefault="00537421" w:rsidP="00A40D0F">
            <w:pPr>
              <w:pStyle w:val="Table-AnnualReport"/>
              <w:spacing w:before="40" w:after="40" w:line="260" w:lineRule="atLeast"/>
              <w:rPr>
                <w:rFonts w:ascii="Gill Sans MT" w:hAnsi="Gill Sans MT"/>
                <w:i/>
              </w:rPr>
            </w:pPr>
            <w:r w:rsidRPr="00DC110F">
              <w:rPr>
                <w:rFonts w:ascii="Gill Sans MT" w:hAnsi="Gill Sans MT"/>
                <w:i/>
              </w:rPr>
              <w:t>Human Tissue Act 1985</w:t>
            </w:r>
          </w:p>
        </w:tc>
      </w:tr>
      <w:tr w:rsidR="00537421" w:rsidRPr="00DC110F" w14:paraId="7600EEFC" w14:textId="77777777" w:rsidTr="006A30B7">
        <w:tc>
          <w:tcPr>
            <w:tcW w:w="9747" w:type="dxa"/>
            <w:vAlign w:val="center"/>
          </w:tcPr>
          <w:p w14:paraId="21A94676" w14:textId="77777777" w:rsidR="00537421" w:rsidRPr="00DC110F" w:rsidRDefault="00537421" w:rsidP="00A40D0F">
            <w:pPr>
              <w:pStyle w:val="Table-AnnualReport"/>
              <w:spacing w:before="40" w:after="40" w:line="260" w:lineRule="atLeast"/>
              <w:rPr>
                <w:rFonts w:ascii="Gill Sans MT" w:hAnsi="Gill Sans MT"/>
                <w:i/>
              </w:rPr>
            </w:pPr>
            <w:r w:rsidRPr="00DC110F">
              <w:rPr>
                <w:rFonts w:ascii="Gill Sans MT" w:hAnsi="Gill Sans MT"/>
                <w:i/>
              </w:rPr>
              <w:t xml:space="preserve">Mental Health Act 2013 - </w:t>
            </w:r>
            <w:r w:rsidRPr="00DC110F">
              <w:rPr>
                <w:rFonts w:ascii="Gill Sans MT" w:hAnsi="Gill Sans MT"/>
              </w:rPr>
              <w:t>except Parts 2 and 3 of Chapter 3, and Schedules 3, 4 and 5 (which are administered by the Department of Justice under the Minister for Justice)</w:t>
            </w:r>
          </w:p>
        </w:tc>
      </w:tr>
      <w:tr w:rsidR="00537421" w:rsidRPr="00DC110F" w14:paraId="6E704752" w14:textId="77777777" w:rsidTr="006A30B7">
        <w:tc>
          <w:tcPr>
            <w:tcW w:w="9747" w:type="dxa"/>
            <w:vAlign w:val="center"/>
          </w:tcPr>
          <w:p w14:paraId="1CDD3CC0" w14:textId="77777777" w:rsidR="00537421" w:rsidRPr="00DC110F" w:rsidRDefault="00537421" w:rsidP="00A40D0F">
            <w:pPr>
              <w:pStyle w:val="Table-AnnualReport"/>
              <w:spacing w:before="40" w:after="40" w:line="260" w:lineRule="atLeast"/>
              <w:rPr>
                <w:rFonts w:ascii="Gill Sans MT" w:hAnsi="Gill Sans MT"/>
                <w:i/>
              </w:rPr>
            </w:pPr>
            <w:r w:rsidRPr="00DC110F">
              <w:rPr>
                <w:rFonts w:ascii="Gill Sans MT" w:hAnsi="Gill Sans MT"/>
                <w:i/>
              </w:rPr>
              <w:t>Mental Health (Transitional and Consequential Provisions) Act 2013</w:t>
            </w:r>
          </w:p>
        </w:tc>
      </w:tr>
      <w:tr w:rsidR="00537421" w:rsidRPr="00DC110F" w14:paraId="47104E80" w14:textId="77777777" w:rsidTr="006A30B7">
        <w:tc>
          <w:tcPr>
            <w:tcW w:w="9747" w:type="dxa"/>
            <w:vAlign w:val="center"/>
          </w:tcPr>
          <w:p w14:paraId="646D101F" w14:textId="77777777" w:rsidR="00537421" w:rsidRPr="00DC110F" w:rsidRDefault="00537421" w:rsidP="00A40D0F">
            <w:pPr>
              <w:pStyle w:val="Table-AnnualReport"/>
              <w:spacing w:before="40" w:after="40" w:line="260" w:lineRule="atLeast"/>
              <w:rPr>
                <w:rFonts w:ascii="Gill Sans MT" w:hAnsi="Gill Sans MT"/>
                <w:i/>
              </w:rPr>
            </w:pPr>
            <w:r w:rsidRPr="00DC110F">
              <w:rPr>
                <w:rFonts w:ascii="Gill Sans MT" w:hAnsi="Gill Sans MT"/>
                <w:i/>
              </w:rPr>
              <w:t>National Health Funding Administration Act 2012</w:t>
            </w:r>
          </w:p>
        </w:tc>
      </w:tr>
      <w:tr w:rsidR="00537421" w:rsidRPr="00DC110F" w14:paraId="403B8B2A" w14:textId="77777777" w:rsidTr="006A30B7">
        <w:tc>
          <w:tcPr>
            <w:tcW w:w="9747" w:type="dxa"/>
            <w:vAlign w:val="center"/>
          </w:tcPr>
          <w:p w14:paraId="57A06B27" w14:textId="77777777" w:rsidR="00537421" w:rsidRPr="00DC110F" w:rsidRDefault="00537421" w:rsidP="00A40D0F">
            <w:pPr>
              <w:pStyle w:val="Table-AnnualReport"/>
              <w:spacing w:before="40" w:after="40" w:line="260" w:lineRule="atLeast"/>
              <w:rPr>
                <w:rFonts w:ascii="Gill Sans MT" w:hAnsi="Gill Sans MT"/>
                <w:i/>
              </w:rPr>
            </w:pPr>
            <w:r w:rsidRPr="00DC110F">
              <w:rPr>
                <w:rFonts w:ascii="Gill Sans MT" w:hAnsi="Gill Sans MT"/>
                <w:i/>
              </w:rPr>
              <w:t>Obstetric and Paediatric Mortality and Morbidity Act 1994</w:t>
            </w:r>
          </w:p>
        </w:tc>
      </w:tr>
      <w:tr w:rsidR="00537421" w:rsidRPr="00DC110F" w14:paraId="5FB19DF9" w14:textId="77777777" w:rsidTr="006A30B7">
        <w:tc>
          <w:tcPr>
            <w:tcW w:w="9747" w:type="dxa"/>
            <w:vAlign w:val="center"/>
          </w:tcPr>
          <w:p w14:paraId="4756957C" w14:textId="77777777" w:rsidR="00537421" w:rsidRPr="00DC110F" w:rsidRDefault="00537421" w:rsidP="00A40D0F">
            <w:pPr>
              <w:pStyle w:val="Table-AnnualReport"/>
              <w:spacing w:before="40" w:after="40" w:line="260" w:lineRule="atLeast"/>
              <w:rPr>
                <w:rFonts w:ascii="Gill Sans MT" w:hAnsi="Gill Sans MT"/>
                <w:i/>
              </w:rPr>
            </w:pPr>
            <w:r w:rsidRPr="00DC110F">
              <w:rPr>
                <w:rFonts w:ascii="Gill Sans MT" w:hAnsi="Gill Sans MT"/>
                <w:i/>
              </w:rPr>
              <w:t>Optometry Offences Act 2010</w:t>
            </w:r>
          </w:p>
        </w:tc>
      </w:tr>
      <w:tr w:rsidR="00537421" w:rsidRPr="00DC110F" w14:paraId="548BE08C" w14:textId="77777777" w:rsidTr="006A30B7">
        <w:tc>
          <w:tcPr>
            <w:tcW w:w="9747" w:type="dxa"/>
            <w:vAlign w:val="center"/>
          </w:tcPr>
          <w:p w14:paraId="3C0630D3" w14:textId="77777777" w:rsidR="00537421" w:rsidRPr="00DC110F" w:rsidRDefault="00537421" w:rsidP="00A40D0F">
            <w:pPr>
              <w:pStyle w:val="Table-AnnualReport"/>
              <w:spacing w:before="40" w:after="40" w:line="260" w:lineRule="atLeast"/>
              <w:rPr>
                <w:rFonts w:ascii="Gill Sans MT" w:hAnsi="Gill Sans MT"/>
                <w:i/>
              </w:rPr>
            </w:pPr>
            <w:r w:rsidRPr="00DC110F">
              <w:rPr>
                <w:rFonts w:ascii="Gill Sans MT" w:hAnsi="Gill Sans MT"/>
                <w:i/>
              </w:rPr>
              <w:t>Pharmacy Control Act 2001</w:t>
            </w:r>
          </w:p>
        </w:tc>
      </w:tr>
      <w:tr w:rsidR="00537421" w:rsidRPr="00DC110F" w14:paraId="452D4565" w14:textId="77777777" w:rsidTr="006A30B7">
        <w:tc>
          <w:tcPr>
            <w:tcW w:w="9747" w:type="dxa"/>
            <w:vAlign w:val="center"/>
          </w:tcPr>
          <w:p w14:paraId="15324928" w14:textId="77777777" w:rsidR="00537421" w:rsidRPr="00DC110F" w:rsidRDefault="00537421" w:rsidP="00A40D0F">
            <w:pPr>
              <w:pStyle w:val="Table-AnnualReport"/>
              <w:spacing w:before="40" w:after="40" w:line="260" w:lineRule="atLeast"/>
              <w:rPr>
                <w:rFonts w:ascii="Gill Sans MT" w:hAnsi="Gill Sans MT"/>
                <w:i/>
              </w:rPr>
            </w:pPr>
            <w:r w:rsidRPr="00DC110F">
              <w:rPr>
                <w:rFonts w:ascii="Gill Sans MT" w:hAnsi="Gill Sans MT"/>
                <w:i/>
              </w:rPr>
              <w:t xml:space="preserve">Poisons Act 1971 </w:t>
            </w:r>
            <w:r w:rsidRPr="00DC110F">
              <w:rPr>
                <w:rFonts w:ascii="Gill Sans MT" w:hAnsi="Gill Sans MT"/>
              </w:rPr>
              <w:t>- except in so far as it relates to the Poppy Advisory and Control Board (which are administered by the Department of Primary Industries, Parks, Water and Environment under the Minister for Primary Industries and Water)</w:t>
            </w:r>
          </w:p>
        </w:tc>
      </w:tr>
      <w:tr w:rsidR="00537421" w:rsidRPr="00DC110F" w14:paraId="513EA273" w14:textId="77777777" w:rsidTr="006A30B7">
        <w:tc>
          <w:tcPr>
            <w:tcW w:w="9747" w:type="dxa"/>
            <w:vAlign w:val="center"/>
          </w:tcPr>
          <w:p w14:paraId="74CC0091" w14:textId="77777777" w:rsidR="00537421" w:rsidRPr="00DC110F" w:rsidRDefault="00537421" w:rsidP="00A40D0F">
            <w:pPr>
              <w:pStyle w:val="Table-AnnualReport"/>
              <w:spacing w:before="40" w:after="40" w:line="260" w:lineRule="atLeast"/>
              <w:rPr>
                <w:rFonts w:ascii="Gill Sans MT" w:hAnsi="Gill Sans MT"/>
                <w:i/>
              </w:rPr>
            </w:pPr>
            <w:r w:rsidRPr="00DC110F">
              <w:rPr>
                <w:rFonts w:ascii="Gill Sans MT" w:hAnsi="Gill Sans MT"/>
                <w:i/>
              </w:rPr>
              <w:t>Public Health Act 1997</w:t>
            </w:r>
          </w:p>
        </w:tc>
      </w:tr>
      <w:tr w:rsidR="00537421" w:rsidRPr="00DC110F" w14:paraId="55446C0C" w14:textId="77777777" w:rsidTr="006A30B7">
        <w:tc>
          <w:tcPr>
            <w:tcW w:w="9747" w:type="dxa"/>
            <w:vAlign w:val="center"/>
          </w:tcPr>
          <w:p w14:paraId="6AEB05A5" w14:textId="77777777" w:rsidR="00537421" w:rsidRPr="00DC110F" w:rsidRDefault="00537421" w:rsidP="00A40D0F">
            <w:pPr>
              <w:pStyle w:val="Table-AnnualReport"/>
              <w:spacing w:before="40" w:after="40" w:line="260" w:lineRule="atLeast"/>
              <w:rPr>
                <w:rFonts w:ascii="Gill Sans MT" w:hAnsi="Gill Sans MT"/>
                <w:i/>
              </w:rPr>
            </w:pPr>
            <w:r w:rsidRPr="00DC110F">
              <w:rPr>
                <w:rFonts w:ascii="Gill Sans MT" w:hAnsi="Gill Sans MT"/>
                <w:i/>
              </w:rPr>
              <w:t>Radiation Protection Act 2005</w:t>
            </w:r>
          </w:p>
        </w:tc>
      </w:tr>
      <w:tr w:rsidR="00537421" w:rsidRPr="00DC110F" w14:paraId="28D5754D" w14:textId="77777777" w:rsidTr="006A30B7">
        <w:tc>
          <w:tcPr>
            <w:tcW w:w="9747" w:type="dxa"/>
            <w:vAlign w:val="center"/>
          </w:tcPr>
          <w:p w14:paraId="3CF1F1C9" w14:textId="77777777" w:rsidR="00537421" w:rsidRPr="00DC110F" w:rsidRDefault="00537421" w:rsidP="00A40D0F">
            <w:pPr>
              <w:pStyle w:val="Table-AnnualReport"/>
              <w:spacing w:before="40" w:after="40" w:line="260" w:lineRule="atLeast"/>
              <w:rPr>
                <w:rFonts w:ascii="Gill Sans MT" w:hAnsi="Gill Sans MT"/>
                <w:i/>
              </w:rPr>
            </w:pPr>
            <w:r w:rsidRPr="00DC110F">
              <w:rPr>
                <w:rFonts w:ascii="Gill Sans MT" w:hAnsi="Gill Sans MT"/>
                <w:i/>
              </w:rPr>
              <w:t>Reproductive Health (Access to Terminations) Act 2013</w:t>
            </w:r>
          </w:p>
        </w:tc>
      </w:tr>
      <w:tr w:rsidR="00537421" w:rsidRPr="00DC110F" w14:paraId="01A8A8C7" w14:textId="77777777" w:rsidTr="006A30B7">
        <w:tc>
          <w:tcPr>
            <w:tcW w:w="9747" w:type="dxa"/>
            <w:vAlign w:val="center"/>
          </w:tcPr>
          <w:p w14:paraId="2001D72D" w14:textId="77777777" w:rsidR="00537421" w:rsidRPr="00DC110F" w:rsidRDefault="00537421" w:rsidP="00A40D0F">
            <w:pPr>
              <w:pStyle w:val="Table-AnnualReport"/>
              <w:spacing w:before="40" w:after="40" w:line="260" w:lineRule="atLeast"/>
              <w:rPr>
                <w:rFonts w:ascii="Gill Sans MT" w:hAnsi="Gill Sans MT"/>
                <w:i/>
              </w:rPr>
            </w:pPr>
            <w:r w:rsidRPr="00DC110F">
              <w:rPr>
                <w:rFonts w:ascii="Gill Sans MT" w:hAnsi="Gill Sans MT"/>
                <w:i/>
              </w:rPr>
              <w:t>Royal Derwent Hospital (Sale of Land) Act 1995</w:t>
            </w:r>
          </w:p>
        </w:tc>
      </w:tr>
      <w:tr w:rsidR="00537421" w:rsidRPr="00DC110F" w14:paraId="70282EC2" w14:textId="77777777" w:rsidTr="006A30B7">
        <w:tc>
          <w:tcPr>
            <w:tcW w:w="9747" w:type="dxa"/>
            <w:vAlign w:val="center"/>
          </w:tcPr>
          <w:p w14:paraId="3E5F7C16" w14:textId="77777777" w:rsidR="00537421" w:rsidRPr="00DC110F" w:rsidRDefault="00537421" w:rsidP="00A40D0F">
            <w:pPr>
              <w:pStyle w:val="Table-AnnualReport"/>
              <w:spacing w:before="40" w:after="40" w:line="260" w:lineRule="atLeast"/>
              <w:rPr>
                <w:rFonts w:ascii="Gill Sans MT" w:hAnsi="Gill Sans MT"/>
                <w:i/>
              </w:rPr>
            </w:pPr>
            <w:r w:rsidRPr="00DC110F">
              <w:rPr>
                <w:rFonts w:ascii="Gill Sans MT" w:hAnsi="Gill Sans MT"/>
                <w:i/>
              </w:rPr>
              <w:t>Tasmanian Health Organisations Act 2011</w:t>
            </w:r>
          </w:p>
        </w:tc>
      </w:tr>
      <w:tr w:rsidR="00537421" w:rsidRPr="00DC110F" w14:paraId="4189C4F5" w14:textId="77777777" w:rsidTr="006A30B7">
        <w:tc>
          <w:tcPr>
            <w:tcW w:w="9747" w:type="dxa"/>
            <w:vAlign w:val="center"/>
          </w:tcPr>
          <w:p w14:paraId="5096BAD1" w14:textId="77777777" w:rsidR="00537421" w:rsidRPr="00DC110F" w:rsidRDefault="00537421" w:rsidP="00A40D0F">
            <w:pPr>
              <w:pStyle w:val="Table-AnnualReport"/>
              <w:spacing w:before="40" w:after="40" w:line="260" w:lineRule="atLeast"/>
              <w:rPr>
                <w:rFonts w:ascii="Gill Sans MT" w:hAnsi="Gill Sans MT"/>
                <w:i/>
              </w:rPr>
            </w:pPr>
            <w:r w:rsidRPr="00DC110F">
              <w:rPr>
                <w:rFonts w:ascii="Gill Sans MT" w:hAnsi="Gill Sans MT"/>
                <w:i/>
              </w:rPr>
              <w:t>Therapeutic Goods Act 2001</w:t>
            </w:r>
          </w:p>
        </w:tc>
      </w:tr>
      <w:tr w:rsidR="00537421" w:rsidRPr="00DC110F" w14:paraId="3FB7F545" w14:textId="77777777" w:rsidTr="006A30B7">
        <w:tc>
          <w:tcPr>
            <w:tcW w:w="9747" w:type="dxa"/>
            <w:tcBorders>
              <w:top w:val="nil"/>
              <w:bottom w:val="single" w:sz="4" w:space="0" w:color="808080"/>
            </w:tcBorders>
            <w:shd w:val="clear" w:color="auto" w:fill="FFFFFF"/>
            <w:vAlign w:val="center"/>
          </w:tcPr>
          <w:p w14:paraId="5D55CD75" w14:textId="77777777" w:rsidR="00537421" w:rsidRPr="00DC110F" w:rsidRDefault="00537421" w:rsidP="006A30B7">
            <w:pPr>
              <w:pStyle w:val="Heading4"/>
              <w:rPr>
                <w:rFonts w:ascii="Gill Sans MT" w:hAnsi="Gill Sans MT"/>
              </w:rPr>
            </w:pPr>
            <w:r w:rsidRPr="00DC110F">
              <w:rPr>
                <w:rFonts w:ascii="Gill Sans MT" w:hAnsi="Gill Sans MT"/>
              </w:rPr>
              <w:lastRenderedPageBreak/>
              <w:t>Minister for Human Services</w:t>
            </w:r>
          </w:p>
        </w:tc>
      </w:tr>
      <w:tr w:rsidR="00537421" w:rsidRPr="00DC110F" w14:paraId="03F2DB24" w14:textId="77777777" w:rsidTr="006A30B7">
        <w:tc>
          <w:tcPr>
            <w:tcW w:w="9747" w:type="dxa"/>
            <w:tcBorders>
              <w:top w:val="single" w:sz="4" w:space="0" w:color="808080"/>
            </w:tcBorders>
            <w:vAlign w:val="center"/>
          </w:tcPr>
          <w:p w14:paraId="0F4923E6" w14:textId="77777777" w:rsidR="00537421" w:rsidRPr="00DC110F" w:rsidRDefault="00537421" w:rsidP="00A40D0F">
            <w:pPr>
              <w:pStyle w:val="Table-AnnualReport"/>
              <w:spacing w:before="60" w:line="260" w:lineRule="atLeast"/>
              <w:rPr>
                <w:rFonts w:ascii="Gill Sans MT" w:hAnsi="Gill Sans MT"/>
                <w:i/>
              </w:rPr>
            </w:pPr>
            <w:r w:rsidRPr="00DC110F">
              <w:rPr>
                <w:rFonts w:ascii="Gill Sans MT" w:hAnsi="Gill Sans MT"/>
                <w:i/>
              </w:rPr>
              <w:t>Adoption Act 1988</w:t>
            </w:r>
          </w:p>
        </w:tc>
      </w:tr>
      <w:tr w:rsidR="00537421" w:rsidRPr="00DC110F" w14:paraId="6B11DF36" w14:textId="77777777" w:rsidTr="006A30B7">
        <w:tc>
          <w:tcPr>
            <w:tcW w:w="9747" w:type="dxa"/>
            <w:vAlign w:val="center"/>
          </w:tcPr>
          <w:p w14:paraId="16CDAA7B" w14:textId="77777777" w:rsidR="00537421" w:rsidRPr="00DC110F" w:rsidRDefault="00537421" w:rsidP="00A40D0F">
            <w:pPr>
              <w:pStyle w:val="Table-AnnualReport"/>
              <w:spacing w:before="60" w:line="260" w:lineRule="atLeast"/>
              <w:rPr>
                <w:rFonts w:ascii="Gill Sans MT" w:hAnsi="Gill Sans MT"/>
                <w:i/>
              </w:rPr>
            </w:pPr>
            <w:r w:rsidRPr="00DC110F">
              <w:rPr>
                <w:rFonts w:ascii="Gill Sans MT" w:hAnsi="Gill Sans MT"/>
                <w:i/>
              </w:rPr>
              <w:t>Child Protection (International Measures) Act 2003</w:t>
            </w:r>
          </w:p>
        </w:tc>
      </w:tr>
      <w:tr w:rsidR="00537421" w:rsidRPr="00DC110F" w14:paraId="35C2A948" w14:textId="77777777" w:rsidTr="006A30B7">
        <w:tc>
          <w:tcPr>
            <w:tcW w:w="9747" w:type="dxa"/>
            <w:vAlign w:val="center"/>
          </w:tcPr>
          <w:p w14:paraId="27AD131B" w14:textId="77777777" w:rsidR="00537421" w:rsidRPr="00DC110F" w:rsidRDefault="00537421" w:rsidP="00A40D0F">
            <w:pPr>
              <w:pStyle w:val="Table-AnnualReport"/>
              <w:spacing w:before="60" w:line="260" w:lineRule="atLeast"/>
              <w:rPr>
                <w:rFonts w:ascii="Gill Sans MT" w:hAnsi="Gill Sans MT"/>
                <w:i/>
              </w:rPr>
            </w:pPr>
            <w:r w:rsidRPr="00DC110F">
              <w:rPr>
                <w:rFonts w:ascii="Gill Sans MT" w:hAnsi="Gill Sans MT"/>
                <w:i/>
              </w:rPr>
              <w:t>Children, Young Persons and Their Families Act 1997</w:t>
            </w:r>
          </w:p>
        </w:tc>
      </w:tr>
      <w:tr w:rsidR="00537421" w:rsidRPr="00DC110F" w14:paraId="78E48CD0" w14:textId="77777777" w:rsidTr="006A30B7">
        <w:tc>
          <w:tcPr>
            <w:tcW w:w="9747" w:type="dxa"/>
            <w:vAlign w:val="center"/>
          </w:tcPr>
          <w:p w14:paraId="07E50B06" w14:textId="77777777" w:rsidR="00537421" w:rsidRPr="00DC110F" w:rsidRDefault="00537421" w:rsidP="00A40D0F">
            <w:pPr>
              <w:pStyle w:val="Table-AnnualReport"/>
              <w:spacing w:before="60" w:line="260" w:lineRule="atLeast"/>
              <w:rPr>
                <w:rFonts w:ascii="Gill Sans MT" w:hAnsi="Gill Sans MT"/>
                <w:i/>
              </w:rPr>
            </w:pPr>
            <w:r w:rsidRPr="00DC110F">
              <w:rPr>
                <w:rFonts w:ascii="Gill Sans MT" w:hAnsi="Gill Sans MT"/>
                <w:i/>
              </w:rPr>
              <w:t>Children, Young Persons and Their Families (Transitional and Savings Provisions) Act 1998</w:t>
            </w:r>
          </w:p>
        </w:tc>
      </w:tr>
      <w:tr w:rsidR="00537421" w:rsidRPr="00DC110F" w14:paraId="23E7160F" w14:textId="77777777" w:rsidTr="006A30B7">
        <w:tc>
          <w:tcPr>
            <w:tcW w:w="9747" w:type="dxa"/>
            <w:vAlign w:val="center"/>
          </w:tcPr>
          <w:p w14:paraId="72FB0B22" w14:textId="77777777" w:rsidR="00537421" w:rsidRPr="00DC110F" w:rsidRDefault="00537421" w:rsidP="00A40D0F">
            <w:pPr>
              <w:pStyle w:val="Table-AnnualReport"/>
              <w:spacing w:before="60" w:line="260" w:lineRule="atLeast"/>
              <w:rPr>
                <w:rFonts w:ascii="Gill Sans MT" w:hAnsi="Gill Sans MT"/>
                <w:i/>
              </w:rPr>
            </w:pPr>
            <w:r w:rsidRPr="00DC110F">
              <w:rPr>
                <w:rFonts w:ascii="Gill Sans MT" w:hAnsi="Gill Sans MT"/>
                <w:i/>
              </w:rPr>
              <w:t>Commissioner for Children and Young People Act 2016</w:t>
            </w:r>
          </w:p>
        </w:tc>
      </w:tr>
      <w:tr w:rsidR="00537421" w:rsidRPr="00DC110F" w14:paraId="5E1E7B6C" w14:textId="77777777" w:rsidTr="006A30B7">
        <w:tc>
          <w:tcPr>
            <w:tcW w:w="9747" w:type="dxa"/>
            <w:vAlign w:val="center"/>
          </w:tcPr>
          <w:p w14:paraId="7345F6EB" w14:textId="77777777" w:rsidR="00537421" w:rsidRPr="00DC110F" w:rsidRDefault="00537421" w:rsidP="00A40D0F">
            <w:pPr>
              <w:pStyle w:val="Table-AnnualReport"/>
              <w:spacing w:before="60" w:line="260" w:lineRule="atLeast"/>
              <w:rPr>
                <w:rFonts w:ascii="Gill Sans MT" w:hAnsi="Gill Sans MT"/>
                <w:i/>
              </w:rPr>
            </w:pPr>
            <w:r w:rsidRPr="00DC110F">
              <w:rPr>
                <w:rFonts w:ascii="Gill Sans MT" w:hAnsi="Gill Sans MT"/>
                <w:i/>
              </w:rPr>
              <w:t>Community Housing Providers National Law (Tasmania) Act 2013</w:t>
            </w:r>
          </w:p>
        </w:tc>
      </w:tr>
      <w:tr w:rsidR="00537421" w:rsidRPr="00DC110F" w14:paraId="71F9E830" w14:textId="77777777" w:rsidTr="006A30B7">
        <w:tc>
          <w:tcPr>
            <w:tcW w:w="9747" w:type="dxa"/>
            <w:vAlign w:val="center"/>
          </w:tcPr>
          <w:p w14:paraId="5271C75C" w14:textId="77777777" w:rsidR="00537421" w:rsidRPr="00DC110F" w:rsidRDefault="00537421" w:rsidP="00A40D0F">
            <w:pPr>
              <w:pStyle w:val="Table-AnnualReport"/>
              <w:spacing w:before="60" w:line="260" w:lineRule="atLeast"/>
              <w:rPr>
                <w:rFonts w:ascii="Gill Sans MT" w:hAnsi="Gill Sans MT"/>
                <w:i/>
              </w:rPr>
            </w:pPr>
            <w:r w:rsidRPr="00DC110F">
              <w:rPr>
                <w:rFonts w:ascii="Gill Sans MT" w:hAnsi="Gill Sans MT"/>
                <w:i/>
              </w:rPr>
              <w:t>Disability Services Act 2011</w:t>
            </w:r>
          </w:p>
        </w:tc>
      </w:tr>
      <w:tr w:rsidR="00537421" w:rsidRPr="00DC110F" w14:paraId="06AD956A" w14:textId="77777777" w:rsidTr="006A30B7">
        <w:tc>
          <w:tcPr>
            <w:tcW w:w="9747" w:type="dxa"/>
            <w:vAlign w:val="center"/>
          </w:tcPr>
          <w:p w14:paraId="1B4D7C7D" w14:textId="77777777" w:rsidR="00537421" w:rsidRPr="00DC110F" w:rsidRDefault="00537421" w:rsidP="00A40D0F">
            <w:pPr>
              <w:pStyle w:val="Table-AnnualReport"/>
              <w:spacing w:before="60" w:line="260" w:lineRule="atLeast"/>
              <w:rPr>
                <w:rFonts w:ascii="Gill Sans MT" w:hAnsi="Gill Sans MT"/>
                <w:i/>
              </w:rPr>
            </w:pPr>
            <w:r w:rsidRPr="00DC110F">
              <w:rPr>
                <w:rFonts w:ascii="Gill Sans MT" w:hAnsi="Gill Sans MT"/>
                <w:i/>
              </w:rPr>
              <w:t xml:space="preserve">Fire Damage Relief Act 1967 </w:t>
            </w:r>
            <w:r w:rsidRPr="00DC110F">
              <w:rPr>
                <w:rFonts w:ascii="Gill Sans MT" w:hAnsi="Gill Sans MT"/>
              </w:rPr>
              <w:t xml:space="preserve">- in so far as it relates to the erection of dwellings for renting to eligible persons under the </w:t>
            </w:r>
            <w:hyperlink r:id="rId29" w:tgtFrame="_parent" w:history="1">
              <w:r w:rsidRPr="00DC110F">
                <w:rPr>
                  <w:rFonts w:ascii="Gill Sans MT" w:hAnsi="Gill Sans MT"/>
                  <w:i/>
                </w:rPr>
                <w:t>Homes</w:t>
              </w:r>
              <w:r w:rsidRPr="00DC110F">
                <w:rPr>
                  <w:rFonts w:ascii="Gill Sans MT" w:hAnsi="Gill Sans MT" w:cs="Calibri"/>
                  <w:i/>
                </w:rPr>
                <w:t> </w:t>
              </w:r>
              <w:r w:rsidRPr="00DC110F">
                <w:rPr>
                  <w:rFonts w:ascii="Gill Sans MT" w:hAnsi="Gill Sans MT"/>
                  <w:i/>
                </w:rPr>
                <w:t>Act</w:t>
              </w:r>
              <w:r w:rsidRPr="00DC110F">
                <w:rPr>
                  <w:rFonts w:ascii="Gill Sans MT" w:hAnsi="Gill Sans MT" w:cs="Calibri"/>
                  <w:i/>
                </w:rPr>
                <w:t> </w:t>
              </w:r>
              <w:r w:rsidRPr="00DC110F">
                <w:rPr>
                  <w:rFonts w:ascii="Gill Sans MT" w:hAnsi="Gill Sans MT"/>
                  <w:i/>
                </w:rPr>
                <w:t>1935</w:t>
              </w:r>
            </w:hyperlink>
            <w:r w:rsidRPr="00DC110F">
              <w:rPr>
                <w:rFonts w:ascii="Gill Sans MT" w:hAnsi="Gill Sans MT"/>
              </w:rPr>
              <w:t xml:space="preserve"> (otherwise see Department of State Growth under the Minister for State Growth)</w:t>
            </w:r>
          </w:p>
        </w:tc>
      </w:tr>
      <w:tr w:rsidR="00537421" w:rsidRPr="00DC110F" w14:paraId="437F0D66" w14:textId="77777777" w:rsidTr="006A30B7">
        <w:tc>
          <w:tcPr>
            <w:tcW w:w="9747" w:type="dxa"/>
            <w:vAlign w:val="center"/>
          </w:tcPr>
          <w:p w14:paraId="4C49BA5B" w14:textId="77777777" w:rsidR="00537421" w:rsidRPr="00DC110F" w:rsidRDefault="00537421" w:rsidP="00A40D0F">
            <w:pPr>
              <w:pStyle w:val="Table-AnnualReport"/>
              <w:spacing w:before="60" w:line="260" w:lineRule="atLeast"/>
              <w:rPr>
                <w:rFonts w:ascii="Gill Sans MT" w:hAnsi="Gill Sans MT"/>
                <w:i/>
              </w:rPr>
            </w:pPr>
            <w:r w:rsidRPr="00DC110F">
              <w:rPr>
                <w:rFonts w:ascii="Gill Sans MT" w:hAnsi="Gill Sans MT"/>
                <w:i/>
              </w:rPr>
              <w:t>Guide Dogs and Hearing Dogs Act 1967</w:t>
            </w:r>
          </w:p>
        </w:tc>
      </w:tr>
      <w:tr w:rsidR="00537421" w:rsidRPr="00DC110F" w14:paraId="20B0C7A6" w14:textId="77777777" w:rsidTr="006A30B7">
        <w:tc>
          <w:tcPr>
            <w:tcW w:w="9747" w:type="dxa"/>
            <w:vAlign w:val="center"/>
          </w:tcPr>
          <w:p w14:paraId="7C31E1CF" w14:textId="77777777" w:rsidR="00537421" w:rsidRPr="00DC110F" w:rsidRDefault="00537421" w:rsidP="00A40D0F">
            <w:pPr>
              <w:pStyle w:val="Table-AnnualReport"/>
              <w:spacing w:before="60" w:line="260" w:lineRule="atLeast"/>
              <w:rPr>
                <w:rFonts w:ascii="Gill Sans MT" w:hAnsi="Gill Sans MT"/>
                <w:i/>
              </w:rPr>
            </w:pPr>
            <w:r w:rsidRPr="00DC110F">
              <w:rPr>
                <w:rFonts w:ascii="Gill Sans MT" w:hAnsi="Gill Sans MT"/>
                <w:i/>
              </w:rPr>
              <w:t xml:space="preserve">Homes Act 1935 - </w:t>
            </w:r>
            <w:r w:rsidRPr="00DC110F">
              <w:rPr>
                <w:rFonts w:ascii="Gill Sans MT" w:hAnsi="Gill Sans MT"/>
              </w:rPr>
              <w:t>except in so far as it relates to the lending of funds for home ownership (see Department of Treasury and Finance under the Treasurer)</w:t>
            </w:r>
          </w:p>
        </w:tc>
      </w:tr>
      <w:tr w:rsidR="00537421" w:rsidRPr="00DC110F" w14:paraId="35400EF7" w14:textId="77777777" w:rsidTr="006A30B7">
        <w:tc>
          <w:tcPr>
            <w:tcW w:w="9747" w:type="dxa"/>
            <w:vAlign w:val="center"/>
          </w:tcPr>
          <w:p w14:paraId="38E7F21D" w14:textId="77777777" w:rsidR="00537421" w:rsidRPr="00DC110F" w:rsidRDefault="00537421" w:rsidP="00A40D0F">
            <w:pPr>
              <w:pStyle w:val="Table-AnnualReport"/>
              <w:spacing w:before="60" w:line="260" w:lineRule="atLeast"/>
              <w:rPr>
                <w:rFonts w:ascii="Gill Sans MT" w:hAnsi="Gill Sans MT"/>
                <w:i/>
              </w:rPr>
            </w:pPr>
            <w:r w:rsidRPr="00DC110F">
              <w:rPr>
                <w:rFonts w:ascii="Gill Sans MT" w:hAnsi="Gill Sans MT"/>
                <w:i/>
              </w:rPr>
              <w:t>Pensioners (Heating Allowances) Act 1971</w:t>
            </w:r>
          </w:p>
        </w:tc>
      </w:tr>
      <w:tr w:rsidR="00537421" w:rsidRPr="00DC110F" w14:paraId="6A81A9D1" w14:textId="77777777" w:rsidTr="006A30B7">
        <w:tc>
          <w:tcPr>
            <w:tcW w:w="9747" w:type="dxa"/>
            <w:vAlign w:val="center"/>
          </w:tcPr>
          <w:p w14:paraId="758AD7B1" w14:textId="77777777" w:rsidR="00537421" w:rsidRPr="00DC110F" w:rsidRDefault="00537421" w:rsidP="00A40D0F">
            <w:pPr>
              <w:pStyle w:val="Table-AnnualReport"/>
              <w:spacing w:before="60" w:line="260" w:lineRule="atLeast"/>
              <w:rPr>
                <w:rFonts w:ascii="Gill Sans MT" w:hAnsi="Gill Sans MT"/>
              </w:rPr>
            </w:pPr>
            <w:r w:rsidRPr="00DC110F">
              <w:rPr>
                <w:rFonts w:ascii="Gill Sans MT" w:hAnsi="Gill Sans MT"/>
                <w:i/>
              </w:rPr>
              <w:t>Youth Justice Act 1997</w:t>
            </w:r>
            <w:r w:rsidRPr="00DC110F">
              <w:rPr>
                <w:rFonts w:ascii="Gill Sans MT" w:hAnsi="Gill Sans MT"/>
              </w:rPr>
              <w:t xml:space="preserve"> – except in so far as it relates to the establishment and operation of the Magistrates Court (Youth Justice Division – see Department of Justice under the Minister for Justice)</w:t>
            </w:r>
          </w:p>
        </w:tc>
      </w:tr>
    </w:tbl>
    <w:p w14:paraId="0B5CB555" w14:textId="77777777" w:rsidR="00537421" w:rsidRPr="00DC110F" w:rsidRDefault="00537421" w:rsidP="00537421">
      <w:pPr>
        <w:tabs>
          <w:tab w:val="clear" w:pos="567"/>
        </w:tabs>
        <w:spacing w:after="200" w:line="276" w:lineRule="auto"/>
        <w:rPr>
          <w:rFonts w:ascii="Gill Sans MT" w:hAnsi="Gill Sans MT"/>
        </w:rPr>
      </w:pPr>
    </w:p>
    <w:p w14:paraId="7C330A91" w14:textId="77777777" w:rsidR="00B17900" w:rsidRPr="00DC110F" w:rsidRDefault="00B17900">
      <w:pPr>
        <w:tabs>
          <w:tab w:val="clear" w:pos="567"/>
        </w:tabs>
        <w:spacing w:after="200" w:line="276" w:lineRule="auto"/>
        <w:rPr>
          <w:rFonts w:ascii="Gill Sans MT" w:hAnsi="Gill Sans MT"/>
          <w:color w:val="548DD4" w:themeColor="text2" w:themeTint="99"/>
        </w:rPr>
        <w:sectPr w:rsidR="00B17900" w:rsidRPr="00DC110F" w:rsidSect="00606BAF">
          <w:type w:val="continuous"/>
          <w:pgSz w:w="11906" w:h="16838"/>
          <w:pgMar w:top="1843" w:right="1134" w:bottom="720" w:left="1134" w:header="709" w:footer="709" w:gutter="0"/>
          <w:cols w:space="708"/>
          <w:docGrid w:linePitch="360"/>
        </w:sectPr>
      </w:pPr>
    </w:p>
    <w:p w14:paraId="4D295D41" w14:textId="6AA74F06" w:rsidR="00C064B1" w:rsidRPr="00DC110F" w:rsidRDefault="00E26A0A" w:rsidP="009F322B">
      <w:pPr>
        <w:pStyle w:val="Heading2"/>
        <w:rPr>
          <w:rFonts w:ascii="Gill Sans MT" w:hAnsi="Gill Sans MT"/>
        </w:rPr>
      </w:pPr>
      <w:r w:rsidRPr="00DC110F">
        <w:rPr>
          <w:rFonts w:ascii="Gill Sans MT" w:hAnsi="Gill Sans MT"/>
        </w:rPr>
        <w:lastRenderedPageBreak/>
        <w:t xml:space="preserve">Bills Tabled </w:t>
      </w:r>
    </w:p>
    <w:p w14:paraId="7B0B285F" w14:textId="77777777" w:rsidR="00510283" w:rsidRPr="00DC110F" w:rsidRDefault="00510283" w:rsidP="00E26A0A">
      <w:pPr>
        <w:rPr>
          <w:rFonts w:ascii="Gill Sans MT" w:hAnsi="Gill Sans MT"/>
        </w:rPr>
        <w:sectPr w:rsidR="00510283" w:rsidRPr="00DC110F" w:rsidSect="00606BAF">
          <w:pgSz w:w="11906" w:h="16838"/>
          <w:pgMar w:top="1843" w:right="1440" w:bottom="1440" w:left="1440" w:header="708" w:footer="708" w:gutter="0"/>
          <w:cols w:space="708"/>
          <w:docGrid w:linePitch="360"/>
        </w:sectPr>
      </w:pPr>
    </w:p>
    <w:p w14:paraId="527F0CE7" w14:textId="41F5D46D" w:rsidR="00537421" w:rsidRPr="00DC110F" w:rsidRDefault="00537421" w:rsidP="0080573F">
      <w:pPr>
        <w:widowControl w:val="0"/>
        <w:tabs>
          <w:tab w:val="clear" w:pos="567"/>
        </w:tabs>
        <w:ind w:right="95"/>
        <w:rPr>
          <w:rFonts w:ascii="Gill Sans MT" w:hAnsi="Gill Sans MT"/>
          <w:i/>
        </w:rPr>
      </w:pPr>
      <w:r w:rsidRPr="00DC110F">
        <w:rPr>
          <w:rFonts w:ascii="Gill Sans MT" w:hAnsi="Gill Sans MT"/>
        </w:rPr>
        <w:lastRenderedPageBreak/>
        <w:t>During 2016-17</w:t>
      </w:r>
      <w:r w:rsidR="00740231" w:rsidRPr="00DC110F">
        <w:rPr>
          <w:rFonts w:ascii="Gill Sans MT" w:hAnsi="Gill Sans MT"/>
        </w:rPr>
        <w:t>,</w:t>
      </w:r>
      <w:r w:rsidRPr="00DC110F">
        <w:rPr>
          <w:rFonts w:ascii="Gill Sans MT" w:hAnsi="Gill Sans MT"/>
        </w:rPr>
        <w:t xml:space="preserve"> the following Bills were introduced into Parliament:</w:t>
      </w:r>
      <w:r w:rsidRPr="00DC110F">
        <w:rPr>
          <w:rFonts w:ascii="Gill Sans MT" w:hAnsi="Gill Sans MT"/>
          <w:i/>
        </w:rPr>
        <w:t xml:space="preserve"> </w:t>
      </w:r>
    </w:p>
    <w:p w14:paraId="6F1EE271" w14:textId="549668FA" w:rsidR="00537421" w:rsidRPr="00DC110F" w:rsidRDefault="00537421" w:rsidP="0080573F">
      <w:pPr>
        <w:pStyle w:val="ListParagraph"/>
        <w:numPr>
          <w:ilvl w:val="0"/>
          <w:numId w:val="45"/>
        </w:numPr>
        <w:ind w:left="567" w:right="95" w:hanging="567"/>
        <w:contextualSpacing w:val="0"/>
        <w:rPr>
          <w:rFonts w:ascii="Gill Sans MT" w:hAnsi="Gill Sans MT"/>
        </w:rPr>
      </w:pPr>
      <w:r w:rsidRPr="00DC110F">
        <w:rPr>
          <w:rFonts w:ascii="Gill Sans MT" w:hAnsi="Gill Sans MT"/>
        </w:rPr>
        <w:t xml:space="preserve">Children, Young Persons and Their Families Amendment Bill 2017 </w:t>
      </w:r>
    </w:p>
    <w:p w14:paraId="0EE1F1CE" w14:textId="77777777" w:rsidR="00537421" w:rsidRPr="00DC110F" w:rsidRDefault="00537421" w:rsidP="0080573F">
      <w:pPr>
        <w:pStyle w:val="ListParagraph"/>
        <w:numPr>
          <w:ilvl w:val="0"/>
          <w:numId w:val="45"/>
        </w:numPr>
        <w:ind w:left="567" w:right="95" w:hanging="567"/>
        <w:contextualSpacing w:val="0"/>
        <w:rPr>
          <w:rFonts w:ascii="Gill Sans MT" w:hAnsi="Gill Sans MT"/>
        </w:rPr>
      </w:pPr>
      <w:r w:rsidRPr="00DC110F">
        <w:rPr>
          <w:rFonts w:ascii="Gill Sans MT" w:hAnsi="Gill Sans MT"/>
          <w:iCs/>
        </w:rPr>
        <w:t>Mental Health Amendment Bill 2016</w:t>
      </w:r>
    </w:p>
    <w:p w14:paraId="0D061CEB" w14:textId="77777777" w:rsidR="00537421" w:rsidRPr="00DC110F" w:rsidRDefault="00537421" w:rsidP="0080573F">
      <w:pPr>
        <w:pStyle w:val="ListParagraph"/>
        <w:numPr>
          <w:ilvl w:val="0"/>
          <w:numId w:val="45"/>
        </w:numPr>
        <w:ind w:left="567" w:right="95" w:hanging="567"/>
        <w:contextualSpacing w:val="0"/>
        <w:rPr>
          <w:rFonts w:ascii="Gill Sans MT" w:hAnsi="Gill Sans MT"/>
        </w:rPr>
      </w:pPr>
      <w:r w:rsidRPr="00DC110F">
        <w:rPr>
          <w:rFonts w:ascii="Gill Sans MT" w:hAnsi="Gill Sans MT"/>
        </w:rPr>
        <w:lastRenderedPageBreak/>
        <w:t>Poisons Amendment (Poppy Industry Reform) Act 2016</w:t>
      </w:r>
    </w:p>
    <w:p w14:paraId="3E9015E0" w14:textId="24996075" w:rsidR="00537421" w:rsidRPr="00DC110F" w:rsidRDefault="00537421" w:rsidP="0080573F">
      <w:pPr>
        <w:pStyle w:val="ListParagraph"/>
        <w:numPr>
          <w:ilvl w:val="0"/>
          <w:numId w:val="45"/>
        </w:numPr>
        <w:ind w:left="567" w:right="95" w:hanging="567"/>
        <w:contextualSpacing w:val="0"/>
        <w:rPr>
          <w:rFonts w:ascii="Gill Sans MT" w:hAnsi="Gill Sans MT"/>
        </w:rPr>
      </w:pPr>
      <w:r w:rsidRPr="00DC110F">
        <w:rPr>
          <w:rFonts w:ascii="Gill Sans MT" w:hAnsi="Gill Sans MT"/>
        </w:rPr>
        <w:t>Poisons (Miscellaneous Amendments) Act 2017</w:t>
      </w:r>
      <w:r w:rsidR="0080573F" w:rsidRPr="00DC110F">
        <w:rPr>
          <w:rFonts w:ascii="Gill Sans MT" w:hAnsi="Gill Sans MT"/>
        </w:rPr>
        <w:t>, and</w:t>
      </w:r>
    </w:p>
    <w:p w14:paraId="0A676759" w14:textId="0BFCA9AF" w:rsidR="00E26A0A" w:rsidRPr="00DC110F" w:rsidRDefault="00537421" w:rsidP="0080573F">
      <w:pPr>
        <w:pStyle w:val="ListParagraph"/>
        <w:keepLines w:val="0"/>
        <w:numPr>
          <w:ilvl w:val="0"/>
          <w:numId w:val="45"/>
        </w:numPr>
        <w:ind w:left="567" w:hanging="567"/>
        <w:contextualSpacing w:val="0"/>
        <w:rPr>
          <w:rFonts w:ascii="Gill Sans MT" w:hAnsi="Gill Sans MT"/>
        </w:rPr>
      </w:pPr>
      <w:r w:rsidRPr="00DC110F">
        <w:rPr>
          <w:rFonts w:ascii="Gill Sans MT" w:hAnsi="Gill Sans MT"/>
        </w:rPr>
        <w:t>Public Health Amendment (Healthy Tasmania) Bill 2017</w:t>
      </w:r>
      <w:r w:rsidR="0080573F" w:rsidRPr="00DC110F">
        <w:rPr>
          <w:rFonts w:ascii="Gill Sans MT" w:hAnsi="Gill Sans MT"/>
        </w:rPr>
        <w:t>.</w:t>
      </w:r>
    </w:p>
    <w:p w14:paraId="2F6D7029" w14:textId="77777777" w:rsidR="00510283" w:rsidRPr="00DC110F" w:rsidRDefault="00510283" w:rsidP="00CB3B2A">
      <w:pPr>
        <w:pStyle w:val="Heading2"/>
        <w:rPr>
          <w:rFonts w:ascii="Gill Sans MT" w:hAnsi="Gill Sans MT"/>
        </w:rPr>
        <w:sectPr w:rsidR="00510283" w:rsidRPr="00DC110F" w:rsidSect="00510283">
          <w:type w:val="continuous"/>
          <w:pgSz w:w="11906" w:h="16838"/>
          <w:pgMar w:top="1440" w:right="1440" w:bottom="1440" w:left="1440" w:header="708" w:footer="708" w:gutter="0"/>
          <w:cols w:num="2" w:space="708"/>
          <w:docGrid w:linePitch="360"/>
        </w:sectPr>
      </w:pPr>
    </w:p>
    <w:p w14:paraId="4D1FA7FD" w14:textId="7D288368" w:rsidR="00C064B1" w:rsidRPr="00DC110F" w:rsidRDefault="0043781D" w:rsidP="00CB3B2A">
      <w:pPr>
        <w:pStyle w:val="Heading2"/>
        <w:rPr>
          <w:rFonts w:ascii="Gill Sans MT" w:hAnsi="Gill Sans MT"/>
        </w:rPr>
      </w:pPr>
      <w:r w:rsidRPr="00DC110F">
        <w:rPr>
          <w:rFonts w:ascii="Gill Sans MT" w:hAnsi="Gill Sans MT"/>
        </w:rPr>
        <w:lastRenderedPageBreak/>
        <w:t>Key C</w:t>
      </w:r>
      <w:r w:rsidR="00E26A0A" w:rsidRPr="00DC110F">
        <w:rPr>
          <w:rFonts w:ascii="Gill Sans MT" w:hAnsi="Gill Sans MT"/>
        </w:rPr>
        <w:t xml:space="preserve">hanges to </w:t>
      </w:r>
      <w:r w:rsidRPr="00DC110F">
        <w:rPr>
          <w:rFonts w:ascii="Gill Sans MT" w:hAnsi="Gill Sans MT"/>
        </w:rPr>
        <w:t>L</w:t>
      </w:r>
      <w:r w:rsidR="00E26A0A" w:rsidRPr="00DC110F">
        <w:rPr>
          <w:rFonts w:ascii="Gill Sans MT" w:hAnsi="Gill Sans MT"/>
        </w:rPr>
        <w:t>egislation</w:t>
      </w:r>
    </w:p>
    <w:p w14:paraId="527C6502" w14:textId="77777777" w:rsidR="0027276B" w:rsidRPr="00DC110F" w:rsidRDefault="0027276B" w:rsidP="00C064B1">
      <w:pPr>
        <w:widowControl w:val="0"/>
        <w:tabs>
          <w:tab w:val="clear" w:pos="567"/>
        </w:tabs>
        <w:rPr>
          <w:rFonts w:ascii="Gill Sans MT" w:hAnsi="Gill Sans MT"/>
          <w:lang w:eastAsia="en-AU"/>
        </w:rPr>
        <w:sectPr w:rsidR="0027276B" w:rsidRPr="00DC110F" w:rsidSect="00510283">
          <w:type w:val="continuous"/>
          <w:pgSz w:w="11906" w:h="16838"/>
          <w:pgMar w:top="1440" w:right="1440" w:bottom="1440" w:left="1440" w:header="708" w:footer="708" w:gutter="0"/>
          <w:cols w:space="708"/>
          <w:docGrid w:linePitch="360"/>
        </w:sectPr>
      </w:pPr>
    </w:p>
    <w:p w14:paraId="63A8907B" w14:textId="77777777" w:rsidR="006A30B7" w:rsidRPr="00DC110F" w:rsidRDefault="006A30B7" w:rsidP="006A30B7">
      <w:pPr>
        <w:rPr>
          <w:rFonts w:ascii="Gill Sans MT" w:hAnsi="Gill Sans MT"/>
        </w:rPr>
      </w:pPr>
      <w:r w:rsidRPr="00DC110F">
        <w:rPr>
          <w:rFonts w:ascii="Gill Sans MT" w:hAnsi="Gill Sans MT"/>
        </w:rPr>
        <w:lastRenderedPageBreak/>
        <w:t xml:space="preserve">The </w:t>
      </w:r>
      <w:r w:rsidRPr="00DC110F">
        <w:rPr>
          <w:rFonts w:ascii="Gill Sans MT" w:hAnsi="Gill Sans MT"/>
          <w:i/>
        </w:rPr>
        <w:t>Poisons Amendment (Poppy Industry Reform) Act 2016</w:t>
      </w:r>
      <w:r w:rsidRPr="00DC110F">
        <w:rPr>
          <w:rFonts w:ascii="Gill Sans MT" w:hAnsi="Gill Sans MT"/>
        </w:rPr>
        <w:t xml:space="preserve"> streamlined the regulation of the Poppy Industry by reforming poppy grower licensing arrangements and the regulation of manufacturing chemist arrangements.</w:t>
      </w:r>
      <w:r w:rsidRPr="00DC110F">
        <w:rPr>
          <w:rFonts w:ascii="Gill Sans MT" w:hAnsi="Gill Sans MT" w:cs="Calibri"/>
        </w:rPr>
        <w:t> </w:t>
      </w:r>
      <w:r w:rsidRPr="00DC110F">
        <w:rPr>
          <w:rFonts w:ascii="Gill Sans MT" w:hAnsi="Gill Sans MT"/>
        </w:rPr>
        <w:t>The amendments better aligns the regulation of the poppy industry with the Primary Industries portfolio.</w:t>
      </w:r>
      <w:r w:rsidRPr="00DC110F">
        <w:rPr>
          <w:rFonts w:ascii="Gill Sans MT" w:hAnsi="Gill Sans MT" w:cs="Calibri"/>
        </w:rPr>
        <w:t> </w:t>
      </w:r>
      <w:r w:rsidRPr="00DC110F">
        <w:rPr>
          <w:rFonts w:ascii="Gill Sans MT" w:hAnsi="Gill Sans MT"/>
        </w:rPr>
        <w:t xml:space="preserve"> The Act was a joint project with the Department of Primary Industries, Parks, Water and the Environment. The amendments commenced on 17 October 2016.</w:t>
      </w:r>
    </w:p>
    <w:p w14:paraId="54BBB538" w14:textId="68ACC8F0" w:rsidR="006A30B7" w:rsidRPr="00DC110F" w:rsidRDefault="006A30B7" w:rsidP="006A30B7">
      <w:pPr>
        <w:rPr>
          <w:rFonts w:ascii="Gill Sans MT" w:hAnsi="Gill Sans MT"/>
        </w:rPr>
      </w:pPr>
      <w:r w:rsidRPr="00DC110F">
        <w:rPr>
          <w:rFonts w:ascii="Gill Sans MT" w:hAnsi="Gill Sans MT"/>
        </w:rPr>
        <w:t xml:space="preserve">The </w:t>
      </w:r>
      <w:r w:rsidRPr="00DC110F">
        <w:rPr>
          <w:rFonts w:ascii="Gill Sans MT" w:hAnsi="Gill Sans MT"/>
          <w:i/>
        </w:rPr>
        <w:t>Poisons (Miscellaneous Amendments) Act 2017</w:t>
      </w:r>
      <w:r w:rsidRPr="00DC110F">
        <w:rPr>
          <w:rFonts w:ascii="Gill Sans MT" w:hAnsi="Gill Sans MT"/>
        </w:rPr>
        <w:t xml:space="preserve"> made amendments to the </w:t>
      </w:r>
      <w:r w:rsidRPr="00DC110F">
        <w:rPr>
          <w:rFonts w:ascii="Gill Sans MT" w:hAnsi="Gill Sans MT"/>
          <w:i/>
          <w:iCs/>
        </w:rPr>
        <w:t>Poisons Act 1971</w:t>
      </w:r>
      <w:r w:rsidRPr="00DC110F">
        <w:rPr>
          <w:rFonts w:ascii="Gill Sans MT" w:hAnsi="Gill Sans MT"/>
        </w:rPr>
        <w:t xml:space="preserve"> to improve administrative arrangements for health workforce access to scheduled substances, while also retaining adequate controls to ensure the safety of the public.</w:t>
      </w:r>
      <w:r w:rsidRPr="00DC110F">
        <w:rPr>
          <w:rFonts w:ascii="Gill Sans MT" w:hAnsi="Gill Sans MT" w:cs="Calibri"/>
        </w:rPr>
        <w:t> </w:t>
      </w:r>
      <w:r w:rsidRPr="00DC110F">
        <w:rPr>
          <w:rFonts w:ascii="Gill Sans MT" w:hAnsi="Gill Sans MT"/>
        </w:rPr>
        <w:t xml:space="preserve"> The major reform was to support allied health prescribing, with podiatry being the first profession added for prescribing in Tasmania under the Act.</w:t>
      </w:r>
      <w:r w:rsidRPr="00DC110F">
        <w:rPr>
          <w:rFonts w:ascii="Gill Sans MT" w:hAnsi="Gill Sans MT" w:cs="Calibri"/>
        </w:rPr>
        <w:t> </w:t>
      </w:r>
      <w:r w:rsidRPr="00DC110F">
        <w:rPr>
          <w:rFonts w:ascii="Gill Sans MT" w:hAnsi="Gill Sans MT"/>
        </w:rPr>
        <w:t>The Act also improves arrangements for granting access to scheduled substances to p</w:t>
      </w:r>
      <w:r w:rsidR="004162A2" w:rsidRPr="00DC110F">
        <w:rPr>
          <w:rFonts w:ascii="Gill Sans MT" w:hAnsi="Gill Sans MT"/>
        </w:rPr>
        <w:t>rivate and non-government first </w:t>
      </w:r>
      <w:r w:rsidRPr="00DC110F">
        <w:rPr>
          <w:rFonts w:ascii="Gill Sans MT" w:hAnsi="Gill Sans MT"/>
        </w:rPr>
        <w:t>aid providers and repealed or updated a number of provisions to better support contemporary practice.  The amendments commenced on 13 June 2017.</w:t>
      </w:r>
    </w:p>
    <w:p w14:paraId="40240CD2" w14:textId="1BC5ABF8" w:rsidR="006A30B7" w:rsidRPr="00DC110F" w:rsidRDefault="00B03AC3" w:rsidP="006A30B7">
      <w:pPr>
        <w:rPr>
          <w:rFonts w:ascii="Gill Sans MT" w:hAnsi="Gill Sans MT"/>
        </w:rPr>
      </w:pPr>
      <w:r w:rsidRPr="00DC110F">
        <w:rPr>
          <w:rFonts w:ascii="Gill Sans MT" w:hAnsi="Gill Sans MT"/>
        </w:rPr>
        <w:br w:type="column"/>
      </w:r>
      <w:r w:rsidR="006A30B7" w:rsidRPr="00DC110F">
        <w:rPr>
          <w:rFonts w:ascii="Gill Sans MT" w:hAnsi="Gill Sans MT"/>
        </w:rPr>
        <w:lastRenderedPageBreak/>
        <w:t xml:space="preserve">The </w:t>
      </w:r>
      <w:r w:rsidR="006A30B7" w:rsidRPr="00DC110F">
        <w:rPr>
          <w:rFonts w:ascii="Gill Sans MT" w:hAnsi="Gill Sans MT"/>
          <w:i/>
          <w:iCs/>
        </w:rPr>
        <w:t xml:space="preserve">Youth Justice Amendment Act 2016 </w:t>
      </w:r>
      <w:r w:rsidR="006A30B7" w:rsidRPr="00DC110F">
        <w:rPr>
          <w:rFonts w:ascii="Gill Sans MT" w:hAnsi="Gill Sans MT"/>
        </w:rPr>
        <w:t xml:space="preserve">amended the </w:t>
      </w:r>
      <w:r w:rsidR="006A30B7" w:rsidRPr="00DC110F">
        <w:rPr>
          <w:rFonts w:ascii="Gill Sans MT" w:hAnsi="Gill Sans MT"/>
          <w:i/>
          <w:iCs/>
        </w:rPr>
        <w:t xml:space="preserve">Youth Justice Act 1997 </w:t>
      </w:r>
      <w:r w:rsidR="006A30B7" w:rsidRPr="00DC110F">
        <w:rPr>
          <w:rFonts w:ascii="Gill Sans MT" w:hAnsi="Gill Sans MT"/>
        </w:rPr>
        <w:t xml:space="preserve">to change the way that breaches of supervised release orders by young people are determined and administered, to clarify when time spent remanded in custody is treated as “time served” for the purposes of calculating an earliest release date, and to facilitate access by the Commissioner for Children and Young People and the Custodial Inspector to the Ashley Youth Detention Centre. </w:t>
      </w:r>
      <w:r w:rsidR="006A30B7" w:rsidRPr="00DC110F">
        <w:rPr>
          <w:rFonts w:ascii="Gill Sans MT" w:hAnsi="Gill Sans MT" w:cs="Calibri"/>
        </w:rPr>
        <w:t> </w:t>
      </w:r>
      <w:r w:rsidR="006A30B7" w:rsidRPr="00DC110F">
        <w:rPr>
          <w:rFonts w:ascii="Gill Sans MT" w:hAnsi="Gill Sans MT"/>
        </w:rPr>
        <w:t xml:space="preserve">The </w:t>
      </w:r>
      <w:r w:rsidR="006A30B7" w:rsidRPr="00DC110F">
        <w:rPr>
          <w:rFonts w:ascii="Gill Sans MT" w:hAnsi="Gill Sans MT"/>
          <w:i/>
          <w:iCs/>
        </w:rPr>
        <w:t xml:space="preserve">Youth Justice Amendment Act 2016 </w:t>
      </w:r>
      <w:r w:rsidR="006A30B7" w:rsidRPr="00DC110F">
        <w:rPr>
          <w:rFonts w:ascii="Gill Sans MT" w:hAnsi="Gill Sans MT"/>
        </w:rPr>
        <w:t>commenced on 23 August 2016.</w:t>
      </w:r>
    </w:p>
    <w:p w14:paraId="420CA835" w14:textId="77777777" w:rsidR="006A30B7" w:rsidRPr="00DC110F" w:rsidRDefault="006A30B7" w:rsidP="006A30B7">
      <w:pPr>
        <w:rPr>
          <w:rFonts w:ascii="Gill Sans MT" w:hAnsi="Gill Sans MT"/>
          <w:i/>
        </w:rPr>
      </w:pPr>
      <w:r w:rsidRPr="00DC110F">
        <w:rPr>
          <w:rFonts w:ascii="Gill Sans MT" w:hAnsi="Gill Sans MT"/>
          <w:lang w:eastAsia="en-AU"/>
        </w:rPr>
        <w:t xml:space="preserve">The </w:t>
      </w:r>
      <w:r w:rsidRPr="00DC110F">
        <w:rPr>
          <w:rFonts w:ascii="Gill Sans MT" w:hAnsi="Gill Sans MT"/>
          <w:i/>
          <w:lang w:eastAsia="en-AU"/>
        </w:rPr>
        <w:t>Pharmacy Control Amendment Act 2016</w:t>
      </w:r>
      <w:r w:rsidRPr="00DC110F">
        <w:rPr>
          <w:rFonts w:ascii="Gill Sans MT" w:hAnsi="Gill Sans MT"/>
          <w:lang w:eastAsia="en-AU"/>
        </w:rPr>
        <w:t xml:space="preserve"> addressed miscellaneous ‘housekeeping’ issues and clarified administrative arrangements in the </w:t>
      </w:r>
      <w:r w:rsidRPr="00DC110F">
        <w:rPr>
          <w:rFonts w:ascii="Gill Sans MT" w:hAnsi="Gill Sans MT"/>
          <w:i/>
          <w:lang w:eastAsia="en-AU"/>
        </w:rPr>
        <w:t xml:space="preserve">Pharmacy Control Act 2001.  </w:t>
      </w:r>
      <w:r w:rsidRPr="00DC110F">
        <w:rPr>
          <w:rFonts w:ascii="Gill Sans MT" w:hAnsi="Gill Sans MT"/>
          <w:lang w:eastAsia="en-AU"/>
        </w:rPr>
        <w:t>The amendments commenced on 1 January 2017.</w:t>
      </w:r>
      <w:r w:rsidRPr="00DC110F">
        <w:rPr>
          <w:rFonts w:ascii="Gill Sans MT" w:hAnsi="Gill Sans MT"/>
          <w:i/>
        </w:rPr>
        <w:t xml:space="preserve"> </w:t>
      </w:r>
    </w:p>
    <w:p w14:paraId="50EEC931" w14:textId="77777777" w:rsidR="00B03AC3" w:rsidRPr="00DC110F" w:rsidRDefault="006A30B7" w:rsidP="006A30B7">
      <w:pPr>
        <w:rPr>
          <w:rFonts w:ascii="Gill Sans MT" w:hAnsi="Gill Sans MT"/>
        </w:rPr>
      </w:pPr>
      <w:r w:rsidRPr="00DC110F">
        <w:rPr>
          <w:rFonts w:ascii="Gill Sans MT" w:hAnsi="Gill Sans MT"/>
        </w:rPr>
        <w:t xml:space="preserve">A number of amendments arising from the </w:t>
      </w:r>
      <w:r w:rsidRPr="00DC110F">
        <w:rPr>
          <w:rFonts w:ascii="Gill Sans MT" w:hAnsi="Gill Sans MT"/>
          <w:i/>
        </w:rPr>
        <w:t xml:space="preserve">Children, Young Persons and Their Families Amendment Act 2013 </w:t>
      </w:r>
      <w:r w:rsidRPr="00DC110F">
        <w:rPr>
          <w:rFonts w:ascii="Gill Sans MT" w:hAnsi="Gill Sans MT"/>
        </w:rPr>
        <w:t>co</w:t>
      </w:r>
      <w:r w:rsidR="004162A2" w:rsidRPr="00DC110F">
        <w:rPr>
          <w:rFonts w:ascii="Gill Sans MT" w:hAnsi="Gill Sans MT"/>
        </w:rPr>
        <w:t>mmenced on 1 July 2016 and others commenced on 1 October </w:t>
      </w:r>
      <w:r w:rsidRPr="00DC110F">
        <w:rPr>
          <w:rFonts w:ascii="Gill Sans MT" w:hAnsi="Gill Sans MT"/>
        </w:rPr>
        <w:t xml:space="preserve">2016.  The amendments include updating the objects and principles of the legislation, how evidence is accepted and provided to the courts and provides clarity by incorporating contemporary language. </w:t>
      </w:r>
    </w:p>
    <w:p w14:paraId="3F654EF2" w14:textId="77777777" w:rsidR="00B03AC3" w:rsidRPr="00DC110F" w:rsidRDefault="00B03AC3">
      <w:pPr>
        <w:tabs>
          <w:tab w:val="clear" w:pos="567"/>
        </w:tabs>
        <w:spacing w:after="200" w:line="276" w:lineRule="auto"/>
        <w:rPr>
          <w:rFonts w:ascii="Gill Sans MT" w:hAnsi="Gill Sans MT"/>
        </w:rPr>
      </w:pPr>
      <w:r w:rsidRPr="00DC110F">
        <w:rPr>
          <w:rFonts w:ascii="Gill Sans MT" w:hAnsi="Gill Sans MT"/>
        </w:rPr>
        <w:br w:type="page"/>
      </w:r>
    </w:p>
    <w:p w14:paraId="7A9DE3E0" w14:textId="73A94267" w:rsidR="006A30B7" w:rsidRPr="00DC110F" w:rsidRDefault="006A30B7" w:rsidP="006A30B7">
      <w:pPr>
        <w:rPr>
          <w:rFonts w:ascii="Gill Sans MT" w:hAnsi="Gill Sans MT"/>
          <w:i/>
        </w:rPr>
      </w:pPr>
      <w:r w:rsidRPr="00DC110F">
        <w:rPr>
          <w:rFonts w:ascii="Gill Sans MT" w:hAnsi="Gill Sans MT"/>
        </w:rPr>
        <w:lastRenderedPageBreak/>
        <w:t xml:space="preserve">Ongoing policy development identified a need to further amend the 2013 Amendment Act to simplify provisions around family meetings in particular. The </w:t>
      </w:r>
      <w:r w:rsidRPr="00DC110F">
        <w:rPr>
          <w:rFonts w:ascii="Gill Sans MT" w:hAnsi="Gill Sans MT"/>
          <w:i/>
        </w:rPr>
        <w:t xml:space="preserve">Children Young Persons and Their Families Amendment Bill 2017 </w:t>
      </w:r>
      <w:r w:rsidRPr="00DC110F">
        <w:rPr>
          <w:rFonts w:ascii="Gill Sans MT" w:hAnsi="Gill Sans MT"/>
        </w:rPr>
        <w:t>will</w:t>
      </w:r>
      <w:r w:rsidRPr="00DC110F">
        <w:rPr>
          <w:rFonts w:ascii="Gill Sans MT" w:hAnsi="Gill Sans MT"/>
          <w:i/>
        </w:rPr>
        <w:t xml:space="preserve"> </w:t>
      </w:r>
      <w:r w:rsidRPr="00DC110F">
        <w:rPr>
          <w:rFonts w:ascii="Gill Sans MT" w:hAnsi="Gill Sans MT"/>
        </w:rPr>
        <w:t xml:space="preserve">amend the </w:t>
      </w:r>
      <w:r w:rsidRPr="00DC110F">
        <w:rPr>
          <w:rFonts w:ascii="Gill Sans MT" w:hAnsi="Gill Sans MT"/>
          <w:i/>
        </w:rPr>
        <w:t xml:space="preserve">Children Young Persons and Their Families Amendment Act 2013 </w:t>
      </w:r>
      <w:r w:rsidRPr="00DC110F">
        <w:rPr>
          <w:rFonts w:ascii="Gill Sans MT" w:hAnsi="Gill Sans MT"/>
        </w:rPr>
        <w:t>to address these matters</w:t>
      </w:r>
      <w:r w:rsidRPr="00DC110F">
        <w:rPr>
          <w:rFonts w:ascii="Gill Sans MT" w:hAnsi="Gill Sans MT"/>
          <w:i/>
        </w:rPr>
        <w:t xml:space="preserve">.  </w:t>
      </w:r>
    </w:p>
    <w:p w14:paraId="163BF46D" w14:textId="77777777" w:rsidR="006A30B7" w:rsidRPr="00DC110F" w:rsidRDefault="006A30B7" w:rsidP="006A30B7">
      <w:pPr>
        <w:rPr>
          <w:rFonts w:ascii="Gill Sans MT" w:hAnsi="Gill Sans MT"/>
        </w:rPr>
      </w:pPr>
      <w:r w:rsidRPr="00DC110F">
        <w:rPr>
          <w:rFonts w:ascii="Gill Sans MT" w:hAnsi="Gill Sans MT"/>
        </w:rPr>
        <w:t xml:space="preserve">The </w:t>
      </w:r>
      <w:r w:rsidRPr="00DC110F">
        <w:rPr>
          <w:rFonts w:ascii="Gill Sans MT" w:hAnsi="Gill Sans MT"/>
          <w:i/>
          <w:iCs/>
        </w:rPr>
        <w:t xml:space="preserve">Mental Health Amendment Bill 2016 </w:t>
      </w:r>
      <w:r w:rsidRPr="00DC110F">
        <w:rPr>
          <w:rFonts w:ascii="Gill Sans MT" w:hAnsi="Gill Sans MT"/>
        </w:rPr>
        <w:t xml:space="preserve">amended the </w:t>
      </w:r>
      <w:r w:rsidRPr="00DC110F">
        <w:rPr>
          <w:rFonts w:ascii="Gill Sans MT" w:hAnsi="Gill Sans MT"/>
          <w:i/>
          <w:iCs/>
        </w:rPr>
        <w:t xml:space="preserve">Mental Health Act 2013 </w:t>
      </w:r>
      <w:r w:rsidRPr="00DC110F">
        <w:rPr>
          <w:rFonts w:ascii="Gill Sans MT" w:hAnsi="Gill Sans MT"/>
        </w:rPr>
        <w:t>to clarify and improve the Act’s operation.</w:t>
      </w:r>
      <w:r w:rsidRPr="00DC110F">
        <w:rPr>
          <w:rFonts w:ascii="Gill Sans MT" w:hAnsi="Gill Sans MT" w:cs="Calibri"/>
        </w:rPr>
        <w:t> </w:t>
      </w:r>
      <w:r w:rsidRPr="00DC110F">
        <w:rPr>
          <w:rFonts w:ascii="Gill Sans MT" w:hAnsi="Gill Sans MT"/>
        </w:rPr>
        <w:t xml:space="preserve"> The Bill amended the assessment and treatment pathway established by the Act to remove duplication and provide clarity around particular aspects of the pathway.</w:t>
      </w:r>
      <w:r w:rsidRPr="00DC110F">
        <w:rPr>
          <w:rFonts w:ascii="Gill Sans MT" w:hAnsi="Gill Sans MT" w:cs="Calibri"/>
        </w:rPr>
        <w:t> </w:t>
      </w:r>
      <w:r w:rsidRPr="00DC110F">
        <w:rPr>
          <w:rFonts w:ascii="Gill Sans MT" w:hAnsi="Gill Sans MT"/>
        </w:rPr>
        <w:t xml:space="preserve"> The amended provisions commenced on 1 July 2017. </w:t>
      </w:r>
    </w:p>
    <w:p w14:paraId="151CAA61" w14:textId="7F80FF80" w:rsidR="006A30B7" w:rsidRPr="00DC110F" w:rsidRDefault="006A30B7" w:rsidP="006A30B7">
      <w:pPr>
        <w:rPr>
          <w:rFonts w:ascii="Gill Sans MT" w:hAnsi="Gill Sans MT"/>
        </w:rPr>
      </w:pPr>
      <w:r w:rsidRPr="00DC110F">
        <w:rPr>
          <w:rFonts w:ascii="Gill Sans MT" w:hAnsi="Gill Sans MT"/>
        </w:rPr>
        <w:br w:type="column"/>
      </w:r>
      <w:r w:rsidRPr="00DC110F">
        <w:rPr>
          <w:rFonts w:ascii="Gill Sans MT" w:hAnsi="Gill Sans MT"/>
        </w:rPr>
        <w:lastRenderedPageBreak/>
        <w:t xml:space="preserve">The </w:t>
      </w:r>
      <w:r w:rsidRPr="00DC110F">
        <w:rPr>
          <w:rFonts w:ascii="Gill Sans MT" w:hAnsi="Gill Sans MT"/>
          <w:i/>
        </w:rPr>
        <w:t xml:space="preserve">Public Health Amendment (Healthy Tasmania) Bill 2017 </w:t>
      </w:r>
      <w:r w:rsidRPr="00DC110F">
        <w:rPr>
          <w:rFonts w:ascii="Gill Sans MT" w:hAnsi="Gill Sans MT"/>
        </w:rPr>
        <w:t xml:space="preserve">contains proposed changes to the </w:t>
      </w:r>
      <w:r w:rsidRPr="00DC110F">
        <w:rPr>
          <w:rFonts w:ascii="Gill Sans MT" w:hAnsi="Gill Sans MT"/>
          <w:i/>
        </w:rPr>
        <w:t xml:space="preserve">Public Health Act 1997 </w:t>
      </w:r>
      <w:r w:rsidRPr="00DC110F">
        <w:rPr>
          <w:rFonts w:ascii="Gill Sans MT" w:hAnsi="Gill Sans MT"/>
        </w:rPr>
        <w:t xml:space="preserve">to deliver smoking-related actions from the Government’s </w:t>
      </w:r>
      <w:r w:rsidRPr="00DC110F">
        <w:rPr>
          <w:rFonts w:ascii="Gill Sans MT" w:hAnsi="Gill Sans MT"/>
          <w:i/>
        </w:rPr>
        <w:t xml:space="preserve">Healthy Tasmania Five Year Strategic Plan:  </w:t>
      </w:r>
      <w:r w:rsidRPr="00DC110F">
        <w:rPr>
          <w:rFonts w:ascii="Gill Sans MT" w:hAnsi="Gill Sans MT"/>
        </w:rPr>
        <w:t>increasing penalties for selling or supplying smoking products to a child; introducing laws to regulate personal vaporiser products (including electronic cigarettes); and providing the option for targeted education through quit smoking information at the point-of-sale.  Other changes to tobacco licensing and reporting are also included.  The amendments are expected to commence in late 2017.</w:t>
      </w:r>
    </w:p>
    <w:p w14:paraId="07C1083C" w14:textId="77777777" w:rsidR="006A30B7" w:rsidRPr="00DC110F" w:rsidRDefault="006A30B7" w:rsidP="006A30B7">
      <w:pPr>
        <w:rPr>
          <w:rFonts w:ascii="Gill Sans MT" w:hAnsi="Gill Sans MT"/>
          <w:lang w:eastAsia="en-AU"/>
        </w:rPr>
      </w:pPr>
    </w:p>
    <w:p w14:paraId="54E76743" w14:textId="77777777" w:rsidR="006A30B7" w:rsidRPr="00DC110F" w:rsidRDefault="006A30B7" w:rsidP="00E26A0A">
      <w:pPr>
        <w:widowControl w:val="0"/>
        <w:tabs>
          <w:tab w:val="clear" w:pos="567"/>
        </w:tabs>
        <w:ind w:right="95"/>
        <w:rPr>
          <w:rFonts w:ascii="Gill Sans MT" w:hAnsi="Gill Sans MT"/>
        </w:rPr>
        <w:sectPr w:rsidR="006A30B7" w:rsidRPr="00DC110F" w:rsidSect="00606BAF">
          <w:type w:val="continuous"/>
          <w:pgSz w:w="11906" w:h="16838"/>
          <w:pgMar w:top="1843" w:right="1440" w:bottom="1440" w:left="1440" w:header="708" w:footer="708" w:gutter="0"/>
          <w:cols w:num="2" w:space="708"/>
          <w:docGrid w:linePitch="360"/>
        </w:sectPr>
      </w:pPr>
    </w:p>
    <w:p w14:paraId="68B9C4C9" w14:textId="755ABACB" w:rsidR="00C064B1" w:rsidRPr="00DC110F" w:rsidRDefault="001E4B66" w:rsidP="00B17900">
      <w:pPr>
        <w:pStyle w:val="Heading2"/>
        <w:rPr>
          <w:rFonts w:ascii="Gill Sans MT" w:hAnsi="Gill Sans MT"/>
        </w:rPr>
      </w:pPr>
      <w:r w:rsidRPr="00DC110F">
        <w:rPr>
          <w:rFonts w:ascii="Gill Sans MT" w:hAnsi="Gill Sans MT"/>
        </w:rPr>
        <w:lastRenderedPageBreak/>
        <w:t>Subordinate L</w:t>
      </w:r>
      <w:r w:rsidR="006A30B7" w:rsidRPr="00DC110F">
        <w:rPr>
          <w:rFonts w:ascii="Gill Sans MT" w:hAnsi="Gill Sans MT"/>
        </w:rPr>
        <w:t>egislation</w:t>
      </w:r>
    </w:p>
    <w:p w14:paraId="39BF49DB" w14:textId="77777777" w:rsidR="0027276B" w:rsidRPr="00DC110F" w:rsidRDefault="0027276B" w:rsidP="00C064B1">
      <w:pPr>
        <w:pStyle w:val="Responselevel1"/>
        <w:keepLines w:val="0"/>
        <w:numPr>
          <w:ilvl w:val="0"/>
          <w:numId w:val="0"/>
        </w:numPr>
        <w:tabs>
          <w:tab w:val="left" w:pos="720"/>
        </w:tabs>
        <w:spacing w:before="0" w:after="140"/>
        <w:rPr>
          <w:rFonts w:ascii="Gill Sans MT" w:hAnsi="Gill Sans MT"/>
          <w:sz w:val="22"/>
          <w:szCs w:val="22"/>
          <w:lang w:eastAsia="en-AU" w:bidi="en-US"/>
        </w:rPr>
        <w:sectPr w:rsidR="0027276B" w:rsidRPr="00DC110F" w:rsidSect="00CB41D0">
          <w:type w:val="continuous"/>
          <w:pgSz w:w="11906" w:h="16838"/>
          <w:pgMar w:top="1440" w:right="1440" w:bottom="1440" w:left="1440" w:header="708" w:footer="708" w:gutter="0"/>
          <w:cols w:space="708"/>
          <w:docGrid w:linePitch="360"/>
        </w:sectPr>
      </w:pPr>
    </w:p>
    <w:p w14:paraId="4FB5B224" w14:textId="17C3C473" w:rsidR="006A30B7" w:rsidRPr="00DC110F" w:rsidRDefault="006A30B7" w:rsidP="006F5D9F">
      <w:pPr>
        <w:pStyle w:val="ListParagraph"/>
        <w:numPr>
          <w:ilvl w:val="0"/>
          <w:numId w:val="53"/>
        </w:numPr>
        <w:tabs>
          <w:tab w:val="left" w:pos="7088"/>
        </w:tabs>
        <w:ind w:left="567" w:hanging="567"/>
        <w:contextualSpacing w:val="0"/>
        <w:rPr>
          <w:rFonts w:ascii="Gill Sans MT" w:hAnsi="Gill Sans MT"/>
        </w:rPr>
      </w:pPr>
      <w:r w:rsidRPr="00DC110F">
        <w:rPr>
          <w:rFonts w:ascii="Gill Sans MT" w:hAnsi="Gill Sans MT"/>
        </w:rPr>
        <w:lastRenderedPageBreak/>
        <w:t xml:space="preserve">Adoption Regulations </w:t>
      </w:r>
      <w:r w:rsidRPr="00DC110F">
        <w:rPr>
          <w:rFonts w:ascii="Gill Sans MT" w:hAnsi="Gill Sans MT"/>
        </w:rPr>
        <w:tab/>
        <w:t>2016</w:t>
      </w:r>
    </w:p>
    <w:p w14:paraId="087FE181" w14:textId="53913E02" w:rsidR="006A30B7" w:rsidRPr="00DC110F" w:rsidRDefault="006A30B7" w:rsidP="006F5D9F">
      <w:pPr>
        <w:pStyle w:val="ListParagraph"/>
        <w:numPr>
          <w:ilvl w:val="0"/>
          <w:numId w:val="53"/>
        </w:numPr>
        <w:tabs>
          <w:tab w:val="left" w:pos="7088"/>
        </w:tabs>
        <w:ind w:left="567" w:hanging="567"/>
        <w:contextualSpacing w:val="0"/>
        <w:rPr>
          <w:rFonts w:ascii="Gill Sans MT" w:hAnsi="Gill Sans MT"/>
        </w:rPr>
      </w:pPr>
      <w:r w:rsidRPr="00DC110F">
        <w:rPr>
          <w:rFonts w:ascii="Gill Sans MT" w:hAnsi="Gill Sans MT"/>
        </w:rPr>
        <w:t xml:space="preserve">Ambulance Service Regulations </w:t>
      </w:r>
      <w:r w:rsidRPr="00DC110F">
        <w:rPr>
          <w:rFonts w:ascii="Gill Sans MT" w:hAnsi="Gill Sans MT"/>
        </w:rPr>
        <w:tab/>
        <w:t>2016</w:t>
      </w:r>
    </w:p>
    <w:p w14:paraId="2CFABDD9" w14:textId="7D03C0D8" w:rsidR="006A30B7" w:rsidRPr="00DC110F" w:rsidRDefault="006A30B7" w:rsidP="006F5D9F">
      <w:pPr>
        <w:pStyle w:val="ListParagraph"/>
        <w:numPr>
          <w:ilvl w:val="0"/>
          <w:numId w:val="53"/>
        </w:numPr>
        <w:tabs>
          <w:tab w:val="left" w:pos="7088"/>
        </w:tabs>
        <w:ind w:left="567" w:hanging="567"/>
        <w:contextualSpacing w:val="0"/>
        <w:rPr>
          <w:rFonts w:ascii="Gill Sans MT" w:hAnsi="Gill Sans MT"/>
        </w:rPr>
      </w:pPr>
      <w:r w:rsidRPr="00DC110F">
        <w:rPr>
          <w:rFonts w:ascii="Gill Sans MT" w:hAnsi="Gill Sans MT"/>
        </w:rPr>
        <w:t xml:space="preserve">Anatomical Examinations Order </w:t>
      </w:r>
      <w:r w:rsidRPr="00DC110F">
        <w:rPr>
          <w:rFonts w:ascii="Gill Sans MT" w:hAnsi="Gill Sans MT"/>
        </w:rPr>
        <w:tab/>
        <w:t>2017</w:t>
      </w:r>
    </w:p>
    <w:p w14:paraId="2A51F936" w14:textId="61E30E44" w:rsidR="006A30B7" w:rsidRPr="00DC110F" w:rsidRDefault="006A30B7" w:rsidP="006F5D9F">
      <w:pPr>
        <w:pStyle w:val="ListParagraph"/>
        <w:numPr>
          <w:ilvl w:val="0"/>
          <w:numId w:val="53"/>
        </w:numPr>
        <w:tabs>
          <w:tab w:val="left" w:pos="7088"/>
        </w:tabs>
        <w:ind w:left="567" w:hanging="567"/>
        <w:contextualSpacing w:val="0"/>
        <w:rPr>
          <w:rFonts w:ascii="Gill Sans MT" w:hAnsi="Gill Sans MT"/>
        </w:rPr>
      </w:pPr>
      <w:r w:rsidRPr="00DC110F">
        <w:rPr>
          <w:rFonts w:ascii="Gill Sans MT" w:hAnsi="Gill Sans MT"/>
        </w:rPr>
        <w:t xml:space="preserve">Anatomical Examinations Regulations </w:t>
      </w:r>
      <w:r w:rsidRPr="00DC110F">
        <w:rPr>
          <w:rFonts w:ascii="Gill Sans MT" w:hAnsi="Gill Sans MT"/>
        </w:rPr>
        <w:tab/>
        <w:t>2017</w:t>
      </w:r>
    </w:p>
    <w:p w14:paraId="25D25C1E" w14:textId="4F69C5B5" w:rsidR="006A30B7" w:rsidRPr="00DC110F" w:rsidRDefault="006A30B7" w:rsidP="006F5D9F">
      <w:pPr>
        <w:pStyle w:val="ListParagraph"/>
        <w:numPr>
          <w:ilvl w:val="0"/>
          <w:numId w:val="53"/>
        </w:numPr>
        <w:tabs>
          <w:tab w:val="left" w:pos="7088"/>
        </w:tabs>
        <w:ind w:left="567" w:hanging="567"/>
        <w:contextualSpacing w:val="0"/>
        <w:rPr>
          <w:rFonts w:ascii="Gill Sans MT" w:hAnsi="Gill Sans MT"/>
        </w:rPr>
      </w:pPr>
      <w:r w:rsidRPr="00DC110F">
        <w:rPr>
          <w:rFonts w:ascii="Gill Sans MT" w:hAnsi="Gill Sans MT"/>
        </w:rPr>
        <w:t xml:space="preserve">Food Amendment Regulations </w:t>
      </w:r>
      <w:r w:rsidRPr="00DC110F">
        <w:rPr>
          <w:rFonts w:ascii="Gill Sans MT" w:hAnsi="Gill Sans MT"/>
        </w:rPr>
        <w:tab/>
        <w:t>2016</w:t>
      </w:r>
    </w:p>
    <w:p w14:paraId="1224BA07" w14:textId="53411935" w:rsidR="006A30B7" w:rsidRPr="00DC110F" w:rsidRDefault="006A30B7" w:rsidP="006F5D9F">
      <w:pPr>
        <w:pStyle w:val="ListParagraph"/>
        <w:numPr>
          <w:ilvl w:val="0"/>
          <w:numId w:val="53"/>
        </w:numPr>
        <w:tabs>
          <w:tab w:val="left" w:pos="7088"/>
        </w:tabs>
        <w:ind w:left="567" w:hanging="567"/>
        <w:contextualSpacing w:val="0"/>
        <w:rPr>
          <w:rFonts w:ascii="Gill Sans MT" w:hAnsi="Gill Sans MT"/>
        </w:rPr>
      </w:pPr>
      <w:r w:rsidRPr="00DC110F">
        <w:rPr>
          <w:rFonts w:ascii="Gill Sans MT" w:hAnsi="Gill Sans MT"/>
        </w:rPr>
        <w:t xml:space="preserve">Health (Fees) Amendment Regulations </w:t>
      </w:r>
      <w:r w:rsidRPr="00DC110F">
        <w:rPr>
          <w:rFonts w:ascii="Gill Sans MT" w:hAnsi="Gill Sans MT"/>
        </w:rPr>
        <w:tab/>
        <w:t>2017</w:t>
      </w:r>
    </w:p>
    <w:p w14:paraId="26014AD4" w14:textId="1FB8C335" w:rsidR="006A30B7" w:rsidRPr="00DC110F" w:rsidRDefault="006A30B7" w:rsidP="006F5D9F">
      <w:pPr>
        <w:pStyle w:val="ListParagraph"/>
        <w:numPr>
          <w:ilvl w:val="0"/>
          <w:numId w:val="53"/>
        </w:numPr>
        <w:tabs>
          <w:tab w:val="left" w:pos="7088"/>
        </w:tabs>
        <w:ind w:left="567" w:hanging="567"/>
        <w:contextualSpacing w:val="0"/>
        <w:rPr>
          <w:rFonts w:ascii="Gill Sans MT" w:hAnsi="Gill Sans MT"/>
        </w:rPr>
      </w:pPr>
      <w:r w:rsidRPr="00DC110F">
        <w:rPr>
          <w:rFonts w:ascii="Gill Sans MT" w:hAnsi="Gill Sans MT"/>
        </w:rPr>
        <w:t xml:space="preserve">Health Service Establishments Amendment Regulations </w:t>
      </w:r>
      <w:r w:rsidRPr="00DC110F">
        <w:rPr>
          <w:rFonts w:ascii="Gill Sans MT" w:hAnsi="Gill Sans MT"/>
        </w:rPr>
        <w:tab/>
        <w:t>2016</w:t>
      </w:r>
    </w:p>
    <w:p w14:paraId="1AA067E8" w14:textId="518F4982" w:rsidR="006A30B7" w:rsidRPr="00DC110F" w:rsidRDefault="006A30B7" w:rsidP="006F5D9F">
      <w:pPr>
        <w:pStyle w:val="ListParagraph"/>
        <w:numPr>
          <w:ilvl w:val="0"/>
          <w:numId w:val="53"/>
        </w:numPr>
        <w:tabs>
          <w:tab w:val="left" w:pos="7088"/>
        </w:tabs>
        <w:ind w:left="567" w:hanging="567"/>
        <w:contextualSpacing w:val="0"/>
        <w:rPr>
          <w:rFonts w:ascii="Gill Sans MT" w:hAnsi="Gill Sans MT"/>
        </w:rPr>
      </w:pPr>
      <w:r w:rsidRPr="00DC110F">
        <w:rPr>
          <w:rFonts w:ascii="Gill Sans MT" w:hAnsi="Gill Sans MT"/>
        </w:rPr>
        <w:t xml:space="preserve">Poisons (Interim Authorisation) Order </w:t>
      </w:r>
      <w:r w:rsidRPr="00DC110F">
        <w:rPr>
          <w:rFonts w:ascii="Gill Sans MT" w:hAnsi="Gill Sans MT"/>
        </w:rPr>
        <w:tab/>
        <w:t>2017</w:t>
      </w:r>
    </w:p>
    <w:p w14:paraId="16BEEE4C" w14:textId="0AC63BE1" w:rsidR="006A30B7" w:rsidRPr="00DC110F" w:rsidRDefault="006A30B7" w:rsidP="006F5D9F">
      <w:pPr>
        <w:pStyle w:val="ListParagraph"/>
        <w:numPr>
          <w:ilvl w:val="0"/>
          <w:numId w:val="53"/>
        </w:numPr>
        <w:tabs>
          <w:tab w:val="left" w:pos="7088"/>
        </w:tabs>
        <w:ind w:left="567" w:hanging="567"/>
        <w:contextualSpacing w:val="0"/>
        <w:rPr>
          <w:rFonts w:ascii="Gill Sans MT" w:hAnsi="Gill Sans MT"/>
        </w:rPr>
      </w:pPr>
      <w:r w:rsidRPr="00DC110F">
        <w:rPr>
          <w:rFonts w:ascii="Gill Sans MT" w:hAnsi="Gill Sans MT"/>
        </w:rPr>
        <w:t xml:space="preserve">Poisons (Midwifery Substances) Amendment Order </w:t>
      </w:r>
      <w:r w:rsidRPr="00DC110F">
        <w:rPr>
          <w:rFonts w:ascii="Gill Sans MT" w:hAnsi="Gill Sans MT"/>
        </w:rPr>
        <w:tab/>
        <w:t>2016</w:t>
      </w:r>
    </w:p>
    <w:p w14:paraId="35C8AA3C" w14:textId="32E7AE94" w:rsidR="006A30B7" w:rsidRPr="00DC110F" w:rsidRDefault="006A30B7" w:rsidP="006F5D9F">
      <w:pPr>
        <w:pStyle w:val="ListParagraph"/>
        <w:numPr>
          <w:ilvl w:val="0"/>
          <w:numId w:val="53"/>
        </w:numPr>
        <w:tabs>
          <w:tab w:val="left" w:pos="7088"/>
        </w:tabs>
        <w:ind w:left="567" w:hanging="567"/>
        <w:contextualSpacing w:val="0"/>
        <w:rPr>
          <w:rFonts w:ascii="Gill Sans MT" w:hAnsi="Gill Sans MT"/>
        </w:rPr>
      </w:pPr>
      <w:r w:rsidRPr="00DC110F">
        <w:rPr>
          <w:rFonts w:ascii="Gill Sans MT" w:hAnsi="Gill Sans MT"/>
        </w:rPr>
        <w:t xml:space="preserve">Poisons Amendment (Miscellaneous) Regulations </w:t>
      </w:r>
      <w:r w:rsidRPr="00DC110F">
        <w:rPr>
          <w:rFonts w:ascii="Gill Sans MT" w:hAnsi="Gill Sans MT"/>
        </w:rPr>
        <w:tab/>
        <w:t>2016</w:t>
      </w:r>
    </w:p>
    <w:p w14:paraId="6E37845B" w14:textId="7CB5D277" w:rsidR="006A30B7" w:rsidRPr="00DC110F" w:rsidRDefault="006A30B7" w:rsidP="006F5D9F">
      <w:pPr>
        <w:pStyle w:val="ListParagraph"/>
        <w:numPr>
          <w:ilvl w:val="0"/>
          <w:numId w:val="53"/>
        </w:numPr>
        <w:tabs>
          <w:tab w:val="left" w:pos="7088"/>
        </w:tabs>
        <w:ind w:left="567" w:hanging="567"/>
        <w:contextualSpacing w:val="0"/>
        <w:rPr>
          <w:rFonts w:ascii="Gill Sans MT" w:hAnsi="Gill Sans MT"/>
        </w:rPr>
      </w:pPr>
      <w:r w:rsidRPr="00DC110F">
        <w:rPr>
          <w:rFonts w:ascii="Gill Sans MT" w:hAnsi="Gill Sans MT"/>
        </w:rPr>
        <w:t xml:space="preserve">Public Health (Tobacco Seller’s Licence) Amendment Regulations </w:t>
      </w:r>
      <w:r w:rsidRPr="00DC110F">
        <w:rPr>
          <w:rFonts w:ascii="Gill Sans MT" w:hAnsi="Gill Sans MT"/>
        </w:rPr>
        <w:tab/>
        <w:t>2016</w:t>
      </w:r>
    </w:p>
    <w:p w14:paraId="62DD789D" w14:textId="5AC3D936" w:rsidR="006A30B7" w:rsidRPr="00DC110F" w:rsidRDefault="006A30B7" w:rsidP="006F5D9F">
      <w:pPr>
        <w:pStyle w:val="ListParagraph"/>
        <w:numPr>
          <w:ilvl w:val="0"/>
          <w:numId w:val="53"/>
        </w:numPr>
        <w:tabs>
          <w:tab w:val="left" w:pos="7088"/>
        </w:tabs>
        <w:ind w:left="567" w:hanging="567"/>
        <w:contextualSpacing w:val="0"/>
        <w:rPr>
          <w:rFonts w:ascii="Gill Sans MT" w:hAnsi="Gill Sans MT"/>
        </w:rPr>
      </w:pPr>
      <w:r w:rsidRPr="00DC110F">
        <w:rPr>
          <w:rFonts w:ascii="Gill Sans MT" w:hAnsi="Gill Sans MT"/>
        </w:rPr>
        <w:t xml:space="preserve">Radiation Protection Amendment (Fees) Regulations </w:t>
      </w:r>
      <w:r w:rsidRPr="00DC110F">
        <w:rPr>
          <w:rFonts w:ascii="Gill Sans MT" w:hAnsi="Gill Sans MT"/>
        </w:rPr>
        <w:tab/>
        <w:t>2016</w:t>
      </w:r>
    </w:p>
    <w:p w14:paraId="65690C0E" w14:textId="52854521" w:rsidR="006A30B7" w:rsidRPr="00DC110F" w:rsidRDefault="006A30B7" w:rsidP="006F5D9F">
      <w:pPr>
        <w:pStyle w:val="ListParagraph"/>
        <w:numPr>
          <w:ilvl w:val="0"/>
          <w:numId w:val="53"/>
        </w:numPr>
        <w:tabs>
          <w:tab w:val="left" w:pos="7088"/>
        </w:tabs>
        <w:ind w:left="567" w:hanging="567"/>
        <w:contextualSpacing w:val="0"/>
        <w:rPr>
          <w:rFonts w:ascii="Gill Sans MT" w:hAnsi="Gill Sans MT"/>
        </w:rPr>
      </w:pPr>
      <w:r w:rsidRPr="00DC110F">
        <w:rPr>
          <w:rFonts w:ascii="Gill Sans MT" w:hAnsi="Gill Sans MT"/>
        </w:rPr>
        <w:t xml:space="preserve">Radiation Protection Amendment Regulations </w:t>
      </w:r>
      <w:r w:rsidRPr="00DC110F">
        <w:rPr>
          <w:rFonts w:ascii="Gill Sans MT" w:hAnsi="Gill Sans MT"/>
        </w:rPr>
        <w:tab/>
        <w:t>2016</w:t>
      </w:r>
    </w:p>
    <w:p w14:paraId="0A0059F1" w14:textId="67A36437" w:rsidR="006A30B7" w:rsidRPr="00DC110F" w:rsidRDefault="006A30B7" w:rsidP="006F5D9F">
      <w:pPr>
        <w:pStyle w:val="ListParagraph"/>
        <w:numPr>
          <w:ilvl w:val="0"/>
          <w:numId w:val="53"/>
        </w:numPr>
        <w:tabs>
          <w:tab w:val="left" w:pos="7088"/>
        </w:tabs>
        <w:ind w:left="567" w:hanging="567"/>
        <w:contextualSpacing w:val="0"/>
        <w:rPr>
          <w:rFonts w:ascii="Gill Sans MT" w:hAnsi="Gill Sans MT"/>
        </w:rPr>
      </w:pPr>
      <w:r w:rsidRPr="00DC110F">
        <w:rPr>
          <w:rFonts w:ascii="Gill Sans MT" w:hAnsi="Gill Sans MT"/>
        </w:rPr>
        <w:t xml:space="preserve">Youth Justice Amendment Regulations </w:t>
      </w:r>
      <w:r w:rsidRPr="00DC110F">
        <w:rPr>
          <w:rFonts w:ascii="Gill Sans MT" w:hAnsi="Gill Sans MT"/>
        </w:rPr>
        <w:tab/>
        <w:t>2016</w:t>
      </w:r>
    </w:p>
    <w:p w14:paraId="556A569E" w14:textId="77777777" w:rsidR="00B17900" w:rsidRPr="00DC110F" w:rsidRDefault="00B17900" w:rsidP="0027276B">
      <w:pPr>
        <w:ind w:right="4915"/>
        <w:rPr>
          <w:rFonts w:ascii="Gill Sans MT" w:hAnsi="Gill Sans MT"/>
        </w:rPr>
      </w:pPr>
    </w:p>
    <w:p w14:paraId="590D1E72" w14:textId="77777777" w:rsidR="004162A2" w:rsidRPr="00DC110F" w:rsidRDefault="004162A2" w:rsidP="0027276B">
      <w:pPr>
        <w:ind w:right="4915"/>
        <w:rPr>
          <w:rFonts w:ascii="Gill Sans MT" w:hAnsi="Gill Sans MT"/>
          <w:color w:val="548DD4" w:themeColor="text2" w:themeTint="99"/>
        </w:rPr>
        <w:sectPr w:rsidR="004162A2" w:rsidRPr="00DC110F" w:rsidSect="00CB41D0">
          <w:type w:val="continuous"/>
          <w:pgSz w:w="11906" w:h="16838"/>
          <w:pgMar w:top="1440" w:right="1440" w:bottom="1440" w:left="1440" w:header="708" w:footer="708" w:gutter="0"/>
          <w:cols w:space="708"/>
          <w:docGrid w:linePitch="360"/>
        </w:sectPr>
      </w:pPr>
    </w:p>
    <w:p w14:paraId="6B89E1A2" w14:textId="5FD12E86" w:rsidR="00912891" w:rsidRPr="00DC110F" w:rsidRDefault="00912891" w:rsidP="00912891">
      <w:pPr>
        <w:pStyle w:val="Heading1"/>
      </w:pPr>
      <w:bookmarkStart w:id="22" w:name="_Toc461692917"/>
      <w:r w:rsidRPr="00DC110F">
        <w:lastRenderedPageBreak/>
        <w:t>Other Annual Reports</w:t>
      </w:r>
      <w:bookmarkEnd w:id="22"/>
    </w:p>
    <w:p w14:paraId="23A1F5D2" w14:textId="77777777" w:rsidR="00381287" w:rsidRPr="00DC110F" w:rsidRDefault="00381287" w:rsidP="00381287">
      <w:pPr>
        <w:rPr>
          <w:rFonts w:ascii="Gill Sans MT" w:hAnsi="Gill Sans MT"/>
        </w:rPr>
        <w:sectPr w:rsidR="00381287" w:rsidRPr="00DC110F" w:rsidSect="00B2099E">
          <w:pgSz w:w="11906" w:h="16838"/>
          <w:pgMar w:top="1560" w:right="1440" w:bottom="1440" w:left="1440" w:header="708" w:footer="708" w:gutter="0"/>
          <w:cols w:space="708"/>
          <w:docGrid w:linePitch="360"/>
        </w:sectPr>
      </w:pPr>
    </w:p>
    <w:p w14:paraId="2CA172C0" w14:textId="6755F279" w:rsidR="006A30B7" w:rsidRPr="00DC110F" w:rsidRDefault="006A30B7" w:rsidP="006A30B7">
      <w:pPr>
        <w:rPr>
          <w:rFonts w:ascii="Gill Sans MT" w:hAnsi="Gill Sans MT"/>
        </w:rPr>
      </w:pPr>
      <w:r w:rsidRPr="00DC110F">
        <w:rPr>
          <w:rFonts w:ascii="Gill Sans MT" w:hAnsi="Gill Sans MT"/>
        </w:rPr>
        <w:lastRenderedPageBreak/>
        <w:t>Each year the Department hosts three additional annual reports within the DHHS Annual Report. These are for</w:t>
      </w:r>
      <w:r w:rsidR="004162A2" w:rsidRPr="00DC110F">
        <w:rPr>
          <w:rFonts w:ascii="Gill Sans MT" w:hAnsi="Gill Sans MT"/>
        </w:rPr>
        <w:t>:</w:t>
      </w:r>
      <w:r w:rsidRPr="00DC110F">
        <w:rPr>
          <w:rFonts w:ascii="Gill Sans MT" w:hAnsi="Gill Sans MT"/>
        </w:rPr>
        <w:t xml:space="preserve"> reporting under the </w:t>
      </w:r>
      <w:r w:rsidRPr="00DC110F">
        <w:rPr>
          <w:rFonts w:ascii="Gill Sans MT" w:hAnsi="Gill Sans MT"/>
          <w:i/>
        </w:rPr>
        <w:t>Disability Services Act 2011</w:t>
      </w:r>
      <w:r w:rsidRPr="00DC110F">
        <w:rPr>
          <w:rFonts w:ascii="Gill Sans MT" w:hAnsi="Gill Sans MT"/>
        </w:rPr>
        <w:t xml:space="preserve">; the Council of Obstetric and Paediatric Mortality and Morbidity (COPMM); and the Tasmanian Pharmacy Authority (TPA). </w:t>
      </w:r>
    </w:p>
    <w:p w14:paraId="48BBEEEA" w14:textId="77777777" w:rsidR="006A30B7" w:rsidRPr="00DC110F" w:rsidRDefault="006A30B7" w:rsidP="006A30B7">
      <w:pPr>
        <w:rPr>
          <w:rFonts w:ascii="Gill Sans MT" w:hAnsi="Gill Sans MT"/>
        </w:rPr>
      </w:pPr>
      <w:r w:rsidRPr="00DC110F">
        <w:rPr>
          <w:rFonts w:ascii="Gill Sans MT" w:hAnsi="Gill Sans MT"/>
        </w:rPr>
        <w:t xml:space="preserve">A number of planning and reporting provisions must be satisfied under the </w:t>
      </w:r>
      <w:r w:rsidRPr="00DC110F">
        <w:rPr>
          <w:rFonts w:ascii="Gill Sans MT" w:hAnsi="Gill Sans MT"/>
          <w:i/>
        </w:rPr>
        <w:t>Disability Services Act 2011</w:t>
      </w:r>
      <w:r w:rsidRPr="00DC110F">
        <w:rPr>
          <w:rFonts w:ascii="Gill Sans MT" w:hAnsi="Gill Sans MT"/>
        </w:rPr>
        <w:t xml:space="preserve"> and each financial year a report is prepared to facilitate this compliance under the Act.</w:t>
      </w:r>
    </w:p>
    <w:p w14:paraId="6CC96591" w14:textId="77777777" w:rsidR="006A30B7" w:rsidRPr="00DC110F" w:rsidRDefault="006A30B7" w:rsidP="006A30B7">
      <w:pPr>
        <w:rPr>
          <w:rFonts w:ascii="Gill Sans MT" w:hAnsi="Gill Sans MT"/>
        </w:rPr>
      </w:pPr>
      <w:r w:rsidRPr="00DC110F">
        <w:rPr>
          <w:rFonts w:ascii="Gill Sans MT" w:hAnsi="Gill Sans MT"/>
        </w:rPr>
        <w:t xml:space="preserve">The Council of Obstetric and Paediatric Mortality and Morbidity (COPMM) is required to prepare an annual report on its activities for the past financial year under the </w:t>
      </w:r>
      <w:r w:rsidRPr="00DC110F">
        <w:rPr>
          <w:rFonts w:ascii="Gill Sans MT" w:hAnsi="Gill Sans MT"/>
          <w:i/>
        </w:rPr>
        <w:t>Obstetric and Paediatric Mortality and Morbidity Act 1994</w:t>
      </w:r>
      <w:r w:rsidRPr="00DC110F">
        <w:rPr>
          <w:rFonts w:ascii="Gill Sans MT" w:hAnsi="Gill Sans MT"/>
        </w:rPr>
        <w:t xml:space="preserve">.  </w:t>
      </w:r>
    </w:p>
    <w:p w14:paraId="054A4E5C" w14:textId="0EE320C9" w:rsidR="006A30B7" w:rsidRPr="00DC110F" w:rsidRDefault="006A30B7" w:rsidP="006A30B7">
      <w:pPr>
        <w:rPr>
          <w:rFonts w:ascii="Gill Sans MT" w:hAnsi="Gill Sans MT"/>
        </w:rPr>
      </w:pPr>
      <w:r w:rsidRPr="00DC110F">
        <w:rPr>
          <w:rFonts w:ascii="Gill Sans MT" w:hAnsi="Gill Sans MT"/>
        </w:rPr>
        <w:t>In addition</w:t>
      </w:r>
      <w:r w:rsidR="00740231" w:rsidRPr="00DC110F">
        <w:rPr>
          <w:rFonts w:ascii="Gill Sans MT" w:hAnsi="Gill Sans MT"/>
        </w:rPr>
        <w:t>,</w:t>
      </w:r>
      <w:r w:rsidRPr="00DC110F">
        <w:rPr>
          <w:rFonts w:ascii="Gill Sans MT" w:hAnsi="Gill Sans MT"/>
        </w:rPr>
        <w:t xml:space="preserve"> each year COPMM </w:t>
      </w:r>
      <w:r w:rsidRPr="00DC110F">
        <w:rPr>
          <w:rFonts w:ascii="Gill Sans MT" w:hAnsi="Gill Sans MT"/>
          <w:lang w:eastAsia="en-AU"/>
        </w:rPr>
        <w:t xml:space="preserve">also prepares a report with </w:t>
      </w:r>
      <w:r w:rsidRPr="00DC110F">
        <w:rPr>
          <w:rFonts w:ascii="Gill Sans MT" w:hAnsi="Gill Sans MT"/>
        </w:rPr>
        <w:t xml:space="preserve">details of the performance of its functions and exercise of the powers of the Council. </w:t>
      </w:r>
      <w:r w:rsidR="00225161" w:rsidRPr="00DC110F">
        <w:rPr>
          <w:rFonts w:ascii="Gill Sans MT" w:hAnsi="Gill Sans MT"/>
        </w:rPr>
        <w:br/>
      </w:r>
      <w:r w:rsidRPr="00DC110F">
        <w:rPr>
          <w:rFonts w:ascii="Gill Sans MT" w:hAnsi="Gill Sans MT"/>
        </w:rPr>
        <w:lastRenderedPageBreak/>
        <w:t xml:space="preserve">This report is tabled and published separately and details any recommendations arising from the activities of the Council. It also includes the Council’s perinatal data collection information </w:t>
      </w:r>
      <w:r w:rsidRPr="00DC110F">
        <w:rPr>
          <w:rFonts w:ascii="Gill Sans MT" w:hAnsi="Gill Sans MT"/>
          <w:lang w:eastAsia="en-AU"/>
        </w:rPr>
        <w:t>for a 12</w:t>
      </w:r>
      <w:r w:rsidRPr="00DC110F">
        <w:rPr>
          <w:rFonts w:ascii="Gill Sans MT" w:hAnsi="Gill Sans MT" w:cs="Calibri"/>
          <w:lang w:eastAsia="en-AU"/>
        </w:rPr>
        <w:t> </w:t>
      </w:r>
      <w:r w:rsidRPr="00DC110F">
        <w:rPr>
          <w:rFonts w:ascii="Gill Sans MT" w:hAnsi="Gill Sans MT"/>
          <w:lang w:eastAsia="en-AU"/>
        </w:rPr>
        <w:t xml:space="preserve">month period. </w:t>
      </w:r>
    </w:p>
    <w:p w14:paraId="0EACDB71" w14:textId="7FDCA9AB" w:rsidR="006A30B7" w:rsidRPr="00DC110F" w:rsidRDefault="006A30B7" w:rsidP="0080573F">
      <w:pPr>
        <w:rPr>
          <w:rFonts w:ascii="Gill Sans MT" w:hAnsi="Gill Sans MT"/>
        </w:rPr>
      </w:pPr>
      <w:r w:rsidRPr="00DC110F">
        <w:rPr>
          <w:rFonts w:ascii="Gill Sans MT" w:hAnsi="Gill Sans MT"/>
        </w:rPr>
        <w:t xml:space="preserve">The Tasmanian Pharmacy Authority, under the </w:t>
      </w:r>
      <w:r w:rsidRPr="00DC110F">
        <w:rPr>
          <w:rFonts w:ascii="Gill Sans MT" w:hAnsi="Gill Sans MT"/>
          <w:i/>
        </w:rPr>
        <w:t>Pharmacy Control Act 2001</w:t>
      </w:r>
      <w:r w:rsidRPr="00DC110F">
        <w:rPr>
          <w:rFonts w:ascii="Gill Sans MT" w:hAnsi="Gill Sans MT"/>
        </w:rPr>
        <w:t xml:space="preserve">, is required to prepare a report annually. It outlines operations for the past financial year, and can be appended to the DHHS </w:t>
      </w:r>
      <w:r w:rsidR="004162A2" w:rsidRPr="00DC110F">
        <w:rPr>
          <w:rFonts w:ascii="Gill Sans MT" w:hAnsi="Gill Sans MT"/>
        </w:rPr>
        <w:t>A</w:t>
      </w:r>
      <w:r w:rsidRPr="00DC110F">
        <w:rPr>
          <w:rFonts w:ascii="Gill Sans MT" w:hAnsi="Gill Sans MT"/>
        </w:rPr>
        <w:t xml:space="preserve">nnual </w:t>
      </w:r>
      <w:r w:rsidR="004162A2" w:rsidRPr="00DC110F">
        <w:rPr>
          <w:rFonts w:ascii="Gill Sans MT" w:hAnsi="Gill Sans MT"/>
        </w:rPr>
        <w:t>R</w:t>
      </w:r>
      <w:r w:rsidRPr="00DC110F">
        <w:rPr>
          <w:rFonts w:ascii="Gill Sans MT" w:hAnsi="Gill Sans MT"/>
        </w:rPr>
        <w:t>eport.</w:t>
      </w:r>
    </w:p>
    <w:p w14:paraId="186B447C" w14:textId="4F53B6BB" w:rsidR="006A30B7" w:rsidRPr="00DC110F" w:rsidRDefault="00740231" w:rsidP="0080573F">
      <w:pPr>
        <w:rPr>
          <w:rFonts w:ascii="Gill Sans MT" w:hAnsi="Gill Sans MT"/>
        </w:rPr>
      </w:pPr>
      <w:r w:rsidRPr="00DC110F">
        <w:rPr>
          <w:rFonts w:ascii="Gill Sans MT" w:hAnsi="Gill Sans MT"/>
        </w:rPr>
        <w:t>T</w:t>
      </w:r>
      <w:r w:rsidR="006A30B7" w:rsidRPr="00DC110F">
        <w:rPr>
          <w:rFonts w:ascii="Gill Sans MT" w:hAnsi="Gill Sans MT"/>
        </w:rPr>
        <w:t>he following section contains:</w:t>
      </w:r>
    </w:p>
    <w:p w14:paraId="662F18FE" w14:textId="18DB67D6" w:rsidR="006A30B7" w:rsidRPr="00DC110F" w:rsidRDefault="006A30B7" w:rsidP="0080573F">
      <w:pPr>
        <w:pStyle w:val="ListParagraph"/>
        <w:keepLines w:val="0"/>
        <w:widowControl/>
        <w:numPr>
          <w:ilvl w:val="0"/>
          <w:numId w:val="54"/>
        </w:numPr>
        <w:tabs>
          <w:tab w:val="left" w:pos="567"/>
        </w:tabs>
        <w:ind w:left="567" w:hanging="567"/>
        <w:contextualSpacing w:val="0"/>
        <w:rPr>
          <w:rFonts w:ascii="Gill Sans MT" w:hAnsi="Gill Sans MT"/>
        </w:rPr>
      </w:pPr>
      <w:r w:rsidRPr="00DC110F">
        <w:rPr>
          <w:rFonts w:ascii="Gill Sans MT" w:hAnsi="Gill Sans MT"/>
        </w:rPr>
        <w:t xml:space="preserve">the </w:t>
      </w:r>
      <w:r w:rsidRPr="00DC110F">
        <w:rPr>
          <w:rFonts w:ascii="Gill Sans MT" w:hAnsi="Gill Sans MT"/>
          <w:i/>
        </w:rPr>
        <w:t>Disability Services Act 2011</w:t>
      </w:r>
      <w:r w:rsidR="004162A2" w:rsidRPr="00DC110F">
        <w:rPr>
          <w:rFonts w:ascii="Gill Sans MT" w:hAnsi="Gill Sans MT"/>
        </w:rPr>
        <w:t xml:space="preserve"> Annual </w:t>
      </w:r>
      <w:r w:rsidRPr="00DC110F">
        <w:rPr>
          <w:rFonts w:ascii="Gill Sans MT" w:hAnsi="Gill Sans MT"/>
        </w:rPr>
        <w:t>Report 2016-17</w:t>
      </w:r>
    </w:p>
    <w:p w14:paraId="37DEC135" w14:textId="59961081" w:rsidR="006A30B7" w:rsidRPr="00DC110F" w:rsidRDefault="006A30B7" w:rsidP="0080573F">
      <w:pPr>
        <w:pStyle w:val="ListParagraph"/>
        <w:keepLines w:val="0"/>
        <w:widowControl/>
        <w:numPr>
          <w:ilvl w:val="0"/>
          <w:numId w:val="54"/>
        </w:numPr>
        <w:tabs>
          <w:tab w:val="left" w:pos="567"/>
        </w:tabs>
        <w:ind w:left="567" w:hanging="567"/>
        <w:contextualSpacing w:val="0"/>
        <w:rPr>
          <w:rFonts w:ascii="Gill Sans MT" w:hAnsi="Gill Sans MT"/>
        </w:rPr>
      </w:pPr>
      <w:r w:rsidRPr="00DC110F">
        <w:rPr>
          <w:rFonts w:ascii="Gill Sans MT" w:hAnsi="Gill Sans MT"/>
        </w:rPr>
        <w:t>the Council of Obstetric and Paediatric Mortality and Morbidity Annual Report 2016-17</w:t>
      </w:r>
      <w:r w:rsidR="00740231" w:rsidRPr="00DC110F">
        <w:rPr>
          <w:rFonts w:ascii="Gill Sans MT" w:hAnsi="Gill Sans MT"/>
        </w:rPr>
        <w:t>,</w:t>
      </w:r>
      <w:r w:rsidRPr="00DC110F">
        <w:rPr>
          <w:rFonts w:ascii="Gill Sans MT" w:hAnsi="Gill Sans MT"/>
        </w:rPr>
        <w:t xml:space="preserve"> and </w:t>
      </w:r>
    </w:p>
    <w:p w14:paraId="6F932D1C" w14:textId="192D7582" w:rsidR="00381287" w:rsidRPr="00DC110F" w:rsidRDefault="006A30B7" w:rsidP="0080573F">
      <w:pPr>
        <w:pStyle w:val="ListParagraph"/>
        <w:numPr>
          <w:ilvl w:val="0"/>
          <w:numId w:val="54"/>
        </w:numPr>
        <w:ind w:left="567" w:hanging="567"/>
        <w:contextualSpacing w:val="0"/>
        <w:rPr>
          <w:rFonts w:ascii="Gill Sans MT" w:hAnsi="Gill Sans MT"/>
        </w:rPr>
      </w:pPr>
      <w:r w:rsidRPr="00DC110F">
        <w:rPr>
          <w:rFonts w:ascii="Gill Sans MT" w:hAnsi="Gill Sans MT"/>
        </w:rPr>
        <w:t>the Tasmanian Pharmacy Authority Annual Report and Financial Statements 2016-17.</w:t>
      </w:r>
    </w:p>
    <w:p w14:paraId="7C36732B" w14:textId="77777777" w:rsidR="00381287" w:rsidRPr="00DC110F" w:rsidRDefault="00381287" w:rsidP="00381287">
      <w:pPr>
        <w:rPr>
          <w:rFonts w:ascii="Gill Sans MT" w:hAnsi="Gill Sans MT"/>
          <w:color w:val="548DD4" w:themeColor="text2" w:themeTint="99"/>
        </w:rPr>
        <w:sectPr w:rsidR="00381287" w:rsidRPr="00DC110F" w:rsidSect="00381287">
          <w:type w:val="continuous"/>
          <w:pgSz w:w="11906" w:h="16838"/>
          <w:pgMar w:top="1440" w:right="1440" w:bottom="1440" w:left="1440" w:header="708" w:footer="708" w:gutter="0"/>
          <w:cols w:num="2" w:space="708"/>
          <w:docGrid w:linePitch="360"/>
        </w:sectPr>
      </w:pPr>
    </w:p>
    <w:p w14:paraId="4FED3D52" w14:textId="77777777" w:rsidR="00912891" w:rsidRPr="00DC110F" w:rsidRDefault="00912891" w:rsidP="00CB3B2A">
      <w:pPr>
        <w:rPr>
          <w:rFonts w:ascii="Gill Sans MT" w:eastAsiaTheme="majorEastAsia" w:hAnsi="Gill Sans MT"/>
        </w:rPr>
      </w:pPr>
      <w:r w:rsidRPr="00DC110F">
        <w:rPr>
          <w:rFonts w:ascii="Gill Sans MT" w:hAnsi="Gill Sans MT"/>
        </w:rPr>
        <w:lastRenderedPageBreak/>
        <w:br w:type="page"/>
      </w:r>
    </w:p>
    <w:p w14:paraId="5B5640A3" w14:textId="1FAF36D7" w:rsidR="00C064B1" w:rsidRPr="00DC110F" w:rsidRDefault="00B17900" w:rsidP="00606BAF">
      <w:pPr>
        <w:pStyle w:val="Heading1"/>
        <w:tabs>
          <w:tab w:val="right" w:pos="9473"/>
        </w:tabs>
        <w:rPr>
          <w:i/>
        </w:rPr>
      </w:pPr>
      <w:bookmarkStart w:id="23" w:name="_Toc461692918"/>
      <w:r w:rsidRPr="00DC110F">
        <w:rPr>
          <w:i/>
        </w:rPr>
        <w:lastRenderedPageBreak/>
        <w:t>Disability Services Act 2011</w:t>
      </w:r>
      <w:bookmarkEnd w:id="23"/>
    </w:p>
    <w:p w14:paraId="234B497A" w14:textId="77777777" w:rsidR="00474132" w:rsidRPr="00DC110F" w:rsidRDefault="00474132" w:rsidP="00474132">
      <w:pPr>
        <w:rPr>
          <w:rFonts w:ascii="Gill Sans MT" w:hAnsi="Gill Sans MT"/>
        </w:rPr>
      </w:pPr>
      <w:r w:rsidRPr="00DC110F">
        <w:rPr>
          <w:rFonts w:ascii="Gill Sans MT" w:hAnsi="Gill Sans MT"/>
        </w:rPr>
        <w:t xml:space="preserve">The </w:t>
      </w:r>
      <w:r w:rsidRPr="00DC110F">
        <w:rPr>
          <w:rFonts w:ascii="Gill Sans MT" w:hAnsi="Gill Sans MT"/>
          <w:i/>
          <w:iCs/>
        </w:rPr>
        <w:t>Disability Services Act 2011</w:t>
      </w:r>
      <w:r w:rsidRPr="00DC110F">
        <w:rPr>
          <w:rFonts w:ascii="Gill Sans MT" w:hAnsi="Gill Sans MT"/>
        </w:rPr>
        <w:t xml:space="preserve"> (the Act) came into effect on 1 January 2012 and contains a number of planning and reporting provisions.</w:t>
      </w:r>
      <w:r w:rsidRPr="00DC110F">
        <w:rPr>
          <w:rFonts w:ascii="Gill Sans MT" w:hAnsi="Gill Sans MT" w:cs="Calibri"/>
        </w:rPr>
        <w:t> </w:t>
      </w:r>
      <w:r w:rsidRPr="00DC110F">
        <w:rPr>
          <w:rFonts w:ascii="Gill Sans MT" w:hAnsi="Gill Sans MT"/>
        </w:rPr>
        <w:t xml:space="preserve"> This Annual Report is provided in accordance with the legislative requirements under the </w:t>
      </w:r>
      <w:r w:rsidRPr="00DC110F">
        <w:rPr>
          <w:rFonts w:ascii="Gill Sans MT" w:hAnsi="Gill Sans MT"/>
          <w:i/>
          <w:iCs/>
        </w:rPr>
        <w:t xml:space="preserve">Disability Services Act 2011 </w:t>
      </w:r>
      <w:r w:rsidRPr="00DC110F">
        <w:rPr>
          <w:rFonts w:ascii="Gill Sans MT" w:hAnsi="Gill Sans MT"/>
        </w:rPr>
        <w:t>(Section 9 – Budgetary Oversight).</w:t>
      </w:r>
    </w:p>
    <w:p w14:paraId="1A4E9601" w14:textId="77777777" w:rsidR="00474132" w:rsidRPr="00DC110F" w:rsidRDefault="00474132" w:rsidP="00474132">
      <w:pPr>
        <w:rPr>
          <w:rFonts w:ascii="Gill Sans MT" w:hAnsi="Gill Sans MT"/>
        </w:rPr>
      </w:pPr>
      <w:r w:rsidRPr="00DC110F">
        <w:rPr>
          <w:rFonts w:ascii="Gill Sans MT" w:hAnsi="Gill Sans MT"/>
        </w:rPr>
        <w:t>In accordance with section 9 of the Act, this Annual Report specifies the amount appropriated by Parliament that was used for the purposes of the administration of the Act and the amount appropriated by Parliament that was used in the making of grants.</w:t>
      </w:r>
    </w:p>
    <w:p w14:paraId="53DD5F2E" w14:textId="77777777" w:rsidR="00474132" w:rsidRPr="00DC110F" w:rsidRDefault="00474132" w:rsidP="00474132">
      <w:pPr>
        <w:rPr>
          <w:rFonts w:ascii="Gill Sans MT" w:hAnsi="Gill Sans MT"/>
        </w:rPr>
      </w:pPr>
      <w:r w:rsidRPr="00DC110F">
        <w:rPr>
          <w:rFonts w:ascii="Gill Sans MT" w:hAnsi="Gill Sans MT"/>
        </w:rPr>
        <w:t>For the purposes of this Report the State is regarded as one operational area.</w:t>
      </w:r>
    </w:p>
    <w:p w14:paraId="6E99581A" w14:textId="77777777" w:rsidR="00474132" w:rsidRPr="00DC110F" w:rsidRDefault="00474132" w:rsidP="00474132">
      <w:pPr>
        <w:rPr>
          <w:rFonts w:ascii="Gill Sans MT" w:hAnsi="Gill Sans MT"/>
        </w:rPr>
      </w:pPr>
      <w:r w:rsidRPr="00DC110F">
        <w:rPr>
          <w:rFonts w:ascii="Gill Sans MT" w:hAnsi="Gill Sans MT"/>
        </w:rPr>
        <w:t>A three year Strategic Plan was approved by the Minister for Human Services in February 2015. The Strategic Plan is supported by an annual Operational Plan. The Operational Plan for Disability Services 2016-17 was approved by the Secretary of DHHS in August 2016 and aligns goals, priority strategies and outcomes for the Disability Services program in 2016</w:t>
      </w:r>
      <w:r w:rsidRPr="00DC110F">
        <w:rPr>
          <w:rFonts w:ascii="Gill Sans MT" w:hAnsi="Gill Sans MT"/>
        </w:rPr>
        <w:noBreakHyphen/>
        <w:t>17 with the Strategic Plan.</w:t>
      </w:r>
      <w:r w:rsidRPr="00DC110F">
        <w:rPr>
          <w:rFonts w:ascii="Gill Sans MT" w:hAnsi="Gill Sans MT" w:cs="Calibri"/>
        </w:rPr>
        <w:t> </w:t>
      </w:r>
      <w:r w:rsidRPr="00DC110F">
        <w:rPr>
          <w:rFonts w:ascii="Gill Sans MT" w:hAnsi="Gill Sans MT"/>
        </w:rPr>
        <w:t xml:space="preserve"> The Operational Plan describes the actions the program will take to create a sustainable, affordable, inclusive and responsive service system for Tasmanians requiring specialist disability support services.</w:t>
      </w:r>
    </w:p>
    <w:p w14:paraId="0BD5C8F9" w14:textId="77777777" w:rsidR="00474132" w:rsidRPr="00DC110F" w:rsidRDefault="00474132" w:rsidP="00474132">
      <w:pPr>
        <w:rPr>
          <w:rFonts w:ascii="Gill Sans MT" w:hAnsi="Gill Sans MT"/>
        </w:rPr>
      </w:pPr>
      <w:r w:rsidRPr="00DC110F">
        <w:rPr>
          <w:rFonts w:ascii="Gill Sans MT" w:hAnsi="Gill Sans MT"/>
        </w:rPr>
        <w:t>This Report provides details as to how the amount that was used for making grants was distributed during 2016-17 between different kinds of specialist disability services, research and development activities and grants to individuals under section 14(1)(c).</w:t>
      </w:r>
    </w:p>
    <w:p w14:paraId="238B9EBF" w14:textId="6F16333B" w:rsidR="0061445D" w:rsidRPr="00DC110F" w:rsidRDefault="00474132" w:rsidP="00474132">
      <w:pPr>
        <w:rPr>
          <w:rFonts w:ascii="Gill Sans MT" w:hAnsi="Gill Sans MT"/>
        </w:rPr>
      </w:pPr>
      <w:r w:rsidRPr="00DC110F">
        <w:rPr>
          <w:rFonts w:ascii="Gill Sans MT" w:hAnsi="Gill Sans MT"/>
        </w:rPr>
        <w:t>The Report also provides, in relation to each funded entity, the amounts that were provided by way of grants under the Act. It should be noted that the expenditure report also contains detail of cash contributions to the NDIS. As Tasmanians with disability progressively transition to the NDIS</w:t>
      </w:r>
      <w:r w:rsidR="00E70EA7" w:rsidRPr="00DC110F">
        <w:rPr>
          <w:rFonts w:ascii="Gill Sans MT" w:hAnsi="Gill Sans MT"/>
        </w:rPr>
        <w:t>,</w:t>
      </w:r>
      <w:r w:rsidRPr="00DC110F">
        <w:rPr>
          <w:rFonts w:ascii="Gill Sans MT" w:hAnsi="Gill Sans MT"/>
        </w:rPr>
        <w:t xml:space="preserve"> grants may reduce to organisations or persons in order to make contribution to the NDIS. Individuals will access similarly funded supports through </w:t>
      </w:r>
      <w:r w:rsidR="00E70EA7" w:rsidRPr="00DC110F">
        <w:rPr>
          <w:rFonts w:ascii="Gill Sans MT" w:hAnsi="Gill Sans MT"/>
        </w:rPr>
        <w:t xml:space="preserve">an </w:t>
      </w:r>
      <w:r w:rsidRPr="00DC110F">
        <w:rPr>
          <w:rFonts w:ascii="Gill Sans MT" w:hAnsi="Gill Sans MT"/>
        </w:rPr>
        <w:t xml:space="preserve">individual’s </w:t>
      </w:r>
      <w:r w:rsidR="00E70EA7" w:rsidRPr="00DC110F">
        <w:rPr>
          <w:rFonts w:ascii="Gill Sans MT" w:hAnsi="Gill Sans MT"/>
        </w:rPr>
        <w:t xml:space="preserve">NDIS </w:t>
      </w:r>
      <w:r w:rsidRPr="00DC110F">
        <w:rPr>
          <w:rFonts w:ascii="Gill Sans MT" w:hAnsi="Gill Sans MT"/>
        </w:rPr>
        <w:t xml:space="preserve">plans. In </w:t>
      </w:r>
      <w:r w:rsidR="00740231" w:rsidRPr="00DC110F">
        <w:rPr>
          <w:rFonts w:ascii="Gill Sans MT" w:hAnsi="Gill Sans MT"/>
        </w:rPr>
        <w:t>accordance</w:t>
      </w:r>
      <w:r w:rsidRPr="00DC110F">
        <w:rPr>
          <w:rFonts w:ascii="Gill Sans MT" w:hAnsi="Gill Sans MT"/>
        </w:rPr>
        <w:t xml:space="preserve"> with the requirement under section 9(3), this Report does not contain the name or address of a person with disability funded under the Act.</w:t>
      </w:r>
    </w:p>
    <w:p w14:paraId="6C38BE1F" w14:textId="77777777" w:rsidR="0061445D" w:rsidRPr="00DC110F" w:rsidRDefault="0061445D">
      <w:pPr>
        <w:tabs>
          <w:tab w:val="clear" w:pos="567"/>
        </w:tabs>
        <w:spacing w:after="200" w:line="276" w:lineRule="auto"/>
        <w:rPr>
          <w:rFonts w:ascii="Gill Sans MT" w:hAnsi="Gill Sans MT"/>
        </w:rPr>
      </w:pPr>
      <w:r w:rsidRPr="00DC110F">
        <w:rPr>
          <w:rFonts w:ascii="Gill Sans MT" w:hAnsi="Gill Sans MT"/>
        </w:rPr>
        <w:br w:type="page"/>
      </w:r>
    </w:p>
    <w:tbl>
      <w:tblPr>
        <w:tblW w:w="7655" w:type="dxa"/>
        <w:tblInd w:w="1332" w:type="dxa"/>
        <w:tblLook w:val="04A0" w:firstRow="1" w:lastRow="0" w:firstColumn="1" w:lastColumn="0" w:noHBand="0" w:noVBand="1"/>
        <w:tblCaption w:val="Disability Services Provided 2016-17"/>
      </w:tblPr>
      <w:tblGrid>
        <w:gridCol w:w="5954"/>
        <w:gridCol w:w="1701"/>
      </w:tblGrid>
      <w:tr w:rsidR="00D20193" w:rsidRPr="00DC110F" w14:paraId="6C5BCCAE" w14:textId="77777777" w:rsidTr="0061445D">
        <w:trPr>
          <w:trHeight w:val="705"/>
        </w:trPr>
        <w:tc>
          <w:tcPr>
            <w:tcW w:w="5954" w:type="dxa"/>
            <w:tcBorders>
              <w:top w:val="nil"/>
              <w:left w:val="nil"/>
              <w:bottom w:val="single" w:sz="8" w:space="0" w:color="808080"/>
              <w:right w:val="nil"/>
            </w:tcBorders>
            <w:shd w:val="clear" w:color="auto" w:fill="auto"/>
            <w:vAlign w:val="center"/>
            <w:hideMark/>
          </w:tcPr>
          <w:p w14:paraId="44380B6D" w14:textId="77777777" w:rsidR="00D20193" w:rsidRPr="00DC110F" w:rsidRDefault="00D20193" w:rsidP="00D20193">
            <w:pPr>
              <w:tabs>
                <w:tab w:val="clear" w:pos="567"/>
              </w:tabs>
              <w:spacing w:after="0" w:line="240" w:lineRule="auto"/>
              <w:rPr>
                <w:rFonts w:ascii="Gill Sans MT" w:hAnsi="Gill Sans MT"/>
                <w:b/>
                <w:bCs/>
                <w:color w:val="000000"/>
                <w:sz w:val="20"/>
                <w:szCs w:val="20"/>
                <w:lang w:eastAsia="en-AU"/>
              </w:rPr>
            </w:pPr>
            <w:r w:rsidRPr="00DC110F">
              <w:rPr>
                <w:rFonts w:ascii="Gill Sans MT" w:hAnsi="Gill Sans MT"/>
                <w:b/>
                <w:bCs/>
                <w:color w:val="000000"/>
                <w:sz w:val="20"/>
                <w:szCs w:val="20"/>
                <w:lang w:eastAsia="en-AU"/>
              </w:rPr>
              <w:lastRenderedPageBreak/>
              <w:t>Services provided by Community Sector Organisations (Notes 1 2 3 4)</w:t>
            </w:r>
          </w:p>
        </w:tc>
        <w:tc>
          <w:tcPr>
            <w:tcW w:w="1701" w:type="dxa"/>
            <w:tcBorders>
              <w:top w:val="nil"/>
              <w:left w:val="nil"/>
              <w:bottom w:val="single" w:sz="8" w:space="0" w:color="808080"/>
              <w:right w:val="nil"/>
            </w:tcBorders>
            <w:shd w:val="clear" w:color="auto" w:fill="auto"/>
            <w:vAlign w:val="center"/>
            <w:hideMark/>
          </w:tcPr>
          <w:p w14:paraId="351B1E07" w14:textId="569C7151" w:rsidR="00D20193" w:rsidRPr="00DC110F" w:rsidRDefault="00740231" w:rsidP="00740231">
            <w:pPr>
              <w:tabs>
                <w:tab w:val="clear" w:pos="567"/>
              </w:tabs>
              <w:spacing w:after="0" w:line="240" w:lineRule="auto"/>
              <w:jc w:val="right"/>
              <w:rPr>
                <w:rFonts w:ascii="Gill Sans MT" w:hAnsi="Gill Sans MT"/>
                <w:b/>
                <w:bCs/>
                <w:color w:val="000000"/>
                <w:sz w:val="20"/>
                <w:szCs w:val="20"/>
                <w:lang w:eastAsia="en-AU"/>
              </w:rPr>
            </w:pPr>
            <w:r w:rsidRPr="00DC110F">
              <w:rPr>
                <w:rFonts w:ascii="Gill Sans MT" w:hAnsi="Gill Sans MT"/>
                <w:b/>
                <w:bCs/>
                <w:color w:val="000000"/>
                <w:sz w:val="20"/>
                <w:szCs w:val="20"/>
                <w:lang w:eastAsia="en-AU"/>
              </w:rPr>
              <w:t>2016-17</w:t>
            </w:r>
            <w:r w:rsidRPr="00DC110F">
              <w:rPr>
                <w:rFonts w:ascii="Gill Sans MT" w:hAnsi="Gill Sans MT"/>
                <w:b/>
                <w:bCs/>
                <w:color w:val="000000"/>
                <w:sz w:val="20"/>
                <w:szCs w:val="20"/>
                <w:lang w:eastAsia="en-AU"/>
              </w:rPr>
              <w:br/>
              <w:t>$</w:t>
            </w:r>
          </w:p>
        </w:tc>
      </w:tr>
      <w:tr w:rsidR="00D20193" w:rsidRPr="00DC110F" w14:paraId="45A1CA11" w14:textId="77777777" w:rsidTr="0061445D">
        <w:trPr>
          <w:trHeight w:val="360"/>
        </w:trPr>
        <w:tc>
          <w:tcPr>
            <w:tcW w:w="5954" w:type="dxa"/>
            <w:tcBorders>
              <w:top w:val="nil"/>
              <w:left w:val="nil"/>
              <w:bottom w:val="single" w:sz="8" w:space="0" w:color="808080"/>
              <w:right w:val="nil"/>
            </w:tcBorders>
            <w:shd w:val="clear" w:color="auto" w:fill="auto"/>
            <w:vAlign w:val="center"/>
            <w:hideMark/>
          </w:tcPr>
          <w:p w14:paraId="18C81CC2" w14:textId="77777777" w:rsidR="00D20193" w:rsidRPr="00DC110F" w:rsidRDefault="00D20193" w:rsidP="00D20193">
            <w:pPr>
              <w:tabs>
                <w:tab w:val="clear" w:pos="567"/>
              </w:tabs>
              <w:spacing w:after="0" w:line="240" w:lineRule="auto"/>
              <w:rPr>
                <w:rFonts w:ascii="Gill Sans MT" w:hAnsi="Gill Sans MT"/>
                <w:color w:val="000000"/>
                <w:sz w:val="20"/>
                <w:szCs w:val="20"/>
                <w:lang w:eastAsia="en-AU"/>
              </w:rPr>
            </w:pPr>
            <w:r w:rsidRPr="00DC110F">
              <w:rPr>
                <w:rFonts w:ascii="Gill Sans MT" w:hAnsi="Gill Sans MT"/>
                <w:color w:val="000000"/>
                <w:sz w:val="20"/>
                <w:szCs w:val="20"/>
                <w:lang w:eastAsia="en-AU"/>
              </w:rPr>
              <w:t>Accommodation Support</w:t>
            </w:r>
          </w:p>
        </w:tc>
        <w:tc>
          <w:tcPr>
            <w:tcW w:w="1701" w:type="dxa"/>
            <w:tcBorders>
              <w:top w:val="nil"/>
              <w:left w:val="nil"/>
              <w:bottom w:val="single" w:sz="8" w:space="0" w:color="808080"/>
              <w:right w:val="nil"/>
            </w:tcBorders>
            <w:shd w:val="clear" w:color="auto" w:fill="auto"/>
            <w:vAlign w:val="center"/>
            <w:hideMark/>
          </w:tcPr>
          <w:p w14:paraId="50040788" w14:textId="3FBF704B" w:rsidR="00D20193" w:rsidRPr="00DC110F" w:rsidRDefault="00D20193" w:rsidP="00D20193">
            <w:pPr>
              <w:tabs>
                <w:tab w:val="clear" w:pos="567"/>
              </w:tabs>
              <w:spacing w:after="0" w:line="240" w:lineRule="auto"/>
              <w:jc w:val="right"/>
              <w:rPr>
                <w:rFonts w:ascii="Gill Sans MT" w:hAnsi="Gill Sans MT"/>
                <w:color w:val="000000"/>
                <w:sz w:val="20"/>
                <w:szCs w:val="20"/>
                <w:lang w:eastAsia="en-AU"/>
              </w:rPr>
            </w:pPr>
            <w:r w:rsidRPr="00DC110F">
              <w:rPr>
                <w:rFonts w:ascii="Gill Sans MT" w:hAnsi="Gill Sans MT"/>
                <w:color w:val="000000"/>
                <w:sz w:val="20"/>
                <w:szCs w:val="20"/>
                <w:lang w:eastAsia="en-AU"/>
              </w:rPr>
              <w:t>111</w:t>
            </w:r>
            <w:r w:rsidR="00740231" w:rsidRPr="00DC110F">
              <w:rPr>
                <w:rFonts w:ascii="Gill Sans MT" w:hAnsi="Gill Sans MT" w:cs="Calibri"/>
                <w:color w:val="000000"/>
                <w:sz w:val="20"/>
                <w:szCs w:val="20"/>
                <w:lang w:eastAsia="en-AU"/>
              </w:rPr>
              <w:t> </w:t>
            </w:r>
            <w:r w:rsidRPr="00DC110F">
              <w:rPr>
                <w:rFonts w:ascii="Gill Sans MT" w:hAnsi="Gill Sans MT"/>
                <w:color w:val="000000"/>
                <w:sz w:val="20"/>
                <w:szCs w:val="20"/>
                <w:lang w:eastAsia="en-AU"/>
              </w:rPr>
              <w:t>249</w:t>
            </w:r>
            <w:r w:rsidR="00740231" w:rsidRPr="00DC110F">
              <w:rPr>
                <w:rFonts w:ascii="Gill Sans MT" w:hAnsi="Gill Sans MT" w:cs="Calibri"/>
                <w:color w:val="000000"/>
                <w:sz w:val="20"/>
                <w:szCs w:val="20"/>
                <w:lang w:eastAsia="en-AU"/>
              </w:rPr>
              <w:t> </w:t>
            </w:r>
            <w:r w:rsidRPr="00DC110F">
              <w:rPr>
                <w:rFonts w:ascii="Gill Sans MT" w:hAnsi="Gill Sans MT"/>
                <w:color w:val="000000"/>
                <w:sz w:val="20"/>
                <w:szCs w:val="20"/>
                <w:lang w:eastAsia="en-AU"/>
              </w:rPr>
              <w:t>601</w:t>
            </w:r>
          </w:p>
        </w:tc>
      </w:tr>
      <w:tr w:rsidR="00D20193" w:rsidRPr="00DC110F" w14:paraId="17584D2D" w14:textId="77777777" w:rsidTr="0061445D">
        <w:trPr>
          <w:trHeight w:val="360"/>
        </w:trPr>
        <w:tc>
          <w:tcPr>
            <w:tcW w:w="5954" w:type="dxa"/>
            <w:tcBorders>
              <w:top w:val="nil"/>
              <w:left w:val="nil"/>
              <w:bottom w:val="single" w:sz="8" w:space="0" w:color="808080"/>
              <w:right w:val="nil"/>
            </w:tcBorders>
            <w:shd w:val="clear" w:color="auto" w:fill="auto"/>
            <w:vAlign w:val="center"/>
            <w:hideMark/>
          </w:tcPr>
          <w:p w14:paraId="6AD1C9F6" w14:textId="77777777" w:rsidR="00D20193" w:rsidRPr="00DC110F" w:rsidRDefault="00D20193" w:rsidP="00D20193">
            <w:pPr>
              <w:tabs>
                <w:tab w:val="clear" w:pos="567"/>
              </w:tabs>
              <w:spacing w:after="0" w:line="240" w:lineRule="auto"/>
              <w:rPr>
                <w:rFonts w:ascii="Gill Sans MT" w:hAnsi="Gill Sans MT"/>
                <w:color w:val="000000"/>
                <w:sz w:val="20"/>
                <w:szCs w:val="20"/>
                <w:lang w:eastAsia="en-AU"/>
              </w:rPr>
            </w:pPr>
            <w:r w:rsidRPr="00DC110F">
              <w:rPr>
                <w:rFonts w:ascii="Gill Sans MT" w:hAnsi="Gill Sans MT"/>
                <w:color w:val="000000"/>
                <w:sz w:val="20"/>
                <w:szCs w:val="20"/>
                <w:lang w:eastAsia="en-AU"/>
              </w:rPr>
              <w:t>Community Access</w:t>
            </w:r>
          </w:p>
        </w:tc>
        <w:tc>
          <w:tcPr>
            <w:tcW w:w="1701" w:type="dxa"/>
            <w:tcBorders>
              <w:top w:val="nil"/>
              <w:left w:val="nil"/>
              <w:bottom w:val="single" w:sz="8" w:space="0" w:color="808080"/>
              <w:right w:val="nil"/>
            </w:tcBorders>
            <w:shd w:val="clear" w:color="auto" w:fill="auto"/>
            <w:vAlign w:val="center"/>
            <w:hideMark/>
          </w:tcPr>
          <w:p w14:paraId="0D3DCFC4" w14:textId="00385999" w:rsidR="00D20193" w:rsidRPr="00DC110F" w:rsidRDefault="00D20193" w:rsidP="00D20193">
            <w:pPr>
              <w:tabs>
                <w:tab w:val="clear" w:pos="567"/>
              </w:tabs>
              <w:spacing w:after="0" w:line="240" w:lineRule="auto"/>
              <w:jc w:val="right"/>
              <w:rPr>
                <w:rFonts w:ascii="Gill Sans MT" w:hAnsi="Gill Sans MT"/>
                <w:color w:val="000000"/>
                <w:sz w:val="20"/>
                <w:szCs w:val="20"/>
                <w:lang w:eastAsia="en-AU"/>
              </w:rPr>
            </w:pPr>
            <w:r w:rsidRPr="00DC110F">
              <w:rPr>
                <w:rFonts w:ascii="Gill Sans MT" w:hAnsi="Gill Sans MT"/>
                <w:color w:val="000000"/>
                <w:sz w:val="20"/>
                <w:szCs w:val="20"/>
                <w:lang w:eastAsia="en-AU"/>
              </w:rPr>
              <w:t>20</w:t>
            </w:r>
            <w:r w:rsidR="00740231" w:rsidRPr="00DC110F">
              <w:rPr>
                <w:rFonts w:ascii="Gill Sans MT" w:hAnsi="Gill Sans MT" w:cs="Calibri"/>
                <w:color w:val="000000"/>
                <w:sz w:val="20"/>
                <w:szCs w:val="20"/>
                <w:lang w:eastAsia="en-AU"/>
              </w:rPr>
              <w:t> </w:t>
            </w:r>
            <w:r w:rsidRPr="00DC110F">
              <w:rPr>
                <w:rFonts w:ascii="Gill Sans MT" w:hAnsi="Gill Sans MT"/>
                <w:color w:val="000000"/>
                <w:sz w:val="20"/>
                <w:szCs w:val="20"/>
                <w:lang w:eastAsia="en-AU"/>
              </w:rPr>
              <w:t>988</w:t>
            </w:r>
            <w:r w:rsidR="00740231" w:rsidRPr="00DC110F">
              <w:rPr>
                <w:rFonts w:ascii="Gill Sans MT" w:hAnsi="Gill Sans MT" w:cs="Calibri"/>
                <w:color w:val="000000"/>
                <w:sz w:val="20"/>
                <w:szCs w:val="20"/>
                <w:lang w:eastAsia="en-AU"/>
              </w:rPr>
              <w:t> </w:t>
            </w:r>
            <w:r w:rsidRPr="00DC110F">
              <w:rPr>
                <w:rFonts w:ascii="Gill Sans MT" w:hAnsi="Gill Sans MT"/>
                <w:color w:val="000000"/>
                <w:sz w:val="20"/>
                <w:szCs w:val="20"/>
                <w:lang w:eastAsia="en-AU"/>
              </w:rPr>
              <w:t>214</w:t>
            </w:r>
          </w:p>
        </w:tc>
      </w:tr>
      <w:tr w:rsidR="00D20193" w:rsidRPr="00DC110F" w14:paraId="218FDC47" w14:textId="77777777" w:rsidTr="0061445D">
        <w:trPr>
          <w:trHeight w:val="360"/>
        </w:trPr>
        <w:tc>
          <w:tcPr>
            <w:tcW w:w="5954" w:type="dxa"/>
            <w:tcBorders>
              <w:top w:val="nil"/>
              <w:left w:val="nil"/>
              <w:bottom w:val="single" w:sz="8" w:space="0" w:color="808080"/>
              <w:right w:val="nil"/>
            </w:tcBorders>
            <w:shd w:val="clear" w:color="auto" w:fill="auto"/>
            <w:vAlign w:val="center"/>
            <w:hideMark/>
          </w:tcPr>
          <w:p w14:paraId="319568F4" w14:textId="77777777" w:rsidR="00D20193" w:rsidRPr="00DC110F" w:rsidRDefault="00D20193" w:rsidP="00D20193">
            <w:pPr>
              <w:tabs>
                <w:tab w:val="clear" w:pos="567"/>
              </w:tabs>
              <w:spacing w:after="0" w:line="240" w:lineRule="auto"/>
              <w:rPr>
                <w:rFonts w:ascii="Gill Sans MT" w:hAnsi="Gill Sans MT"/>
                <w:color w:val="000000"/>
                <w:sz w:val="20"/>
                <w:szCs w:val="20"/>
                <w:lang w:eastAsia="en-AU"/>
              </w:rPr>
            </w:pPr>
            <w:r w:rsidRPr="00DC110F">
              <w:rPr>
                <w:rFonts w:ascii="Gill Sans MT" w:hAnsi="Gill Sans MT"/>
                <w:color w:val="000000"/>
                <w:sz w:val="20"/>
                <w:szCs w:val="20"/>
                <w:lang w:eastAsia="en-AU"/>
              </w:rPr>
              <w:t xml:space="preserve">Community Support  </w:t>
            </w:r>
          </w:p>
        </w:tc>
        <w:tc>
          <w:tcPr>
            <w:tcW w:w="1701" w:type="dxa"/>
            <w:tcBorders>
              <w:top w:val="nil"/>
              <w:left w:val="nil"/>
              <w:bottom w:val="single" w:sz="8" w:space="0" w:color="808080"/>
              <w:right w:val="nil"/>
            </w:tcBorders>
            <w:shd w:val="clear" w:color="auto" w:fill="auto"/>
            <w:vAlign w:val="center"/>
            <w:hideMark/>
          </w:tcPr>
          <w:p w14:paraId="4BE8158F" w14:textId="0C1C5473" w:rsidR="00D20193" w:rsidRPr="00DC110F" w:rsidRDefault="00D20193" w:rsidP="00D20193">
            <w:pPr>
              <w:tabs>
                <w:tab w:val="clear" w:pos="567"/>
              </w:tabs>
              <w:spacing w:after="0" w:line="240" w:lineRule="auto"/>
              <w:jc w:val="right"/>
              <w:rPr>
                <w:rFonts w:ascii="Gill Sans MT" w:hAnsi="Gill Sans MT"/>
                <w:color w:val="000000"/>
                <w:sz w:val="20"/>
                <w:szCs w:val="20"/>
                <w:lang w:eastAsia="en-AU"/>
              </w:rPr>
            </w:pPr>
            <w:r w:rsidRPr="00DC110F">
              <w:rPr>
                <w:rFonts w:ascii="Gill Sans MT" w:hAnsi="Gill Sans MT"/>
                <w:color w:val="000000"/>
                <w:sz w:val="20"/>
                <w:szCs w:val="20"/>
                <w:lang w:eastAsia="en-AU"/>
              </w:rPr>
              <w:t>12</w:t>
            </w:r>
            <w:r w:rsidR="00740231" w:rsidRPr="00DC110F">
              <w:rPr>
                <w:rFonts w:ascii="Gill Sans MT" w:hAnsi="Gill Sans MT" w:cs="Calibri"/>
                <w:color w:val="000000"/>
                <w:sz w:val="20"/>
                <w:szCs w:val="20"/>
                <w:lang w:eastAsia="en-AU"/>
              </w:rPr>
              <w:t> </w:t>
            </w:r>
            <w:r w:rsidRPr="00DC110F">
              <w:rPr>
                <w:rFonts w:ascii="Gill Sans MT" w:hAnsi="Gill Sans MT"/>
                <w:color w:val="000000"/>
                <w:sz w:val="20"/>
                <w:szCs w:val="20"/>
                <w:lang w:eastAsia="en-AU"/>
              </w:rPr>
              <w:t>233</w:t>
            </w:r>
            <w:r w:rsidR="00740231" w:rsidRPr="00DC110F">
              <w:rPr>
                <w:rFonts w:ascii="Gill Sans MT" w:hAnsi="Gill Sans MT" w:cs="Calibri"/>
                <w:color w:val="000000"/>
                <w:sz w:val="20"/>
                <w:szCs w:val="20"/>
                <w:lang w:eastAsia="en-AU"/>
              </w:rPr>
              <w:t> </w:t>
            </w:r>
            <w:r w:rsidRPr="00DC110F">
              <w:rPr>
                <w:rFonts w:ascii="Gill Sans MT" w:hAnsi="Gill Sans MT"/>
                <w:color w:val="000000"/>
                <w:sz w:val="20"/>
                <w:szCs w:val="20"/>
                <w:lang w:eastAsia="en-AU"/>
              </w:rPr>
              <w:t>051</w:t>
            </w:r>
          </w:p>
        </w:tc>
      </w:tr>
      <w:tr w:rsidR="00D20193" w:rsidRPr="00DC110F" w14:paraId="1B9045B0" w14:textId="77777777" w:rsidTr="0061445D">
        <w:trPr>
          <w:trHeight w:val="360"/>
        </w:trPr>
        <w:tc>
          <w:tcPr>
            <w:tcW w:w="5954" w:type="dxa"/>
            <w:tcBorders>
              <w:top w:val="nil"/>
              <w:left w:val="nil"/>
              <w:bottom w:val="single" w:sz="8" w:space="0" w:color="808080"/>
              <w:right w:val="nil"/>
            </w:tcBorders>
            <w:shd w:val="clear" w:color="auto" w:fill="auto"/>
            <w:vAlign w:val="center"/>
            <w:hideMark/>
          </w:tcPr>
          <w:p w14:paraId="270254A7" w14:textId="77777777" w:rsidR="00D20193" w:rsidRPr="00DC110F" w:rsidRDefault="00D20193" w:rsidP="00D20193">
            <w:pPr>
              <w:tabs>
                <w:tab w:val="clear" w:pos="567"/>
              </w:tabs>
              <w:spacing w:after="0" w:line="240" w:lineRule="auto"/>
              <w:rPr>
                <w:rFonts w:ascii="Gill Sans MT" w:hAnsi="Gill Sans MT"/>
                <w:color w:val="000000"/>
                <w:sz w:val="20"/>
                <w:szCs w:val="20"/>
                <w:lang w:eastAsia="en-AU"/>
              </w:rPr>
            </w:pPr>
            <w:r w:rsidRPr="00DC110F">
              <w:rPr>
                <w:rFonts w:ascii="Gill Sans MT" w:hAnsi="Gill Sans MT"/>
                <w:color w:val="000000"/>
                <w:sz w:val="20"/>
                <w:szCs w:val="20"/>
                <w:lang w:eastAsia="en-AU"/>
              </w:rPr>
              <w:t>Information and Advocacy</w:t>
            </w:r>
          </w:p>
        </w:tc>
        <w:tc>
          <w:tcPr>
            <w:tcW w:w="1701" w:type="dxa"/>
            <w:tcBorders>
              <w:top w:val="nil"/>
              <w:left w:val="nil"/>
              <w:bottom w:val="single" w:sz="8" w:space="0" w:color="808080"/>
              <w:right w:val="nil"/>
            </w:tcBorders>
            <w:shd w:val="clear" w:color="auto" w:fill="auto"/>
            <w:vAlign w:val="center"/>
            <w:hideMark/>
          </w:tcPr>
          <w:p w14:paraId="1F7661BD" w14:textId="3FB3FBE4" w:rsidR="00D20193" w:rsidRPr="00DC110F" w:rsidRDefault="00D20193" w:rsidP="00D20193">
            <w:pPr>
              <w:tabs>
                <w:tab w:val="clear" w:pos="567"/>
              </w:tabs>
              <w:spacing w:after="0" w:line="240" w:lineRule="auto"/>
              <w:jc w:val="right"/>
              <w:rPr>
                <w:rFonts w:ascii="Gill Sans MT" w:hAnsi="Gill Sans MT"/>
                <w:color w:val="000000"/>
                <w:sz w:val="20"/>
                <w:szCs w:val="20"/>
                <w:lang w:eastAsia="en-AU"/>
              </w:rPr>
            </w:pPr>
            <w:r w:rsidRPr="00DC110F">
              <w:rPr>
                <w:rFonts w:ascii="Gill Sans MT" w:hAnsi="Gill Sans MT"/>
                <w:color w:val="000000"/>
                <w:sz w:val="20"/>
                <w:szCs w:val="20"/>
                <w:lang w:eastAsia="en-AU"/>
              </w:rPr>
              <w:t>2</w:t>
            </w:r>
            <w:r w:rsidR="00740231" w:rsidRPr="00DC110F">
              <w:rPr>
                <w:rFonts w:ascii="Gill Sans MT" w:hAnsi="Gill Sans MT" w:cs="Calibri"/>
                <w:color w:val="000000"/>
                <w:sz w:val="20"/>
                <w:szCs w:val="20"/>
                <w:lang w:eastAsia="en-AU"/>
              </w:rPr>
              <w:t> </w:t>
            </w:r>
            <w:r w:rsidRPr="00DC110F">
              <w:rPr>
                <w:rFonts w:ascii="Gill Sans MT" w:hAnsi="Gill Sans MT"/>
                <w:color w:val="000000"/>
                <w:sz w:val="20"/>
                <w:szCs w:val="20"/>
                <w:lang w:eastAsia="en-AU"/>
              </w:rPr>
              <w:t>262</w:t>
            </w:r>
            <w:r w:rsidR="00740231" w:rsidRPr="00DC110F">
              <w:rPr>
                <w:rFonts w:ascii="Gill Sans MT" w:hAnsi="Gill Sans MT" w:cs="Calibri"/>
                <w:color w:val="000000"/>
                <w:sz w:val="20"/>
                <w:szCs w:val="20"/>
                <w:lang w:eastAsia="en-AU"/>
              </w:rPr>
              <w:t> </w:t>
            </w:r>
            <w:r w:rsidRPr="00DC110F">
              <w:rPr>
                <w:rFonts w:ascii="Gill Sans MT" w:hAnsi="Gill Sans MT"/>
                <w:color w:val="000000"/>
                <w:sz w:val="20"/>
                <w:szCs w:val="20"/>
                <w:lang w:eastAsia="en-AU"/>
              </w:rPr>
              <w:t>577</w:t>
            </w:r>
          </w:p>
        </w:tc>
      </w:tr>
      <w:tr w:rsidR="00D20193" w:rsidRPr="00DC110F" w14:paraId="7E6D8A2D" w14:textId="77777777" w:rsidTr="0061445D">
        <w:trPr>
          <w:trHeight w:val="360"/>
        </w:trPr>
        <w:tc>
          <w:tcPr>
            <w:tcW w:w="5954" w:type="dxa"/>
            <w:tcBorders>
              <w:top w:val="nil"/>
              <w:left w:val="nil"/>
              <w:bottom w:val="single" w:sz="8" w:space="0" w:color="808080"/>
              <w:right w:val="nil"/>
            </w:tcBorders>
            <w:shd w:val="clear" w:color="auto" w:fill="auto"/>
            <w:vAlign w:val="center"/>
            <w:hideMark/>
          </w:tcPr>
          <w:p w14:paraId="08CE22FE" w14:textId="77777777" w:rsidR="00D20193" w:rsidRPr="00DC110F" w:rsidRDefault="00D20193" w:rsidP="00D20193">
            <w:pPr>
              <w:tabs>
                <w:tab w:val="clear" w:pos="567"/>
              </w:tabs>
              <w:spacing w:after="0" w:line="240" w:lineRule="auto"/>
              <w:rPr>
                <w:rFonts w:ascii="Gill Sans MT" w:hAnsi="Gill Sans MT"/>
                <w:color w:val="000000"/>
                <w:sz w:val="20"/>
                <w:szCs w:val="20"/>
                <w:lang w:eastAsia="en-AU"/>
              </w:rPr>
            </w:pPr>
            <w:r w:rsidRPr="00DC110F">
              <w:rPr>
                <w:rFonts w:ascii="Gill Sans MT" w:hAnsi="Gill Sans MT"/>
                <w:color w:val="000000"/>
                <w:sz w:val="20"/>
                <w:szCs w:val="20"/>
                <w:lang w:eastAsia="en-AU"/>
              </w:rPr>
              <w:t>Other</w:t>
            </w:r>
          </w:p>
        </w:tc>
        <w:tc>
          <w:tcPr>
            <w:tcW w:w="1701" w:type="dxa"/>
            <w:tcBorders>
              <w:top w:val="nil"/>
              <w:left w:val="nil"/>
              <w:bottom w:val="single" w:sz="8" w:space="0" w:color="808080"/>
              <w:right w:val="nil"/>
            </w:tcBorders>
            <w:shd w:val="clear" w:color="auto" w:fill="auto"/>
            <w:vAlign w:val="center"/>
            <w:hideMark/>
          </w:tcPr>
          <w:p w14:paraId="67212AA3" w14:textId="1EFC1E19" w:rsidR="00D20193" w:rsidRPr="00DC110F" w:rsidRDefault="00D20193" w:rsidP="00D20193">
            <w:pPr>
              <w:tabs>
                <w:tab w:val="clear" w:pos="567"/>
              </w:tabs>
              <w:spacing w:after="0" w:line="240" w:lineRule="auto"/>
              <w:jc w:val="right"/>
              <w:rPr>
                <w:rFonts w:ascii="Gill Sans MT" w:hAnsi="Gill Sans MT"/>
                <w:color w:val="000000"/>
                <w:sz w:val="20"/>
                <w:szCs w:val="20"/>
                <w:lang w:eastAsia="en-AU"/>
              </w:rPr>
            </w:pPr>
            <w:r w:rsidRPr="00DC110F">
              <w:rPr>
                <w:rFonts w:ascii="Gill Sans MT" w:hAnsi="Gill Sans MT"/>
                <w:color w:val="000000"/>
                <w:sz w:val="20"/>
                <w:szCs w:val="20"/>
                <w:lang w:eastAsia="en-AU"/>
              </w:rPr>
              <w:t>295</w:t>
            </w:r>
            <w:r w:rsidR="00740231" w:rsidRPr="00DC110F">
              <w:rPr>
                <w:rFonts w:ascii="Gill Sans MT" w:hAnsi="Gill Sans MT" w:cs="Calibri"/>
                <w:color w:val="000000"/>
                <w:sz w:val="20"/>
                <w:szCs w:val="20"/>
                <w:lang w:eastAsia="en-AU"/>
              </w:rPr>
              <w:t> </w:t>
            </w:r>
            <w:r w:rsidRPr="00DC110F">
              <w:rPr>
                <w:rFonts w:ascii="Gill Sans MT" w:hAnsi="Gill Sans MT"/>
                <w:color w:val="000000"/>
                <w:sz w:val="20"/>
                <w:szCs w:val="20"/>
                <w:lang w:eastAsia="en-AU"/>
              </w:rPr>
              <w:t>000</w:t>
            </w:r>
          </w:p>
        </w:tc>
      </w:tr>
      <w:tr w:rsidR="00D20193" w:rsidRPr="00DC110F" w14:paraId="31696BC9" w14:textId="77777777" w:rsidTr="0061445D">
        <w:trPr>
          <w:trHeight w:val="360"/>
        </w:trPr>
        <w:tc>
          <w:tcPr>
            <w:tcW w:w="5954" w:type="dxa"/>
            <w:tcBorders>
              <w:top w:val="nil"/>
              <w:left w:val="nil"/>
              <w:bottom w:val="single" w:sz="8" w:space="0" w:color="808080"/>
              <w:right w:val="nil"/>
            </w:tcBorders>
            <w:shd w:val="clear" w:color="auto" w:fill="auto"/>
            <w:vAlign w:val="center"/>
            <w:hideMark/>
          </w:tcPr>
          <w:p w14:paraId="4B5ACDD1" w14:textId="77777777" w:rsidR="00D20193" w:rsidRPr="00DC110F" w:rsidRDefault="00D20193" w:rsidP="00D20193">
            <w:pPr>
              <w:tabs>
                <w:tab w:val="clear" w:pos="567"/>
              </w:tabs>
              <w:spacing w:after="0" w:line="240" w:lineRule="auto"/>
              <w:rPr>
                <w:rFonts w:ascii="Gill Sans MT" w:hAnsi="Gill Sans MT"/>
                <w:color w:val="000000"/>
                <w:sz w:val="20"/>
                <w:szCs w:val="20"/>
                <w:lang w:eastAsia="en-AU"/>
              </w:rPr>
            </w:pPr>
            <w:r w:rsidRPr="00DC110F">
              <w:rPr>
                <w:rFonts w:ascii="Gill Sans MT" w:hAnsi="Gill Sans MT"/>
                <w:color w:val="000000"/>
                <w:sz w:val="20"/>
                <w:szCs w:val="20"/>
                <w:lang w:eastAsia="en-AU"/>
              </w:rPr>
              <w:t>Peak Organisations</w:t>
            </w:r>
          </w:p>
        </w:tc>
        <w:tc>
          <w:tcPr>
            <w:tcW w:w="1701" w:type="dxa"/>
            <w:tcBorders>
              <w:top w:val="nil"/>
              <w:left w:val="nil"/>
              <w:bottom w:val="single" w:sz="8" w:space="0" w:color="808080"/>
              <w:right w:val="nil"/>
            </w:tcBorders>
            <w:shd w:val="clear" w:color="auto" w:fill="auto"/>
            <w:vAlign w:val="center"/>
            <w:hideMark/>
          </w:tcPr>
          <w:p w14:paraId="7596B34C" w14:textId="3B65DD7F" w:rsidR="00D20193" w:rsidRPr="00DC110F" w:rsidRDefault="00D20193" w:rsidP="00D20193">
            <w:pPr>
              <w:tabs>
                <w:tab w:val="clear" w:pos="567"/>
              </w:tabs>
              <w:spacing w:after="0" w:line="240" w:lineRule="auto"/>
              <w:jc w:val="right"/>
              <w:rPr>
                <w:rFonts w:ascii="Gill Sans MT" w:hAnsi="Gill Sans MT"/>
                <w:color w:val="000000"/>
                <w:sz w:val="20"/>
                <w:szCs w:val="20"/>
                <w:lang w:eastAsia="en-AU"/>
              </w:rPr>
            </w:pPr>
            <w:r w:rsidRPr="00DC110F">
              <w:rPr>
                <w:rFonts w:ascii="Gill Sans MT" w:hAnsi="Gill Sans MT"/>
                <w:color w:val="000000"/>
                <w:sz w:val="20"/>
                <w:szCs w:val="20"/>
                <w:lang w:eastAsia="en-AU"/>
              </w:rPr>
              <w:t>130</w:t>
            </w:r>
            <w:r w:rsidR="00740231" w:rsidRPr="00DC110F">
              <w:rPr>
                <w:rFonts w:ascii="Gill Sans MT" w:hAnsi="Gill Sans MT" w:cs="Calibri"/>
                <w:color w:val="000000"/>
                <w:sz w:val="20"/>
                <w:szCs w:val="20"/>
                <w:lang w:eastAsia="en-AU"/>
              </w:rPr>
              <w:t> </w:t>
            </w:r>
            <w:r w:rsidRPr="00DC110F">
              <w:rPr>
                <w:rFonts w:ascii="Gill Sans MT" w:hAnsi="Gill Sans MT"/>
                <w:color w:val="000000"/>
                <w:sz w:val="20"/>
                <w:szCs w:val="20"/>
                <w:lang w:eastAsia="en-AU"/>
              </w:rPr>
              <w:t>103</w:t>
            </w:r>
          </w:p>
        </w:tc>
      </w:tr>
      <w:tr w:rsidR="00D20193" w:rsidRPr="00DC110F" w14:paraId="1CFEE44D" w14:textId="77777777" w:rsidTr="0061445D">
        <w:trPr>
          <w:trHeight w:val="360"/>
        </w:trPr>
        <w:tc>
          <w:tcPr>
            <w:tcW w:w="5954" w:type="dxa"/>
            <w:tcBorders>
              <w:top w:val="nil"/>
              <w:left w:val="nil"/>
              <w:bottom w:val="single" w:sz="8" w:space="0" w:color="808080"/>
              <w:right w:val="nil"/>
            </w:tcBorders>
            <w:shd w:val="clear" w:color="auto" w:fill="auto"/>
            <w:vAlign w:val="center"/>
            <w:hideMark/>
          </w:tcPr>
          <w:p w14:paraId="3458DD8E" w14:textId="77777777" w:rsidR="00D20193" w:rsidRPr="00DC110F" w:rsidRDefault="00D20193" w:rsidP="00D20193">
            <w:pPr>
              <w:tabs>
                <w:tab w:val="clear" w:pos="567"/>
              </w:tabs>
              <w:spacing w:after="0" w:line="240" w:lineRule="auto"/>
              <w:rPr>
                <w:rFonts w:ascii="Gill Sans MT" w:hAnsi="Gill Sans MT"/>
                <w:color w:val="000000"/>
                <w:sz w:val="20"/>
                <w:szCs w:val="20"/>
                <w:lang w:eastAsia="en-AU"/>
              </w:rPr>
            </w:pPr>
            <w:r w:rsidRPr="00DC110F">
              <w:rPr>
                <w:rFonts w:ascii="Gill Sans MT" w:hAnsi="Gill Sans MT"/>
                <w:color w:val="000000"/>
                <w:sz w:val="20"/>
                <w:szCs w:val="20"/>
                <w:lang w:eastAsia="en-AU"/>
              </w:rPr>
              <w:t>Respite</w:t>
            </w:r>
          </w:p>
        </w:tc>
        <w:tc>
          <w:tcPr>
            <w:tcW w:w="1701" w:type="dxa"/>
            <w:tcBorders>
              <w:top w:val="nil"/>
              <w:left w:val="nil"/>
              <w:bottom w:val="single" w:sz="8" w:space="0" w:color="808080"/>
              <w:right w:val="nil"/>
            </w:tcBorders>
            <w:shd w:val="clear" w:color="auto" w:fill="auto"/>
            <w:vAlign w:val="center"/>
            <w:hideMark/>
          </w:tcPr>
          <w:p w14:paraId="50385AC4" w14:textId="4198C091" w:rsidR="00D20193" w:rsidRPr="00DC110F" w:rsidRDefault="00D20193" w:rsidP="00D20193">
            <w:pPr>
              <w:tabs>
                <w:tab w:val="clear" w:pos="567"/>
              </w:tabs>
              <w:spacing w:after="0" w:line="240" w:lineRule="auto"/>
              <w:jc w:val="right"/>
              <w:rPr>
                <w:rFonts w:ascii="Gill Sans MT" w:hAnsi="Gill Sans MT"/>
                <w:color w:val="000000"/>
                <w:sz w:val="20"/>
                <w:szCs w:val="20"/>
                <w:lang w:eastAsia="en-AU"/>
              </w:rPr>
            </w:pPr>
            <w:r w:rsidRPr="00DC110F">
              <w:rPr>
                <w:rFonts w:ascii="Gill Sans MT" w:hAnsi="Gill Sans MT"/>
                <w:color w:val="000000"/>
                <w:sz w:val="20"/>
                <w:szCs w:val="20"/>
                <w:lang w:eastAsia="en-AU"/>
              </w:rPr>
              <w:t>8</w:t>
            </w:r>
            <w:r w:rsidR="00740231" w:rsidRPr="00DC110F">
              <w:rPr>
                <w:rFonts w:ascii="Gill Sans MT" w:hAnsi="Gill Sans MT" w:cs="Calibri"/>
                <w:color w:val="000000"/>
                <w:sz w:val="20"/>
                <w:szCs w:val="20"/>
                <w:lang w:eastAsia="en-AU"/>
              </w:rPr>
              <w:t> </w:t>
            </w:r>
            <w:r w:rsidRPr="00DC110F">
              <w:rPr>
                <w:rFonts w:ascii="Gill Sans MT" w:hAnsi="Gill Sans MT"/>
                <w:color w:val="000000"/>
                <w:sz w:val="20"/>
                <w:szCs w:val="20"/>
                <w:lang w:eastAsia="en-AU"/>
              </w:rPr>
              <w:t>942</w:t>
            </w:r>
            <w:r w:rsidR="00740231" w:rsidRPr="00DC110F">
              <w:rPr>
                <w:rFonts w:ascii="Gill Sans MT" w:hAnsi="Gill Sans MT" w:cs="Calibri"/>
                <w:color w:val="000000"/>
                <w:sz w:val="20"/>
                <w:szCs w:val="20"/>
                <w:lang w:eastAsia="en-AU"/>
              </w:rPr>
              <w:t> </w:t>
            </w:r>
            <w:r w:rsidRPr="00DC110F">
              <w:rPr>
                <w:rFonts w:ascii="Gill Sans MT" w:hAnsi="Gill Sans MT"/>
                <w:color w:val="000000"/>
                <w:sz w:val="20"/>
                <w:szCs w:val="20"/>
                <w:lang w:eastAsia="en-AU"/>
              </w:rPr>
              <w:t>731</w:t>
            </w:r>
          </w:p>
        </w:tc>
      </w:tr>
      <w:tr w:rsidR="00D20193" w:rsidRPr="00DC110F" w14:paraId="240538A5" w14:textId="77777777" w:rsidTr="0061445D">
        <w:trPr>
          <w:trHeight w:val="360"/>
        </w:trPr>
        <w:tc>
          <w:tcPr>
            <w:tcW w:w="5954" w:type="dxa"/>
            <w:tcBorders>
              <w:top w:val="nil"/>
              <w:left w:val="nil"/>
              <w:bottom w:val="single" w:sz="8" w:space="0" w:color="808080"/>
              <w:right w:val="nil"/>
            </w:tcBorders>
            <w:shd w:val="clear" w:color="auto" w:fill="auto"/>
            <w:vAlign w:val="center"/>
            <w:hideMark/>
          </w:tcPr>
          <w:p w14:paraId="7989224E" w14:textId="77777777" w:rsidR="00D20193" w:rsidRPr="00DC110F" w:rsidRDefault="00D20193" w:rsidP="00D20193">
            <w:pPr>
              <w:tabs>
                <w:tab w:val="clear" w:pos="567"/>
              </w:tabs>
              <w:spacing w:after="0" w:line="240" w:lineRule="auto"/>
              <w:rPr>
                <w:rFonts w:ascii="Gill Sans MT" w:hAnsi="Gill Sans MT"/>
                <w:color w:val="000000"/>
                <w:sz w:val="20"/>
                <w:szCs w:val="20"/>
                <w:lang w:eastAsia="en-AU"/>
              </w:rPr>
            </w:pPr>
            <w:r w:rsidRPr="00DC110F">
              <w:rPr>
                <w:rFonts w:ascii="Gill Sans MT" w:hAnsi="Gill Sans MT"/>
                <w:color w:val="000000"/>
                <w:sz w:val="20"/>
                <w:szCs w:val="20"/>
                <w:lang w:eastAsia="en-AU"/>
              </w:rPr>
              <w:t>Fair Work ERO</w:t>
            </w:r>
          </w:p>
        </w:tc>
        <w:tc>
          <w:tcPr>
            <w:tcW w:w="1701" w:type="dxa"/>
            <w:tcBorders>
              <w:top w:val="nil"/>
              <w:left w:val="nil"/>
              <w:bottom w:val="single" w:sz="8" w:space="0" w:color="808080"/>
              <w:right w:val="nil"/>
            </w:tcBorders>
            <w:shd w:val="clear" w:color="auto" w:fill="auto"/>
            <w:vAlign w:val="center"/>
            <w:hideMark/>
          </w:tcPr>
          <w:p w14:paraId="1CF5FD5A" w14:textId="7F82A9E6" w:rsidR="00D20193" w:rsidRPr="00DC110F" w:rsidRDefault="00D20193" w:rsidP="00D20193">
            <w:pPr>
              <w:tabs>
                <w:tab w:val="clear" w:pos="567"/>
              </w:tabs>
              <w:spacing w:after="0" w:line="240" w:lineRule="auto"/>
              <w:jc w:val="right"/>
              <w:rPr>
                <w:rFonts w:ascii="Gill Sans MT" w:hAnsi="Gill Sans MT"/>
                <w:color w:val="000000"/>
                <w:sz w:val="20"/>
                <w:szCs w:val="20"/>
                <w:lang w:eastAsia="en-AU"/>
              </w:rPr>
            </w:pPr>
            <w:r w:rsidRPr="00DC110F">
              <w:rPr>
                <w:rFonts w:ascii="Gill Sans MT" w:hAnsi="Gill Sans MT"/>
                <w:color w:val="000000"/>
                <w:sz w:val="20"/>
                <w:szCs w:val="20"/>
                <w:lang w:eastAsia="en-AU"/>
              </w:rPr>
              <w:t>12</w:t>
            </w:r>
            <w:r w:rsidR="00740231" w:rsidRPr="00DC110F">
              <w:rPr>
                <w:rFonts w:ascii="Gill Sans MT" w:hAnsi="Gill Sans MT" w:cs="Calibri"/>
                <w:color w:val="000000"/>
                <w:sz w:val="20"/>
                <w:szCs w:val="20"/>
                <w:lang w:eastAsia="en-AU"/>
              </w:rPr>
              <w:t> </w:t>
            </w:r>
            <w:r w:rsidRPr="00DC110F">
              <w:rPr>
                <w:rFonts w:ascii="Gill Sans MT" w:hAnsi="Gill Sans MT"/>
                <w:color w:val="000000"/>
                <w:sz w:val="20"/>
                <w:szCs w:val="20"/>
                <w:lang w:eastAsia="en-AU"/>
              </w:rPr>
              <w:t>913</w:t>
            </w:r>
            <w:r w:rsidR="00740231" w:rsidRPr="00DC110F">
              <w:rPr>
                <w:rFonts w:ascii="Gill Sans MT" w:hAnsi="Gill Sans MT" w:cs="Calibri"/>
                <w:color w:val="000000"/>
                <w:sz w:val="20"/>
                <w:szCs w:val="20"/>
                <w:lang w:eastAsia="en-AU"/>
              </w:rPr>
              <w:t> </w:t>
            </w:r>
            <w:r w:rsidRPr="00DC110F">
              <w:rPr>
                <w:rFonts w:ascii="Gill Sans MT" w:hAnsi="Gill Sans MT"/>
                <w:color w:val="000000"/>
                <w:sz w:val="20"/>
                <w:szCs w:val="20"/>
                <w:lang w:eastAsia="en-AU"/>
              </w:rPr>
              <w:t>369</w:t>
            </w:r>
          </w:p>
        </w:tc>
      </w:tr>
      <w:tr w:rsidR="00D20193" w:rsidRPr="00DC110F" w14:paraId="3E68AEB2" w14:textId="77777777" w:rsidTr="0061445D">
        <w:trPr>
          <w:trHeight w:val="360"/>
        </w:trPr>
        <w:tc>
          <w:tcPr>
            <w:tcW w:w="5954" w:type="dxa"/>
            <w:tcBorders>
              <w:top w:val="nil"/>
              <w:left w:val="nil"/>
              <w:bottom w:val="single" w:sz="8" w:space="0" w:color="808080"/>
              <w:right w:val="nil"/>
            </w:tcBorders>
            <w:shd w:val="clear" w:color="auto" w:fill="auto"/>
            <w:vAlign w:val="center"/>
            <w:hideMark/>
          </w:tcPr>
          <w:p w14:paraId="775AC856" w14:textId="77777777" w:rsidR="00D20193" w:rsidRPr="00DC110F" w:rsidRDefault="00D20193" w:rsidP="00D20193">
            <w:pPr>
              <w:tabs>
                <w:tab w:val="clear" w:pos="567"/>
              </w:tabs>
              <w:spacing w:after="0" w:line="240" w:lineRule="auto"/>
              <w:rPr>
                <w:rFonts w:ascii="Gill Sans MT" w:hAnsi="Gill Sans MT"/>
                <w:color w:val="000000"/>
                <w:sz w:val="20"/>
                <w:szCs w:val="20"/>
                <w:lang w:eastAsia="en-AU"/>
              </w:rPr>
            </w:pPr>
            <w:r w:rsidRPr="00DC110F">
              <w:rPr>
                <w:rFonts w:ascii="Gill Sans MT" w:hAnsi="Gill Sans MT"/>
                <w:color w:val="000000"/>
                <w:sz w:val="20"/>
                <w:szCs w:val="20"/>
                <w:lang w:eastAsia="en-AU"/>
              </w:rPr>
              <w:t>Cash Contribution to NDIA</w:t>
            </w:r>
          </w:p>
        </w:tc>
        <w:tc>
          <w:tcPr>
            <w:tcW w:w="1701" w:type="dxa"/>
            <w:tcBorders>
              <w:top w:val="nil"/>
              <w:left w:val="nil"/>
              <w:bottom w:val="single" w:sz="8" w:space="0" w:color="808080"/>
              <w:right w:val="nil"/>
            </w:tcBorders>
            <w:shd w:val="clear" w:color="auto" w:fill="auto"/>
            <w:vAlign w:val="center"/>
            <w:hideMark/>
          </w:tcPr>
          <w:p w14:paraId="70C4867F" w14:textId="56D5E03C" w:rsidR="00D20193" w:rsidRPr="00DC110F" w:rsidRDefault="00D20193" w:rsidP="00D20193">
            <w:pPr>
              <w:tabs>
                <w:tab w:val="clear" w:pos="567"/>
              </w:tabs>
              <w:spacing w:after="0" w:line="240" w:lineRule="auto"/>
              <w:jc w:val="right"/>
              <w:rPr>
                <w:rFonts w:ascii="Gill Sans MT" w:hAnsi="Gill Sans MT"/>
                <w:color w:val="000000"/>
                <w:sz w:val="20"/>
                <w:szCs w:val="20"/>
                <w:lang w:eastAsia="en-AU"/>
              </w:rPr>
            </w:pPr>
            <w:r w:rsidRPr="00DC110F">
              <w:rPr>
                <w:rFonts w:ascii="Gill Sans MT" w:hAnsi="Gill Sans MT"/>
                <w:color w:val="000000"/>
                <w:sz w:val="20"/>
                <w:szCs w:val="20"/>
                <w:lang w:eastAsia="en-AU"/>
              </w:rPr>
              <w:t>23</w:t>
            </w:r>
            <w:r w:rsidR="00740231" w:rsidRPr="00DC110F">
              <w:rPr>
                <w:rFonts w:ascii="Gill Sans MT" w:hAnsi="Gill Sans MT" w:cs="Calibri"/>
                <w:color w:val="000000"/>
                <w:sz w:val="20"/>
                <w:szCs w:val="20"/>
                <w:lang w:eastAsia="en-AU"/>
              </w:rPr>
              <w:t> </w:t>
            </w:r>
            <w:r w:rsidRPr="00DC110F">
              <w:rPr>
                <w:rFonts w:ascii="Gill Sans MT" w:hAnsi="Gill Sans MT"/>
                <w:color w:val="000000"/>
                <w:sz w:val="20"/>
                <w:szCs w:val="20"/>
                <w:lang w:eastAsia="en-AU"/>
              </w:rPr>
              <w:t>321</w:t>
            </w:r>
            <w:r w:rsidR="00740231" w:rsidRPr="00DC110F">
              <w:rPr>
                <w:rFonts w:ascii="Gill Sans MT" w:hAnsi="Gill Sans MT" w:cs="Calibri"/>
                <w:color w:val="000000"/>
                <w:sz w:val="20"/>
                <w:szCs w:val="20"/>
                <w:lang w:eastAsia="en-AU"/>
              </w:rPr>
              <w:t> </w:t>
            </w:r>
            <w:r w:rsidRPr="00DC110F">
              <w:rPr>
                <w:rFonts w:ascii="Gill Sans MT" w:hAnsi="Gill Sans MT"/>
                <w:color w:val="000000"/>
                <w:sz w:val="20"/>
                <w:szCs w:val="20"/>
                <w:lang w:eastAsia="en-AU"/>
              </w:rPr>
              <w:t>750</w:t>
            </w:r>
          </w:p>
        </w:tc>
      </w:tr>
      <w:tr w:rsidR="00D20193" w:rsidRPr="00DC110F" w14:paraId="58403882" w14:textId="77777777" w:rsidTr="0061445D">
        <w:trPr>
          <w:trHeight w:val="360"/>
        </w:trPr>
        <w:tc>
          <w:tcPr>
            <w:tcW w:w="5954" w:type="dxa"/>
            <w:tcBorders>
              <w:top w:val="nil"/>
              <w:left w:val="nil"/>
              <w:bottom w:val="single" w:sz="8" w:space="0" w:color="808080"/>
              <w:right w:val="nil"/>
            </w:tcBorders>
            <w:shd w:val="clear" w:color="auto" w:fill="auto"/>
            <w:vAlign w:val="center"/>
            <w:hideMark/>
          </w:tcPr>
          <w:p w14:paraId="5102C68B" w14:textId="77777777" w:rsidR="00D20193" w:rsidRPr="00DC110F" w:rsidRDefault="00D20193" w:rsidP="00D20193">
            <w:pPr>
              <w:tabs>
                <w:tab w:val="clear" w:pos="567"/>
              </w:tabs>
              <w:spacing w:after="0" w:line="240" w:lineRule="auto"/>
              <w:rPr>
                <w:rFonts w:ascii="Gill Sans MT" w:hAnsi="Gill Sans MT"/>
                <w:b/>
                <w:bCs/>
                <w:color w:val="000000"/>
                <w:sz w:val="20"/>
                <w:szCs w:val="20"/>
                <w:lang w:eastAsia="en-AU"/>
              </w:rPr>
            </w:pPr>
            <w:r w:rsidRPr="00DC110F">
              <w:rPr>
                <w:rFonts w:ascii="Gill Sans MT" w:hAnsi="Gill Sans MT"/>
                <w:b/>
                <w:bCs/>
                <w:color w:val="000000"/>
                <w:sz w:val="20"/>
                <w:szCs w:val="20"/>
                <w:lang w:eastAsia="en-AU"/>
              </w:rPr>
              <w:t>Total</w:t>
            </w:r>
          </w:p>
        </w:tc>
        <w:tc>
          <w:tcPr>
            <w:tcW w:w="1701" w:type="dxa"/>
            <w:tcBorders>
              <w:top w:val="nil"/>
              <w:left w:val="nil"/>
              <w:bottom w:val="single" w:sz="8" w:space="0" w:color="808080"/>
              <w:right w:val="nil"/>
            </w:tcBorders>
            <w:shd w:val="clear" w:color="auto" w:fill="auto"/>
            <w:vAlign w:val="center"/>
            <w:hideMark/>
          </w:tcPr>
          <w:p w14:paraId="7287A134" w14:textId="3E30008D" w:rsidR="00D20193" w:rsidRPr="00DC110F" w:rsidRDefault="00D20193" w:rsidP="00D20193">
            <w:pPr>
              <w:tabs>
                <w:tab w:val="clear" w:pos="567"/>
              </w:tabs>
              <w:spacing w:after="0" w:line="240" w:lineRule="auto"/>
              <w:jc w:val="right"/>
              <w:rPr>
                <w:rFonts w:ascii="Gill Sans MT" w:hAnsi="Gill Sans MT"/>
                <w:b/>
                <w:bCs/>
                <w:color w:val="000000"/>
                <w:sz w:val="20"/>
                <w:szCs w:val="20"/>
                <w:lang w:eastAsia="en-AU"/>
              </w:rPr>
            </w:pPr>
            <w:r w:rsidRPr="00DC110F">
              <w:rPr>
                <w:rFonts w:ascii="Gill Sans MT" w:hAnsi="Gill Sans MT"/>
                <w:b/>
                <w:bCs/>
                <w:color w:val="000000"/>
                <w:sz w:val="20"/>
                <w:szCs w:val="20"/>
                <w:lang w:eastAsia="en-AU"/>
              </w:rPr>
              <w:t>192</w:t>
            </w:r>
            <w:r w:rsidR="00740231" w:rsidRPr="00DC110F">
              <w:rPr>
                <w:rFonts w:ascii="Gill Sans MT" w:hAnsi="Gill Sans MT" w:cs="Calibri"/>
                <w:b/>
                <w:bCs/>
                <w:color w:val="000000"/>
                <w:sz w:val="20"/>
                <w:szCs w:val="20"/>
                <w:lang w:eastAsia="en-AU"/>
              </w:rPr>
              <w:t> </w:t>
            </w:r>
            <w:r w:rsidRPr="00DC110F">
              <w:rPr>
                <w:rFonts w:ascii="Gill Sans MT" w:hAnsi="Gill Sans MT"/>
                <w:b/>
                <w:bCs/>
                <w:color w:val="000000"/>
                <w:sz w:val="20"/>
                <w:szCs w:val="20"/>
                <w:lang w:eastAsia="en-AU"/>
              </w:rPr>
              <w:t>336</w:t>
            </w:r>
            <w:r w:rsidR="00740231" w:rsidRPr="00DC110F">
              <w:rPr>
                <w:rFonts w:ascii="Gill Sans MT" w:hAnsi="Gill Sans MT" w:cs="Calibri"/>
                <w:b/>
                <w:bCs/>
                <w:color w:val="000000"/>
                <w:sz w:val="20"/>
                <w:szCs w:val="20"/>
                <w:lang w:eastAsia="en-AU"/>
              </w:rPr>
              <w:t> </w:t>
            </w:r>
            <w:r w:rsidRPr="00DC110F">
              <w:rPr>
                <w:rFonts w:ascii="Gill Sans MT" w:hAnsi="Gill Sans MT"/>
                <w:b/>
                <w:bCs/>
                <w:color w:val="000000"/>
                <w:sz w:val="20"/>
                <w:szCs w:val="20"/>
                <w:lang w:eastAsia="en-AU"/>
              </w:rPr>
              <w:t>395</w:t>
            </w:r>
          </w:p>
        </w:tc>
      </w:tr>
      <w:tr w:rsidR="00D20193" w:rsidRPr="00DC110F" w14:paraId="13CEA3CA" w14:textId="77777777" w:rsidTr="0061445D">
        <w:trPr>
          <w:trHeight w:val="345"/>
        </w:trPr>
        <w:tc>
          <w:tcPr>
            <w:tcW w:w="5954" w:type="dxa"/>
            <w:tcBorders>
              <w:top w:val="nil"/>
              <w:left w:val="nil"/>
              <w:bottom w:val="nil"/>
              <w:right w:val="nil"/>
            </w:tcBorders>
            <w:shd w:val="clear" w:color="auto" w:fill="auto"/>
            <w:vAlign w:val="bottom"/>
            <w:hideMark/>
          </w:tcPr>
          <w:p w14:paraId="32C4AD5E" w14:textId="77777777" w:rsidR="00D20193" w:rsidRPr="00DC110F" w:rsidRDefault="00D20193" w:rsidP="00D20193">
            <w:pPr>
              <w:tabs>
                <w:tab w:val="clear" w:pos="567"/>
              </w:tabs>
              <w:spacing w:after="0" w:line="240" w:lineRule="auto"/>
              <w:jc w:val="right"/>
              <w:rPr>
                <w:rFonts w:ascii="Gill Sans MT" w:hAnsi="Gill Sans MT"/>
                <w:b/>
                <w:bCs/>
                <w:color w:val="000000"/>
                <w:sz w:val="20"/>
                <w:szCs w:val="20"/>
                <w:lang w:eastAsia="en-AU"/>
              </w:rPr>
            </w:pPr>
          </w:p>
        </w:tc>
        <w:tc>
          <w:tcPr>
            <w:tcW w:w="1701" w:type="dxa"/>
            <w:tcBorders>
              <w:top w:val="nil"/>
              <w:left w:val="nil"/>
              <w:bottom w:val="nil"/>
              <w:right w:val="nil"/>
            </w:tcBorders>
            <w:shd w:val="clear" w:color="auto" w:fill="auto"/>
            <w:noWrap/>
            <w:vAlign w:val="bottom"/>
            <w:hideMark/>
          </w:tcPr>
          <w:p w14:paraId="3E3BB655" w14:textId="77777777" w:rsidR="00D20193" w:rsidRPr="00DC110F" w:rsidRDefault="00D20193" w:rsidP="00D20193">
            <w:pPr>
              <w:tabs>
                <w:tab w:val="clear" w:pos="567"/>
              </w:tabs>
              <w:spacing w:after="0" w:line="240" w:lineRule="auto"/>
              <w:rPr>
                <w:rFonts w:ascii="Gill Sans MT" w:hAnsi="Gill Sans MT"/>
                <w:sz w:val="20"/>
                <w:szCs w:val="20"/>
                <w:lang w:eastAsia="en-AU"/>
              </w:rPr>
            </w:pPr>
          </w:p>
        </w:tc>
      </w:tr>
      <w:tr w:rsidR="00D20193" w:rsidRPr="00DC110F" w14:paraId="60AFB571" w14:textId="77777777" w:rsidTr="0061445D">
        <w:trPr>
          <w:trHeight w:val="360"/>
        </w:trPr>
        <w:tc>
          <w:tcPr>
            <w:tcW w:w="5954" w:type="dxa"/>
            <w:tcBorders>
              <w:top w:val="nil"/>
              <w:left w:val="nil"/>
              <w:bottom w:val="single" w:sz="8" w:space="0" w:color="808080"/>
              <w:right w:val="nil"/>
            </w:tcBorders>
            <w:shd w:val="clear" w:color="auto" w:fill="auto"/>
            <w:vAlign w:val="center"/>
            <w:hideMark/>
          </w:tcPr>
          <w:p w14:paraId="796E25BD" w14:textId="77777777" w:rsidR="00D20193" w:rsidRPr="00DC110F" w:rsidRDefault="00D20193" w:rsidP="00D20193">
            <w:pPr>
              <w:tabs>
                <w:tab w:val="clear" w:pos="567"/>
              </w:tabs>
              <w:spacing w:after="0" w:line="240" w:lineRule="auto"/>
              <w:rPr>
                <w:rFonts w:ascii="Gill Sans MT" w:hAnsi="Gill Sans MT"/>
                <w:b/>
                <w:bCs/>
                <w:color w:val="000000"/>
                <w:sz w:val="20"/>
                <w:szCs w:val="20"/>
                <w:lang w:eastAsia="en-AU"/>
              </w:rPr>
            </w:pPr>
            <w:r w:rsidRPr="00DC110F">
              <w:rPr>
                <w:rFonts w:ascii="Gill Sans MT" w:hAnsi="Gill Sans MT"/>
                <w:b/>
                <w:bCs/>
                <w:color w:val="000000"/>
                <w:sz w:val="20"/>
                <w:szCs w:val="20"/>
                <w:lang w:eastAsia="en-AU"/>
              </w:rPr>
              <w:t>Services provided by Government</w:t>
            </w:r>
          </w:p>
        </w:tc>
        <w:tc>
          <w:tcPr>
            <w:tcW w:w="1701" w:type="dxa"/>
            <w:tcBorders>
              <w:top w:val="nil"/>
              <w:left w:val="nil"/>
              <w:bottom w:val="single" w:sz="8" w:space="0" w:color="808080"/>
              <w:right w:val="nil"/>
            </w:tcBorders>
            <w:shd w:val="clear" w:color="auto" w:fill="auto"/>
            <w:vAlign w:val="center"/>
            <w:hideMark/>
          </w:tcPr>
          <w:p w14:paraId="11AACE0E" w14:textId="66CDDD11" w:rsidR="00D20193" w:rsidRPr="00DC110F" w:rsidRDefault="00D20193" w:rsidP="00740231">
            <w:pPr>
              <w:tabs>
                <w:tab w:val="clear" w:pos="567"/>
              </w:tabs>
              <w:spacing w:after="0" w:line="240" w:lineRule="auto"/>
              <w:jc w:val="right"/>
              <w:rPr>
                <w:rFonts w:ascii="Gill Sans MT" w:hAnsi="Gill Sans MT"/>
                <w:b/>
                <w:bCs/>
                <w:color w:val="000000"/>
                <w:sz w:val="20"/>
                <w:szCs w:val="20"/>
                <w:lang w:eastAsia="en-AU"/>
              </w:rPr>
            </w:pPr>
            <w:r w:rsidRPr="00DC110F">
              <w:rPr>
                <w:rFonts w:ascii="Gill Sans MT" w:hAnsi="Gill Sans MT"/>
                <w:b/>
                <w:bCs/>
                <w:color w:val="000000"/>
                <w:sz w:val="20"/>
                <w:szCs w:val="20"/>
                <w:lang w:eastAsia="en-AU"/>
              </w:rPr>
              <w:t xml:space="preserve">2016-17 </w:t>
            </w:r>
            <w:r w:rsidR="00740231" w:rsidRPr="00DC110F">
              <w:rPr>
                <w:rFonts w:ascii="Gill Sans MT" w:hAnsi="Gill Sans MT"/>
                <w:b/>
                <w:bCs/>
                <w:color w:val="000000"/>
                <w:sz w:val="20"/>
                <w:szCs w:val="20"/>
                <w:lang w:eastAsia="en-AU"/>
              </w:rPr>
              <w:br/>
              <w:t>$</w:t>
            </w:r>
          </w:p>
        </w:tc>
      </w:tr>
      <w:tr w:rsidR="00D20193" w:rsidRPr="00DC110F" w14:paraId="6C6ADB82" w14:textId="77777777" w:rsidTr="0061445D">
        <w:trPr>
          <w:trHeight w:val="360"/>
        </w:trPr>
        <w:tc>
          <w:tcPr>
            <w:tcW w:w="5954" w:type="dxa"/>
            <w:tcBorders>
              <w:top w:val="nil"/>
              <w:left w:val="nil"/>
              <w:bottom w:val="single" w:sz="8" w:space="0" w:color="808080"/>
              <w:right w:val="nil"/>
            </w:tcBorders>
            <w:shd w:val="clear" w:color="auto" w:fill="auto"/>
            <w:vAlign w:val="center"/>
            <w:hideMark/>
          </w:tcPr>
          <w:p w14:paraId="4FD09F65" w14:textId="77777777" w:rsidR="00D20193" w:rsidRPr="00DC110F" w:rsidRDefault="00D20193" w:rsidP="00D20193">
            <w:pPr>
              <w:tabs>
                <w:tab w:val="clear" w:pos="567"/>
              </w:tabs>
              <w:spacing w:after="0" w:line="240" w:lineRule="auto"/>
              <w:rPr>
                <w:rFonts w:ascii="Gill Sans MT" w:hAnsi="Gill Sans MT"/>
                <w:color w:val="000000"/>
                <w:sz w:val="20"/>
                <w:szCs w:val="20"/>
                <w:lang w:eastAsia="en-AU"/>
              </w:rPr>
            </w:pPr>
            <w:r w:rsidRPr="00DC110F">
              <w:rPr>
                <w:rFonts w:ascii="Gill Sans MT" w:hAnsi="Gill Sans MT"/>
                <w:color w:val="000000"/>
                <w:sz w:val="20"/>
                <w:szCs w:val="20"/>
                <w:lang w:eastAsia="en-AU"/>
              </w:rPr>
              <w:t>Area Management</w:t>
            </w:r>
          </w:p>
        </w:tc>
        <w:tc>
          <w:tcPr>
            <w:tcW w:w="1701" w:type="dxa"/>
            <w:tcBorders>
              <w:top w:val="nil"/>
              <w:left w:val="nil"/>
              <w:bottom w:val="single" w:sz="8" w:space="0" w:color="808080"/>
              <w:right w:val="nil"/>
            </w:tcBorders>
            <w:shd w:val="clear" w:color="auto" w:fill="auto"/>
            <w:vAlign w:val="center"/>
            <w:hideMark/>
          </w:tcPr>
          <w:p w14:paraId="117FBC63" w14:textId="019A43D8" w:rsidR="00D20193" w:rsidRPr="00DC110F" w:rsidRDefault="00D20193" w:rsidP="00D20193">
            <w:pPr>
              <w:tabs>
                <w:tab w:val="clear" w:pos="567"/>
              </w:tabs>
              <w:spacing w:after="0" w:line="240" w:lineRule="auto"/>
              <w:jc w:val="right"/>
              <w:rPr>
                <w:rFonts w:ascii="Gill Sans MT" w:hAnsi="Gill Sans MT"/>
                <w:color w:val="000000"/>
                <w:sz w:val="20"/>
                <w:szCs w:val="20"/>
                <w:lang w:eastAsia="en-AU"/>
              </w:rPr>
            </w:pPr>
            <w:r w:rsidRPr="00DC110F">
              <w:rPr>
                <w:rFonts w:ascii="Gill Sans MT" w:hAnsi="Gill Sans MT"/>
                <w:color w:val="000000"/>
                <w:sz w:val="20"/>
                <w:szCs w:val="20"/>
                <w:lang w:eastAsia="en-AU"/>
              </w:rPr>
              <w:t>1</w:t>
            </w:r>
            <w:r w:rsidR="00740231" w:rsidRPr="00DC110F">
              <w:rPr>
                <w:rFonts w:ascii="Gill Sans MT" w:hAnsi="Gill Sans MT" w:cs="Calibri"/>
                <w:color w:val="000000"/>
                <w:sz w:val="20"/>
                <w:szCs w:val="20"/>
                <w:lang w:eastAsia="en-AU"/>
              </w:rPr>
              <w:t> </w:t>
            </w:r>
            <w:r w:rsidRPr="00DC110F">
              <w:rPr>
                <w:rFonts w:ascii="Gill Sans MT" w:hAnsi="Gill Sans MT"/>
                <w:color w:val="000000"/>
                <w:sz w:val="20"/>
                <w:szCs w:val="20"/>
                <w:lang w:eastAsia="en-AU"/>
              </w:rPr>
              <w:t>811</w:t>
            </w:r>
            <w:r w:rsidR="00740231" w:rsidRPr="00DC110F">
              <w:rPr>
                <w:rFonts w:ascii="Gill Sans MT" w:hAnsi="Gill Sans MT" w:cs="Calibri"/>
                <w:color w:val="000000"/>
                <w:sz w:val="20"/>
                <w:szCs w:val="20"/>
                <w:lang w:eastAsia="en-AU"/>
              </w:rPr>
              <w:t> </w:t>
            </w:r>
            <w:r w:rsidRPr="00DC110F">
              <w:rPr>
                <w:rFonts w:ascii="Gill Sans MT" w:hAnsi="Gill Sans MT"/>
                <w:color w:val="000000"/>
                <w:sz w:val="20"/>
                <w:szCs w:val="20"/>
                <w:lang w:eastAsia="en-AU"/>
              </w:rPr>
              <w:t>657</w:t>
            </w:r>
          </w:p>
        </w:tc>
      </w:tr>
      <w:tr w:rsidR="00D20193" w:rsidRPr="00DC110F" w14:paraId="2E4EEF1A" w14:textId="77777777" w:rsidTr="0061445D">
        <w:trPr>
          <w:trHeight w:val="705"/>
        </w:trPr>
        <w:tc>
          <w:tcPr>
            <w:tcW w:w="5954" w:type="dxa"/>
            <w:tcBorders>
              <w:top w:val="nil"/>
              <w:left w:val="nil"/>
              <w:bottom w:val="single" w:sz="8" w:space="0" w:color="808080"/>
              <w:right w:val="nil"/>
            </w:tcBorders>
            <w:shd w:val="clear" w:color="auto" w:fill="auto"/>
            <w:vAlign w:val="center"/>
            <w:hideMark/>
          </w:tcPr>
          <w:p w14:paraId="5A73F73F" w14:textId="77777777" w:rsidR="00D20193" w:rsidRPr="00DC110F" w:rsidRDefault="00D20193" w:rsidP="00D20193">
            <w:pPr>
              <w:tabs>
                <w:tab w:val="clear" w:pos="567"/>
              </w:tabs>
              <w:spacing w:after="0" w:line="240" w:lineRule="auto"/>
              <w:rPr>
                <w:rFonts w:ascii="Gill Sans MT" w:hAnsi="Gill Sans MT"/>
                <w:color w:val="000000"/>
                <w:sz w:val="20"/>
                <w:szCs w:val="20"/>
                <w:lang w:eastAsia="en-AU"/>
              </w:rPr>
            </w:pPr>
            <w:r w:rsidRPr="00DC110F">
              <w:rPr>
                <w:rFonts w:ascii="Gill Sans MT" w:hAnsi="Gill Sans MT"/>
                <w:color w:val="000000"/>
                <w:sz w:val="20"/>
                <w:szCs w:val="20"/>
                <w:lang w:eastAsia="en-AU"/>
              </w:rPr>
              <w:t>Community Support (Disability Assessment and Advisory Team)</w:t>
            </w:r>
          </w:p>
        </w:tc>
        <w:tc>
          <w:tcPr>
            <w:tcW w:w="1701" w:type="dxa"/>
            <w:tcBorders>
              <w:top w:val="nil"/>
              <w:left w:val="nil"/>
              <w:bottom w:val="single" w:sz="8" w:space="0" w:color="808080"/>
              <w:right w:val="nil"/>
            </w:tcBorders>
            <w:shd w:val="clear" w:color="auto" w:fill="auto"/>
            <w:vAlign w:val="center"/>
            <w:hideMark/>
          </w:tcPr>
          <w:p w14:paraId="2DE110D1" w14:textId="0F69FE86" w:rsidR="00D20193" w:rsidRPr="00DC110F" w:rsidRDefault="00D20193" w:rsidP="00D20193">
            <w:pPr>
              <w:tabs>
                <w:tab w:val="clear" w:pos="567"/>
              </w:tabs>
              <w:spacing w:after="0" w:line="240" w:lineRule="auto"/>
              <w:jc w:val="right"/>
              <w:rPr>
                <w:rFonts w:ascii="Gill Sans MT" w:hAnsi="Gill Sans MT"/>
                <w:color w:val="000000"/>
                <w:sz w:val="20"/>
                <w:szCs w:val="20"/>
                <w:lang w:eastAsia="en-AU"/>
              </w:rPr>
            </w:pPr>
            <w:r w:rsidRPr="00DC110F">
              <w:rPr>
                <w:rFonts w:ascii="Gill Sans MT" w:hAnsi="Gill Sans MT"/>
                <w:color w:val="000000"/>
                <w:sz w:val="20"/>
                <w:szCs w:val="20"/>
                <w:lang w:eastAsia="en-AU"/>
              </w:rPr>
              <w:t>3</w:t>
            </w:r>
            <w:r w:rsidR="00740231" w:rsidRPr="00DC110F">
              <w:rPr>
                <w:rFonts w:ascii="Gill Sans MT" w:hAnsi="Gill Sans MT" w:cs="Calibri"/>
                <w:color w:val="000000"/>
                <w:sz w:val="20"/>
                <w:szCs w:val="20"/>
                <w:lang w:eastAsia="en-AU"/>
              </w:rPr>
              <w:t> </w:t>
            </w:r>
            <w:r w:rsidRPr="00DC110F">
              <w:rPr>
                <w:rFonts w:ascii="Gill Sans MT" w:hAnsi="Gill Sans MT"/>
                <w:color w:val="000000"/>
                <w:sz w:val="20"/>
                <w:szCs w:val="20"/>
                <w:lang w:eastAsia="en-AU"/>
              </w:rPr>
              <w:t>279</w:t>
            </w:r>
            <w:r w:rsidR="00740231" w:rsidRPr="00DC110F">
              <w:rPr>
                <w:rFonts w:ascii="Gill Sans MT" w:hAnsi="Gill Sans MT" w:cs="Calibri"/>
                <w:color w:val="000000"/>
                <w:sz w:val="20"/>
                <w:szCs w:val="20"/>
                <w:lang w:eastAsia="en-AU"/>
              </w:rPr>
              <w:t> </w:t>
            </w:r>
            <w:r w:rsidRPr="00DC110F">
              <w:rPr>
                <w:rFonts w:ascii="Gill Sans MT" w:hAnsi="Gill Sans MT"/>
                <w:color w:val="000000"/>
                <w:sz w:val="20"/>
                <w:szCs w:val="20"/>
                <w:lang w:eastAsia="en-AU"/>
              </w:rPr>
              <w:t>946</w:t>
            </w:r>
          </w:p>
        </w:tc>
      </w:tr>
      <w:tr w:rsidR="00D20193" w:rsidRPr="00DC110F" w14:paraId="77945428" w14:textId="77777777" w:rsidTr="0061445D">
        <w:trPr>
          <w:trHeight w:val="705"/>
        </w:trPr>
        <w:tc>
          <w:tcPr>
            <w:tcW w:w="5954" w:type="dxa"/>
            <w:tcBorders>
              <w:top w:val="nil"/>
              <w:left w:val="nil"/>
              <w:bottom w:val="single" w:sz="8" w:space="0" w:color="808080"/>
              <w:right w:val="nil"/>
            </w:tcBorders>
            <w:shd w:val="clear" w:color="auto" w:fill="auto"/>
            <w:vAlign w:val="center"/>
            <w:hideMark/>
          </w:tcPr>
          <w:p w14:paraId="253795BC" w14:textId="77777777" w:rsidR="00D20193" w:rsidRPr="00DC110F" w:rsidRDefault="00D20193" w:rsidP="00D20193">
            <w:pPr>
              <w:tabs>
                <w:tab w:val="clear" w:pos="567"/>
              </w:tabs>
              <w:spacing w:after="0" w:line="240" w:lineRule="auto"/>
              <w:rPr>
                <w:rFonts w:ascii="Gill Sans MT" w:hAnsi="Gill Sans MT"/>
                <w:color w:val="000000"/>
                <w:sz w:val="20"/>
                <w:szCs w:val="20"/>
                <w:lang w:eastAsia="en-AU"/>
              </w:rPr>
            </w:pPr>
            <w:r w:rsidRPr="00DC110F">
              <w:rPr>
                <w:rFonts w:ascii="Gill Sans MT" w:hAnsi="Gill Sans MT"/>
                <w:color w:val="000000"/>
                <w:sz w:val="20"/>
                <w:szCs w:val="20"/>
                <w:lang w:eastAsia="en-AU"/>
              </w:rPr>
              <w:t>Contract Management (Community Partnership Teams)</w:t>
            </w:r>
          </w:p>
        </w:tc>
        <w:tc>
          <w:tcPr>
            <w:tcW w:w="1701" w:type="dxa"/>
            <w:tcBorders>
              <w:top w:val="nil"/>
              <w:left w:val="nil"/>
              <w:bottom w:val="single" w:sz="8" w:space="0" w:color="808080"/>
              <w:right w:val="nil"/>
            </w:tcBorders>
            <w:shd w:val="clear" w:color="auto" w:fill="auto"/>
            <w:vAlign w:val="center"/>
            <w:hideMark/>
          </w:tcPr>
          <w:p w14:paraId="6078063E" w14:textId="3F4B98D5" w:rsidR="00D20193" w:rsidRPr="00DC110F" w:rsidRDefault="00D20193" w:rsidP="00D20193">
            <w:pPr>
              <w:tabs>
                <w:tab w:val="clear" w:pos="567"/>
              </w:tabs>
              <w:spacing w:after="0" w:line="240" w:lineRule="auto"/>
              <w:jc w:val="right"/>
              <w:rPr>
                <w:rFonts w:ascii="Gill Sans MT" w:hAnsi="Gill Sans MT"/>
                <w:color w:val="000000"/>
                <w:sz w:val="20"/>
                <w:szCs w:val="20"/>
                <w:lang w:eastAsia="en-AU"/>
              </w:rPr>
            </w:pPr>
            <w:r w:rsidRPr="00DC110F">
              <w:rPr>
                <w:rFonts w:ascii="Gill Sans MT" w:hAnsi="Gill Sans MT"/>
                <w:color w:val="000000"/>
                <w:sz w:val="20"/>
                <w:szCs w:val="20"/>
                <w:lang w:eastAsia="en-AU"/>
              </w:rPr>
              <w:t>1</w:t>
            </w:r>
            <w:r w:rsidR="00740231" w:rsidRPr="00DC110F">
              <w:rPr>
                <w:rFonts w:ascii="Gill Sans MT" w:hAnsi="Gill Sans MT" w:cs="Calibri"/>
                <w:color w:val="000000"/>
                <w:sz w:val="20"/>
                <w:szCs w:val="20"/>
                <w:lang w:eastAsia="en-AU"/>
              </w:rPr>
              <w:t> </w:t>
            </w:r>
            <w:r w:rsidRPr="00DC110F">
              <w:rPr>
                <w:rFonts w:ascii="Gill Sans MT" w:hAnsi="Gill Sans MT"/>
                <w:color w:val="000000"/>
                <w:sz w:val="20"/>
                <w:szCs w:val="20"/>
                <w:lang w:eastAsia="en-AU"/>
              </w:rPr>
              <w:t>681</w:t>
            </w:r>
            <w:r w:rsidR="00740231" w:rsidRPr="00DC110F">
              <w:rPr>
                <w:rFonts w:ascii="Gill Sans MT" w:hAnsi="Gill Sans MT" w:cs="Calibri"/>
                <w:color w:val="000000"/>
                <w:sz w:val="20"/>
                <w:szCs w:val="20"/>
                <w:lang w:eastAsia="en-AU"/>
              </w:rPr>
              <w:t> </w:t>
            </w:r>
            <w:r w:rsidRPr="00DC110F">
              <w:rPr>
                <w:rFonts w:ascii="Gill Sans MT" w:hAnsi="Gill Sans MT"/>
                <w:color w:val="000000"/>
                <w:sz w:val="20"/>
                <w:szCs w:val="20"/>
                <w:lang w:eastAsia="en-AU"/>
              </w:rPr>
              <w:t>750</w:t>
            </w:r>
          </w:p>
        </w:tc>
      </w:tr>
      <w:tr w:rsidR="00D20193" w:rsidRPr="00DC110F" w14:paraId="1A3FC407" w14:textId="77777777" w:rsidTr="0061445D">
        <w:trPr>
          <w:trHeight w:val="360"/>
        </w:trPr>
        <w:tc>
          <w:tcPr>
            <w:tcW w:w="5954" w:type="dxa"/>
            <w:tcBorders>
              <w:top w:val="nil"/>
              <w:left w:val="nil"/>
              <w:bottom w:val="single" w:sz="8" w:space="0" w:color="808080"/>
              <w:right w:val="nil"/>
            </w:tcBorders>
            <w:shd w:val="clear" w:color="auto" w:fill="auto"/>
            <w:vAlign w:val="center"/>
            <w:hideMark/>
          </w:tcPr>
          <w:p w14:paraId="106D885B" w14:textId="77777777" w:rsidR="00D20193" w:rsidRPr="00DC110F" w:rsidRDefault="00D20193" w:rsidP="00D20193">
            <w:pPr>
              <w:tabs>
                <w:tab w:val="clear" w:pos="567"/>
              </w:tabs>
              <w:spacing w:after="0" w:line="240" w:lineRule="auto"/>
              <w:rPr>
                <w:rFonts w:ascii="Gill Sans MT" w:hAnsi="Gill Sans MT"/>
                <w:color w:val="000000"/>
                <w:sz w:val="20"/>
                <w:szCs w:val="20"/>
                <w:lang w:eastAsia="en-AU"/>
              </w:rPr>
            </w:pPr>
            <w:r w:rsidRPr="00DC110F">
              <w:rPr>
                <w:rFonts w:ascii="Gill Sans MT" w:hAnsi="Gill Sans MT"/>
                <w:color w:val="000000"/>
                <w:sz w:val="20"/>
                <w:szCs w:val="20"/>
                <w:lang w:eastAsia="en-AU"/>
              </w:rPr>
              <w:t>Individual Funding Management</w:t>
            </w:r>
          </w:p>
        </w:tc>
        <w:tc>
          <w:tcPr>
            <w:tcW w:w="1701" w:type="dxa"/>
            <w:tcBorders>
              <w:top w:val="nil"/>
              <w:left w:val="nil"/>
              <w:bottom w:val="single" w:sz="8" w:space="0" w:color="808080"/>
              <w:right w:val="nil"/>
            </w:tcBorders>
            <w:shd w:val="clear" w:color="auto" w:fill="auto"/>
            <w:vAlign w:val="center"/>
            <w:hideMark/>
          </w:tcPr>
          <w:p w14:paraId="5514CE6B" w14:textId="09F255F7" w:rsidR="00D20193" w:rsidRPr="00DC110F" w:rsidRDefault="00D20193" w:rsidP="00D20193">
            <w:pPr>
              <w:tabs>
                <w:tab w:val="clear" w:pos="567"/>
              </w:tabs>
              <w:spacing w:after="0" w:line="240" w:lineRule="auto"/>
              <w:jc w:val="right"/>
              <w:rPr>
                <w:rFonts w:ascii="Gill Sans MT" w:hAnsi="Gill Sans MT"/>
                <w:color w:val="000000"/>
                <w:sz w:val="20"/>
                <w:szCs w:val="20"/>
                <w:lang w:eastAsia="en-AU"/>
              </w:rPr>
            </w:pPr>
            <w:r w:rsidRPr="00DC110F">
              <w:rPr>
                <w:rFonts w:ascii="Gill Sans MT" w:hAnsi="Gill Sans MT"/>
                <w:color w:val="000000"/>
                <w:sz w:val="20"/>
                <w:szCs w:val="20"/>
                <w:lang w:eastAsia="en-AU"/>
              </w:rPr>
              <w:t>386</w:t>
            </w:r>
            <w:r w:rsidR="00740231" w:rsidRPr="00DC110F">
              <w:rPr>
                <w:rFonts w:ascii="Gill Sans MT" w:hAnsi="Gill Sans MT" w:cs="Calibri"/>
                <w:color w:val="000000"/>
                <w:sz w:val="20"/>
                <w:szCs w:val="20"/>
                <w:lang w:eastAsia="en-AU"/>
              </w:rPr>
              <w:t> </w:t>
            </w:r>
            <w:r w:rsidRPr="00DC110F">
              <w:rPr>
                <w:rFonts w:ascii="Gill Sans MT" w:hAnsi="Gill Sans MT"/>
                <w:color w:val="000000"/>
                <w:sz w:val="20"/>
                <w:szCs w:val="20"/>
                <w:lang w:eastAsia="en-AU"/>
              </w:rPr>
              <w:t>546</w:t>
            </w:r>
          </w:p>
        </w:tc>
      </w:tr>
      <w:tr w:rsidR="00D20193" w:rsidRPr="00DC110F" w14:paraId="59BF55C5" w14:textId="77777777" w:rsidTr="0061445D">
        <w:trPr>
          <w:trHeight w:val="705"/>
        </w:trPr>
        <w:tc>
          <w:tcPr>
            <w:tcW w:w="5954" w:type="dxa"/>
            <w:tcBorders>
              <w:top w:val="nil"/>
              <w:left w:val="nil"/>
              <w:bottom w:val="single" w:sz="8" w:space="0" w:color="808080"/>
              <w:right w:val="nil"/>
            </w:tcBorders>
            <w:shd w:val="clear" w:color="auto" w:fill="auto"/>
            <w:vAlign w:val="center"/>
            <w:hideMark/>
          </w:tcPr>
          <w:p w14:paraId="1B4FFC43" w14:textId="77777777" w:rsidR="00D20193" w:rsidRPr="00DC110F" w:rsidRDefault="00D20193" w:rsidP="00D20193">
            <w:pPr>
              <w:tabs>
                <w:tab w:val="clear" w:pos="567"/>
              </w:tabs>
              <w:spacing w:after="0" w:line="240" w:lineRule="auto"/>
              <w:rPr>
                <w:rFonts w:ascii="Gill Sans MT" w:hAnsi="Gill Sans MT"/>
                <w:color w:val="000000"/>
                <w:sz w:val="20"/>
                <w:szCs w:val="20"/>
                <w:lang w:eastAsia="en-AU"/>
              </w:rPr>
            </w:pPr>
            <w:r w:rsidRPr="00DC110F">
              <w:rPr>
                <w:rFonts w:ascii="Gill Sans MT" w:hAnsi="Gill Sans MT"/>
                <w:color w:val="000000"/>
                <w:sz w:val="20"/>
                <w:szCs w:val="20"/>
                <w:lang w:eastAsia="en-AU"/>
              </w:rPr>
              <w:t>Tasmanian Autism Spectrum Diagnostic Assessment Services</w:t>
            </w:r>
          </w:p>
        </w:tc>
        <w:tc>
          <w:tcPr>
            <w:tcW w:w="1701" w:type="dxa"/>
            <w:tcBorders>
              <w:top w:val="nil"/>
              <w:left w:val="nil"/>
              <w:bottom w:val="single" w:sz="8" w:space="0" w:color="808080"/>
              <w:right w:val="nil"/>
            </w:tcBorders>
            <w:shd w:val="clear" w:color="auto" w:fill="auto"/>
            <w:vAlign w:val="center"/>
            <w:hideMark/>
          </w:tcPr>
          <w:p w14:paraId="668D6743" w14:textId="0305DBE4" w:rsidR="00D20193" w:rsidRPr="00DC110F" w:rsidRDefault="00D20193" w:rsidP="00D20193">
            <w:pPr>
              <w:tabs>
                <w:tab w:val="clear" w:pos="567"/>
              </w:tabs>
              <w:spacing w:after="0" w:line="240" w:lineRule="auto"/>
              <w:jc w:val="right"/>
              <w:rPr>
                <w:rFonts w:ascii="Gill Sans MT" w:hAnsi="Gill Sans MT"/>
                <w:color w:val="000000"/>
                <w:sz w:val="20"/>
                <w:szCs w:val="20"/>
                <w:lang w:eastAsia="en-AU"/>
              </w:rPr>
            </w:pPr>
            <w:r w:rsidRPr="00DC110F">
              <w:rPr>
                <w:rFonts w:ascii="Gill Sans MT" w:hAnsi="Gill Sans MT"/>
                <w:color w:val="000000"/>
                <w:sz w:val="20"/>
                <w:szCs w:val="20"/>
                <w:lang w:eastAsia="en-AU"/>
              </w:rPr>
              <w:t>763</w:t>
            </w:r>
            <w:r w:rsidR="00740231" w:rsidRPr="00DC110F">
              <w:rPr>
                <w:rFonts w:ascii="Gill Sans MT" w:hAnsi="Gill Sans MT" w:cs="Calibri"/>
                <w:color w:val="000000"/>
                <w:sz w:val="20"/>
                <w:szCs w:val="20"/>
                <w:lang w:eastAsia="en-AU"/>
              </w:rPr>
              <w:t> </w:t>
            </w:r>
            <w:r w:rsidRPr="00DC110F">
              <w:rPr>
                <w:rFonts w:ascii="Gill Sans MT" w:hAnsi="Gill Sans MT"/>
                <w:color w:val="000000"/>
                <w:sz w:val="20"/>
                <w:szCs w:val="20"/>
                <w:lang w:eastAsia="en-AU"/>
              </w:rPr>
              <w:t>185</w:t>
            </w:r>
          </w:p>
        </w:tc>
      </w:tr>
      <w:tr w:rsidR="00D20193" w:rsidRPr="00DC110F" w14:paraId="19EB4958" w14:textId="77777777" w:rsidTr="0061445D">
        <w:trPr>
          <w:trHeight w:val="360"/>
        </w:trPr>
        <w:tc>
          <w:tcPr>
            <w:tcW w:w="5954" w:type="dxa"/>
            <w:tcBorders>
              <w:top w:val="nil"/>
              <w:left w:val="nil"/>
              <w:bottom w:val="single" w:sz="8" w:space="0" w:color="808080"/>
              <w:right w:val="nil"/>
            </w:tcBorders>
            <w:shd w:val="clear" w:color="auto" w:fill="auto"/>
            <w:vAlign w:val="center"/>
            <w:hideMark/>
          </w:tcPr>
          <w:p w14:paraId="1C4A5E01" w14:textId="77777777" w:rsidR="00D20193" w:rsidRPr="00DC110F" w:rsidRDefault="00D20193" w:rsidP="00D20193">
            <w:pPr>
              <w:tabs>
                <w:tab w:val="clear" w:pos="567"/>
              </w:tabs>
              <w:spacing w:after="0" w:line="240" w:lineRule="auto"/>
              <w:rPr>
                <w:rFonts w:ascii="Gill Sans MT" w:hAnsi="Gill Sans MT"/>
                <w:color w:val="000000"/>
                <w:sz w:val="20"/>
                <w:szCs w:val="20"/>
                <w:lang w:eastAsia="en-AU"/>
              </w:rPr>
            </w:pPr>
            <w:r w:rsidRPr="00DC110F">
              <w:rPr>
                <w:rFonts w:ascii="Gill Sans MT" w:hAnsi="Gill Sans MT"/>
                <w:color w:val="000000"/>
                <w:sz w:val="20"/>
                <w:szCs w:val="20"/>
                <w:lang w:eastAsia="en-AU"/>
              </w:rPr>
              <w:t>Workforce Development</w:t>
            </w:r>
          </w:p>
        </w:tc>
        <w:tc>
          <w:tcPr>
            <w:tcW w:w="1701" w:type="dxa"/>
            <w:tcBorders>
              <w:top w:val="nil"/>
              <w:left w:val="nil"/>
              <w:bottom w:val="single" w:sz="8" w:space="0" w:color="808080"/>
              <w:right w:val="nil"/>
            </w:tcBorders>
            <w:shd w:val="clear" w:color="auto" w:fill="auto"/>
            <w:vAlign w:val="center"/>
            <w:hideMark/>
          </w:tcPr>
          <w:p w14:paraId="6C05145E" w14:textId="088BCD4E" w:rsidR="00D20193" w:rsidRPr="00DC110F" w:rsidRDefault="00D20193" w:rsidP="00D20193">
            <w:pPr>
              <w:tabs>
                <w:tab w:val="clear" w:pos="567"/>
              </w:tabs>
              <w:spacing w:after="0" w:line="240" w:lineRule="auto"/>
              <w:jc w:val="right"/>
              <w:rPr>
                <w:rFonts w:ascii="Gill Sans MT" w:hAnsi="Gill Sans MT"/>
                <w:color w:val="000000"/>
                <w:sz w:val="20"/>
                <w:szCs w:val="20"/>
                <w:lang w:eastAsia="en-AU"/>
              </w:rPr>
            </w:pPr>
            <w:r w:rsidRPr="00DC110F">
              <w:rPr>
                <w:rFonts w:ascii="Gill Sans MT" w:hAnsi="Gill Sans MT"/>
                <w:color w:val="000000"/>
                <w:sz w:val="20"/>
                <w:szCs w:val="20"/>
                <w:lang w:eastAsia="en-AU"/>
              </w:rPr>
              <w:t>137</w:t>
            </w:r>
            <w:r w:rsidR="00740231" w:rsidRPr="00DC110F">
              <w:rPr>
                <w:rFonts w:ascii="Gill Sans MT" w:hAnsi="Gill Sans MT" w:cs="Calibri"/>
                <w:color w:val="000000"/>
                <w:sz w:val="20"/>
                <w:szCs w:val="20"/>
                <w:lang w:eastAsia="en-AU"/>
              </w:rPr>
              <w:t> </w:t>
            </w:r>
            <w:r w:rsidRPr="00DC110F">
              <w:rPr>
                <w:rFonts w:ascii="Gill Sans MT" w:hAnsi="Gill Sans MT"/>
                <w:color w:val="000000"/>
                <w:sz w:val="20"/>
                <w:szCs w:val="20"/>
                <w:lang w:eastAsia="en-AU"/>
              </w:rPr>
              <w:t>618</w:t>
            </w:r>
          </w:p>
        </w:tc>
      </w:tr>
      <w:tr w:rsidR="00D20193" w:rsidRPr="00DC110F" w14:paraId="79DF317A" w14:textId="77777777" w:rsidTr="0061445D">
        <w:trPr>
          <w:trHeight w:val="360"/>
        </w:trPr>
        <w:tc>
          <w:tcPr>
            <w:tcW w:w="5954" w:type="dxa"/>
            <w:tcBorders>
              <w:top w:val="nil"/>
              <w:left w:val="nil"/>
              <w:bottom w:val="single" w:sz="8" w:space="0" w:color="808080"/>
              <w:right w:val="nil"/>
            </w:tcBorders>
            <w:shd w:val="clear" w:color="auto" w:fill="auto"/>
            <w:vAlign w:val="center"/>
            <w:hideMark/>
          </w:tcPr>
          <w:p w14:paraId="72697DB9" w14:textId="77777777" w:rsidR="00D20193" w:rsidRPr="00DC110F" w:rsidRDefault="00D20193" w:rsidP="00D20193">
            <w:pPr>
              <w:tabs>
                <w:tab w:val="clear" w:pos="567"/>
              </w:tabs>
              <w:spacing w:after="0" w:line="240" w:lineRule="auto"/>
              <w:rPr>
                <w:rFonts w:ascii="Gill Sans MT" w:hAnsi="Gill Sans MT"/>
                <w:color w:val="000000"/>
                <w:sz w:val="20"/>
                <w:szCs w:val="20"/>
                <w:lang w:eastAsia="en-AU"/>
              </w:rPr>
            </w:pPr>
            <w:r w:rsidRPr="00DC110F">
              <w:rPr>
                <w:rFonts w:ascii="Gill Sans MT" w:hAnsi="Gill Sans MT"/>
                <w:color w:val="000000"/>
                <w:sz w:val="20"/>
                <w:szCs w:val="20"/>
                <w:lang w:eastAsia="en-AU"/>
              </w:rPr>
              <w:t>Reform Transition Costs</w:t>
            </w:r>
          </w:p>
        </w:tc>
        <w:tc>
          <w:tcPr>
            <w:tcW w:w="1701" w:type="dxa"/>
            <w:tcBorders>
              <w:top w:val="nil"/>
              <w:left w:val="nil"/>
              <w:bottom w:val="single" w:sz="8" w:space="0" w:color="808080"/>
              <w:right w:val="nil"/>
            </w:tcBorders>
            <w:shd w:val="clear" w:color="auto" w:fill="auto"/>
            <w:vAlign w:val="center"/>
            <w:hideMark/>
          </w:tcPr>
          <w:p w14:paraId="54090A5B" w14:textId="71FEFBE9" w:rsidR="00D20193" w:rsidRPr="00DC110F" w:rsidRDefault="00D20193" w:rsidP="00D20193">
            <w:pPr>
              <w:tabs>
                <w:tab w:val="clear" w:pos="567"/>
              </w:tabs>
              <w:spacing w:after="0" w:line="240" w:lineRule="auto"/>
              <w:jc w:val="right"/>
              <w:rPr>
                <w:rFonts w:ascii="Gill Sans MT" w:hAnsi="Gill Sans MT"/>
                <w:color w:val="000000"/>
                <w:sz w:val="20"/>
                <w:szCs w:val="20"/>
                <w:lang w:eastAsia="en-AU"/>
              </w:rPr>
            </w:pPr>
            <w:r w:rsidRPr="00DC110F">
              <w:rPr>
                <w:rFonts w:ascii="Gill Sans MT" w:hAnsi="Gill Sans MT"/>
                <w:color w:val="000000"/>
                <w:sz w:val="20"/>
                <w:szCs w:val="20"/>
                <w:lang w:eastAsia="en-AU"/>
              </w:rPr>
              <w:t>66</w:t>
            </w:r>
            <w:r w:rsidR="00740231" w:rsidRPr="00DC110F">
              <w:rPr>
                <w:rFonts w:ascii="Gill Sans MT" w:hAnsi="Gill Sans MT" w:cs="Calibri"/>
                <w:color w:val="000000"/>
                <w:sz w:val="20"/>
                <w:szCs w:val="20"/>
                <w:lang w:eastAsia="en-AU"/>
              </w:rPr>
              <w:t> </w:t>
            </w:r>
            <w:r w:rsidRPr="00DC110F">
              <w:rPr>
                <w:rFonts w:ascii="Gill Sans MT" w:hAnsi="Gill Sans MT"/>
                <w:color w:val="000000"/>
                <w:sz w:val="20"/>
                <w:szCs w:val="20"/>
                <w:lang w:eastAsia="en-AU"/>
              </w:rPr>
              <w:t>348</w:t>
            </w:r>
          </w:p>
        </w:tc>
      </w:tr>
      <w:tr w:rsidR="00D20193" w:rsidRPr="00DC110F" w14:paraId="7931F81E" w14:textId="77777777" w:rsidTr="0061445D">
        <w:trPr>
          <w:trHeight w:val="345"/>
        </w:trPr>
        <w:tc>
          <w:tcPr>
            <w:tcW w:w="5954" w:type="dxa"/>
            <w:tcBorders>
              <w:top w:val="nil"/>
              <w:left w:val="nil"/>
              <w:bottom w:val="nil"/>
              <w:right w:val="nil"/>
            </w:tcBorders>
            <w:shd w:val="clear" w:color="auto" w:fill="auto"/>
            <w:vAlign w:val="center"/>
            <w:hideMark/>
          </w:tcPr>
          <w:p w14:paraId="027A0F28" w14:textId="77777777" w:rsidR="00D20193" w:rsidRPr="00DC110F" w:rsidRDefault="00D20193" w:rsidP="00D20193">
            <w:pPr>
              <w:tabs>
                <w:tab w:val="clear" w:pos="567"/>
              </w:tabs>
              <w:spacing w:after="0" w:line="240" w:lineRule="auto"/>
              <w:rPr>
                <w:rFonts w:ascii="Gill Sans MT" w:hAnsi="Gill Sans MT"/>
                <w:b/>
                <w:bCs/>
                <w:color w:val="000000"/>
                <w:sz w:val="20"/>
                <w:szCs w:val="20"/>
                <w:lang w:eastAsia="en-AU"/>
              </w:rPr>
            </w:pPr>
            <w:r w:rsidRPr="00DC110F">
              <w:rPr>
                <w:rFonts w:ascii="Gill Sans MT" w:hAnsi="Gill Sans MT"/>
                <w:b/>
                <w:bCs/>
                <w:color w:val="000000"/>
                <w:sz w:val="20"/>
                <w:szCs w:val="20"/>
                <w:lang w:eastAsia="en-AU"/>
              </w:rPr>
              <w:t>Total</w:t>
            </w:r>
          </w:p>
        </w:tc>
        <w:tc>
          <w:tcPr>
            <w:tcW w:w="1701" w:type="dxa"/>
            <w:tcBorders>
              <w:top w:val="nil"/>
              <w:left w:val="nil"/>
              <w:bottom w:val="nil"/>
              <w:right w:val="nil"/>
            </w:tcBorders>
            <w:shd w:val="clear" w:color="auto" w:fill="auto"/>
            <w:vAlign w:val="center"/>
            <w:hideMark/>
          </w:tcPr>
          <w:p w14:paraId="1FA4327F" w14:textId="038BC707" w:rsidR="00D20193" w:rsidRPr="00DC110F" w:rsidRDefault="00D20193" w:rsidP="00D20193">
            <w:pPr>
              <w:tabs>
                <w:tab w:val="clear" w:pos="567"/>
              </w:tabs>
              <w:spacing w:after="0" w:line="240" w:lineRule="auto"/>
              <w:jc w:val="right"/>
              <w:rPr>
                <w:rFonts w:ascii="Gill Sans MT" w:hAnsi="Gill Sans MT"/>
                <w:b/>
                <w:bCs/>
                <w:color w:val="000000"/>
                <w:sz w:val="20"/>
                <w:szCs w:val="20"/>
                <w:lang w:eastAsia="en-AU"/>
              </w:rPr>
            </w:pPr>
            <w:r w:rsidRPr="00DC110F">
              <w:rPr>
                <w:rFonts w:ascii="Gill Sans MT" w:hAnsi="Gill Sans MT"/>
                <w:b/>
                <w:bCs/>
                <w:color w:val="000000"/>
                <w:sz w:val="20"/>
                <w:szCs w:val="20"/>
                <w:lang w:eastAsia="en-AU"/>
              </w:rPr>
              <w:t>8</w:t>
            </w:r>
            <w:r w:rsidR="00740231" w:rsidRPr="00DC110F">
              <w:rPr>
                <w:rFonts w:ascii="Gill Sans MT" w:hAnsi="Gill Sans MT" w:cs="Calibri"/>
                <w:b/>
                <w:bCs/>
                <w:color w:val="000000"/>
                <w:sz w:val="20"/>
                <w:szCs w:val="20"/>
                <w:lang w:eastAsia="en-AU"/>
              </w:rPr>
              <w:t> </w:t>
            </w:r>
            <w:r w:rsidRPr="00DC110F">
              <w:rPr>
                <w:rFonts w:ascii="Gill Sans MT" w:hAnsi="Gill Sans MT"/>
                <w:b/>
                <w:bCs/>
                <w:color w:val="000000"/>
                <w:sz w:val="20"/>
                <w:szCs w:val="20"/>
                <w:lang w:eastAsia="en-AU"/>
              </w:rPr>
              <w:t>127</w:t>
            </w:r>
            <w:r w:rsidR="00740231" w:rsidRPr="00DC110F">
              <w:rPr>
                <w:rFonts w:ascii="Gill Sans MT" w:hAnsi="Gill Sans MT" w:cs="Calibri"/>
                <w:b/>
                <w:bCs/>
                <w:color w:val="000000"/>
                <w:sz w:val="20"/>
                <w:szCs w:val="20"/>
                <w:lang w:eastAsia="en-AU"/>
              </w:rPr>
              <w:t> </w:t>
            </w:r>
            <w:r w:rsidRPr="00DC110F">
              <w:rPr>
                <w:rFonts w:ascii="Gill Sans MT" w:hAnsi="Gill Sans MT"/>
                <w:b/>
                <w:bCs/>
                <w:color w:val="000000"/>
                <w:sz w:val="20"/>
                <w:szCs w:val="20"/>
                <w:lang w:eastAsia="en-AU"/>
              </w:rPr>
              <w:t>050</w:t>
            </w:r>
          </w:p>
        </w:tc>
      </w:tr>
      <w:tr w:rsidR="00D20193" w:rsidRPr="00DC110F" w14:paraId="3902BE2F" w14:textId="77777777" w:rsidTr="0061445D">
        <w:trPr>
          <w:trHeight w:val="345"/>
        </w:trPr>
        <w:tc>
          <w:tcPr>
            <w:tcW w:w="5954" w:type="dxa"/>
            <w:tcBorders>
              <w:top w:val="nil"/>
              <w:left w:val="nil"/>
              <w:bottom w:val="nil"/>
              <w:right w:val="nil"/>
            </w:tcBorders>
            <w:shd w:val="clear" w:color="auto" w:fill="auto"/>
            <w:vAlign w:val="bottom"/>
            <w:hideMark/>
          </w:tcPr>
          <w:p w14:paraId="0D08A0C5" w14:textId="77777777" w:rsidR="00D20193" w:rsidRPr="00DC110F" w:rsidRDefault="00D20193" w:rsidP="00D20193">
            <w:pPr>
              <w:tabs>
                <w:tab w:val="clear" w:pos="567"/>
              </w:tabs>
              <w:spacing w:after="0" w:line="240" w:lineRule="auto"/>
              <w:jc w:val="right"/>
              <w:rPr>
                <w:rFonts w:ascii="Gill Sans MT" w:hAnsi="Gill Sans MT"/>
                <w:b/>
                <w:bCs/>
                <w:color w:val="000000"/>
                <w:sz w:val="20"/>
                <w:szCs w:val="20"/>
                <w:lang w:eastAsia="en-AU"/>
              </w:rPr>
            </w:pPr>
          </w:p>
        </w:tc>
        <w:tc>
          <w:tcPr>
            <w:tcW w:w="1701" w:type="dxa"/>
            <w:tcBorders>
              <w:top w:val="nil"/>
              <w:left w:val="nil"/>
              <w:bottom w:val="nil"/>
              <w:right w:val="nil"/>
            </w:tcBorders>
            <w:shd w:val="clear" w:color="auto" w:fill="auto"/>
            <w:noWrap/>
            <w:vAlign w:val="bottom"/>
            <w:hideMark/>
          </w:tcPr>
          <w:p w14:paraId="1F0C6170" w14:textId="77777777" w:rsidR="00D20193" w:rsidRPr="00DC110F" w:rsidRDefault="00D20193" w:rsidP="00D20193">
            <w:pPr>
              <w:tabs>
                <w:tab w:val="clear" w:pos="567"/>
              </w:tabs>
              <w:spacing w:after="0" w:line="240" w:lineRule="auto"/>
              <w:rPr>
                <w:rFonts w:ascii="Gill Sans MT" w:hAnsi="Gill Sans MT"/>
                <w:sz w:val="20"/>
                <w:szCs w:val="20"/>
                <w:lang w:eastAsia="en-AU"/>
              </w:rPr>
            </w:pPr>
          </w:p>
        </w:tc>
      </w:tr>
    </w:tbl>
    <w:p w14:paraId="2D0A6213" w14:textId="77777777" w:rsidR="00D20193" w:rsidRPr="00DC110F" w:rsidRDefault="00D20193">
      <w:pPr>
        <w:rPr>
          <w:rFonts w:ascii="Gill Sans MT" w:hAnsi="Gill Sans MT"/>
        </w:rPr>
      </w:pPr>
      <w:r w:rsidRPr="00DC110F">
        <w:rPr>
          <w:rFonts w:ascii="Gill Sans MT" w:hAnsi="Gill Sans MT"/>
        </w:rPr>
        <w:br w:type="page"/>
      </w:r>
    </w:p>
    <w:tbl>
      <w:tblPr>
        <w:tblW w:w="7655" w:type="dxa"/>
        <w:tblInd w:w="1136" w:type="dxa"/>
        <w:tblLook w:val="04A0" w:firstRow="1" w:lastRow="0" w:firstColumn="1" w:lastColumn="0" w:noHBand="0" w:noVBand="1"/>
        <w:tblCaption w:val="Administration and overheads"/>
      </w:tblPr>
      <w:tblGrid>
        <w:gridCol w:w="5954"/>
        <w:gridCol w:w="1701"/>
      </w:tblGrid>
      <w:tr w:rsidR="00D20193" w:rsidRPr="00DC110F" w14:paraId="067AA702" w14:textId="77777777" w:rsidTr="00F15F5A">
        <w:trPr>
          <w:trHeight w:val="360"/>
        </w:trPr>
        <w:tc>
          <w:tcPr>
            <w:tcW w:w="5954" w:type="dxa"/>
            <w:tcBorders>
              <w:top w:val="nil"/>
              <w:left w:val="nil"/>
              <w:bottom w:val="single" w:sz="8" w:space="0" w:color="808080"/>
              <w:right w:val="nil"/>
            </w:tcBorders>
            <w:shd w:val="clear" w:color="auto" w:fill="auto"/>
            <w:vAlign w:val="center"/>
            <w:hideMark/>
          </w:tcPr>
          <w:p w14:paraId="3946E944" w14:textId="3202B5EF" w:rsidR="00D20193" w:rsidRPr="00DC110F" w:rsidRDefault="00D20193" w:rsidP="00D20193">
            <w:pPr>
              <w:tabs>
                <w:tab w:val="clear" w:pos="567"/>
              </w:tabs>
              <w:spacing w:after="0" w:line="240" w:lineRule="auto"/>
              <w:rPr>
                <w:rFonts w:ascii="Gill Sans MT" w:hAnsi="Gill Sans MT"/>
                <w:b/>
                <w:bCs/>
                <w:color w:val="000000"/>
                <w:sz w:val="20"/>
                <w:szCs w:val="20"/>
                <w:lang w:eastAsia="en-AU"/>
              </w:rPr>
            </w:pPr>
            <w:r w:rsidRPr="00DC110F">
              <w:rPr>
                <w:rFonts w:ascii="Gill Sans MT" w:hAnsi="Gill Sans MT"/>
                <w:b/>
                <w:bCs/>
                <w:color w:val="000000"/>
                <w:sz w:val="20"/>
                <w:szCs w:val="20"/>
                <w:lang w:eastAsia="en-AU"/>
              </w:rPr>
              <w:lastRenderedPageBreak/>
              <w:t>Administration and Overheads</w:t>
            </w:r>
          </w:p>
        </w:tc>
        <w:tc>
          <w:tcPr>
            <w:tcW w:w="1701" w:type="dxa"/>
            <w:tcBorders>
              <w:top w:val="nil"/>
              <w:left w:val="nil"/>
              <w:bottom w:val="single" w:sz="8" w:space="0" w:color="808080"/>
              <w:right w:val="nil"/>
            </w:tcBorders>
            <w:shd w:val="clear" w:color="auto" w:fill="auto"/>
            <w:vAlign w:val="center"/>
            <w:hideMark/>
          </w:tcPr>
          <w:p w14:paraId="6DFA07B1" w14:textId="4147042A" w:rsidR="00740231" w:rsidRPr="00DC110F" w:rsidRDefault="00D20193" w:rsidP="00740231">
            <w:pPr>
              <w:tabs>
                <w:tab w:val="clear" w:pos="567"/>
              </w:tabs>
              <w:spacing w:after="0" w:line="240" w:lineRule="auto"/>
              <w:jc w:val="right"/>
              <w:rPr>
                <w:rFonts w:ascii="Gill Sans MT" w:hAnsi="Gill Sans MT"/>
                <w:b/>
                <w:bCs/>
                <w:color w:val="000000"/>
                <w:sz w:val="20"/>
                <w:szCs w:val="20"/>
                <w:lang w:eastAsia="en-AU"/>
              </w:rPr>
            </w:pPr>
            <w:r w:rsidRPr="00DC110F">
              <w:rPr>
                <w:rFonts w:ascii="Gill Sans MT" w:hAnsi="Gill Sans MT"/>
                <w:b/>
                <w:bCs/>
                <w:color w:val="000000"/>
                <w:sz w:val="20"/>
                <w:szCs w:val="20"/>
                <w:lang w:eastAsia="en-AU"/>
              </w:rPr>
              <w:t>2016-17</w:t>
            </w:r>
          </w:p>
          <w:p w14:paraId="706FA786" w14:textId="2D3765BE" w:rsidR="00D20193" w:rsidRPr="00DC110F" w:rsidRDefault="00740231" w:rsidP="00740231">
            <w:pPr>
              <w:tabs>
                <w:tab w:val="clear" w:pos="567"/>
              </w:tabs>
              <w:spacing w:after="0" w:line="240" w:lineRule="auto"/>
              <w:jc w:val="right"/>
              <w:rPr>
                <w:rFonts w:ascii="Gill Sans MT" w:hAnsi="Gill Sans MT"/>
                <w:b/>
                <w:bCs/>
                <w:color w:val="000000"/>
                <w:sz w:val="20"/>
                <w:szCs w:val="20"/>
                <w:lang w:eastAsia="en-AU"/>
              </w:rPr>
            </w:pPr>
            <w:r w:rsidRPr="00DC110F">
              <w:rPr>
                <w:rFonts w:ascii="Gill Sans MT" w:hAnsi="Gill Sans MT"/>
                <w:b/>
                <w:bCs/>
                <w:color w:val="000000"/>
                <w:sz w:val="20"/>
                <w:szCs w:val="20"/>
                <w:lang w:eastAsia="en-AU"/>
              </w:rPr>
              <w:t>$</w:t>
            </w:r>
          </w:p>
        </w:tc>
      </w:tr>
      <w:tr w:rsidR="00D20193" w:rsidRPr="00DC110F" w14:paraId="430FF196" w14:textId="77777777" w:rsidTr="00F15F5A">
        <w:trPr>
          <w:trHeight w:val="360"/>
        </w:trPr>
        <w:tc>
          <w:tcPr>
            <w:tcW w:w="5954" w:type="dxa"/>
            <w:tcBorders>
              <w:top w:val="nil"/>
              <w:left w:val="nil"/>
              <w:bottom w:val="single" w:sz="8" w:space="0" w:color="808080"/>
              <w:right w:val="nil"/>
            </w:tcBorders>
            <w:shd w:val="clear" w:color="auto" w:fill="auto"/>
            <w:vAlign w:val="center"/>
            <w:hideMark/>
          </w:tcPr>
          <w:p w14:paraId="2A65BDC9" w14:textId="77777777" w:rsidR="00D20193" w:rsidRPr="00DC110F" w:rsidRDefault="00D20193" w:rsidP="00D20193">
            <w:pPr>
              <w:tabs>
                <w:tab w:val="clear" w:pos="567"/>
              </w:tabs>
              <w:spacing w:after="0" w:line="240" w:lineRule="auto"/>
              <w:rPr>
                <w:rFonts w:ascii="Gill Sans MT" w:hAnsi="Gill Sans MT"/>
                <w:color w:val="000000"/>
                <w:sz w:val="20"/>
                <w:szCs w:val="20"/>
                <w:lang w:eastAsia="en-AU"/>
              </w:rPr>
            </w:pPr>
            <w:r w:rsidRPr="00DC110F">
              <w:rPr>
                <w:rFonts w:ascii="Gill Sans MT" w:hAnsi="Gill Sans MT"/>
                <w:color w:val="000000"/>
                <w:sz w:val="20"/>
                <w:szCs w:val="20"/>
                <w:lang w:eastAsia="en-AU"/>
              </w:rPr>
              <w:t>Direct Overheads</w:t>
            </w:r>
          </w:p>
        </w:tc>
        <w:tc>
          <w:tcPr>
            <w:tcW w:w="1701" w:type="dxa"/>
            <w:tcBorders>
              <w:top w:val="nil"/>
              <w:left w:val="nil"/>
              <w:bottom w:val="single" w:sz="8" w:space="0" w:color="808080"/>
              <w:right w:val="nil"/>
            </w:tcBorders>
            <w:shd w:val="clear" w:color="auto" w:fill="auto"/>
            <w:vAlign w:val="center"/>
            <w:hideMark/>
          </w:tcPr>
          <w:p w14:paraId="1C2E9B7E" w14:textId="3A7FBE9A" w:rsidR="00D20193" w:rsidRPr="00DC110F" w:rsidRDefault="00D20193" w:rsidP="00D20193">
            <w:pPr>
              <w:tabs>
                <w:tab w:val="clear" w:pos="567"/>
              </w:tabs>
              <w:spacing w:after="0" w:line="240" w:lineRule="auto"/>
              <w:jc w:val="right"/>
              <w:rPr>
                <w:rFonts w:ascii="Gill Sans MT" w:hAnsi="Gill Sans MT"/>
                <w:color w:val="000000"/>
                <w:sz w:val="20"/>
                <w:szCs w:val="20"/>
                <w:lang w:eastAsia="en-AU"/>
              </w:rPr>
            </w:pPr>
            <w:r w:rsidRPr="00DC110F">
              <w:rPr>
                <w:rFonts w:ascii="Gill Sans MT" w:hAnsi="Gill Sans MT"/>
                <w:color w:val="000000"/>
                <w:sz w:val="20"/>
                <w:szCs w:val="20"/>
                <w:lang w:eastAsia="en-AU"/>
              </w:rPr>
              <w:t>1</w:t>
            </w:r>
            <w:r w:rsidR="00740231" w:rsidRPr="00DC110F">
              <w:rPr>
                <w:rFonts w:ascii="Gill Sans MT" w:hAnsi="Gill Sans MT" w:cs="Calibri"/>
                <w:color w:val="000000"/>
                <w:sz w:val="20"/>
                <w:szCs w:val="20"/>
                <w:lang w:eastAsia="en-AU"/>
              </w:rPr>
              <w:t> </w:t>
            </w:r>
            <w:r w:rsidRPr="00DC110F">
              <w:rPr>
                <w:rFonts w:ascii="Gill Sans MT" w:hAnsi="Gill Sans MT"/>
                <w:color w:val="000000"/>
                <w:sz w:val="20"/>
                <w:szCs w:val="20"/>
                <w:lang w:eastAsia="en-AU"/>
              </w:rPr>
              <w:t>306</w:t>
            </w:r>
            <w:r w:rsidR="00740231" w:rsidRPr="00DC110F">
              <w:rPr>
                <w:rFonts w:ascii="Gill Sans MT" w:hAnsi="Gill Sans MT" w:cs="Calibri"/>
                <w:color w:val="000000"/>
                <w:sz w:val="20"/>
                <w:szCs w:val="20"/>
                <w:lang w:eastAsia="en-AU"/>
              </w:rPr>
              <w:t> </w:t>
            </w:r>
            <w:r w:rsidRPr="00DC110F">
              <w:rPr>
                <w:rFonts w:ascii="Gill Sans MT" w:hAnsi="Gill Sans MT"/>
                <w:color w:val="000000"/>
                <w:sz w:val="20"/>
                <w:szCs w:val="20"/>
                <w:lang w:eastAsia="en-AU"/>
              </w:rPr>
              <w:t>373</w:t>
            </w:r>
          </w:p>
        </w:tc>
      </w:tr>
      <w:tr w:rsidR="00D20193" w:rsidRPr="00DC110F" w14:paraId="7B9E74F0" w14:textId="77777777" w:rsidTr="00F15F5A">
        <w:trPr>
          <w:trHeight w:val="360"/>
        </w:trPr>
        <w:tc>
          <w:tcPr>
            <w:tcW w:w="5954" w:type="dxa"/>
            <w:tcBorders>
              <w:top w:val="nil"/>
              <w:left w:val="nil"/>
              <w:bottom w:val="single" w:sz="8" w:space="0" w:color="808080"/>
              <w:right w:val="nil"/>
            </w:tcBorders>
            <w:shd w:val="clear" w:color="auto" w:fill="auto"/>
            <w:vAlign w:val="center"/>
            <w:hideMark/>
          </w:tcPr>
          <w:p w14:paraId="55B3E5E7" w14:textId="77777777" w:rsidR="00D20193" w:rsidRPr="00DC110F" w:rsidRDefault="00D20193" w:rsidP="00D20193">
            <w:pPr>
              <w:tabs>
                <w:tab w:val="clear" w:pos="567"/>
              </w:tabs>
              <w:spacing w:after="0" w:line="240" w:lineRule="auto"/>
              <w:rPr>
                <w:rFonts w:ascii="Gill Sans MT" w:hAnsi="Gill Sans MT"/>
                <w:b/>
                <w:bCs/>
                <w:color w:val="000000"/>
                <w:sz w:val="20"/>
                <w:szCs w:val="20"/>
                <w:lang w:eastAsia="en-AU"/>
              </w:rPr>
            </w:pPr>
            <w:r w:rsidRPr="00DC110F">
              <w:rPr>
                <w:rFonts w:ascii="Gill Sans MT" w:hAnsi="Gill Sans MT"/>
                <w:b/>
                <w:bCs/>
                <w:color w:val="000000"/>
                <w:sz w:val="20"/>
                <w:szCs w:val="20"/>
                <w:lang w:eastAsia="en-AU"/>
              </w:rPr>
              <w:t>Total</w:t>
            </w:r>
          </w:p>
        </w:tc>
        <w:tc>
          <w:tcPr>
            <w:tcW w:w="1701" w:type="dxa"/>
            <w:tcBorders>
              <w:top w:val="nil"/>
              <w:left w:val="nil"/>
              <w:bottom w:val="single" w:sz="8" w:space="0" w:color="808080"/>
              <w:right w:val="nil"/>
            </w:tcBorders>
            <w:shd w:val="clear" w:color="auto" w:fill="auto"/>
            <w:vAlign w:val="center"/>
            <w:hideMark/>
          </w:tcPr>
          <w:p w14:paraId="7187A3A9" w14:textId="633F419A" w:rsidR="00D20193" w:rsidRPr="00DC110F" w:rsidRDefault="00D20193" w:rsidP="00D20193">
            <w:pPr>
              <w:tabs>
                <w:tab w:val="clear" w:pos="567"/>
              </w:tabs>
              <w:spacing w:after="0" w:line="240" w:lineRule="auto"/>
              <w:jc w:val="right"/>
              <w:rPr>
                <w:rFonts w:ascii="Gill Sans MT" w:hAnsi="Gill Sans MT"/>
                <w:b/>
                <w:bCs/>
                <w:color w:val="000000"/>
                <w:sz w:val="20"/>
                <w:szCs w:val="20"/>
                <w:lang w:eastAsia="en-AU"/>
              </w:rPr>
            </w:pPr>
            <w:r w:rsidRPr="00DC110F">
              <w:rPr>
                <w:rFonts w:ascii="Gill Sans MT" w:hAnsi="Gill Sans MT"/>
                <w:b/>
                <w:bCs/>
                <w:color w:val="000000"/>
                <w:sz w:val="20"/>
                <w:szCs w:val="20"/>
                <w:lang w:eastAsia="en-AU"/>
              </w:rPr>
              <w:t>1</w:t>
            </w:r>
            <w:r w:rsidR="00740231" w:rsidRPr="00DC110F">
              <w:rPr>
                <w:rFonts w:ascii="Gill Sans MT" w:hAnsi="Gill Sans MT" w:cs="Calibri"/>
                <w:b/>
                <w:bCs/>
                <w:color w:val="000000"/>
                <w:sz w:val="20"/>
                <w:szCs w:val="20"/>
                <w:lang w:eastAsia="en-AU"/>
              </w:rPr>
              <w:t> </w:t>
            </w:r>
            <w:r w:rsidRPr="00DC110F">
              <w:rPr>
                <w:rFonts w:ascii="Gill Sans MT" w:hAnsi="Gill Sans MT"/>
                <w:b/>
                <w:bCs/>
                <w:color w:val="000000"/>
                <w:sz w:val="20"/>
                <w:szCs w:val="20"/>
                <w:lang w:eastAsia="en-AU"/>
              </w:rPr>
              <w:t>306</w:t>
            </w:r>
            <w:r w:rsidR="00740231" w:rsidRPr="00DC110F">
              <w:rPr>
                <w:rFonts w:ascii="Gill Sans MT" w:hAnsi="Gill Sans MT" w:cs="Calibri"/>
                <w:b/>
                <w:bCs/>
                <w:color w:val="000000"/>
                <w:sz w:val="20"/>
                <w:szCs w:val="20"/>
                <w:lang w:eastAsia="en-AU"/>
              </w:rPr>
              <w:t> </w:t>
            </w:r>
            <w:r w:rsidRPr="00DC110F">
              <w:rPr>
                <w:rFonts w:ascii="Gill Sans MT" w:hAnsi="Gill Sans MT"/>
                <w:b/>
                <w:bCs/>
                <w:color w:val="000000"/>
                <w:sz w:val="20"/>
                <w:szCs w:val="20"/>
                <w:lang w:eastAsia="en-AU"/>
              </w:rPr>
              <w:t>373</w:t>
            </w:r>
          </w:p>
        </w:tc>
      </w:tr>
      <w:tr w:rsidR="00D20193" w:rsidRPr="00DC110F" w14:paraId="2811A1A5" w14:textId="77777777" w:rsidTr="00F15F5A">
        <w:trPr>
          <w:trHeight w:val="360"/>
        </w:trPr>
        <w:tc>
          <w:tcPr>
            <w:tcW w:w="5954" w:type="dxa"/>
            <w:tcBorders>
              <w:top w:val="nil"/>
              <w:left w:val="nil"/>
              <w:bottom w:val="single" w:sz="8" w:space="0" w:color="808080"/>
              <w:right w:val="nil"/>
            </w:tcBorders>
            <w:shd w:val="clear" w:color="auto" w:fill="auto"/>
            <w:vAlign w:val="center"/>
            <w:hideMark/>
          </w:tcPr>
          <w:p w14:paraId="08F926C8" w14:textId="77777777" w:rsidR="00D20193" w:rsidRPr="00DC110F" w:rsidRDefault="00D20193" w:rsidP="00D20193">
            <w:pPr>
              <w:tabs>
                <w:tab w:val="clear" w:pos="567"/>
              </w:tabs>
              <w:spacing w:after="0" w:line="240" w:lineRule="auto"/>
              <w:rPr>
                <w:rFonts w:ascii="Gill Sans MT" w:hAnsi="Gill Sans MT"/>
                <w:b/>
                <w:bCs/>
                <w:color w:val="000000"/>
                <w:sz w:val="20"/>
                <w:szCs w:val="20"/>
                <w:lang w:eastAsia="en-AU"/>
              </w:rPr>
            </w:pPr>
            <w:r w:rsidRPr="00DC110F">
              <w:rPr>
                <w:rFonts w:ascii="Gill Sans MT" w:hAnsi="Gill Sans MT"/>
                <w:b/>
                <w:bCs/>
                <w:color w:val="000000"/>
                <w:sz w:val="20"/>
                <w:szCs w:val="20"/>
                <w:lang w:eastAsia="en-AU"/>
              </w:rPr>
              <w:t>Community Service Functions</w:t>
            </w:r>
          </w:p>
        </w:tc>
        <w:tc>
          <w:tcPr>
            <w:tcW w:w="1701" w:type="dxa"/>
            <w:tcBorders>
              <w:top w:val="nil"/>
              <w:left w:val="nil"/>
              <w:bottom w:val="single" w:sz="8" w:space="0" w:color="808080"/>
              <w:right w:val="nil"/>
            </w:tcBorders>
            <w:shd w:val="clear" w:color="auto" w:fill="auto"/>
            <w:vAlign w:val="center"/>
            <w:hideMark/>
          </w:tcPr>
          <w:p w14:paraId="5951896B" w14:textId="77777777" w:rsidR="00D20193" w:rsidRPr="00DC110F" w:rsidRDefault="00D20193" w:rsidP="00D20193">
            <w:pPr>
              <w:tabs>
                <w:tab w:val="clear" w:pos="567"/>
              </w:tabs>
              <w:spacing w:after="0" w:line="240" w:lineRule="auto"/>
              <w:jc w:val="right"/>
              <w:rPr>
                <w:rFonts w:ascii="Gill Sans MT" w:hAnsi="Gill Sans MT"/>
                <w:b/>
                <w:bCs/>
                <w:color w:val="000000"/>
                <w:sz w:val="20"/>
                <w:szCs w:val="20"/>
                <w:lang w:eastAsia="en-AU"/>
              </w:rPr>
            </w:pPr>
            <w:r w:rsidRPr="00DC110F">
              <w:rPr>
                <w:rFonts w:ascii="Gill Sans MT" w:hAnsi="Gill Sans MT" w:cs="Calibri"/>
                <w:b/>
                <w:bCs/>
                <w:color w:val="000000"/>
                <w:sz w:val="20"/>
                <w:szCs w:val="20"/>
                <w:lang w:eastAsia="en-AU"/>
              </w:rPr>
              <w:t> </w:t>
            </w:r>
          </w:p>
        </w:tc>
      </w:tr>
      <w:tr w:rsidR="00D20193" w:rsidRPr="00DC110F" w14:paraId="216851BC" w14:textId="77777777" w:rsidTr="00F15F5A">
        <w:trPr>
          <w:trHeight w:val="345"/>
        </w:trPr>
        <w:tc>
          <w:tcPr>
            <w:tcW w:w="5954" w:type="dxa"/>
            <w:tcBorders>
              <w:top w:val="nil"/>
              <w:left w:val="nil"/>
              <w:bottom w:val="nil"/>
              <w:right w:val="nil"/>
            </w:tcBorders>
            <w:shd w:val="clear" w:color="auto" w:fill="auto"/>
            <w:vAlign w:val="center"/>
            <w:hideMark/>
          </w:tcPr>
          <w:p w14:paraId="4772ED44" w14:textId="77777777" w:rsidR="00D20193" w:rsidRPr="00DC110F" w:rsidRDefault="00D20193" w:rsidP="00D20193">
            <w:pPr>
              <w:tabs>
                <w:tab w:val="clear" w:pos="567"/>
              </w:tabs>
              <w:spacing w:after="0" w:line="240" w:lineRule="auto"/>
              <w:rPr>
                <w:rFonts w:ascii="Gill Sans MT" w:hAnsi="Gill Sans MT"/>
                <w:b/>
                <w:bCs/>
                <w:color w:val="000000"/>
                <w:sz w:val="20"/>
                <w:szCs w:val="20"/>
                <w:lang w:eastAsia="en-AU"/>
              </w:rPr>
            </w:pPr>
            <w:r w:rsidRPr="00DC110F">
              <w:rPr>
                <w:rFonts w:ascii="Gill Sans MT" w:hAnsi="Gill Sans MT"/>
                <w:b/>
                <w:bCs/>
                <w:color w:val="000000"/>
                <w:sz w:val="20"/>
                <w:szCs w:val="20"/>
                <w:lang w:eastAsia="en-AU"/>
              </w:rPr>
              <w:t>Total Expenditure</w:t>
            </w:r>
          </w:p>
        </w:tc>
        <w:tc>
          <w:tcPr>
            <w:tcW w:w="1701" w:type="dxa"/>
            <w:tcBorders>
              <w:top w:val="nil"/>
              <w:left w:val="nil"/>
              <w:bottom w:val="nil"/>
              <w:right w:val="nil"/>
            </w:tcBorders>
            <w:shd w:val="clear" w:color="auto" w:fill="auto"/>
            <w:vAlign w:val="center"/>
            <w:hideMark/>
          </w:tcPr>
          <w:p w14:paraId="1F0517A2" w14:textId="596EE6F7" w:rsidR="00D20193" w:rsidRPr="00DC110F" w:rsidRDefault="00D20193" w:rsidP="00D20193">
            <w:pPr>
              <w:tabs>
                <w:tab w:val="clear" w:pos="567"/>
              </w:tabs>
              <w:spacing w:after="0" w:line="240" w:lineRule="auto"/>
              <w:jc w:val="right"/>
              <w:rPr>
                <w:rFonts w:ascii="Gill Sans MT" w:hAnsi="Gill Sans MT"/>
                <w:b/>
                <w:bCs/>
                <w:color w:val="000000"/>
                <w:sz w:val="20"/>
                <w:szCs w:val="20"/>
                <w:lang w:eastAsia="en-AU"/>
              </w:rPr>
            </w:pPr>
            <w:r w:rsidRPr="00DC110F">
              <w:rPr>
                <w:rFonts w:ascii="Gill Sans MT" w:hAnsi="Gill Sans MT"/>
                <w:b/>
                <w:bCs/>
                <w:color w:val="000000"/>
                <w:sz w:val="20"/>
                <w:szCs w:val="20"/>
                <w:lang w:eastAsia="en-AU"/>
              </w:rPr>
              <w:t>201</w:t>
            </w:r>
            <w:r w:rsidR="00740231" w:rsidRPr="00DC110F">
              <w:rPr>
                <w:rFonts w:ascii="Gill Sans MT" w:hAnsi="Gill Sans MT" w:cs="Calibri"/>
                <w:b/>
                <w:bCs/>
                <w:color w:val="000000"/>
                <w:sz w:val="20"/>
                <w:szCs w:val="20"/>
                <w:lang w:eastAsia="en-AU"/>
              </w:rPr>
              <w:t> </w:t>
            </w:r>
            <w:r w:rsidRPr="00DC110F">
              <w:rPr>
                <w:rFonts w:ascii="Gill Sans MT" w:hAnsi="Gill Sans MT"/>
                <w:b/>
                <w:bCs/>
                <w:color w:val="000000"/>
                <w:sz w:val="20"/>
                <w:szCs w:val="20"/>
                <w:lang w:eastAsia="en-AU"/>
              </w:rPr>
              <w:t>769</w:t>
            </w:r>
            <w:r w:rsidR="00740231" w:rsidRPr="00DC110F">
              <w:rPr>
                <w:rFonts w:ascii="Gill Sans MT" w:hAnsi="Gill Sans MT" w:cs="Calibri"/>
                <w:b/>
                <w:bCs/>
                <w:color w:val="000000"/>
                <w:sz w:val="20"/>
                <w:szCs w:val="20"/>
                <w:lang w:eastAsia="en-AU"/>
              </w:rPr>
              <w:t> </w:t>
            </w:r>
            <w:r w:rsidRPr="00DC110F">
              <w:rPr>
                <w:rFonts w:ascii="Gill Sans MT" w:hAnsi="Gill Sans MT"/>
                <w:b/>
                <w:bCs/>
                <w:color w:val="000000"/>
                <w:sz w:val="20"/>
                <w:szCs w:val="20"/>
                <w:lang w:eastAsia="en-AU"/>
              </w:rPr>
              <w:t>818</w:t>
            </w:r>
          </w:p>
        </w:tc>
      </w:tr>
      <w:tr w:rsidR="00D20193" w:rsidRPr="00DC110F" w14:paraId="25CD7C83" w14:textId="77777777" w:rsidTr="00F15F5A">
        <w:trPr>
          <w:trHeight w:val="70"/>
        </w:trPr>
        <w:tc>
          <w:tcPr>
            <w:tcW w:w="5954" w:type="dxa"/>
            <w:tcBorders>
              <w:top w:val="nil"/>
              <w:left w:val="nil"/>
              <w:bottom w:val="nil"/>
              <w:right w:val="nil"/>
            </w:tcBorders>
            <w:shd w:val="clear" w:color="auto" w:fill="auto"/>
            <w:vAlign w:val="center"/>
            <w:hideMark/>
          </w:tcPr>
          <w:p w14:paraId="3A144F65" w14:textId="77777777" w:rsidR="00D20193" w:rsidRPr="00DC110F" w:rsidRDefault="00D20193" w:rsidP="00D20193">
            <w:pPr>
              <w:tabs>
                <w:tab w:val="clear" w:pos="567"/>
              </w:tabs>
              <w:spacing w:after="0" w:line="240" w:lineRule="auto"/>
              <w:jc w:val="right"/>
              <w:rPr>
                <w:rFonts w:ascii="Gill Sans MT" w:hAnsi="Gill Sans MT"/>
                <w:b/>
                <w:bCs/>
                <w:color w:val="000000"/>
                <w:sz w:val="20"/>
                <w:szCs w:val="20"/>
                <w:lang w:eastAsia="en-AU"/>
              </w:rPr>
            </w:pPr>
          </w:p>
        </w:tc>
        <w:tc>
          <w:tcPr>
            <w:tcW w:w="1701" w:type="dxa"/>
            <w:tcBorders>
              <w:top w:val="nil"/>
              <w:left w:val="nil"/>
              <w:bottom w:val="single" w:sz="8" w:space="0" w:color="808080"/>
              <w:right w:val="nil"/>
            </w:tcBorders>
            <w:shd w:val="clear" w:color="auto" w:fill="auto"/>
            <w:vAlign w:val="center"/>
            <w:hideMark/>
          </w:tcPr>
          <w:p w14:paraId="3836B513" w14:textId="77777777" w:rsidR="00D20193" w:rsidRPr="00DC110F" w:rsidRDefault="00D20193" w:rsidP="00D20193">
            <w:pPr>
              <w:tabs>
                <w:tab w:val="clear" w:pos="567"/>
              </w:tabs>
              <w:spacing w:after="0" w:line="240" w:lineRule="auto"/>
              <w:jc w:val="right"/>
              <w:rPr>
                <w:rFonts w:ascii="Gill Sans MT" w:hAnsi="Gill Sans MT"/>
                <w:b/>
                <w:bCs/>
                <w:color w:val="000000"/>
                <w:sz w:val="20"/>
                <w:szCs w:val="20"/>
                <w:lang w:eastAsia="en-AU"/>
              </w:rPr>
            </w:pPr>
            <w:r w:rsidRPr="00DC110F">
              <w:rPr>
                <w:rFonts w:ascii="Gill Sans MT" w:hAnsi="Gill Sans MT" w:cs="Calibri"/>
                <w:b/>
                <w:bCs/>
                <w:color w:val="000000"/>
                <w:sz w:val="20"/>
                <w:szCs w:val="20"/>
                <w:lang w:eastAsia="en-AU"/>
              </w:rPr>
              <w:t> </w:t>
            </w:r>
          </w:p>
        </w:tc>
      </w:tr>
      <w:tr w:rsidR="00D20193" w:rsidRPr="00DC110F" w14:paraId="65179608" w14:textId="77777777" w:rsidTr="00F15F5A">
        <w:trPr>
          <w:trHeight w:val="345"/>
        </w:trPr>
        <w:tc>
          <w:tcPr>
            <w:tcW w:w="5954" w:type="dxa"/>
            <w:tcBorders>
              <w:top w:val="single" w:sz="8" w:space="0" w:color="808080"/>
              <w:left w:val="nil"/>
              <w:bottom w:val="nil"/>
              <w:right w:val="nil"/>
            </w:tcBorders>
            <w:shd w:val="clear" w:color="auto" w:fill="auto"/>
            <w:vAlign w:val="center"/>
            <w:hideMark/>
          </w:tcPr>
          <w:p w14:paraId="572E6290" w14:textId="77777777" w:rsidR="00D20193" w:rsidRPr="00DC110F" w:rsidRDefault="00D20193" w:rsidP="00D20193">
            <w:pPr>
              <w:tabs>
                <w:tab w:val="clear" w:pos="567"/>
              </w:tabs>
              <w:spacing w:after="0" w:line="240" w:lineRule="auto"/>
              <w:rPr>
                <w:rFonts w:ascii="Gill Sans MT" w:hAnsi="Gill Sans MT"/>
                <w:b/>
                <w:bCs/>
                <w:color w:val="000000"/>
                <w:sz w:val="20"/>
                <w:szCs w:val="20"/>
                <w:lang w:eastAsia="en-AU"/>
              </w:rPr>
            </w:pPr>
            <w:r w:rsidRPr="00DC110F">
              <w:rPr>
                <w:rFonts w:ascii="Gill Sans MT" w:hAnsi="Gill Sans MT"/>
                <w:b/>
                <w:bCs/>
                <w:color w:val="000000"/>
                <w:sz w:val="20"/>
                <w:szCs w:val="20"/>
                <w:lang w:eastAsia="en-AU"/>
              </w:rPr>
              <w:t>Note 1</w:t>
            </w:r>
          </w:p>
        </w:tc>
        <w:tc>
          <w:tcPr>
            <w:tcW w:w="1701" w:type="dxa"/>
            <w:tcBorders>
              <w:top w:val="nil"/>
              <w:left w:val="nil"/>
              <w:bottom w:val="nil"/>
              <w:right w:val="nil"/>
            </w:tcBorders>
            <w:shd w:val="clear" w:color="auto" w:fill="auto"/>
            <w:noWrap/>
            <w:vAlign w:val="bottom"/>
            <w:hideMark/>
          </w:tcPr>
          <w:p w14:paraId="29881843" w14:textId="77777777" w:rsidR="00D20193" w:rsidRPr="00DC110F" w:rsidRDefault="00D20193" w:rsidP="00D20193">
            <w:pPr>
              <w:tabs>
                <w:tab w:val="clear" w:pos="567"/>
              </w:tabs>
              <w:spacing w:after="0" w:line="240" w:lineRule="auto"/>
              <w:rPr>
                <w:rFonts w:ascii="Gill Sans MT" w:hAnsi="Gill Sans MT"/>
                <w:b/>
                <w:bCs/>
                <w:color w:val="000000"/>
                <w:sz w:val="20"/>
                <w:szCs w:val="20"/>
                <w:lang w:eastAsia="en-AU"/>
              </w:rPr>
            </w:pPr>
          </w:p>
        </w:tc>
      </w:tr>
      <w:tr w:rsidR="00D20193" w:rsidRPr="00DC110F" w14:paraId="151F87E0" w14:textId="77777777" w:rsidTr="00F15F5A">
        <w:trPr>
          <w:trHeight w:val="1035"/>
        </w:trPr>
        <w:tc>
          <w:tcPr>
            <w:tcW w:w="5954" w:type="dxa"/>
            <w:tcBorders>
              <w:top w:val="nil"/>
              <w:left w:val="nil"/>
              <w:bottom w:val="nil"/>
              <w:right w:val="nil"/>
            </w:tcBorders>
            <w:shd w:val="clear" w:color="auto" w:fill="auto"/>
            <w:vAlign w:val="center"/>
            <w:hideMark/>
          </w:tcPr>
          <w:p w14:paraId="54E3ACFD" w14:textId="5EEF7DA9" w:rsidR="00D20193" w:rsidRPr="00DC110F" w:rsidRDefault="00D20193" w:rsidP="0061671F">
            <w:pPr>
              <w:tabs>
                <w:tab w:val="clear" w:pos="567"/>
              </w:tabs>
              <w:spacing w:after="0" w:line="240" w:lineRule="auto"/>
              <w:rPr>
                <w:rFonts w:ascii="Gill Sans MT" w:hAnsi="Gill Sans MT"/>
                <w:b/>
                <w:bCs/>
                <w:color w:val="000000"/>
                <w:sz w:val="20"/>
                <w:szCs w:val="20"/>
                <w:lang w:eastAsia="en-AU"/>
              </w:rPr>
            </w:pPr>
            <w:r w:rsidRPr="00DC110F">
              <w:rPr>
                <w:rFonts w:ascii="Gill Sans MT" w:hAnsi="Gill Sans MT"/>
                <w:b/>
                <w:bCs/>
                <w:color w:val="000000"/>
                <w:sz w:val="20"/>
                <w:szCs w:val="20"/>
                <w:lang w:eastAsia="en-AU"/>
              </w:rPr>
              <w:t>2016-17 Services provided by Community Sector Organisation Breakdown</w:t>
            </w:r>
          </w:p>
        </w:tc>
        <w:tc>
          <w:tcPr>
            <w:tcW w:w="1701" w:type="dxa"/>
            <w:tcBorders>
              <w:top w:val="nil"/>
              <w:left w:val="nil"/>
              <w:bottom w:val="nil"/>
              <w:right w:val="nil"/>
            </w:tcBorders>
            <w:shd w:val="clear" w:color="auto" w:fill="auto"/>
            <w:noWrap/>
            <w:vAlign w:val="bottom"/>
            <w:hideMark/>
          </w:tcPr>
          <w:p w14:paraId="3D7037F5" w14:textId="77777777" w:rsidR="00D20193" w:rsidRPr="00DC110F" w:rsidRDefault="00D20193" w:rsidP="00D20193">
            <w:pPr>
              <w:tabs>
                <w:tab w:val="clear" w:pos="567"/>
              </w:tabs>
              <w:spacing w:after="0" w:line="240" w:lineRule="auto"/>
              <w:rPr>
                <w:rFonts w:ascii="Gill Sans MT" w:hAnsi="Gill Sans MT"/>
                <w:b/>
                <w:bCs/>
                <w:color w:val="000000"/>
                <w:sz w:val="20"/>
                <w:szCs w:val="20"/>
                <w:lang w:eastAsia="en-AU"/>
              </w:rPr>
            </w:pPr>
          </w:p>
        </w:tc>
      </w:tr>
      <w:tr w:rsidR="00D20193" w:rsidRPr="00DC110F" w14:paraId="19471C13" w14:textId="77777777" w:rsidTr="00F15F5A">
        <w:trPr>
          <w:trHeight w:val="1050"/>
        </w:trPr>
        <w:tc>
          <w:tcPr>
            <w:tcW w:w="5954" w:type="dxa"/>
            <w:tcBorders>
              <w:top w:val="nil"/>
              <w:left w:val="nil"/>
              <w:bottom w:val="single" w:sz="8" w:space="0" w:color="808080"/>
              <w:right w:val="nil"/>
            </w:tcBorders>
            <w:shd w:val="clear" w:color="auto" w:fill="auto"/>
            <w:vAlign w:val="center"/>
            <w:hideMark/>
          </w:tcPr>
          <w:p w14:paraId="75AC55FE" w14:textId="77777777" w:rsidR="00D20193" w:rsidRPr="00DC110F" w:rsidRDefault="00D20193" w:rsidP="00D20193">
            <w:pPr>
              <w:tabs>
                <w:tab w:val="clear" w:pos="567"/>
              </w:tabs>
              <w:spacing w:after="0" w:line="240" w:lineRule="auto"/>
              <w:rPr>
                <w:rFonts w:ascii="Gill Sans MT" w:hAnsi="Gill Sans MT"/>
                <w:color w:val="000000"/>
                <w:sz w:val="20"/>
                <w:szCs w:val="20"/>
                <w:lang w:eastAsia="en-AU"/>
              </w:rPr>
            </w:pPr>
            <w:r w:rsidRPr="00DC110F">
              <w:rPr>
                <w:rFonts w:ascii="Gill Sans MT" w:hAnsi="Gill Sans MT"/>
                <w:color w:val="000000"/>
                <w:sz w:val="20"/>
                <w:szCs w:val="20"/>
                <w:lang w:eastAsia="en-AU"/>
              </w:rPr>
              <w:t>Services provided by Community Sector Organisations comprises the following aggregates:</w:t>
            </w:r>
          </w:p>
        </w:tc>
        <w:tc>
          <w:tcPr>
            <w:tcW w:w="1701" w:type="dxa"/>
            <w:tcBorders>
              <w:top w:val="nil"/>
              <w:left w:val="nil"/>
              <w:bottom w:val="nil"/>
              <w:right w:val="nil"/>
            </w:tcBorders>
            <w:shd w:val="clear" w:color="auto" w:fill="auto"/>
            <w:noWrap/>
            <w:vAlign w:val="center"/>
            <w:hideMark/>
          </w:tcPr>
          <w:p w14:paraId="6F6BE543" w14:textId="77777777" w:rsidR="00D20193" w:rsidRPr="00DC110F" w:rsidRDefault="00D20193" w:rsidP="00D20193">
            <w:pPr>
              <w:tabs>
                <w:tab w:val="clear" w:pos="567"/>
              </w:tabs>
              <w:spacing w:after="0" w:line="240" w:lineRule="auto"/>
              <w:rPr>
                <w:rFonts w:ascii="Gill Sans MT" w:hAnsi="Gill Sans MT"/>
                <w:color w:val="000000"/>
                <w:sz w:val="20"/>
                <w:szCs w:val="20"/>
                <w:lang w:eastAsia="en-AU"/>
              </w:rPr>
            </w:pPr>
          </w:p>
        </w:tc>
      </w:tr>
      <w:tr w:rsidR="00D20193" w:rsidRPr="00DC110F" w14:paraId="17B9D20C" w14:textId="77777777" w:rsidTr="00F15F5A">
        <w:trPr>
          <w:trHeight w:val="360"/>
        </w:trPr>
        <w:tc>
          <w:tcPr>
            <w:tcW w:w="5954" w:type="dxa"/>
            <w:tcBorders>
              <w:top w:val="nil"/>
              <w:left w:val="nil"/>
              <w:bottom w:val="nil"/>
              <w:right w:val="nil"/>
            </w:tcBorders>
            <w:shd w:val="clear" w:color="auto" w:fill="auto"/>
            <w:vAlign w:val="center"/>
            <w:hideMark/>
          </w:tcPr>
          <w:p w14:paraId="580CCB8F" w14:textId="77777777" w:rsidR="00D20193" w:rsidRPr="00DC110F" w:rsidRDefault="00D20193" w:rsidP="00D20193">
            <w:pPr>
              <w:tabs>
                <w:tab w:val="clear" w:pos="567"/>
              </w:tabs>
              <w:spacing w:after="0" w:line="240" w:lineRule="auto"/>
              <w:rPr>
                <w:rFonts w:ascii="Gill Sans MT" w:hAnsi="Gill Sans MT"/>
                <w:sz w:val="20"/>
                <w:szCs w:val="20"/>
                <w:lang w:eastAsia="en-AU"/>
              </w:rPr>
            </w:pPr>
          </w:p>
        </w:tc>
        <w:tc>
          <w:tcPr>
            <w:tcW w:w="1701" w:type="dxa"/>
            <w:tcBorders>
              <w:top w:val="nil"/>
              <w:left w:val="nil"/>
              <w:bottom w:val="single" w:sz="8" w:space="0" w:color="808080"/>
              <w:right w:val="nil"/>
            </w:tcBorders>
            <w:shd w:val="clear" w:color="auto" w:fill="auto"/>
            <w:vAlign w:val="center"/>
            <w:hideMark/>
          </w:tcPr>
          <w:p w14:paraId="0E9F64AE" w14:textId="7D3D92CB" w:rsidR="00740231" w:rsidRPr="00DC110F" w:rsidRDefault="00740231" w:rsidP="00D20193">
            <w:pPr>
              <w:tabs>
                <w:tab w:val="clear" w:pos="567"/>
              </w:tabs>
              <w:spacing w:after="0" w:line="240" w:lineRule="auto"/>
              <w:jc w:val="right"/>
              <w:rPr>
                <w:rFonts w:ascii="Gill Sans MT" w:hAnsi="Gill Sans MT"/>
                <w:b/>
                <w:bCs/>
                <w:color w:val="000000"/>
                <w:sz w:val="20"/>
                <w:szCs w:val="20"/>
                <w:lang w:eastAsia="en-AU"/>
              </w:rPr>
            </w:pPr>
            <w:r w:rsidRPr="00DC110F">
              <w:rPr>
                <w:rFonts w:ascii="Gill Sans MT" w:hAnsi="Gill Sans MT"/>
                <w:b/>
                <w:bCs/>
                <w:color w:val="000000"/>
                <w:sz w:val="20"/>
                <w:szCs w:val="20"/>
                <w:lang w:eastAsia="en-AU"/>
              </w:rPr>
              <w:t>2016-17</w:t>
            </w:r>
          </w:p>
          <w:p w14:paraId="7DEA11CD" w14:textId="2032FB2B" w:rsidR="00D20193" w:rsidRPr="00DC110F" w:rsidRDefault="00740231" w:rsidP="00D20193">
            <w:pPr>
              <w:tabs>
                <w:tab w:val="clear" w:pos="567"/>
              </w:tabs>
              <w:spacing w:after="0" w:line="240" w:lineRule="auto"/>
              <w:jc w:val="right"/>
              <w:rPr>
                <w:rFonts w:ascii="Gill Sans MT" w:hAnsi="Gill Sans MT"/>
                <w:b/>
                <w:bCs/>
                <w:color w:val="000000"/>
                <w:sz w:val="20"/>
                <w:szCs w:val="20"/>
                <w:lang w:eastAsia="en-AU"/>
              </w:rPr>
            </w:pPr>
            <w:r w:rsidRPr="00DC110F">
              <w:rPr>
                <w:rFonts w:ascii="Gill Sans MT" w:hAnsi="Gill Sans MT"/>
                <w:b/>
                <w:bCs/>
                <w:color w:val="000000"/>
                <w:sz w:val="20"/>
                <w:szCs w:val="20"/>
                <w:lang w:eastAsia="en-AU"/>
              </w:rPr>
              <w:t>$</w:t>
            </w:r>
          </w:p>
        </w:tc>
      </w:tr>
      <w:tr w:rsidR="00D20193" w:rsidRPr="00DC110F" w14:paraId="000134C0" w14:textId="77777777" w:rsidTr="00F15F5A">
        <w:trPr>
          <w:trHeight w:val="360"/>
        </w:trPr>
        <w:tc>
          <w:tcPr>
            <w:tcW w:w="5954" w:type="dxa"/>
            <w:tcBorders>
              <w:top w:val="single" w:sz="8" w:space="0" w:color="808080"/>
              <w:left w:val="nil"/>
              <w:bottom w:val="single" w:sz="8" w:space="0" w:color="808080"/>
              <w:right w:val="nil"/>
            </w:tcBorders>
            <w:shd w:val="clear" w:color="auto" w:fill="auto"/>
            <w:vAlign w:val="center"/>
            <w:hideMark/>
          </w:tcPr>
          <w:p w14:paraId="4EBBD17A" w14:textId="77777777" w:rsidR="00D20193" w:rsidRPr="00DC110F" w:rsidRDefault="00D20193" w:rsidP="00D20193">
            <w:pPr>
              <w:tabs>
                <w:tab w:val="clear" w:pos="567"/>
              </w:tabs>
              <w:spacing w:after="0" w:line="240" w:lineRule="auto"/>
              <w:rPr>
                <w:rFonts w:ascii="Gill Sans MT" w:hAnsi="Gill Sans MT"/>
                <w:color w:val="000000"/>
                <w:sz w:val="20"/>
                <w:szCs w:val="20"/>
                <w:lang w:eastAsia="en-AU"/>
              </w:rPr>
            </w:pPr>
            <w:r w:rsidRPr="00DC110F">
              <w:rPr>
                <w:rFonts w:ascii="Gill Sans MT" w:hAnsi="Gill Sans MT"/>
                <w:color w:val="000000"/>
                <w:sz w:val="20"/>
                <w:szCs w:val="20"/>
                <w:lang w:eastAsia="en-AU"/>
              </w:rPr>
              <w:t>Fair Work ERO</w:t>
            </w:r>
          </w:p>
        </w:tc>
        <w:tc>
          <w:tcPr>
            <w:tcW w:w="1701" w:type="dxa"/>
            <w:tcBorders>
              <w:top w:val="nil"/>
              <w:left w:val="nil"/>
              <w:bottom w:val="single" w:sz="8" w:space="0" w:color="808080"/>
              <w:right w:val="nil"/>
            </w:tcBorders>
            <w:shd w:val="clear" w:color="auto" w:fill="auto"/>
            <w:noWrap/>
            <w:vAlign w:val="center"/>
            <w:hideMark/>
          </w:tcPr>
          <w:p w14:paraId="16601B3A" w14:textId="1DC44623" w:rsidR="00D20193" w:rsidRPr="00DC110F" w:rsidRDefault="00D20193" w:rsidP="00D20193">
            <w:pPr>
              <w:tabs>
                <w:tab w:val="clear" w:pos="567"/>
              </w:tabs>
              <w:spacing w:after="0" w:line="240" w:lineRule="auto"/>
              <w:jc w:val="right"/>
              <w:rPr>
                <w:rFonts w:ascii="Gill Sans MT" w:hAnsi="Gill Sans MT"/>
                <w:color w:val="000000"/>
                <w:sz w:val="20"/>
                <w:szCs w:val="20"/>
                <w:lang w:eastAsia="en-AU"/>
              </w:rPr>
            </w:pPr>
            <w:r w:rsidRPr="00DC110F">
              <w:rPr>
                <w:rFonts w:ascii="Gill Sans MT" w:hAnsi="Gill Sans MT"/>
                <w:color w:val="000000"/>
                <w:sz w:val="20"/>
                <w:szCs w:val="20"/>
                <w:lang w:eastAsia="en-AU"/>
              </w:rPr>
              <w:t>12</w:t>
            </w:r>
            <w:r w:rsidR="00740231" w:rsidRPr="00DC110F">
              <w:rPr>
                <w:rFonts w:ascii="Gill Sans MT" w:hAnsi="Gill Sans MT" w:cs="Calibri"/>
                <w:color w:val="000000"/>
                <w:sz w:val="20"/>
                <w:szCs w:val="20"/>
                <w:lang w:eastAsia="en-AU"/>
              </w:rPr>
              <w:t> </w:t>
            </w:r>
            <w:r w:rsidRPr="00DC110F">
              <w:rPr>
                <w:rFonts w:ascii="Gill Sans MT" w:hAnsi="Gill Sans MT"/>
                <w:color w:val="000000"/>
                <w:sz w:val="20"/>
                <w:szCs w:val="20"/>
                <w:lang w:eastAsia="en-AU"/>
              </w:rPr>
              <w:t>913</w:t>
            </w:r>
            <w:r w:rsidR="00740231" w:rsidRPr="00DC110F">
              <w:rPr>
                <w:rFonts w:ascii="Gill Sans MT" w:hAnsi="Gill Sans MT" w:cs="Calibri"/>
                <w:color w:val="000000"/>
                <w:sz w:val="20"/>
                <w:szCs w:val="20"/>
                <w:lang w:eastAsia="en-AU"/>
              </w:rPr>
              <w:t> </w:t>
            </w:r>
            <w:r w:rsidRPr="00DC110F">
              <w:rPr>
                <w:rFonts w:ascii="Gill Sans MT" w:hAnsi="Gill Sans MT"/>
                <w:color w:val="000000"/>
                <w:sz w:val="20"/>
                <w:szCs w:val="20"/>
                <w:lang w:eastAsia="en-AU"/>
              </w:rPr>
              <w:t>369</w:t>
            </w:r>
          </w:p>
        </w:tc>
      </w:tr>
      <w:tr w:rsidR="00D20193" w:rsidRPr="00DC110F" w14:paraId="07A1AE72" w14:textId="77777777" w:rsidTr="00F15F5A">
        <w:trPr>
          <w:trHeight w:val="360"/>
        </w:trPr>
        <w:tc>
          <w:tcPr>
            <w:tcW w:w="5954" w:type="dxa"/>
            <w:tcBorders>
              <w:top w:val="nil"/>
              <w:left w:val="nil"/>
              <w:bottom w:val="single" w:sz="8" w:space="0" w:color="808080"/>
              <w:right w:val="nil"/>
            </w:tcBorders>
            <w:shd w:val="clear" w:color="auto" w:fill="auto"/>
            <w:vAlign w:val="center"/>
            <w:hideMark/>
          </w:tcPr>
          <w:p w14:paraId="49515176" w14:textId="77777777" w:rsidR="00D20193" w:rsidRPr="00DC110F" w:rsidRDefault="00D20193" w:rsidP="00D20193">
            <w:pPr>
              <w:tabs>
                <w:tab w:val="clear" w:pos="567"/>
              </w:tabs>
              <w:spacing w:after="0" w:line="240" w:lineRule="auto"/>
              <w:rPr>
                <w:rFonts w:ascii="Gill Sans MT" w:hAnsi="Gill Sans MT"/>
                <w:color w:val="000000"/>
                <w:sz w:val="20"/>
                <w:szCs w:val="20"/>
                <w:lang w:eastAsia="en-AU"/>
              </w:rPr>
            </w:pPr>
            <w:r w:rsidRPr="00DC110F">
              <w:rPr>
                <w:rFonts w:ascii="Gill Sans MT" w:hAnsi="Gill Sans MT"/>
                <w:color w:val="000000"/>
                <w:sz w:val="20"/>
                <w:szCs w:val="20"/>
                <w:lang w:eastAsia="en-AU"/>
              </w:rPr>
              <w:t>Grants</w:t>
            </w:r>
          </w:p>
        </w:tc>
        <w:tc>
          <w:tcPr>
            <w:tcW w:w="1701" w:type="dxa"/>
            <w:tcBorders>
              <w:top w:val="nil"/>
              <w:left w:val="nil"/>
              <w:bottom w:val="single" w:sz="8" w:space="0" w:color="808080"/>
              <w:right w:val="nil"/>
            </w:tcBorders>
            <w:shd w:val="clear" w:color="auto" w:fill="auto"/>
            <w:noWrap/>
            <w:vAlign w:val="center"/>
            <w:hideMark/>
          </w:tcPr>
          <w:p w14:paraId="4FAF000C" w14:textId="2A9D30CD" w:rsidR="00D20193" w:rsidRPr="00DC110F" w:rsidRDefault="00D20193" w:rsidP="00D20193">
            <w:pPr>
              <w:tabs>
                <w:tab w:val="clear" w:pos="567"/>
              </w:tabs>
              <w:spacing w:after="0" w:line="240" w:lineRule="auto"/>
              <w:jc w:val="right"/>
              <w:rPr>
                <w:rFonts w:ascii="Gill Sans MT" w:hAnsi="Gill Sans MT"/>
                <w:color w:val="000000"/>
                <w:sz w:val="20"/>
                <w:szCs w:val="20"/>
                <w:lang w:eastAsia="en-AU"/>
              </w:rPr>
            </w:pPr>
            <w:r w:rsidRPr="00DC110F">
              <w:rPr>
                <w:rFonts w:ascii="Gill Sans MT" w:hAnsi="Gill Sans MT"/>
                <w:color w:val="000000"/>
                <w:sz w:val="20"/>
                <w:szCs w:val="20"/>
                <w:lang w:eastAsia="en-AU"/>
              </w:rPr>
              <w:t>156</w:t>
            </w:r>
            <w:r w:rsidR="00740231" w:rsidRPr="00DC110F">
              <w:rPr>
                <w:rFonts w:ascii="Gill Sans MT" w:hAnsi="Gill Sans MT" w:cs="Calibri"/>
                <w:color w:val="000000"/>
                <w:sz w:val="20"/>
                <w:szCs w:val="20"/>
                <w:lang w:eastAsia="en-AU"/>
              </w:rPr>
              <w:t> </w:t>
            </w:r>
            <w:r w:rsidRPr="00DC110F">
              <w:rPr>
                <w:rFonts w:ascii="Gill Sans MT" w:hAnsi="Gill Sans MT"/>
                <w:color w:val="000000"/>
                <w:sz w:val="20"/>
                <w:szCs w:val="20"/>
                <w:lang w:eastAsia="en-AU"/>
              </w:rPr>
              <w:t>355</w:t>
            </w:r>
            <w:r w:rsidR="00740231" w:rsidRPr="00DC110F">
              <w:rPr>
                <w:rFonts w:ascii="Gill Sans MT" w:hAnsi="Gill Sans MT" w:cs="Calibri"/>
                <w:color w:val="000000"/>
                <w:sz w:val="20"/>
                <w:szCs w:val="20"/>
                <w:lang w:eastAsia="en-AU"/>
              </w:rPr>
              <w:t> </w:t>
            </w:r>
            <w:r w:rsidRPr="00DC110F">
              <w:rPr>
                <w:rFonts w:ascii="Gill Sans MT" w:hAnsi="Gill Sans MT"/>
                <w:color w:val="000000"/>
                <w:sz w:val="20"/>
                <w:szCs w:val="20"/>
                <w:lang w:eastAsia="en-AU"/>
              </w:rPr>
              <w:t>421</w:t>
            </w:r>
          </w:p>
        </w:tc>
      </w:tr>
      <w:tr w:rsidR="00D20193" w:rsidRPr="00DC110F" w14:paraId="1100C8E7" w14:textId="77777777" w:rsidTr="00F15F5A">
        <w:trPr>
          <w:trHeight w:val="360"/>
        </w:trPr>
        <w:tc>
          <w:tcPr>
            <w:tcW w:w="5954" w:type="dxa"/>
            <w:tcBorders>
              <w:top w:val="nil"/>
              <w:left w:val="nil"/>
              <w:bottom w:val="single" w:sz="8" w:space="0" w:color="808080"/>
              <w:right w:val="nil"/>
            </w:tcBorders>
            <w:shd w:val="clear" w:color="auto" w:fill="auto"/>
            <w:vAlign w:val="center"/>
            <w:hideMark/>
          </w:tcPr>
          <w:p w14:paraId="60ADF5F9" w14:textId="77777777" w:rsidR="00D20193" w:rsidRPr="00DC110F" w:rsidRDefault="00D20193" w:rsidP="00D20193">
            <w:pPr>
              <w:tabs>
                <w:tab w:val="clear" w:pos="567"/>
              </w:tabs>
              <w:spacing w:after="0" w:line="240" w:lineRule="auto"/>
              <w:rPr>
                <w:rFonts w:ascii="Gill Sans MT" w:hAnsi="Gill Sans MT"/>
                <w:color w:val="000000"/>
                <w:sz w:val="20"/>
                <w:szCs w:val="20"/>
                <w:lang w:eastAsia="en-AU"/>
              </w:rPr>
            </w:pPr>
            <w:r w:rsidRPr="00DC110F">
              <w:rPr>
                <w:rFonts w:ascii="Gill Sans MT" w:hAnsi="Gill Sans MT"/>
                <w:color w:val="000000"/>
                <w:sz w:val="20"/>
                <w:szCs w:val="20"/>
                <w:lang w:eastAsia="en-AU"/>
              </w:rPr>
              <w:t>Cash Contribution to NDIA</w:t>
            </w:r>
          </w:p>
        </w:tc>
        <w:tc>
          <w:tcPr>
            <w:tcW w:w="1701" w:type="dxa"/>
            <w:tcBorders>
              <w:top w:val="nil"/>
              <w:left w:val="nil"/>
              <w:bottom w:val="single" w:sz="8" w:space="0" w:color="808080"/>
              <w:right w:val="nil"/>
            </w:tcBorders>
            <w:shd w:val="clear" w:color="auto" w:fill="auto"/>
            <w:noWrap/>
            <w:vAlign w:val="center"/>
            <w:hideMark/>
          </w:tcPr>
          <w:p w14:paraId="0CC231E5" w14:textId="7631EB40" w:rsidR="00D20193" w:rsidRPr="00DC110F" w:rsidRDefault="00D20193" w:rsidP="00D20193">
            <w:pPr>
              <w:tabs>
                <w:tab w:val="clear" w:pos="567"/>
              </w:tabs>
              <w:spacing w:after="0" w:line="240" w:lineRule="auto"/>
              <w:jc w:val="right"/>
              <w:rPr>
                <w:rFonts w:ascii="Gill Sans MT" w:hAnsi="Gill Sans MT"/>
                <w:color w:val="000000"/>
                <w:sz w:val="20"/>
                <w:szCs w:val="20"/>
                <w:lang w:eastAsia="en-AU"/>
              </w:rPr>
            </w:pPr>
            <w:r w:rsidRPr="00DC110F">
              <w:rPr>
                <w:rFonts w:ascii="Gill Sans MT" w:hAnsi="Gill Sans MT"/>
                <w:color w:val="000000"/>
                <w:sz w:val="20"/>
                <w:szCs w:val="20"/>
                <w:lang w:eastAsia="en-AU"/>
              </w:rPr>
              <w:t>23</w:t>
            </w:r>
            <w:r w:rsidR="00740231" w:rsidRPr="00DC110F">
              <w:rPr>
                <w:rFonts w:ascii="Gill Sans MT" w:hAnsi="Gill Sans MT" w:cs="Calibri"/>
                <w:color w:val="000000"/>
                <w:sz w:val="20"/>
                <w:szCs w:val="20"/>
                <w:lang w:eastAsia="en-AU"/>
              </w:rPr>
              <w:t> </w:t>
            </w:r>
            <w:r w:rsidRPr="00DC110F">
              <w:rPr>
                <w:rFonts w:ascii="Gill Sans MT" w:hAnsi="Gill Sans MT"/>
                <w:color w:val="000000"/>
                <w:sz w:val="20"/>
                <w:szCs w:val="20"/>
                <w:lang w:eastAsia="en-AU"/>
              </w:rPr>
              <w:t>067</w:t>
            </w:r>
            <w:r w:rsidR="00740231" w:rsidRPr="00DC110F">
              <w:rPr>
                <w:rFonts w:ascii="Gill Sans MT" w:hAnsi="Gill Sans MT" w:cs="Calibri"/>
                <w:color w:val="000000"/>
                <w:sz w:val="20"/>
                <w:szCs w:val="20"/>
                <w:lang w:eastAsia="en-AU"/>
              </w:rPr>
              <w:t> </w:t>
            </w:r>
            <w:r w:rsidRPr="00DC110F">
              <w:rPr>
                <w:rFonts w:ascii="Gill Sans MT" w:hAnsi="Gill Sans MT"/>
                <w:color w:val="000000"/>
                <w:sz w:val="20"/>
                <w:szCs w:val="20"/>
                <w:lang w:eastAsia="en-AU"/>
              </w:rPr>
              <w:t>605</w:t>
            </w:r>
          </w:p>
        </w:tc>
      </w:tr>
      <w:tr w:rsidR="00D20193" w:rsidRPr="00DC110F" w14:paraId="210F4438" w14:textId="77777777" w:rsidTr="00F15F5A">
        <w:trPr>
          <w:trHeight w:val="345"/>
        </w:trPr>
        <w:tc>
          <w:tcPr>
            <w:tcW w:w="5954" w:type="dxa"/>
            <w:tcBorders>
              <w:top w:val="nil"/>
              <w:left w:val="nil"/>
              <w:bottom w:val="nil"/>
              <w:right w:val="nil"/>
            </w:tcBorders>
            <w:shd w:val="clear" w:color="auto" w:fill="auto"/>
            <w:vAlign w:val="center"/>
            <w:hideMark/>
          </w:tcPr>
          <w:p w14:paraId="66280DEC" w14:textId="77777777" w:rsidR="00D20193" w:rsidRPr="00DC110F" w:rsidRDefault="00D20193" w:rsidP="00D20193">
            <w:pPr>
              <w:tabs>
                <w:tab w:val="clear" w:pos="567"/>
              </w:tabs>
              <w:spacing w:after="0" w:line="240" w:lineRule="auto"/>
              <w:rPr>
                <w:rFonts w:ascii="Gill Sans MT" w:hAnsi="Gill Sans MT"/>
                <w:b/>
                <w:bCs/>
                <w:color w:val="000000"/>
                <w:sz w:val="20"/>
                <w:szCs w:val="20"/>
                <w:lang w:eastAsia="en-AU"/>
              </w:rPr>
            </w:pPr>
            <w:r w:rsidRPr="00DC110F">
              <w:rPr>
                <w:rFonts w:ascii="Gill Sans MT" w:hAnsi="Gill Sans MT"/>
                <w:b/>
                <w:bCs/>
                <w:color w:val="000000"/>
                <w:sz w:val="20"/>
                <w:szCs w:val="20"/>
                <w:lang w:eastAsia="en-AU"/>
              </w:rPr>
              <w:t>Total</w:t>
            </w:r>
          </w:p>
        </w:tc>
        <w:tc>
          <w:tcPr>
            <w:tcW w:w="1701" w:type="dxa"/>
            <w:tcBorders>
              <w:top w:val="nil"/>
              <w:left w:val="nil"/>
              <w:bottom w:val="nil"/>
              <w:right w:val="nil"/>
            </w:tcBorders>
            <w:shd w:val="clear" w:color="auto" w:fill="auto"/>
            <w:noWrap/>
            <w:vAlign w:val="center"/>
            <w:hideMark/>
          </w:tcPr>
          <w:p w14:paraId="29AB05EE" w14:textId="136D8C4E" w:rsidR="00D20193" w:rsidRPr="00DC110F" w:rsidRDefault="00D20193" w:rsidP="00D20193">
            <w:pPr>
              <w:tabs>
                <w:tab w:val="clear" w:pos="567"/>
              </w:tabs>
              <w:spacing w:after="0" w:line="240" w:lineRule="auto"/>
              <w:jc w:val="right"/>
              <w:rPr>
                <w:rFonts w:ascii="Gill Sans MT" w:hAnsi="Gill Sans MT"/>
                <w:b/>
                <w:bCs/>
                <w:color w:val="000000"/>
                <w:sz w:val="20"/>
                <w:szCs w:val="20"/>
                <w:lang w:eastAsia="en-AU"/>
              </w:rPr>
            </w:pPr>
            <w:r w:rsidRPr="00DC110F">
              <w:rPr>
                <w:rFonts w:ascii="Gill Sans MT" w:hAnsi="Gill Sans MT"/>
                <w:b/>
                <w:bCs/>
                <w:color w:val="000000"/>
                <w:sz w:val="20"/>
                <w:szCs w:val="20"/>
                <w:lang w:eastAsia="en-AU"/>
              </w:rPr>
              <w:t>192</w:t>
            </w:r>
            <w:r w:rsidR="00740231" w:rsidRPr="00DC110F">
              <w:rPr>
                <w:rFonts w:ascii="Gill Sans MT" w:hAnsi="Gill Sans MT" w:cs="Calibri"/>
                <w:b/>
                <w:bCs/>
                <w:color w:val="000000"/>
                <w:sz w:val="20"/>
                <w:szCs w:val="20"/>
                <w:lang w:eastAsia="en-AU"/>
              </w:rPr>
              <w:t> </w:t>
            </w:r>
            <w:r w:rsidRPr="00DC110F">
              <w:rPr>
                <w:rFonts w:ascii="Gill Sans MT" w:hAnsi="Gill Sans MT"/>
                <w:b/>
                <w:bCs/>
                <w:color w:val="000000"/>
                <w:sz w:val="20"/>
                <w:szCs w:val="20"/>
                <w:lang w:eastAsia="en-AU"/>
              </w:rPr>
              <w:t>336</w:t>
            </w:r>
            <w:r w:rsidR="00740231" w:rsidRPr="00DC110F">
              <w:rPr>
                <w:rFonts w:ascii="Gill Sans MT" w:hAnsi="Gill Sans MT" w:cs="Calibri"/>
                <w:b/>
                <w:bCs/>
                <w:color w:val="000000"/>
                <w:sz w:val="20"/>
                <w:szCs w:val="20"/>
                <w:lang w:eastAsia="en-AU"/>
              </w:rPr>
              <w:t> </w:t>
            </w:r>
            <w:r w:rsidRPr="00DC110F">
              <w:rPr>
                <w:rFonts w:ascii="Gill Sans MT" w:hAnsi="Gill Sans MT"/>
                <w:b/>
                <w:bCs/>
                <w:color w:val="000000"/>
                <w:sz w:val="20"/>
                <w:szCs w:val="20"/>
                <w:lang w:eastAsia="en-AU"/>
              </w:rPr>
              <w:t>395</w:t>
            </w:r>
          </w:p>
        </w:tc>
      </w:tr>
      <w:tr w:rsidR="00D20193" w:rsidRPr="00DC110F" w14:paraId="709D9FDF" w14:textId="77777777" w:rsidTr="00F15F5A">
        <w:trPr>
          <w:trHeight w:val="236"/>
        </w:trPr>
        <w:tc>
          <w:tcPr>
            <w:tcW w:w="5954" w:type="dxa"/>
            <w:tcBorders>
              <w:top w:val="nil"/>
              <w:left w:val="nil"/>
              <w:bottom w:val="nil"/>
              <w:right w:val="nil"/>
            </w:tcBorders>
            <w:shd w:val="clear" w:color="auto" w:fill="auto"/>
            <w:vAlign w:val="center"/>
            <w:hideMark/>
          </w:tcPr>
          <w:p w14:paraId="61B8DA21" w14:textId="77777777" w:rsidR="00D20193" w:rsidRPr="00DC110F" w:rsidRDefault="00D20193" w:rsidP="00D20193">
            <w:pPr>
              <w:tabs>
                <w:tab w:val="clear" w:pos="567"/>
              </w:tabs>
              <w:spacing w:after="0" w:line="240" w:lineRule="auto"/>
              <w:rPr>
                <w:rFonts w:ascii="Gill Sans MT" w:hAnsi="Gill Sans MT"/>
                <w:b/>
                <w:bCs/>
                <w:color w:val="000000"/>
                <w:sz w:val="20"/>
                <w:szCs w:val="20"/>
                <w:lang w:eastAsia="en-AU"/>
              </w:rPr>
            </w:pPr>
          </w:p>
        </w:tc>
        <w:tc>
          <w:tcPr>
            <w:tcW w:w="1701" w:type="dxa"/>
            <w:tcBorders>
              <w:top w:val="nil"/>
              <w:left w:val="nil"/>
              <w:bottom w:val="nil"/>
              <w:right w:val="nil"/>
            </w:tcBorders>
            <w:shd w:val="clear" w:color="auto" w:fill="auto"/>
            <w:noWrap/>
            <w:vAlign w:val="center"/>
            <w:hideMark/>
          </w:tcPr>
          <w:p w14:paraId="0B951043" w14:textId="77777777" w:rsidR="00D20193" w:rsidRPr="00DC110F" w:rsidRDefault="00D20193" w:rsidP="00D20193">
            <w:pPr>
              <w:tabs>
                <w:tab w:val="clear" w:pos="567"/>
              </w:tabs>
              <w:spacing w:after="0" w:line="240" w:lineRule="auto"/>
              <w:jc w:val="right"/>
              <w:rPr>
                <w:rFonts w:ascii="Gill Sans MT" w:hAnsi="Gill Sans MT"/>
                <w:sz w:val="20"/>
                <w:szCs w:val="20"/>
                <w:lang w:eastAsia="en-AU"/>
              </w:rPr>
            </w:pPr>
          </w:p>
        </w:tc>
      </w:tr>
      <w:tr w:rsidR="00D20193" w:rsidRPr="00DC110F" w14:paraId="6A29A96B" w14:textId="77777777" w:rsidTr="00F15F5A">
        <w:trPr>
          <w:trHeight w:val="345"/>
        </w:trPr>
        <w:tc>
          <w:tcPr>
            <w:tcW w:w="5954" w:type="dxa"/>
            <w:tcBorders>
              <w:top w:val="single" w:sz="8" w:space="0" w:color="808080"/>
              <w:left w:val="nil"/>
              <w:bottom w:val="nil"/>
              <w:right w:val="nil"/>
            </w:tcBorders>
            <w:shd w:val="clear" w:color="auto" w:fill="auto"/>
            <w:vAlign w:val="center"/>
            <w:hideMark/>
          </w:tcPr>
          <w:p w14:paraId="6A0B1D6E" w14:textId="77777777" w:rsidR="00D20193" w:rsidRPr="00DC110F" w:rsidRDefault="00D20193" w:rsidP="00D20193">
            <w:pPr>
              <w:tabs>
                <w:tab w:val="clear" w:pos="567"/>
              </w:tabs>
              <w:spacing w:after="0" w:line="240" w:lineRule="auto"/>
              <w:rPr>
                <w:rFonts w:ascii="Gill Sans MT" w:hAnsi="Gill Sans MT"/>
                <w:b/>
                <w:bCs/>
                <w:color w:val="000000"/>
                <w:sz w:val="20"/>
                <w:szCs w:val="20"/>
                <w:lang w:eastAsia="en-AU"/>
              </w:rPr>
            </w:pPr>
            <w:r w:rsidRPr="00DC110F">
              <w:rPr>
                <w:rFonts w:ascii="Gill Sans MT" w:hAnsi="Gill Sans MT"/>
                <w:b/>
                <w:bCs/>
                <w:color w:val="000000"/>
                <w:sz w:val="20"/>
                <w:szCs w:val="20"/>
                <w:lang w:eastAsia="en-AU"/>
              </w:rPr>
              <w:t>Note 2</w:t>
            </w:r>
          </w:p>
        </w:tc>
        <w:tc>
          <w:tcPr>
            <w:tcW w:w="1701" w:type="dxa"/>
            <w:tcBorders>
              <w:top w:val="nil"/>
              <w:left w:val="nil"/>
              <w:bottom w:val="nil"/>
              <w:right w:val="nil"/>
            </w:tcBorders>
            <w:shd w:val="clear" w:color="auto" w:fill="auto"/>
            <w:noWrap/>
            <w:vAlign w:val="center"/>
            <w:hideMark/>
          </w:tcPr>
          <w:p w14:paraId="4774E2B2" w14:textId="77777777" w:rsidR="00D20193" w:rsidRPr="00DC110F" w:rsidRDefault="00D20193" w:rsidP="00D20193">
            <w:pPr>
              <w:tabs>
                <w:tab w:val="clear" w:pos="567"/>
              </w:tabs>
              <w:spacing w:after="0" w:line="240" w:lineRule="auto"/>
              <w:jc w:val="right"/>
              <w:rPr>
                <w:rFonts w:ascii="Gill Sans MT" w:hAnsi="Gill Sans MT"/>
                <w:b/>
                <w:bCs/>
                <w:color w:val="000000"/>
                <w:sz w:val="20"/>
                <w:szCs w:val="20"/>
                <w:lang w:eastAsia="en-AU"/>
              </w:rPr>
            </w:pPr>
          </w:p>
        </w:tc>
      </w:tr>
      <w:tr w:rsidR="00D20193" w:rsidRPr="00DC110F" w14:paraId="4D2E6E40" w14:textId="77777777" w:rsidTr="00F15F5A">
        <w:trPr>
          <w:trHeight w:val="690"/>
        </w:trPr>
        <w:tc>
          <w:tcPr>
            <w:tcW w:w="5954" w:type="dxa"/>
            <w:tcBorders>
              <w:top w:val="nil"/>
              <w:left w:val="nil"/>
              <w:bottom w:val="nil"/>
              <w:right w:val="nil"/>
            </w:tcBorders>
            <w:shd w:val="clear" w:color="auto" w:fill="auto"/>
            <w:vAlign w:val="center"/>
            <w:hideMark/>
          </w:tcPr>
          <w:p w14:paraId="5B555725" w14:textId="77777777" w:rsidR="00D20193" w:rsidRPr="00DC110F" w:rsidRDefault="00D20193" w:rsidP="00D20193">
            <w:pPr>
              <w:tabs>
                <w:tab w:val="clear" w:pos="567"/>
              </w:tabs>
              <w:spacing w:after="0" w:line="240" w:lineRule="auto"/>
              <w:rPr>
                <w:rFonts w:ascii="Gill Sans MT" w:hAnsi="Gill Sans MT"/>
                <w:b/>
                <w:bCs/>
                <w:color w:val="000000"/>
                <w:sz w:val="20"/>
                <w:szCs w:val="20"/>
                <w:lang w:eastAsia="en-AU"/>
              </w:rPr>
            </w:pPr>
            <w:r w:rsidRPr="00DC110F">
              <w:rPr>
                <w:rFonts w:ascii="Gill Sans MT" w:hAnsi="Gill Sans MT"/>
                <w:b/>
                <w:bCs/>
                <w:color w:val="000000"/>
                <w:sz w:val="20"/>
                <w:szCs w:val="20"/>
                <w:lang w:eastAsia="en-AU"/>
              </w:rPr>
              <w:t>2016-17 Distribution of Grants Breakdown</w:t>
            </w:r>
          </w:p>
        </w:tc>
        <w:tc>
          <w:tcPr>
            <w:tcW w:w="1701" w:type="dxa"/>
            <w:tcBorders>
              <w:top w:val="nil"/>
              <w:left w:val="nil"/>
              <w:bottom w:val="nil"/>
              <w:right w:val="nil"/>
            </w:tcBorders>
            <w:shd w:val="clear" w:color="auto" w:fill="auto"/>
            <w:noWrap/>
            <w:vAlign w:val="center"/>
            <w:hideMark/>
          </w:tcPr>
          <w:p w14:paraId="73FD0825" w14:textId="77777777" w:rsidR="00D20193" w:rsidRPr="00DC110F" w:rsidRDefault="00D20193" w:rsidP="00D20193">
            <w:pPr>
              <w:tabs>
                <w:tab w:val="clear" w:pos="567"/>
              </w:tabs>
              <w:spacing w:after="0" w:line="240" w:lineRule="auto"/>
              <w:jc w:val="right"/>
              <w:rPr>
                <w:rFonts w:ascii="Gill Sans MT" w:hAnsi="Gill Sans MT"/>
                <w:b/>
                <w:bCs/>
                <w:color w:val="000000"/>
                <w:sz w:val="20"/>
                <w:szCs w:val="20"/>
                <w:lang w:eastAsia="en-AU"/>
              </w:rPr>
            </w:pPr>
          </w:p>
        </w:tc>
      </w:tr>
      <w:tr w:rsidR="00D20193" w:rsidRPr="00DC110F" w14:paraId="303D411E" w14:textId="77777777" w:rsidTr="00F15F5A">
        <w:trPr>
          <w:trHeight w:val="360"/>
        </w:trPr>
        <w:tc>
          <w:tcPr>
            <w:tcW w:w="5954" w:type="dxa"/>
            <w:tcBorders>
              <w:top w:val="nil"/>
              <w:left w:val="nil"/>
              <w:bottom w:val="nil"/>
              <w:right w:val="nil"/>
            </w:tcBorders>
            <w:shd w:val="clear" w:color="auto" w:fill="auto"/>
            <w:vAlign w:val="center"/>
            <w:hideMark/>
          </w:tcPr>
          <w:p w14:paraId="09485C01" w14:textId="77777777" w:rsidR="00D20193" w:rsidRPr="00DC110F" w:rsidRDefault="00D20193" w:rsidP="00D20193">
            <w:pPr>
              <w:tabs>
                <w:tab w:val="clear" w:pos="567"/>
              </w:tabs>
              <w:spacing w:after="0" w:line="240" w:lineRule="auto"/>
              <w:rPr>
                <w:rFonts w:ascii="Gill Sans MT" w:hAnsi="Gill Sans MT"/>
                <w:sz w:val="20"/>
                <w:szCs w:val="20"/>
                <w:lang w:eastAsia="en-AU"/>
              </w:rPr>
            </w:pPr>
          </w:p>
        </w:tc>
        <w:tc>
          <w:tcPr>
            <w:tcW w:w="1701" w:type="dxa"/>
            <w:tcBorders>
              <w:top w:val="nil"/>
              <w:left w:val="nil"/>
              <w:bottom w:val="single" w:sz="8" w:space="0" w:color="808080"/>
              <w:right w:val="nil"/>
            </w:tcBorders>
            <w:shd w:val="clear" w:color="auto" w:fill="auto"/>
            <w:vAlign w:val="center"/>
            <w:hideMark/>
          </w:tcPr>
          <w:p w14:paraId="2729366E" w14:textId="2BF048B9" w:rsidR="00740231" w:rsidRPr="00DC110F" w:rsidRDefault="00D20193" w:rsidP="00740231">
            <w:pPr>
              <w:tabs>
                <w:tab w:val="clear" w:pos="567"/>
              </w:tabs>
              <w:spacing w:after="0" w:line="240" w:lineRule="auto"/>
              <w:jc w:val="right"/>
              <w:rPr>
                <w:rFonts w:ascii="Gill Sans MT" w:hAnsi="Gill Sans MT"/>
                <w:b/>
                <w:bCs/>
                <w:color w:val="000000"/>
                <w:sz w:val="20"/>
                <w:szCs w:val="20"/>
                <w:lang w:eastAsia="en-AU"/>
              </w:rPr>
            </w:pPr>
            <w:r w:rsidRPr="00DC110F">
              <w:rPr>
                <w:rFonts w:ascii="Gill Sans MT" w:hAnsi="Gill Sans MT"/>
                <w:b/>
                <w:bCs/>
                <w:color w:val="000000"/>
                <w:sz w:val="20"/>
                <w:szCs w:val="20"/>
                <w:lang w:eastAsia="en-AU"/>
              </w:rPr>
              <w:t>2016-17</w:t>
            </w:r>
          </w:p>
          <w:p w14:paraId="37FE422B" w14:textId="4354EC0B" w:rsidR="00D20193" w:rsidRPr="00DC110F" w:rsidRDefault="00D20193" w:rsidP="00740231">
            <w:pPr>
              <w:tabs>
                <w:tab w:val="clear" w:pos="567"/>
              </w:tabs>
              <w:spacing w:after="0" w:line="240" w:lineRule="auto"/>
              <w:jc w:val="right"/>
              <w:rPr>
                <w:rFonts w:ascii="Gill Sans MT" w:hAnsi="Gill Sans MT"/>
                <w:b/>
                <w:bCs/>
                <w:color w:val="000000"/>
                <w:sz w:val="20"/>
                <w:szCs w:val="20"/>
                <w:lang w:eastAsia="en-AU"/>
              </w:rPr>
            </w:pPr>
            <w:r w:rsidRPr="00DC110F">
              <w:rPr>
                <w:rFonts w:ascii="Gill Sans MT" w:hAnsi="Gill Sans MT"/>
                <w:b/>
                <w:bCs/>
                <w:color w:val="000000"/>
                <w:sz w:val="20"/>
                <w:szCs w:val="20"/>
                <w:lang w:eastAsia="en-AU"/>
              </w:rPr>
              <w:t>$</w:t>
            </w:r>
          </w:p>
        </w:tc>
      </w:tr>
      <w:tr w:rsidR="00D20193" w:rsidRPr="00DC110F" w14:paraId="2E9B9B25" w14:textId="77777777" w:rsidTr="00F15F5A">
        <w:trPr>
          <w:trHeight w:val="360"/>
        </w:trPr>
        <w:tc>
          <w:tcPr>
            <w:tcW w:w="5954" w:type="dxa"/>
            <w:tcBorders>
              <w:top w:val="nil"/>
              <w:left w:val="nil"/>
              <w:bottom w:val="single" w:sz="8" w:space="0" w:color="808080"/>
              <w:right w:val="nil"/>
            </w:tcBorders>
            <w:shd w:val="clear" w:color="auto" w:fill="auto"/>
            <w:vAlign w:val="center"/>
            <w:hideMark/>
          </w:tcPr>
          <w:p w14:paraId="38F7D90A" w14:textId="77777777" w:rsidR="00D20193" w:rsidRPr="00DC110F" w:rsidRDefault="00D20193" w:rsidP="00D20193">
            <w:pPr>
              <w:tabs>
                <w:tab w:val="clear" w:pos="567"/>
              </w:tabs>
              <w:spacing w:after="0" w:line="240" w:lineRule="auto"/>
              <w:rPr>
                <w:rFonts w:ascii="Gill Sans MT" w:hAnsi="Gill Sans MT"/>
                <w:color w:val="000000"/>
                <w:sz w:val="20"/>
                <w:szCs w:val="20"/>
                <w:lang w:eastAsia="en-AU"/>
              </w:rPr>
            </w:pPr>
            <w:r w:rsidRPr="00DC110F">
              <w:rPr>
                <w:rFonts w:ascii="Gill Sans MT" w:hAnsi="Gill Sans MT"/>
                <w:color w:val="000000"/>
                <w:sz w:val="20"/>
                <w:szCs w:val="20"/>
                <w:lang w:eastAsia="en-AU"/>
              </w:rPr>
              <w:t xml:space="preserve">Distributed to specialist disability services </w:t>
            </w:r>
          </w:p>
        </w:tc>
        <w:tc>
          <w:tcPr>
            <w:tcW w:w="1701" w:type="dxa"/>
            <w:tcBorders>
              <w:top w:val="nil"/>
              <w:left w:val="nil"/>
              <w:bottom w:val="single" w:sz="8" w:space="0" w:color="808080"/>
              <w:right w:val="nil"/>
            </w:tcBorders>
            <w:shd w:val="clear" w:color="auto" w:fill="auto"/>
            <w:noWrap/>
            <w:vAlign w:val="center"/>
            <w:hideMark/>
          </w:tcPr>
          <w:p w14:paraId="174E36DE" w14:textId="46E3E143" w:rsidR="00D20193" w:rsidRPr="00DC110F" w:rsidRDefault="00D20193" w:rsidP="00D20193">
            <w:pPr>
              <w:tabs>
                <w:tab w:val="clear" w:pos="567"/>
              </w:tabs>
              <w:spacing w:after="0" w:line="240" w:lineRule="auto"/>
              <w:jc w:val="right"/>
              <w:rPr>
                <w:rFonts w:ascii="Gill Sans MT" w:hAnsi="Gill Sans MT"/>
                <w:color w:val="000000"/>
                <w:sz w:val="20"/>
                <w:szCs w:val="20"/>
                <w:lang w:eastAsia="en-AU"/>
              </w:rPr>
            </w:pPr>
            <w:r w:rsidRPr="00DC110F">
              <w:rPr>
                <w:rFonts w:ascii="Gill Sans MT" w:hAnsi="Gill Sans MT"/>
                <w:color w:val="000000"/>
                <w:sz w:val="20"/>
                <w:szCs w:val="20"/>
                <w:lang w:eastAsia="en-AU"/>
              </w:rPr>
              <w:t>191</w:t>
            </w:r>
            <w:r w:rsidR="00740231" w:rsidRPr="00DC110F">
              <w:rPr>
                <w:rFonts w:ascii="Gill Sans MT" w:hAnsi="Gill Sans MT" w:cs="Calibri"/>
                <w:color w:val="000000"/>
                <w:sz w:val="20"/>
                <w:szCs w:val="20"/>
                <w:lang w:eastAsia="en-AU"/>
              </w:rPr>
              <w:t> </w:t>
            </w:r>
            <w:r w:rsidRPr="00DC110F">
              <w:rPr>
                <w:rFonts w:ascii="Gill Sans MT" w:hAnsi="Gill Sans MT"/>
                <w:color w:val="000000"/>
                <w:sz w:val="20"/>
                <w:szCs w:val="20"/>
                <w:lang w:eastAsia="en-AU"/>
              </w:rPr>
              <w:t>083</w:t>
            </w:r>
            <w:r w:rsidR="00740231" w:rsidRPr="00DC110F">
              <w:rPr>
                <w:rFonts w:ascii="Gill Sans MT" w:hAnsi="Gill Sans MT" w:cs="Calibri"/>
                <w:color w:val="000000"/>
                <w:sz w:val="20"/>
                <w:szCs w:val="20"/>
                <w:lang w:eastAsia="en-AU"/>
              </w:rPr>
              <w:t> </w:t>
            </w:r>
            <w:r w:rsidRPr="00DC110F">
              <w:rPr>
                <w:rFonts w:ascii="Gill Sans MT" w:hAnsi="Gill Sans MT"/>
                <w:color w:val="000000"/>
                <w:sz w:val="20"/>
                <w:szCs w:val="20"/>
                <w:lang w:eastAsia="en-AU"/>
              </w:rPr>
              <w:t>378</w:t>
            </w:r>
          </w:p>
        </w:tc>
      </w:tr>
      <w:tr w:rsidR="00D20193" w:rsidRPr="00DC110F" w14:paraId="65D927CF" w14:textId="77777777" w:rsidTr="00F15F5A">
        <w:trPr>
          <w:trHeight w:val="472"/>
        </w:trPr>
        <w:tc>
          <w:tcPr>
            <w:tcW w:w="5954" w:type="dxa"/>
            <w:tcBorders>
              <w:top w:val="nil"/>
              <w:left w:val="nil"/>
              <w:bottom w:val="single" w:sz="8" w:space="0" w:color="808080"/>
              <w:right w:val="nil"/>
            </w:tcBorders>
            <w:shd w:val="clear" w:color="auto" w:fill="auto"/>
            <w:vAlign w:val="center"/>
            <w:hideMark/>
          </w:tcPr>
          <w:p w14:paraId="229BB2A2" w14:textId="77777777" w:rsidR="00D20193" w:rsidRPr="00DC110F" w:rsidRDefault="00D20193" w:rsidP="00D20193">
            <w:pPr>
              <w:tabs>
                <w:tab w:val="clear" w:pos="567"/>
              </w:tabs>
              <w:spacing w:after="0" w:line="240" w:lineRule="auto"/>
              <w:rPr>
                <w:rFonts w:ascii="Gill Sans MT" w:hAnsi="Gill Sans MT"/>
                <w:color w:val="000000"/>
                <w:sz w:val="20"/>
                <w:szCs w:val="20"/>
                <w:lang w:eastAsia="en-AU"/>
              </w:rPr>
            </w:pPr>
            <w:r w:rsidRPr="00DC110F">
              <w:rPr>
                <w:rFonts w:ascii="Gill Sans MT" w:hAnsi="Gill Sans MT"/>
                <w:color w:val="000000"/>
                <w:sz w:val="20"/>
                <w:szCs w:val="20"/>
                <w:lang w:eastAsia="en-AU"/>
              </w:rPr>
              <w:t xml:space="preserve">Distributed to research and development activities </w:t>
            </w:r>
          </w:p>
        </w:tc>
        <w:tc>
          <w:tcPr>
            <w:tcW w:w="1701" w:type="dxa"/>
            <w:tcBorders>
              <w:top w:val="nil"/>
              <w:left w:val="nil"/>
              <w:bottom w:val="single" w:sz="8" w:space="0" w:color="808080"/>
              <w:right w:val="nil"/>
            </w:tcBorders>
            <w:shd w:val="clear" w:color="auto" w:fill="auto"/>
            <w:noWrap/>
            <w:vAlign w:val="center"/>
            <w:hideMark/>
          </w:tcPr>
          <w:p w14:paraId="4A20C2AC" w14:textId="77777777" w:rsidR="00D20193" w:rsidRPr="00DC110F" w:rsidRDefault="00D20193" w:rsidP="00D20193">
            <w:pPr>
              <w:tabs>
                <w:tab w:val="clear" w:pos="567"/>
              </w:tabs>
              <w:spacing w:after="0" w:line="240" w:lineRule="auto"/>
              <w:jc w:val="right"/>
              <w:rPr>
                <w:rFonts w:ascii="Gill Sans MT" w:hAnsi="Gill Sans MT"/>
                <w:color w:val="000000"/>
                <w:sz w:val="20"/>
                <w:szCs w:val="20"/>
                <w:lang w:eastAsia="en-AU"/>
              </w:rPr>
            </w:pPr>
            <w:r w:rsidRPr="00DC110F">
              <w:rPr>
                <w:rFonts w:ascii="Gill Sans MT" w:hAnsi="Gill Sans MT"/>
                <w:color w:val="000000"/>
                <w:sz w:val="20"/>
                <w:szCs w:val="20"/>
                <w:lang w:eastAsia="en-AU"/>
              </w:rPr>
              <w:t>0</w:t>
            </w:r>
          </w:p>
        </w:tc>
      </w:tr>
      <w:tr w:rsidR="00D20193" w:rsidRPr="00DC110F" w14:paraId="580CFBB8" w14:textId="77777777" w:rsidTr="00F15F5A">
        <w:trPr>
          <w:trHeight w:val="409"/>
        </w:trPr>
        <w:tc>
          <w:tcPr>
            <w:tcW w:w="5954" w:type="dxa"/>
            <w:tcBorders>
              <w:top w:val="nil"/>
              <w:left w:val="nil"/>
              <w:bottom w:val="single" w:sz="8" w:space="0" w:color="808080"/>
              <w:right w:val="nil"/>
            </w:tcBorders>
            <w:shd w:val="clear" w:color="auto" w:fill="auto"/>
            <w:vAlign w:val="center"/>
            <w:hideMark/>
          </w:tcPr>
          <w:p w14:paraId="56D91C8B" w14:textId="77777777" w:rsidR="00D20193" w:rsidRPr="00DC110F" w:rsidRDefault="00D20193" w:rsidP="00D20193">
            <w:pPr>
              <w:tabs>
                <w:tab w:val="clear" w:pos="567"/>
              </w:tabs>
              <w:spacing w:after="0" w:line="240" w:lineRule="auto"/>
              <w:rPr>
                <w:rFonts w:ascii="Gill Sans MT" w:hAnsi="Gill Sans MT"/>
                <w:color w:val="000000"/>
                <w:sz w:val="20"/>
                <w:szCs w:val="20"/>
                <w:lang w:eastAsia="en-AU"/>
              </w:rPr>
            </w:pPr>
            <w:r w:rsidRPr="00DC110F">
              <w:rPr>
                <w:rFonts w:ascii="Gill Sans MT" w:hAnsi="Gill Sans MT"/>
                <w:color w:val="000000"/>
                <w:sz w:val="20"/>
                <w:szCs w:val="20"/>
                <w:lang w:eastAsia="en-AU"/>
              </w:rPr>
              <w:t>Distributed to individuals under section 14(1)(c)</w:t>
            </w:r>
          </w:p>
        </w:tc>
        <w:tc>
          <w:tcPr>
            <w:tcW w:w="1701" w:type="dxa"/>
            <w:tcBorders>
              <w:top w:val="nil"/>
              <w:left w:val="nil"/>
              <w:bottom w:val="single" w:sz="8" w:space="0" w:color="808080"/>
              <w:right w:val="nil"/>
            </w:tcBorders>
            <w:shd w:val="clear" w:color="auto" w:fill="auto"/>
            <w:noWrap/>
            <w:vAlign w:val="center"/>
            <w:hideMark/>
          </w:tcPr>
          <w:p w14:paraId="6228F35C" w14:textId="58F75CD1" w:rsidR="00D20193" w:rsidRPr="00DC110F" w:rsidRDefault="00D20193" w:rsidP="00D20193">
            <w:pPr>
              <w:tabs>
                <w:tab w:val="clear" w:pos="567"/>
              </w:tabs>
              <w:spacing w:after="0" w:line="240" w:lineRule="auto"/>
              <w:jc w:val="right"/>
              <w:rPr>
                <w:rFonts w:ascii="Gill Sans MT" w:hAnsi="Gill Sans MT"/>
                <w:color w:val="000000"/>
                <w:sz w:val="20"/>
                <w:szCs w:val="20"/>
                <w:lang w:eastAsia="en-AU"/>
              </w:rPr>
            </w:pPr>
            <w:r w:rsidRPr="00DC110F">
              <w:rPr>
                <w:rFonts w:ascii="Gill Sans MT" w:hAnsi="Gill Sans MT"/>
                <w:color w:val="000000"/>
                <w:sz w:val="20"/>
                <w:szCs w:val="20"/>
                <w:lang w:eastAsia="en-AU"/>
              </w:rPr>
              <w:t>1</w:t>
            </w:r>
            <w:r w:rsidR="00740231" w:rsidRPr="00DC110F">
              <w:rPr>
                <w:rFonts w:ascii="Gill Sans MT" w:hAnsi="Gill Sans MT" w:cs="Calibri"/>
                <w:color w:val="000000"/>
                <w:sz w:val="20"/>
                <w:szCs w:val="20"/>
                <w:lang w:eastAsia="en-AU"/>
              </w:rPr>
              <w:t> </w:t>
            </w:r>
            <w:r w:rsidRPr="00DC110F">
              <w:rPr>
                <w:rFonts w:ascii="Gill Sans MT" w:hAnsi="Gill Sans MT"/>
                <w:color w:val="000000"/>
                <w:sz w:val="20"/>
                <w:szCs w:val="20"/>
                <w:lang w:eastAsia="en-AU"/>
              </w:rPr>
              <w:t>253</w:t>
            </w:r>
            <w:r w:rsidR="00740231" w:rsidRPr="00DC110F">
              <w:rPr>
                <w:rFonts w:ascii="Gill Sans MT" w:hAnsi="Gill Sans MT" w:cs="Calibri"/>
                <w:color w:val="000000"/>
                <w:sz w:val="20"/>
                <w:szCs w:val="20"/>
                <w:lang w:eastAsia="en-AU"/>
              </w:rPr>
              <w:t> </w:t>
            </w:r>
            <w:r w:rsidRPr="00DC110F">
              <w:rPr>
                <w:rFonts w:ascii="Gill Sans MT" w:hAnsi="Gill Sans MT"/>
                <w:color w:val="000000"/>
                <w:sz w:val="20"/>
                <w:szCs w:val="20"/>
                <w:lang w:eastAsia="en-AU"/>
              </w:rPr>
              <w:t>017</w:t>
            </w:r>
          </w:p>
        </w:tc>
      </w:tr>
      <w:tr w:rsidR="00D20193" w:rsidRPr="00DC110F" w14:paraId="5F202627" w14:textId="77777777" w:rsidTr="00F15F5A">
        <w:trPr>
          <w:trHeight w:val="345"/>
        </w:trPr>
        <w:tc>
          <w:tcPr>
            <w:tcW w:w="5954" w:type="dxa"/>
            <w:tcBorders>
              <w:top w:val="nil"/>
              <w:left w:val="nil"/>
              <w:bottom w:val="nil"/>
              <w:right w:val="nil"/>
            </w:tcBorders>
            <w:shd w:val="clear" w:color="auto" w:fill="auto"/>
            <w:vAlign w:val="center"/>
            <w:hideMark/>
          </w:tcPr>
          <w:p w14:paraId="05219FE2" w14:textId="77777777" w:rsidR="00D20193" w:rsidRPr="00DC110F" w:rsidRDefault="00D20193" w:rsidP="00D20193">
            <w:pPr>
              <w:tabs>
                <w:tab w:val="clear" w:pos="567"/>
              </w:tabs>
              <w:spacing w:after="0" w:line="240" w:lineRule="auto"/>
              <w:rPr>
                <w:rFonts w:ascii="Gill Sans MT" w:hAnsi="Gill Sans MT"/>
                <w:b/>
                <w:bCs/>
                <w:color w:val="000000"/>
                <w:sz w:val="20"/>
                <w:szCs w:val="20"/>
                <w:lang w:eastAsia="en-AU"/>
              </w:rPr>
            </w:pPr>
            <w:r w:rsidRPr="00DC110F">
              <w:rPr>
                <w:rFonts w:ascii="Gill Sans MT" w:hAnsi="Gill Sans MT"/>
                <w:b/>
                <w:bCs/>
                <w:color w:val="000000"/>
                <w:sz w:val="20"/>
                <w:szCs w:val="20"/>
                <w:lang w:eastAsia="en-AU"/>
              </w:rPr>
              <w:t>Total</w:t>
            </w:r>
          </w:p>
        </w:tc>
        <w:tc>
          <w:tcPr>
            <w:tcW w:w="1701" w:type="dxa"/>
            <w:tcBorders>
              <w:top w:val="nil"/>
              <w:left w:val="nil"/>
              <w:bottom w:val="nil"/>
              <w:right w:val="nil"/>
            </w:tcBorders>
            <w:shd w:val="clear" w:color="auto" w:fill="auto"/>
            <w:noWrap/>
            <w:vAlign w:val="center"/>
            <w:hideMark/>
          </w:tcPr>
          <w:p w14:paraId="75FF5300" w14:textId="4424B206" w:rsidR="00D20193" w:rsidRPr="00DC110F" w:rsidRDefault="00D20193" w:rsidP="00D20193">
            <w:pPr>
              <w:tabs>
                <w:tab w:val="clear" w:pos="567"/>
              </w:tabs>
              <w:spacing w:after="0" w:line="240" w:lineRule="auto"/>
              <w:jc w:val="right"/>
              <w:rPr>
                <w:rFonts w:ascii="Gill Sans MT" w:hAnsi="Gill Sans MT"/>
                <w:b/>
                <w:bCs/>
                <w:color w:val="000000"/>
                <w:sz w:val="20"/>
                <w:szCs w:val="20"/>
                <w:lang w:eastAsia="en-AU"/>
              </w:rPr>
            </w:pPr>
            <w:r w:rsidRPr="00DC110F">
              <w:rPr>
                <w:rFonts w:ascii="Gill Sans MT" w:hAnsi="Gill Sans MT"/>
                <w:b/>
                <w:bCs/>
                <w:color w:val="000000"/>
                <w:sz w:val="20"/>
                <w:szCs w:val="20"/>
                <w:lang w:eastAsia="en-AU"/>
              </w:rPr>
              <w:t>192</w:t>
            </w:r>
            <w:r w:rsidR="00740231" w:rsidRPr="00DC110F">
              <w:rPr>
                <w:rFonts w:ascii="Gill Sans MT" w:hAnsi="Gill Sans MT" w:cs="Calibri"/>
                <w:b/>
                <w:bCs/>
                <w:color w:val="000000"/>
                <w:sz w:val="20"/>
                <w:szCs w:val="20"/>
                <w:lang w:eastAsia="en-AU"/>
              </w:rPr>
              <w:t> </w:t>
            </w:r>
            <w:r w:rsidRPr="00DC110F">
              <w:rPr>
                <w:rFonts w:ascii="Gill Sans MT" w:hAnsi="Gill Sans MT"/>
                <w:b/>
                <w:bCs/>
                <w:color w:val="000000"/>
                <w:sz w:val="20"/>
                <w:szCs w:val="20"/>
                <w:lang w:eastAsia="en-AU"/>
              </w:rPr>
              <w:t>336</w:t>
            </w:r>
            <w:r w:rsidR="00740231" w:rsidRPr="00DC110F">
              <w:rPr>
                <w:rFonts w:ascii="Gill Sans MT" w:hAnsi="Gill Sans MT" w:cs="Calibri"/>
                <w:b/>
                <w:bCs/>
                <w:color w:val="000000"/>
                <w:sz w:val="20"/>
                <w:szCs w:val="20"/>
                <w:lang w:eastAsia="en-AU"/>
              </w:rPr>
              <w:t> </w:t>
            </w:r>
            <w:r w:rsidRPr="00DC110F">
              <w:rPr>
                <w:rFonts w:ascii="Gill Sans MT" w:hAnsi="Gill Sans MT"/>
                <w:b/>
                <w:bCs/>
                <w:color w:val="000000"/>
                <w:sz w:val="20"/>
                <w:szCs w:val="20"/>
                <w:lang w:eastAsia="en-AU"/>
              </w:rPr>
              <w:t>395</w:t>
            </w:r>
          </w:p>
        </w:tc>
      </w:tr>
      <w:tr w:rsidR="00D20193" w:rsidRPr="00DC110F" w14:paraId="5064A6AB" w14:textId="77777777" w:rsidTr="00F15F5A">
        <w:trPr>
          <w:trHeight w:val="345"/>
        </w:trPr>
        <w:tc>
          <w:tcPr>
            <w:tcW w:w="5954" w:type="dxa"/>
            <w:tcBorders>
              <w:top w:val="nil"/>
              <w:left w:val="nil"/>
              <w:bottom w:val="nil"/>
              <w:right w:val="nil"/>
            </w:tcBorders>
            <w:shd w:val="clear" w:color="auto" w:fill="auto"/>
            <w:vAlign w:val="center"/>
            <w:hideMark/>
          </w:tcPr>
          <w:p w14:paraId="6F648972" w14:textId="77777777" w:rsidR="00D20193" w:rsidRPr="00DC110F" w:rsidRDefault="00D20193" w:rsidP="00D20193">
            <w:pPr>
              <w:tabs>
                <w:tab w:val="clear" w:pos="567"/>
              </w:tabs>
              <w:spacing w:after="0" w:line="240" w:lineRule="auto"/>
              <w:rPr>
                <w:rFonts w:ascii="Gill Sans MT" w:hAnsi="Gill Sans MT"/>
                <w:b/>
                <w:bCs/>
                <w:color w:val="000000"/>
                <w:sz w:val="20"/>
                <w:szCs w:val="20"/>
                <w:lang w:eastAsia="en-AU"/>
              </w:rPr>
            </w:pPr>
          </w:p>
        </w:tc>
        <w:tc>
          <w:tcPr>
            <w:tcW w:w="1701" w:type="dxa"/>
            <w:tcBorders>
              <w:top w:val="nil"/>
              <w:left w:val="nil"/>
              <w:bottom w:val="nil"/>
              <w:right w:val="nil"/>
            </w:tcBorders>
            <w:shd w:val="clear" w:color="auto" w:fill="auto"/>
            <w:noWrap/>
            <w:vAlign w:val="center"/>
            <w:hideMark/>
          </w:tcPr>
          <w:p w14:paraId="7EF9CE1A" w14:textId="77777777" w:rsidR="00D20193" w:rsidRPr="00DC110F" w:rsidRDefault="00D20193" w:rsidP="00D20193">
            <w:pPr>
              <w:tabs>
                <w:tab w:val="clear" w:pos="567"/>
              </w:tabs>
              <w:spacing w:after="0" w:line="240" w:lineRule="auto"/>
              <w:rPr>
                <w:rFonts w:ascii="Gill Sans MT" w:hAnsi="Gill Sans MT"/>
                <w:sz w:val="20"/>
                <w:szCs w:val="20"/>
                <w:lang w:eastAsia="en-AU"/>
              </w:rPr>
            </w:pPr>
          </w:p>
        </w:tc>
      </w:tr>
    </w:tbl>
    <w:p w14:paraId="24EAB8A0" w14:textId="77777777" w:rsidR="00740231" w:rsidRPr="00DC110F" w:rsidRDefault="00740231">
      <w:pPr>
        <w:rPr>
          <w:rFonts w:ascii="Gill Sans MT" w:hAnsi="Gill Sans MT"/>
        </w:rPr>
      </w:pPr>
      <w:r w:rsidRPr="00DC110F">
        <w:rPr>
          <w:rFonts w:ascii="Gill Sans MT" w:hAnsi="Gill Sans MT"/>
        </w:rPr>
        <w:br w:type="page"/>
      </w:r>
    </w:p>
    <w:tbl>
      <w:tblPr>
        <w:tblW w:w="8791" w:type="dxa"/>
        <w:tblLook w:val="04A0" w:firstRow="1" w:lastRow="0" w:firstColumn="1" w:lastColumn="0" w:noHBand="0" w:noVBand="1"/>
      </w:tblPr>
      <w:tblGrid>
        <w:gridCol w:w="675"/>
        <w:gridCol w:w="461"/>
        <w:gridCol w:w="4818"/>
        <w:gridCol w:w="675"/>
        <w:gridCol w:w="461"/>
        <w:gridCol w:w="565"/>
        <w:gridCol w:w="675"/>
        <w:gridCol w:w="461"/>
      </w:tblGrid>
      <w:tr w:rsidR="00D20193" w:rsidRPr="00DC110F" w14:paraId="5F5F46F5" w14:textId="77777777" w:rsidTr="00740231">
        <w:trPr>
          <w:gridBefore w:val="2"/>
          <w:wBefore w:w="1136" w:type="dxa"/>
          <w:trHeight w:val="70"/>
        </w:trPr>
        <w:tc>
          <w:tcPr>
            <w:tcW w:w="5954" w:type="dxa"/>
            <w:gridSpan w:val="3"/>
            <w:tcBorders>
              <w:top w:val="nil"/>
              <w:left w:val="nil"/>
              <w:bottom w:val="nil"/>
              <w:right w:val="nil"/>
            </w:tcBorders>
            <w:shd w:val="clear" w:color="auto" w:fill="auto"/>
            <w:vAlign w:val="center"/>
            <w:hideMark/>
          </w:tcPr>
          <w:p w14:paraId="405AC543" w14:textId="7708BA94" w:rsidR="00D20193" w:rsidRPr="00DC110F" w:rsidRDefault="00D20193" w:rsidP="00D20193">
            <w:pPr>
              <w:tabs>
                <w:tab w:val="clear" w:pos="567"/>
              </w:tabs>
              <w:spacing w:after="0" w:line="240" w:lineRule="auto"/>
              <w:rPr>
                <w:rFonts w:ascii="Gill Sans MT" w:hAnsi="Gill Sans MT"/>
                <w:sz w:val="20"/>
                <w:szCs w:val="20"/>
                <w:lang w:eastAsia="en-AU"/>
              </w:rPr>
            </w:pPr>
          </w:p>
        </w:tc>
        <w:tc>
          <w:tcPr>
            <w:tcW w:w="1701" w:type="dxa"/>
            <w:gridSpan w:val="3"/>
            <w:tcBorders>
              <w:top w:val="nil"/>
              <w:left w:val="nil"/>
              <w:bottom w:val="nil"/>
              <w:right w:val="nil"/>
            </w:tcBorders>
            <w:shd w:val="clear" w:color="auto" w:fill="auto"/>
            <w:noWrap/>
            <w:vAlign w:val="center"/>
            <w:hideMark/>
          </w:tcPr>
          <w:p w14:paraId="754E7EB1" w14:textId="77777777" w:rsidR="00D20193" w:rsidRPr="00DC110F" w:rsidRDefault="00D20193" w:rsidP="00D20193">
            <w:pPr>
              <w:tabs>
                <w:tab w:val="clear" w:pos="567"/>
              </w:tabs>
              <w:spacing w:after="0" w:line="240" w:lineRule="auto"/>
              <w:rPr>
                <w:rFonts w:ascii="Gill Sans MT" w:hAnsi="Gill Sans MT"/>
                <w:sz w:val="20"/>
                <w:szCs w:val="20"/>
                <w:lang w:eastAsia="en-AU"/>
              </w:rPr>
            </w:pPr>
          </w:p>
        </w:tc>
      </w:tr>
      <w:tr w:rsidR="00D20193" w:rsidRPr="00DC110F" w14:paraId="3B58BD02" w14:textId="77777777" w:rsidTr="00740231">
        <w:trPr>
          <w:gridBefore w:val="1"/>
          <w:gridAfter w:val="1"/>
          <w:wBefore w:w="675" w:type="dxa"/>
          <w:wAfter w:w="461" w:type="dxa"/>
          <w:trHeight w:val="360"/>
        </w:trPr>
        <w:tc>
          <w:tcPr>
            <w:tcW w:w="5954" w:type="dxa"/>
            <w:gridSpan w:val="3"/>
            <w:tcBorders>
              <w:top w:val="single" w:sz="8" w:space="0" w:color="auto"/>
              <w:left w:val="nil"/>
              <w:bottom w:val="single" w:sz="8" w:space="0" w:color="auto"/>
              <w:right w:val="nil"/>
            </w:tcBorders>
            <w:shd w:val="clear" w:color="auto" w:fill="auto"/>
            <w:vAlign w:val="center"/>
            <w:hideMark/>
          </w:tcPr>
          <w:p w14:paraId="65320C2E" w14:textId="77777777" w:rsidR="00D20193" w:rsidRPr="00DC110F" w:rsidRDefault="00D20193" w:rsidP="00D20193">
            <w:pPr>
              <w:tabs>
                <w:tab w:val="clear" w:pos="567"/>
              </w:tabs>
              <w:spacing w:after="0" w:line="240" w:lineRule="auto"/>
              <w:rPr>
                <w:rFonts w:ascii="Gill Sans MT" w:hAnsi="Gill Sans MT"/>
                <w:b/>
                <w:bCs/>
                <w:color w:val="000000"/>
                <w:sz w:val="20"/>
                <w:szCs w:val="20"/>
                <w:lang w:eastAsia="en-AU"/>
              </w:rPr>
            </w:pPr>
            <w:r w:rsidRPr="00DC110F">
              <w:rPr>
                <w:rFonts w:ascii="Gill Sans MT" w:hAnsi="Gill Sans MT"/>
                <w:b/>
                <w:bCs/>
                <w:color w:val="000000"/>
                <w:sz w:val="20"/>
                <w:szCs w:val="20"/>
                <w:lang w:eastAsia="en-AU"/>
              </w:rPr>
              <w:t>Note 3</w:t>
            </w:r>
          </w:p>
        </w:tc>
        <w:tc>
          <w:tcPr>
            <w:tcW w:w="1701" w:type="dxa"/>
            <w:gridSpan w:val="3"/>
            <w:tcBorders>
              <w:top w:val="nil"/>
              <w:left w:val="nil"/>
              <w:bottom w:val="nil"/>
              <w:right w:val="nil"/>
            </w:tcBorders>
            <w:shd w:val="clear" w:color="auto" w:fill="auto"/>
            <w:noWrap/>
            <w:vAlign w:val="center"/>
            <w:hideMark/>
          </w:tcPr>
          <w:p w14:paraId="4C0A1F1F" w14:textId="77777777" w:rsidR="00D20193" w:rsidRPr="00DC110F" w:rsidRDefault="00D20193" w:rsidP="00D20193">
            <w:pPr>
              <w:tabs>
                <w:tab w:val="clear" w:pos="567"/>
              </w:tabs>
              <w:spacing w:after="0" w:line="240" w:lineRule="auto"/>
              <w:rPr>
                <w:rFonts w:ascii="Gill Sans MT" w:hAnsi="Gill Sans MT"/>
                <w:b/>
                <w:bCs/>
                <w:color w:val="000000"/>
                <w:sz w:val="20"/>
                <w:szCs w:val="20"/>
                <w:lang w:eastAsia="en-AU"/>
              </w:rPr>
            </w:pPr>
          </w:p>
        </w:tc>
      </w:tr>
      <w:tr w:rsidR="00D20193" w:rsidRPr="00DC110F" w14:paraId="29B60852" w14:textId="77777777" w:rsidTr="00740231">
        <w:trPr>
          <w:gridBefore w:val="1"/>
          <w:gridAfter w:val="1"/>
          <w:wBefore w:w="675" w:type="dxa"/>
          <w:wAfter w:w="461" w:type="dxa"/>
          <w:trHeight w:val="360"/>
        </w:trPr>
        <w:tc>
          <w:tcPr>
            <w:tcW w:w="5954" w:type="dxa"/>
            <w:gridSpan w:val="3"/>
            <w:tcBorders>
              <w:top w:val="nil"/>
              <w:left w:val="nil"/>
              <w:bottom w:val="nil"/>
              <w:right w:val="nil"/>
            </w:tcBorders>
            <w:shd w:val="clear" w:color="auto" w:fill="auto"/>
            <w:vAlign w:val="center"/>
            <w:hideMark/>
          </w:tcPr>
          <w:p w14:paraId="5657B9E9" w14:textId="77777777" w:rsidR="00D20193" w:rsidRPr="00DC110F" w:rsidRDefault="00D20193" w:rsidP="00D20193">
            <w:pPr>
              <w:tabs>
                <w:tab w:val="clear" w:pos="567"/>
              </w:tabs>
              <w:spacing w:after="0" w:line="240" w:lineRule="auto"/>
              <w:rPr>
                <w:rFonts w:ascii="Gill Sans MT" w:hAnsi="Gill Sans MT"/>
                <w:sz w:val="20"/>
                <w:szCs w:val="20"/>
                <w:lang w:eastAsia="en-AU"/>
              </w:rPr>
            </w:pPr>
          </w:p>
        </w:tc>
        <w:tc>
          <w:tcPr>
            <w:tcW w:w="1701" w:type="dxa"/>
            <w:gridSpan w:val="3"/>
            <w:tcBorders>
              <w:top w:val="nil"/>
              <w:left w:val="nil"/>
              <w:bottom w:val="single" w:sz="8" w:space="0" w:color="808080"/>
              <w:right w:val="nil"/>
            </w:tcBorders>
            <w:shd w:val="clear" w:color="auto" w:fill="auto"/>
            <w:vAlign w:val="center"/>
            <w:hideMark/>
          </w:tcPr>
          <w:p w14:paraId="1B99AB18" w14:textId="1CDD761B" w:rsidR="00740231" w:rsidRPr="00DC110F" w:rsidRDefault="00740231" w:rsidP="00740231">
            <w:pPr>
              <w:tabs>
                <w:tab w:val="clear" w:pos="567"/>
              </w:tabs>
              <w:spacing w:after="0" w:line="240" w:lineRule="auto"/>
              <w:jc w:val="right"/>
              <w:rPr>
                <w:rFonts w:ascii="Gill Sans MT" w:hAnsi="Gill Sans MT"/>
                <w:b/>
                <w:bCs/>
                <w:color w:val="000000"/>
                <w:sz w:val="20"/>
                <w:szCs w:val="20"/>
                <w:lang w:eastAsia="en-AU"/>
              </w:rPr>
            </w:pPr>
            <w:r w:rsidRPr="00DC110F">
              <w:rPr>
                <w:rFonts w:ascii="Gill Sans MT" w:hAnsi="Gill Sans MT"/>
                <w:b/>
                <w:bCs/>
                <w:color w:val="000000"/>
                <w:sz w:val="20"/>
                <w:szCs w:val="20"/>
                <w:lang w:eastAsia="en-AU"/>
              </w:rPr>
              <w:t>2016-17</w:t>
            </w:r>
          </w:p>
          <w:p w14:paraId="7E8404B8" w14:textId="1158F5E1" w:rsidR="00D20193" w:rsidRPr="00DC110F" w:rsidRDefault="00D20193" w:rsidP="00740231">
            <w:pPr>
              <w:tabs>
                <w:tab w:val="clear" w:pos="567"/>
              </w:tabs>
              <w:spacing w:after="0" w:line="240" w:lineRule="auto"/>
              <w:jc w:val="right"/>
              <w:rPr>
                <w:rFonts w:ascii="Gill Sans MT" w:hAnsi="Gill Sans MT"/>
                <w:b/>
                <w:bCs/>
                <w:color w:val="000000"/>
                <w:sz w:val="20"/>
                <w:szCs w:val="20"/>
                <w:lang w:eastAsia="en-AU"/>
              </w:rPr>
            </w:pPr>
            <w:r w:rsidRPr="00DC110F">
              <w:rPr>
                <w:rFonts w:ascii="Gill Sans MT" w:hAnsi="Gill Sans MT"/>
                <w:b/>
                <w:bCs/>
                <w:color w:val="000000"/>
                <w:sz w:val="20"/>
                <w:szCs w:val="20"/>
                <w:lang w:eastAsia="en-AU"/>
              </w:rPr>
              <w:t>$</w:t>
            </w:r>
          </w:p>
        </w:tc>
      </w:tr>
      <w:tr w:rsidR="00D20193" w:rsidRPr="00DC110F" w14:paraId="73321247" w14:textId="77777777" w:rsidTr="00740231">
        <w:trPr>
          <w:gridBefore w:val="1"/>
          <w:gridAfter w:val="1"/>
          <w:wBefore w:w="675" w:type="dxa"/>
          <w:wAfter w:w="461" w:type="dxa"/>
          <w:trHeight w:val="360"/>
        </w:trPr>
        <w:tc>
          <w:tcPr>
            <w:tcW w:w="5954" w:type="dxa"/>
            <w:gridSpan w:val="3"/>
            <w:tcBorders>
              <w:top w:val="single" w:sz="8" w:space="0" w:color="auto"/>
              <w:left w:val="nil"/>
              <w:bottom w:val="single" w:sz="8" w:space="0" w:color="auto"/>
              <w:right w:val="nil"/>
            </w:tcBorders>
            <w:shd w:val="clear" w:color="auto" w:fill="auto"/>
            <w:vAlign w:val="center"/>
            <w:hideMark/>
          </w:tcPr>
          <w:p w14:paraId="476A06D5" w14:textId="714579A7" w:rsidR="00D20193" w:rsidRPr="00DC110F" w:rsidRDefault="00D20193" w:rsidP="00D20193">
            <w:pPr>
              <w:tabs>
                <w:tab w:val="clear" w:pos="567"/>
              </w:tabs>
              <w:spacing w:after="0" w:line="240" w:lineRule="auto"/>
              <w:rPr>
                <w:rFonts w:ascii="Gill Sans MT" w:hAnsi="Gill Sans MT"/>
                <w:color w:val="000000"/>
                <w:sz w:val="20"/>
                <w:szCs w:val="20"/>
                <w:lang w:eastAsia="en-AU"/>
              </w:rPr>
            </w:pPr>
            <w:r w:rsidRPr="00DC110F">
              <w:rPr>
                <w:rFonts w:ascii="Gill Sans MT" w:hAnsi="Gill Sans MT"/>
                <w:color w:val="000000"/>
                <w:sz w:val="20"/>
                <w:szCs w:val="20"/>
                <w:lang w:eastAsia="en-AU"/>
              </w:rPr>
              <w:t>Indexation of 2.25 per cent</w:t>
            </w:r>
          </w:p>
        </w:tc>
        <w:tc>
          <w:tcPr>
            <w:tcW w:w="1701" w:type="dxa"/>
            <w:gridSpan w:val="3"/>
            <w:tcBorders>
              <w:top w:val="single" w:sz="8" w:space="0" w:color="auto"/>
              <w:left w:val="nil"/>
              <w:bottom w:val="single" w:sz="8" w:space="0" w:color="auto"/>
              <w:right w:val="nil"/>
            </w:tcBorders>
            <w:shd w:val="clear" w:color="auto" w:fill="auto"/>
            <w:noWrap/>
            <w:vAlign w:val="center"/>
            <w:hideMark/>
          </w:tcPr>
          <w:p w14:paraId="4994F970" w14:textId="0B22C2A4" w:rsidR="00D20193" w:rsidRPr="00DC110F" w:rsidRDefault="00D20193" w:rsidP="00740231">
            <w:pPr>
              <w:tabs>
                <w:tab w:val="clear" w:pos="567"/>
              </w:tabs>
              <w:spacing w:after="0" w:line="240" w:lineRule="auto"/>
              <w:jc w:val="right"/>
              <w:rPr>
                <w:rFonts w:ascii="Gill Sans MT" w:hAnsi="Gill Sans MT"/>
                <w:color w:val="000000"/>
                <w:sz w:val="20"/>
                <w:szCs w:val="20"/>
                <w:lang w:eastAsia="en-AU"/>
              </w:rPr>
            </w:pPr>
            <w:r w:rsidRPr="00DC110F">
              <w:rPr>
                <w:rFonts w:ascii="Gill Sans MT" w:hAnsi="Gill Sans MT"/>
                <w:color w:val="000000"/>
                <w:sz w:val="20"/>
                <w:szCs w:val="20"/>
                <w:lang w:eastAsia="en-AU"/>
              </w:rPr>
              <w:t>2</w:t>
            </w:r>
            <w:r w:rsidR="00740231" w:rsidRPr="00DC110F">
              <w:rPr>
                <w:rFonts w:ascii="Gill Sans MT" w:hAnsi="Gill Sans MT" w:cs="Calibri"/>
                <w:color w:val="000000"/>
                <w:sz w:val="20"/>
                <w:szCs w:val="20"/>
                <w:lang w:eastAsia="en-AU"/>
              </w:rPr>
              <w:t> </w:t>
            </w:r>
            <w:r w:rsidRPr="00DC110F">
              <w:rPr>
                <w:rFonts w:ascii="Gill Sans MT" w:hAnsi="Gill Sans MT"/>
                <w:color w:val="000000"/>
                <w:sz w:val="20"/>
                <w:szCs w:val="20"/>
                <w:lang w:eastAsia="en-AU"/>
              </w:rPr>
              <w:t>904</w:t>
            </w:r>
            <w:r w:rsidR="00740231" w:rsidRPr="00DC110F">
              <w:rPr>
                <w:rFonts w:ascii="Gill Sans MT" w:hAnsi="Gill Sans MT" w:cs="Calibri"/>
                <w:color w:val="000000"/>
                <w:sz w:val="20"/>
                <w:szCs w:val="20"/>
                <w:lang w:eastAsia="en-AU"/>
              </w:rPr>
              <w:t> </w:t>
            </w:r>
            <w:r w:rsidRPr="00DC110F">
              <w:rPr>
                <w:rFonts w:ascii="Gill Sans MT" w:hAnsi="Gill Sans MT"/>
                <w:color w:val="000000"/>
                <w:sz w:val="20"/>
                <w:szCs w:val="20"/>
                <w:lang w:eastAsia="en-AU"/>
              </w:rPr>
              <w:t>994</w:t>
            </w:r>
          </w:p>
        </w:tc>
      </w:tr>
      <w:tr w:rsidR="00D20193" w:rsidRPr="00DC110F" w14:paraId="09F03B0C" w14:textId="77777777" w:rsidTr="00740231">
        <w:trPr>
          <w:gridAfter w:val="2"/>
          <w:wAfter w:w="1136" w:type="dxa"/>
          <w:trHeight w:val="1035"/>
        </w:trPr>
        <w:tc>
          <w:tcPr>
            <w:tcW w:w="5954" w:type="dxa"/>
            <w:gridSpan w:val="3"/>
            <w:tcBorders>
              <w:top w:val="nil"/>
              <w:left w:val="nil"/>
              <w:bottom w:val="nil"/>
              <w:right w:val="nil"/>
            </w:tcBorders>
            <w:shd w:val="clear" w:color="auto" w:fill="auto"/>
            <w:vAlign w:val="center"/>
            <w:hideMark/>
          </w:tcPr>
          <w:p w14:paraId="62F430C4" w14:textId="77777777" w:rsidR="00D20193" w:rsidRPr="00DC110F" w:rsidRDefault="00D20193" w:rsidP="00740231">
            <w:pPr>
              <w:tabs>
                <w:tab w:val="clear" w:pos="567"/>
              </w:tabs>
              <w:spacing w:after="0" w:line="240" w:lineRule="auto"/>
              <w:ind w:left="709"/>
              <w:rPr>
                <w:rFonts w:ascii="Gill Sans MT" w:hAnsi="Gill Sans MT"/>
                <w:color w:val="000000"/>
                <w:sz w:val="20"/>
                <w:szCs w:val="20"/>
                <w:lang w:eastAsia="en-AU"/>
              </w:rPr>
            </w:pPr>
            <w:r w:rsidRPr="00DC110F">
              <w:rPr>
                <w:rFonts w:ascii="Gill Sans MT" w:hAnsi="Gill Sans MT"/>
                <w:color w:val="000000"/>
                <w:sz w:val="20"/>
                <w:szCs w:val="20"/>
                <w:lang w:eastAsia="en-AU"/>
              </w:rPr>
              <w:t>Applied to Services provided by Community Sector Organisations excluding HACC Fair Work ERO</w:t>
            </w:r>
          </w:p>
        </w:tc>
        <w:tc>
          <w:tcPr>
            <w:tcW w:w="1701" w:type="dxa"/>
            <w:gridSpan w:val="3"/>
            <w:tcBorders>
              <w:top w:val="nil"/>
              <w:left w:val="nil"/>
              <w:bottom w:val="nil"/>
              <w:right w:val="nil"/>
            </w:tcBorders>
            <w:shd w:val="clear" w:color="auto" w:fill="auto"/>
            <w:noWrap/>
            <w:vAlign w:val="center"/>
            <w:hideMark/>
          </w:tcPr>
          <w:p w14:paraId="4CFFBC86" w14:textId="77777777" w:rsidR="00D20193" w:rsidRPr="00DC110F" w:rsidRDefault="00D20193" w:rsidP="00D20193">
            <w:pPr>
              <w:tabs>
                <w:tab w:val="clear" w:pos="567"/>
              </w:tabs>
              <w:spacing w:after="0" w:line="240" w:lineRule="auto"/>
              <w:rPr>
                <w:rFonts w:ascii="Gill Sans MT" w:hAnsi="Gill Sans MT"/>
                <w:color w:val="000000"/>
                <w:sz w:val="20"/>
                <w:szCs w:val="20"/>
                <w:lang w:eastAsia="en-AU"/>
              </w:rPr>
            </w:pPr>
          </w:p>
        </w:tc>
      </w:tr>
      <w:tr w:rsidR="00D20193" w:rsidRPr="00DC110F" w14:paraId="444B799E" w14:textId="77777777" w:rsidTr="00740231">
        <w:trPr>
          <w:gridAfter w:val="2"/>
          <w:wAfter w:w="1136" w:type="dxa"/>
          <w:trHeight w:val="345"/>
        </w:trPr>
        <w:tc>
          <w:tcPr>
            <w:tcW w:w="5954" w:type="dxa"/>
            <w:gridSpan w:val="3"/>
            <w:tcBorders>
              <w:top w:val="nil"/>
              <w:left w:val="nil"/>
              <w:bottom w:val="nil"/>
              <w:right w:val="nil"/>
            </w:tcBorders>
            <w:shd w:val="clear" w:color="auto" w:fill="auto"/>
            <w:vAlign w:val="center"/>
            <w:hideMark/>
          </w:tcPr>
          <w:p w14:paraId="6015F115" w14:textId="60273F35" w:rsidR="00D20193" w:rsidRPr="00DC110F" w:rsidRDefault="00D20193" w:rsidP="00740231">
            <w:pPr>
              <w:tabs>
                <w:tab w:val="clear" w:pos="567"/>
              </w:tabs>
              <w:spacing w:after="0" w:line="240" w:lineRule="auto"/>
              <w:ind w:left="709"/>
              <w:rPr>
                <w:rFonts w:ascii="Gill Sans MT" w:hAnsi="Gill Sans MT"/>
                <w:color w:val="000000"/>
                <w:sz w:val="20"/>
                <w:szCs w:val="20"/>
                <w:lang w:eastAsia="en-AU"/>
              </w:rPr>
            </w:pPr>
            <w:r w:rsidRPr="00DC110F">
              <w:rPr>
                <w:rFonts w:ascii="Gill Sans MT" w:hAnsi="Gill Sans MT"/>
                <w:color w:val="000000"/>
                <w:sz w:val="20"/>
                <w:szCs w:val="20"/>
                <w:lang w:eastAsia="en-AU"/>
              </w:rPr>
              <w:t>Also exclud</w:t>
            </w:r>
            <w:r w:rsidR="0061671F" w:rsidRPr="00DC110F">
              <w:rPr>
                <w:rFonts w:ascii="Gill Sans MT" w:hAnsi="Gill Sans MT"/>
                <w:color w:val="000000"/>
                <w:sz w:val="20"/>
                <w:szCs w:val="20"/>
                <w:lang w:eastAsia="en-AU"/>
              </w:rPr>
              <w:t xml:space="preserve">es funding transferred to NDIA </w:t>
            </w:r>
          </w:p>
        </w:tc>
        <w:tc>
          <w:tcPr>
            <w:tcW w:w="1701" w:type="dxa"/>
            <w:gridSpan w:val="3"/>
            <w:tcBorders>
              <w:top w:val="nil"/>
              <w:left w:val="nil"/>
              <w:bottom w:val="nil"/>
              <w:right w:val="nil"/>
            </w:tcBorders>
            <w:shd w:val="clear" w:color="auto" w:fill="auto"/>
            <w:noWrap/>
            <w:vAlign w:val="center"/>
            <w:hideMark/>
          </w:tcPr>
          <w:p w14:paraId="44CE9589" w14:textId="77777777" w:rsidR="00D20193" w:rsidRPr="00DC110F" w:rsidRDefault="00D20193" w:rsidP="00D20193">
            <w:pPr>
              <w:tabs>
                <w:tab w:val="clear" w:pos="567"/>
              </w:tabs>
              <w:spacing w:after="0" w:line="240" w:lineRule="auto"/>
              <w:rPr>
                <w:rFonts w:ascii="Gill Sans MT" w:hAnsi="Gill Sans MT"/>
                <w:color w:val="000000"/>
                <w:sz w:val="20"/>
                <w:szCs w:val="20"/>
                <w:lang w:eastAsia="en-AU"/>
              </w:rPr>
            </w:pPr>
          </w:p>
        </w:tc>
      </w:tr>
    </w:tbl>
    <w:p w14:paraId="6C673558" w14:textId="11E88D55" w:rsidR="0007594B" w:rsidRPr="00DC110F" w:rsidRDefault="0007594B" w:rsidP="001C4C07">
      <w:pPr>
        <w:rPr>
          <w:rFonts w:ascii="Gill Sans MT" w:hAnsi="Gill Sans MT"/>
          <w:lang w:eastAsia="en-AU"/>
        </w:rPr>
      </w:pPr>
    </w:p>
    <w:tbl>
      <w:tblPr>
        <w:tblW w:w="7655" w:type="dxa"/>
        <w:tblInd w:w="612" w:type="dxa"/>
        <w:tblLook w:val="04A0" w:firstRow="1" w:lastRow="0" w:firstColumn="1" w:lastColumn="0" w:noHBand="0" w:noVBand="1"/>
        <w:tblCaption w:val="Disability Services - Payments to NGOs for individual funding arrangements for disability clients"/>
      </w:tblPr>
      <w:tblGrid>
        <w:gridCol w:w="5660"/>
        <w:gridCol w:w="1995"/>
      </w:tblGrid>
      <w:tr w:rsidR="0007594B" w:rsidRPr="00DC110F" w14:paraId="48F1EB3D" w14:textId="77777777" w:rsidTr="00AF0E16">
        <w:trPr>
          <w:trHeight w:val="495"/>
          <w:tblHeader/>
        </w:trPr>
        <w:tc>
          <w:tcPr>
            <w:tcW w:w="5660" w:type="dxa"/>
            <w:tcBorders>
              <w:top w:val="nil"/>
              <w:left w:val="nil"/>
              <w:bottom w:val="single" w:sz="8" w:space="0" w:color="808080"/>
              <w:right w:val="nil"/>
            </w:tcBorders>
            <w:shd w:val="clear" w:color="auto" w:fill="auto"/>
            <w:vAlign w:val="center"/>
            <w:hideMark/>
          </w:tcPr>
          <w:p w14:paraId="13D1185F" w14:textId="77777777" w:rsidR="0007594B" w:rsidRPr="00DC110F" w:rsidRDefault="0007594B" w:rsidP="00474132">
            <w:pPr>
              <w:tabs>
                <w:tab w:val="clear" w:pos="567"/>
              </w:tabs>
              <w:spacing w:after="0" w:line="240" w:lineRule="auto"/>
              <w:ind w:left="34"/>
              <w:rPr>
                <w:rFonts w:ascii="Gill Sans MT" w:hAnsi="Gill Sans MT"/>
                <w:b/>
                <w:bCs/>
                <w:color w:val="000000"/>
                <w:sz w:val="20"/>
                <w:szCs w:val="20"/>
                <w:lang w:eastAsia="en-AU"/>
              </w:rPr>
            </w:pPr>
            <w:r w:rsidRPr="00DC110F">
              <w:rPr>
                <w:rFonts w:ascii="Gill Sans MT" w:hAnsi="Gill Sans MT"/>
                <w:b/>
                <w:bCs/>
                <w:color w:val="000000"/>
                <w:sz w:val="20"/>
                <w:szCs w:val="20"/>
                <w:lang w:eastAsia="en-AU"/>
              </w:rPr>
              <w:t>Disability Services – Payments to NGOs for individual funding arrangements for disability clients</w:t>
            </w:r>
          </w:p>
        </w:tc>
        <w:tc>
          <w:tcPr>
            <w:tcW w:w="1995" w:type="dxa"/>
            <w:tcBorders>
              <w:top w:val="nil"/>
              <w:left w:val="nil"/>
              <w:bottom w:val="single" w:sz="8" w:space="0" w:color="808080"/>
              <w:right w:val="nil"/>
            </w:tcBorders>
            <w:shd w:val="clear" w:color="auto" w:fill="auto"/>
            <w:vAlign w:val="center"/>
            <w:hideMark/>
          </w:tcPr>
          <w:p w14:paraId="51ACB428" w14:textId="77777777" w:rsidR="0007594B" w:rsidRPr="00DC110F" w:rsidRDefault="0007594B" w:rsidP="0007594B">
            <w:pPr>
              <w:tabs>
                <w:tab w:val="clear" w:pos="567"/>
              </w:tabs>
              <w:spacing w:after="0" w:line="240" w:lineRule="auto"/>
              <w:jc w:val="right"/>
              <w:rPr>
                <w:rFonts w:ascii="Gill Sans MT" w:hAnsi="Gill Sans MT"/>
                <w:b/>
                <w:bCs/>
                <w:color w:val="000000"/>
                <w:sz w:val="20"/>
                <w:szCs w:val="20"/>
                <w:lang w:eastAsia="en-AU"/>
              </w:rPr>
            </w:pPr>
            <w:r w:rsidRPr="00DC110F">
              <w:rPr>
                <w:rFonts w:ascii="Gill Sans MT" w:hAnsi="Gill Sans MT"/>
                <w:b/>
                <w:bCs/>
                <w:color w:val="000000"/>
                <w:sz w:val="20"/>
                <w:szCs w:val="20"/>
                <w:lang w:eastAsia="en-AU"/>
              </w:rPr>
              <w:t>2016-17</w:t>
            </w:r>
          </w:p>
          <w:p w14:paraId="57A0A54A" w14:textId="6988382C" w:rsidR="00740231" w:rsidRPr="00DC110F" w:rsidRDefault="00740231" w:rsidP="0007594B">
            <w:pPr>
              <w:tabs>
                <w:tab w:val="clear" w:pos="567"/>
              </w:tabs>
              <w:spacing w:after="0" w:line="240" w:lineRule="auto"/>
              <w:jc w:val="right"/>
              <w:rPr>
                <w:rFonts w:ascii="Gill Sans MT" w:hAnsi="Gill Sans MT"/>
                <w:b/>
                <w:bCs/>
                <w:color w:val="000000"/>
                <w:sz w:val="20"/>
                <w:szCs w:val="20"/>
                <w:lang w:eastAsia="en-AU"/>
              </w:rPr>
            </w:pPr>
            <w:r w:rsidRPr="00DC110F">
              <w:rPr>
                <w:rFonts w:ascii="Gill Sans MT" w:hAnsi="Gill Sans MT"/>
                <w:b/>
                <w:bCs/>
                <w:color w:val="000000"/>
                <w:sz w:val="20"/>
                <w:szCs w:val="20"/>
                <w:lang w:eastAsia="en-AU"/>
              </w:rPr>
              <w:t>$</w:t>
            </w:r>
          </w:p>
        </w:tc>
      </w:tr>
      <w:tr w:rsidR="0007594B" w:rsidRPr="00DC110F" w14:paraId="1595F5F8" w14:textId="77777777" w:rsidTr="0061445D">
        <w:trPr>
          <w:trHeight w:val="315"/>
        </w:trPr>
        <w:tc>
          <w:tcPr>
            <w:tcW w:w="5660" w:type="dxa"/>
            <w:tcBorders>
              <w:top w:val="nil"/>
              <w:left w:val="nil"/>
              <w:bottom w:val="single" w:sz="8" w:space="0" w:color="808080"/>
              <w:right w:val="nil"/>
            </w:tcBorders>
            <w:shd w:val="clear" w:color="auto" w:fill="auto"/>
            <w:noWrap/>
            <w:vAlign w:val="center"/>
            <w:hideMark/>
          </w:tcPr>
          <w:p w14:paraId="03DA5775" w14:textId="77777777" w:rsidR="0007594B" w:rsidRPr="00DC110F" w:rsidRDefault="0007594B" w:rsidP="00474132">
            <w:pPr>
              <w:tabs>
                <w:tab w:val="clear" w:pos="567"/>
              </w:tabs>
              <w:spacing w:after="0" w:line="240" w:lineRule="auto"/>
              <w:ind w:left="34"/>
              <w:rPr>
                <w:rFonts w:ascii="Gill Sans MT" w:hAnsi="Gill Sans MT"/>
                <w:color w:val="000000"/>
                <w:sz w:val="20"/>
                <w:szCs w:val="20"/>
                <w:lang w:eastAsia="en-AU"/>
              </w:rPr>
            </w:pPr>
            <w:r w:rsidRPr="00DC110F">
              <w:rPr>
                <w:rFonts w:ascii="Gill Sans MT" w:hAnsi="Gill Sans MT"/>
                <w:color w:val="000000"/>
                <w:sz w:val="20"/>
                <w:szCs w:val="20"/>
                <w:lang w:eastAsia="en-AU"/>
              </w:rPr>
              <w:t>Ability Employment</w:t>
            </w:r>
          </w:p>
        </w:tc>
        <w:tc>
          <w:tcPr>
            <w:tcW w:w="1995" w:type="dxa"/>
            <w:tcBorders>
              <w:top w:val="nil"/>
              <w:left w:val="nil"/>
              <w:bottom w:val="single" w:sz="8" w:space="0" w:color="808080"/>
              <w:right w:val="nil"/>
            </w:tcBorders>
            <w:shd w:val="clear" w:color="auto" w:fill="auto"/>
            <w:noWrap/>
            <w:vAlign w:val="center"/>
            <w:hideMark/>
          </w:tcPr>
          <w:p w14:paraId="6A59E43D" w14:textId="77777777" w:rsidR="0007594B" w:rsidRPr="00DC110F" w:rsidRDefault="0007594B" w:rsidP="0007594B">
            <w:pPr>
              <w:tabs>
                <w:tab w:val="clear" w:pos="567"/>
              </w:tabs>
              <w:spacing w:after="0" w:line="240" w:lineRule="auto"/>
              <w:jc w:val="right"/>
              <w:rPr>
                <w:rFonts w:ascii="Gill Sans MT" w:hAnsi="Gill Sans MT"/>
                <w:color w:val="000000"/>
                <w:sz w:val="20"/>
                <w:szCs w:val="20"/>
                <w:lang w:eastAsia="en-AU"/>
              </w:rPr>
            </w:pPr>
            <w:r w:rsidRPr="00DC110F">
              <w:rPr>
                <w:rFonts w:ascii="Gill Sans MT" w:hAnsi="Gill Sans MT"/>
                <w:color w:val="000000"/>
                <w:sz w:val="20"/>
                <w:szCs w:val="20"/>
                <w:lang w:eastAsia="en-AU"/>
              </w:rPr>
              <w:t xml:space="preserve"> 37 091</w:t>
            </w:r>
          </w:p>
        </w:tc>
      </w:tr>
      <w:tr w:rsidR="0007594B" w:rsidRPr="00DC110F" w14:paraId="1340B6EE" w14:textId="77777777" w:rsidTr="0061445D">
        <w:trPr>
          <w:trHeight w:val="315"/>
        </w:trPr>
        <w:tc>
          <w:tcPr>
            <w:tcW w:w="5660" w:type="dxa"/>
            <w:tcBorders>
              <w:top w:val="nil"/>
              <w:left w:val="nil"/>
              <w:bottom w:val="single" w:sz="8" w:space="0" w:color="808080"/>
              <w:right w:val="nil"/>
            </w:tcBorders>
            <w:shd w:val="clear" w:color="auto" w:fill="auto"/>
            <w:noWrap/>
            <w:vAlign w:val="center"/>
            <w:hideMark/>
          </w:tcPr>
          <w:p w14:paraId="3509DD99" w14:textId="77777777" w:rsidR="0007594B" w:rsidRPr="00DC110F" w:rsidRDefault="0007594B" w:rsidP="00474132">
            <w:pPr>
              <w:tabs>
                <w:tab w:val="clear" w:pos="567"/>
              </w:tabs>
              <w:spacing w:after="0" w:line="240" w:lineRule="auto"/>
              <w:ind w:left="34"/>
              <w:rPr>
                <w:rFonts w:ascii="Gill Sans MT" w:hAnsi="Gill Sans MT"/>
                <w:color w:val="000000"/>
                <w:sz w:val="20"/>
                <w:szCs w:val="20"/>
                <w:lang w:eastAsia="en-AU"/>
              </w:rPr>
            </w:pPr>
            <w:r w:rsidRPr="00DC110F">
              <w:rPr>
                <w:rFonts w:ascii="Gill Sans MT" w:hAnsi="Gill Sans MT"/>
                <w:color w:val="000000"/>
                <w:sz w:val="20"/>
                <w:szCs w:val="20"/>
                <w:lang w:eastAsia="en-AU"/>
              </w:rPr>
              <w:t>Able Australia</w:t>
            </w:r>
          </w:p>
        </w:tc>
        <w:tc>
          <w:tcPr>
            <w:tcW w:w="1995" w:type="dxa"/>
            <w:tcBorders>
              <w:top w:val="nil"/>
              <w:left w:val="nil"/>
              <w:bottom w:val="single" w:sz="8" w:space="0" w:color="808080"/>
              <w:right w:val="nil"/>
            </w:tcBorders>
            <w:shd w:val="clear" w:color="auto" w:fill="auto"/>
            <w:noWrap/>
            <w:vAlign w:val="center"/>
            <w:hideMark/>
          </w:tcPr>
          <w:p w14:paraId="5686FA64" w14:textId="77777777" w:rsidR="0007594B" w:rsidRPr="00DC110F" w:rsidRDefault="0007594B" w:rsidP="0007594B">
            <w:pPr>
              <w:tabs>
                <w:tab w:val="clear" w:pos="567"/>
              </w:tabs>
              <w:spacing w:after="0" w:line="240" w:lineRule="auto"/>
              <w:jc w:val="right"/>
              <w:rPr>
                <w:rFonts w:ascii="Gill Sans MT" w:hAnsi="Gill Sans MT"/>
                <w:color w:val="000000"/>
                <w:sz w:val="20"/>
                <w:szCs w:val="20"/>
                <w:lang w:eastAsia="en-AU"/>
              </w:rPr>
            </w:pPr>
            <w:r w:rsidRPr="00DC110F">
              <w:rPr>
                <w:rFonts w:ascii="Gill Sans MT" w:hAnsi="Gill Sans MT"/>
                <w:color w:val="000000"/>
                <w:sz w:val="20"/>
                <w:szCs w:val="20"/>
                <w:lang w:eastAsia="en-AU"/>
              </w:rPr>
              <w:t xml:space="preserve"> 25 026</w:t>
            </w:r>
          </w:p>
        </w:tc>
      </w:tr>
      <w:tr w:rsidR="0007594B" w:rsidRPr="00DC110F" w14:paraId="62FCD462" w14:textId="77777777" w:rsidTr="0061445D">
        <w:trPr>
          <w:trHeight w:val="315"/>
        </w:trPr>
        <w:tc>
          <w:tcPr>
            <w:tcW w:w="5660" w:type="dxa"/>
            <w:tcBorders>
              <w:top w:val="nil"/>
              <w:left w:val="nil"/>
              <w:bottom w:val="single" w:sz="8" w:space="0" w:color="808080"/>
              <w:right w:val="nil"/>
            </w:tcBorders>
            <w:shd w:val="clear" w:color="auto" w:fill="auto"/>
            <w:noWrap/>
            <w:vAlign w:val="center"/>
            <w:hideMark/>
          </w:tcPr>
          <w:p w14:paraId="34B691D1" w14:textId="77777777" w:rsidR="0007594B" w:rsidRPr="00DC110F" w:rsidRDefault="0007594B" w:rsidP="00474132">
            <w:pPr>
              <w:tabs>
                <w:tab w:val="clear" w:pos="567"/>
              </w:tabs>
              <w:spacing w:after="0" w:line="240" w:lineRule="auto"/>
              <w:ind w:left="34"/>
              <w:rPr>
                <w:rFonts w:ascii="Gill Sans MT" w:hAnsi="Gill Sans MT"/>
                <w:color w:val="000000"/>
                <w:sz w:val="20"/>
                <w:szCs w:val="20"/>
                <w:lang w:eastAsia="en-AU"/>
              </w:rPr>
            </w:pPr>
            <w:r w:rsidRPr="00DC110F">
              <w:rPr>
                <w:rFonts w:ascii="Gill Sans MT" w:hAnsi="Gill Sans MT"/>
                <w:color w:val="000000"/>
                <w:sz w:val="20"/>
                <w:szCs w:val="20"/>
                <w:lang w:eastAsia="en-AU"/>
              </w:rPr>
              <w:t>Aidacare Pty Ltd</w:t>
            </w:r>
          </w:p>
        </w:tc>
        <w:tc>
          <w:tcPr>
            <w:tcW w:w="1995" w:type="dxa"/>
            <w:tcBorders>
              <w:top w:val="nil"/>
              <w:left w:val="nil"/>
              <w:bottom w:val="single" w:sz="8" w:space="0" w:color="808080"/>
              <w:right w:val="nil"/>
            </w:tcBorders>
            <w:shd w:val="clear" w:color="auto" w:fill="auto"/>
            <w:noWrap/>
            <w:vAlign w:val="center"/>
            <w:hideMark/>
          </w:tcPr>
          <w:p w14:paraId="5B04D218" w14:textId="77777777" w:rsidR="0007594B" w:rsidRPr="00DC110F" w:rsidRDefault="0007594B" w:rsidP="0007594B">
            <w:pPr>
              <w:tabs>
                <w:tab w:val="clear" w:pos="567"/>
              </w:tabs>
              <w:spacing w:after="0" w:line="240" w:lineRule="auto"/>
              <w:jc w:val="right"/>
              <w:rPr>
                <w:rFonts w:ascii="Gill Sans MT" w:hAnsi="Gill Sans MT"/>
                <w:color w:val="000000"/>
                <w:sz w:val="20"/>
                <w:szCs w:val="20"/>
                <w:lang w:eastAsia="en-AU"/>
              </w:rPr>
            </w:pPr>
            <w:r w:rsidRPr="00DC110F">
              <w:rPr>
                <w:rFonts w:ascii="Gill Sans MT" w:hAnsi="Gill Sans MT"/>
                <w:color w:val="000000"/>
                <w:sz w:val="20"/>
                <w:szCs w:val="20"/>
                <w:lang w:eastAsia="en-AU"/>
              </w:rPr>
              <w:t xml:space="preserve"> 83 867</w:t>
            </w:r>
          </w:p>
        </w:tc>
      </w:tr>
      <w:tr w:rsidR="0007594B" w:rsidRPr="00DC110F" w14:paraId="6F1542DF" w14:textId="77777777" w:rsidTr="0061445D">
        <w:trPr>
          <w:trHeight w:val="315"/>
        </w:trPr>
        <w:tc>
          <w:tcPr>
            <w:tcW w:w="5660" w:type="dxa"/>
            <w:tcBorders>
              <w:top w:val="nil"/>
              <w:left w:val="nil"/>
              <w:bottom w:val="single" w:sz="8" w:space="0" w:color="808080"/>
              <w:right w:val="nil"/>
            </w:tcBorders>
            <w:shd w:val="clear" w:color="auto" w:fill="auto"/>
            <w:noWrap/>
            <w:vAlign w:val="center"/>
            <w:hideMark/>
          </w:tcPr>
          <w:p w14:paraId="186CA280" w14:textId="77777777" w:rsidR="0007594B" w:rsidRPr="00DC110F" w:rsidRDefault="0007594B" w:rsidP="00474132">
            <w:pPr>
              <w:tabs>
                <w:tab w:val="clear" w:pos="567"/>
              </w:tabs>
              <w:spacing w:after="0" w:line="240" w:lineRule="auto"/>
              <w:ind w:left="34"/>
              <w:rPr>
                <w:rFonts w:ascii="Gill Sans MT" w:hAnsi="Gill Sans MT"/>
                <w:color w:val="000000"/>
                <w:sz w:val="20"/>
                <w:szCs w:val="20"/>
                <w:lang w:eastAsia="en-AU"/>
              </w:rPr>
            </w:pPr>
            <w:r w:rsidRPr="00DC110F">
              <w:rPr>
                <w:rFonts w:ascii="Gill Sans MT" w:hAnsi="Gill Sans MT"/>
                <w:color w:val="000000"/>
                <w:sz w:val="20"/>
                <w:szCs w:val="20"/>
                <w:lang w:eastAsia="en-AU"/>
              </w:rPr>
              <w:t>Anglicare Inc.</w:t>
            </w:r>
          </w:p>
        </w:tc>
        <w:tc>
          <w:tcPr>
            <w:tcW w:w="1995" w:type="dxa"/>
            <w:tcBorders>
              <w:top w:val="nil"/>
              <w:left w:val="nil"/>
              <w:bottom w:val="single" w:sz="8" w:space="0" w:color="808080"/>
              <w:right w:val="nil"/>
            </w:tcBorders>
            <w:shd w:val="clear" w:color="auto" w:fill="auto"/>
            <w:noWrap/>
            <w:vAlign w:val="center"/>
            <w:hideMark/>
          </w:tcPr>
          <w:p w14:paraId="1AA2B562" w14:textId="77777777" w:rsidR="0007594B" w:rsidRPr="00DC110F" w:rsidRDefault="0007594B" w:rsidP="0007594B">
            <w:pPr>
              <w:tabs>
                <w:tab w:val="clear" w:pos="567"/>
              </w:tabs>
              <w:spacing w:after="0" w:line="240" w:lineRule="auto"/>
              <w:jc w:val="right"/>
              <w:rPr>
                <w:rFonts w:ascii="Gill Sans MT" w:hAnsi="Gill Sans MT"/>
                <w:color w:val="000000"/>
                <w:sz w:val="20"/>
                <w:szCs w:val="20"/>
                <w:lang w:eastAsia="en-AU"/>
              </w:rPr>
            </w:pPr>
            <w:r w:rsidRPr="00DC110F">
              <w:rPr>
                <w:rFonts w:ascii="Gill Sans MT" w:hAnsi="Gill Sans MT"/>
                <w:color w:val="000000"/>
                <w:sz w:val="20"/>
                <w:szCs w:val="20"/>
                <w:lang w:eastAsia="en-AU"/>
              </w:rPr>
              <w:t>1 068 793</w:t>
            </w:r>
          </w:p>
        </w:tc>
      </w:tr>
      <w:tr w:rsidR="0007594B" w:rsidRPr="00DC110F" w14:paraId="7DCA3332" w14:textId="77777777" w:rsidTr="0061445D">
        <w:trPr>
          <w:trHeight w:val="315"/>
        </w:trPr>
        <w:tc>
          <w:tcPr>
            <w:tcW w:w="5660" w:type="dxa"/>
            <w:tcBorders>
              <w:top w:val="nil"/>
              <w:left w:val="nil"/>
              <w:bottom w:val="single" w:sz="8" w:space="0" w:color="808080"/>
              <w:right w:val="nil"/>
            </w:tcBorders>
            <w:shd w:val="clear" w:color="auto" w:fill="auto"/>
            <w:noWrap/>
            <w:vAlign w:val="center"/>
            <w:hideMark/>
          </w:tcPr>
          <w:p w14:paraId="1DB34FC9" w14:textId="77777777" w:rsidR="0007594B" w:rsidRPr="00DC110F" w:rsidRDefault="0007594B" w:rsidP="00474132">
            <w:pPr>
              <w:tabs>
                <w:tab w:val="clear" w:pos="567"/>
              </w:tabs>
              <w:spacing w:after="0" w:line="240" w:lineRule="auto"/>
              <w:ind w:left="34"/>
              <w:rPr>
                <w:rFonts w:ascii="Gill Sans MT" w:hAnsi="Gill Sans MT"/>
                <w:color w:val="000000"/>
                <w:sz w:val="20"/>
                <w:szCs w:val="20"/>
                <w:lang w:eastAsia="en-AU"/>
              </w:rPr>
            </w:pPr>
            <w:r w:rsidRPr="00DC110F">
              <w:rPr>
                <w:rFonts w:ascii="Gill Sans MT" w:hAnsi="Gill Sans MT"/>
                <w:color w:val="000000"/>
                <w:sz w:val="20"/>
                <w:szCs w:val="20"/>
                <w:lang w:eastAsia="en-AU"/>
              </w:rPr>
              <w:t>Arc Support Services</w:t>
            </w:r>
          </w:p>
        </w:tc>
        <w:tc>
          <w:tcPr>
            <w:tcW w:w="1995" w:type="dxa"/>
            <w:tcBorders>
              <w:top w:val="nil"/>
              <w:left w:val="nil"/>
              <w:bottom w:val="single" w:sz="8" w:space="0" w:color="808080"/>
              <w:right w:val="nil"/>
            </w:tcBorders>
            <w:shd w:val="clear" w:color="auto" w:fill="auto"/>
            <w:noWrap/>
            <w:vAlign w:val="center"/>
            <w:hideMark/>
          </w:tcPr>
          <w:p w14:paraId="0308A5B8" w14:textId="77777777" w:rsidR="0007594B" w:rsidRPr="00DC110F" w:rsidRDefault="0007594B" w:rsidP="0007594B">
            <w:pPr>
              <w:tabs>
                <w:tab w:val="clear" w:pos="567"/>
              </w:tabs>
              <w:spacing w:after="0" w:line="240" w:lineRule="auto"/>
              <w:jc w:val="right"/>
              <w:rPr>
                <w:rFonts w:ascii="Gill Sans MT" w:hAnsi="Gill Sans MT"/>
                <w:color w:val="000000"/>
                <w:sz w:val="20"/>
                <w:szCs w:val="20"/>
                <w:lang w:eastAsia="en-AU"/>
              </w:rPr>
            </w:pPr>
            <w:r w:rsidRPr="00DC110F">
              <w:rPr>
                <w:rFonts w:ascii="Gill Sans MT" w:hAnsi="Gill Sans MT"/>
                <w:color w:val="000000"/>
                <w:sz w:val="20"/>
                <w:szCs w:val="20"/>
                <w:lang w:eastAsia="en-AU"/>
              </w:rPr>
              <w:t xml:space="preserve"> 988 291</w:t>
            </w:r>
          </w:p>
        </w:tc>
      </w:tr>
      <w:tr w:rsidR="0007594B" w:rsidRPr="00DC110F" w14:paraId="04FB9D5A" w14:textId="77777777" w:rsidTr="0061445D">
        <w:trPr>
          <w:trHeight w:val="315"/>
        </w:trPr>
        <w:tc>
          <w:tcPr>
            <w:tcW w:w="5660" w:type="dxa"/>
            <w:tcBorders>
              <w:top w:val="nil"/>
              <w:left w:val="nil"/>
              <w:bottom w:val="single" w:sz="8" w:space="0" w:color="808080"/>
              <w:right w:val="nil"/>
            </w:tcBorders>
            <w:shd w:val="clear" w:color="auto" w:fill="auto"/>
            <w:noWrap/>
            <w:vAlign w:val="center"/>
            <w:hideMark/>
          </w:tcPr>
          <w:p w14:paraId="511AFD93" w14:textId="77777777" w:rsidR="0007594B" w:rsidRPr="00DC110F" w:rsidRDefault="0007594B" w:rsidP="00474132">
            <w:pPr>
              <w:tabs>
                <w:tab w:val="clear" w:pos="567"/>
              </w:tabs>
              <w:spacing w:after="0" w:line="240" w:lineRule="auto"/>
              <w:ind w:left="34"/>
              <w:rPr>
                <w:rFonts w:ascii="Gill Sans MT" w:hAnsi="Gill Sans MT"/>
                <w:color w:val="000000"/>
                <w:sz w:val="20"/>
                <w:szCs w:val="20"/>
                <w:lang w:eastAsia="en-AU"/>
              </w:rPr>
            </w:pPr>
            <w:r w:rsidRPr="00DC110F">
              <w:rPr>
                <w:rFonts w:ascii="Gill Sans MT" w:hAnsi="Gill Sans MT"/>
                <w:color w:val="000000"/>
                <w:sz w:val="20"/>
                <w:szCs w:val="20"/>
                <w:lang w:eastAsia="en-AU"/>
              </w:rPr>
              <w:t>Beni Abbes Community Inc</w:t>
            </w:r>
          </w:p>
        </w:tc>
        <w:tc>
          <w:tcPr>
            <w:tcW w:w="1995" w:type="dxa"/>
            <w:tcBorders>
              <w:top w:val="nil"/>
              <w:left w:val="nil"/>
              <w:bottom w:val="single" w:sz="8" w:space="0" w:color="808080"/>
              <w:right w:val="nil"/>
            </w:tcBorders>
            <w:shd w:val="clear" w:color="auto" w:fill="auto"/>
            <w:noWrap/>
            <w:vAlign w:val="center"/>
            <w:hideMark/>
          </w:tcPr>
          <w:p w14:paraId="137EDD47" w14:textId="77777777" w:rsidR="0007594B" w:rsidRPr="00DC110F" w:rsidRDefault="0007594B" w:rsidP="0007594B">
            <w:pPr>
              <w:tabs>
                <w:tab w:val="clear" w:pos="567"/>
              </w:tabs>
              <w:spacing w:after="0" w:line="240" w:lineRule="auto"/>
              <w:jc w:val="right"/>
              <w:rPr>
                <w:rFonts w:ascii="Gill Sans MT" w:hAnsi="Gill Sans MT"/>
                <w:color w:val="000000"/>
                <w:sz w:val="20"/>
                <w:szCs w:val="20"/>
                <w:lang w:eastAsia="en-AU"/>
              </w:rPr>
            </w:pPr>
            <w:r w:rsidRPr="00DC110F">
              <w:rPr>
                <w:rFonts w:ascii="Gill Sans MT" w:hAnsi="Gill Sans MT"/>
                <w:color w:val="000000"/>
                <w:sz w:val="20"/>
                <w:szCs w:val="20"/>
                <w:lang w:eastAsia="en-AU"/>
              </w:rPr>
              <w:t xml:space="preserve"> 152 820</w:t>
            </w:r>
          </w:p>
        </w:tc>
      </w:tr>
      <w:tr w:rsidR="0007594B" w:rsidRPr="00DC110F" w14:paraId="588C0D0A" w14:textId="77777777" w:rsidTr="0061445D">
        <w:trPr>
          <w:trHeight w:val="315"/>
        </w:trPr>
        <w:tc>
          <w:tcPr>
            <w:tcW w:w="5660" w:type="dxa"/>
            <w:tcBorders>
              <w:top w:val="nil"/>
              <w:left w:val="nil"/>
              <w:bottom w:val="single" w:sz="8" w:space="0" w:color="808080"/>
              <w:right w:val="nil"/>
            </w:tcBorders>
            <w:shd w:val="clear" w:color="auto" w:fill="auto"/>
            <w:noWrap/>
            <w:vAlign w:val="center"/>
            <w:hideMark/>
          </w:tcPr>
          <w:p w14:paraId="43D02DC8" w14:textId="77777777" w:rsidR="0007594B" w:rsidRPr="00DC110F" w:rsidRDefault="0007594B" w:rsidP="00474132">
            <w:pPr>
              <w:tabs>
                <w:tab w:val="clear" w:pos="567"/>
              </w:tabs>
              <w:spacing w:after="0" w:line="240" w:lineRule="auto"/>
              <w:ind w:left="34"/>
              <w:rPr>
                <w:rFonts w:ascii="Gill Sans MT" w:hAnsi="Gill Sans MT"/>
                <w:color w:val="000000"/>
                <w:sz w:val="20"/>
                <w:szCs w:val="20"/>
                <w:lang w:eastAsia="en-AU"/>
              </w:rPr>
            </w:pPr>
            <w:r w:rsidRPr="00DC110F">
              <w:rPr>
                <w:rFonts w:ascii="Gill Sans MT" w:hAnsi="Gill Sans MT"/>
                <w:color w:val="000000"/>
                <w:sz w:val="20"/>
                <w:szCs w:val="20"/>
                <w:lang w:eastAsia="en-AU"/>
              </w:rPr>
              <w:t>Carer Solutions Australia Pty Ltd</w:t>
            </w:r>
          </w:p>
        </w:tc>
        <w:tc>
          <w:tcPr>
            <w:tcW w:w="1995" w:type="dxa"/>
            <w:tcBorders>
              <w:top w:val="nil"/>
              <w:left w:val="nil"/>
              <w:bottom w:val="single" w:sz="8" w:space="0" w:color="808080"/>
              <w:right w:val="nil"/>
            </w:tcBorders>
            <w:shd w:val="clear" w:color="auto" w:fill="auto"/>
            <w:noWrap/>
            <w:vAlign w:val="center"/>
            <w:hideMark/>
          </w:tcPr>
          <w:p w14:paraId="24793251" w14:textId="77777777" w:rsidR="0007594B" w:rsidRPr="00DC110F" w:rsidRDefault="0007594B" w:rsidP="0007594B">
            <w:pPr>
              <w:tabs>
                <w:tab w:val="clear" w:pos="567"/>
              </w:tabs>
              <w:spacing w:after="0" w:line="240" w:lineRule="auto"/>
              <w:jc w:val="right"/>
              <w:rPr>
                <w:rFonts w:ascii="Gill Sans MT" w:hAnsi="Gill Sans MT"/>
                <w:color w:val="000000"/>
                <w:sz w:val="20"/>
                <w:szCs w:val="20"/>
                <w:lang w:eastAsia="en-AU"/>
              </w:rPr>
            </w:pPr>
            <w:r w:rsidRPr="00DC110F">
              <w:rPr>
                <w:rFonts w:ascii="Gill Sans MT" w:hAnsi="Gill Sans MT"/>
                <w:color w:val="000000"/>
                <w:sz w:val="20"/>
                <w:szCs w:val="20"/>
                <w:lang w:eastAsia="en-AU"/>
              </w:rPr>
              <w:t xml:space="preserve"> 47 924</w:t>
            </w:r>
          </w:p>
        </w:tc>
      </w:tr>
      <w:tr w:rsidR="0007594B" w:rsidRPr="00DC110F" w14:paraId="1A4D78F6" w14:textId="77777777" w:rsidTr="0061445D">
        <w:trPr>
          <w:trHeight w:val="315"/>
        </w:trPr>
        <w:tc>
          <w:tcPr>
            <w:tcW w:w="5660" w:type="dxa"/>
            <w:tcBorders>
              <w:top w:val="nil"/>
              <w:left w:val="nil"/>
              <w:bottom w:val="single" w:sz="8" w:space="0" w:color="808080"/>
              <w:right w:val="nil"/>
            </w:tcBorders>
            <w:shd w:val="clear" w:color="auto" w:fill="auto"/>
            <w:noWrap/>
            <w:vAlign w:val="center"/>
            <w:hideMark/>
          </w:tcPr>
          <w:p w14:paraId="0FDD1AA4" w14:textId="77777777" w:rsidR="0007594B" w:rsidRPr="00DC110F" w:rsidRDefault="0007594B" w:rsidP="00474132">
            <w:pPr>
              <w:tabs>
                <w:tab w:val="clear" w:pos="567"/>
              </w:tabs>
              <w:spacing w:after="0" w:line="240" w:lineRule="auto"/>
              <w:ind w:left="34"/>
              <w:rPr>
                <w:rFonts w:ascii="Gill Sans MT" w:hAnsi="Gill Sans MT"/>
                <w:color w:val="000000"/>
                <w:sz w:val="20"/>
                <w:szCs w:val="20"/>
                <w:lang w:eastAsia="en-AU"/>
              </w:rPr>
            </w:pPr>
            <w:r w:rsidRPr="00DC110F">
              <w:rPr>
                <w:rFonts w:ascii="Gill Sans MT" w:hAnsi="Gill Sans MT"/>
                <w:color w:val="000000"/>
                <w:sz w:val="20"/>
                <w:szCs w:val="20"/>
                <w:lang w:eastAsia="en-AU"/>
              </w:rPr>
              <w:t>Circular Head Aboriginal Corporation</w:t>
            </w:r>
          </w:p>
        </w:tc>
        <w:tc>
          <w:tcPr>
            <w:tcW w:w="1995" w:type="dxa"/>
            <w:tcBorders>
              <w:top w:val="nil"/>
              <w:left w:val="nil"/>
              <w:bottom w:val="single" w:sz="8" w:space="0" w:color="808080"/>
              <w:right w:val="nil"/>
            </w:tcBorders>
            <w:shd w:val="clear" w:color="auto" w:fill="auto"/>
            <w:noWrap/>
            <w:vAlign w:val="center"/>
            <w:hideMark/>
          </w:tcPr>
          <w:p w14:paraId="3053CF89" w14:textId="77777777" w:rsidR="0007594B" w:rsidRPr="00DC110F" w:rsidRDefault="0007594B" w:rsidP="0007594B">
            <w:pPr>
              <w:tabs>
                <w:tab w:val="clear" w:pos="567"/>
              </w:tabs>
              <w:spacing w:after="0" w:line="240" w:lineRule="auto"/>
              <w:jc w:val="right"/>
              <w:rPr>
                <w:rFonts w:ascii="Gill Sans MT" w:hAnsi="Gill Sans MT"/>
                <w:color w:val="000000"/>
                <w:sz w:val="20"/>
                <w:szCs w:val="20"/>
                <w:lang w:eastAsia="en-AU"/>
              </w:rPr>
            </w:pPr>
            <w:r w:rsidRPr="00DC110F">
              <w:rPr>
                <w:rFonts w:ascii="Gill Sans MT" w:hAnsi="Gill Sans MT"/>
                <w:color w:val="000000"/>
                <w:sz w:val="20"/>
                <w:szCs w:val="20"/>
                <w:lang w:eastAsia="en-AU"/>
              </w:rPr>
              <w:t xml:space="preserve"> 13 909</w:t>
            </w:r>
          </w:p>
        </w:tc>
      </w:tr>
      <w:tr w:rsidR="0007594B" w:rsidRPr="00DC110F" w14:paraId="015F67D5" w14:textId="77777777" w:rsidTr="0061445D">
        <w:trPr>
          <w:trHeight w:val="315"/>
        </w:trPr>
        <w:tc>
          <w:tcPr>
            <w:tcW w:w="5660" w:type="dxa"/>
            <w:tcBorders>
              <w:top w:val="nil"/>
              <w:left w:val="nil"/>
              <w:bottom w:val="single" w:sz="8" w:space="0" w:color="808080"/>
              <w:right w:val="nil"/>
            </w:tcBorders>
            <w:shd w:val="clear" w:color="auto" w:fill="auto"/>
            <w:noWrap/>
            <w:vAlign w:val="center"/>
            <w:hideMark/>
          </w:tcPr>
          <w:p w14:paraId="29264611" w14:textId="77777777" w:rsidR="0007594B" w:rsidRPr="00DC110F" w:rsidRDefault="0007594B" w:rsidP="00474132">
            <w:pPr>
              <w:tabs>
                <w:tab w:val="clear" w:pos="567"/>
              </w:tabs>
              <w:spacing w:after="0" w:line="240" w:lineRule="auto"/>
              <w:ind w:left="34"/>
              <w:rPr>
                <w:rFonts w:ascii="Gill Sans MT" w:hAnsi="Gill Sans MT"/>
                <w:color w:val="000000"/>
                <w:sz w:val="20"/>
                <w:szCs w:val="20"/>
                <w:lang w:eastAsia="en-AU"/>
              </w:rPr>
            </w:pPr>
            <w:r w:rsidRPr="00DC110F">
              <w:rPr>
                <w:rFonts w:ascii="Gill Sans MT" w:hAnsi="Gill Sans MT"/>
                <w:color w:val="000000"/>
                <w:sz w:val="20"/>
                <w:szCs w:val="20"/>
                <w:lang w:eastAsia="en-AU"/>
              </w:rPr>
              <w:t>Coastal residential service Inc.</w:t>
            </w:r>
          </w:p>
        </w:tc>
        <w:tc>
          <w:tcPr>
            <w:tcW w:w="1995" w:type="dxa"/>
            <w:tcBorders>
              <w:top w:val="nil"/>
              <w:left w:val="nil"/>
              <w:bottom w:val="single" w:sz="8" w:space="0" w:color="808080"/>
              <w:right w:val="nil"/>
            </w:tcBorders>
            <w:shd w:val="clear" w:color="auto" w:fill="auto"/>
            <w:noWrap/>
            <w:vAlign w:val="center"/>
            <w:hideMark/>
          </w:tcPr>
          <w:p w14:paraId="3C5AC5B4" w14:textId="77777777" w:rsidR="0007594B" w:rsidRPr="00DC110F" w:rsidRDefault="0007594B" w:rsidP="0007594B">
            <w:pPr>
              <w:tabs>
                <w:tab w:val="clear" w:pos="567"/>
              </w:tabs>
              <w:spacing w:after="0" w:line="240" w:lineRule="auto"/>
              <w:jc w:val="right"/>
              <w:rPr>
                <w:rFonts w:ascii="Gill Sans MT" w:hAnsi="Gill Sans MT"/>
                <w:color w:val="000000"/>
                <w:sz w:val="20"/>
                <w:szCs w:val="20"/>
                <w:lang w:eastAsia="en-AU"/>
              </w:rPr>
            </w:pPr>
            <w:r w:rsidRPr="00DC110F">
              <w:rPr>
                <w:rFonts w:ascii="Gill Sans MT" w:hAnsi="Gill Sans MT"/>
                <w:color w:val="000000"/>
                <w:sz w:val="20"/>
                <w:szCs w:val="20"/>
                <w:lang w:eastAsia="en-AU"/>
              </w:rPr>
              <w:t xml:space="preserve"> 115 908</w:t>
            </w:r>
          </w:p>
        </w:tc>
      </w:tr>
      <w:tr w:rsidR="0007594B" w:rsidRPr="00DC110F" w14:paraId="62485DF3" w14:textId="77777777" w:rsidTr="0061445D">
        <w:trPr>
          <w:trHeight w:val="315"/>
        </w:trPr>
        <w:tc>
          <w:tcPr>
            <w:tcW w:w="5660" w:type="dxa"/>
            <w:tcBorders>
              <w:top w:val="nil"/>
              <w:left w:val="nil"/>
              <w:bottom w:val="single" w:sz="8" w:space="0" w:color="808080"/>
              <w:right w:val="nil"/>
            </w:tcBorders>
            <w:shd w:val="clear" w:color="auto" w:fill="auto"/>
            <w:noWrap/>
            <w:vAlign w:val="center"/>
            <w:hideMark/>
          </w:tcPr>
          <w:p w14:paraId="441EF6E6" w14:textId="77777777" w:rsidR="0007594B" w:rsidRPr="00DC110F" w:rsidRDefault="0007594B" w:rsidP="00474132">
            <w:pPr>
              <w:tabs>
                <w:tab w:val="clear" w:pos="567"/>
              </w:tabs>
              <w:spacing w:after="0" w:line="240" w:lineRule="auto"/>
              <w:ind w:left="34"/>
              <w:rPr>
                <w:rFonts w:ascii="Gill Sans MT" w:hAnsi="Gill Sans MT"/>
                <w:color w:val="000000"/>
                <w:sz w:val="20"/>
                <w:szCs w:val="20"/>
                <w:lang w:eastAsia="en-AU"/>
              </w:rPr>
            </w:pPr>
            <w:r w:rsidRPr="00DC110F">
              <w:rPr>
                <w:rFonts w:ascii="Gill Sans MT" w:hAnsi="Gill Sans MT"/>
                <w:color w:val="000000"/>
                <w:sz w:val="20"/>
                <w:szCs w:val="20"/>
                <w:lang w:eastAsia="en-AU"/>
              </w:rPr>
              <w:t>Community Based Support - South</w:t>
            </w:r>
          </w:p>
        </w:tc>
        <w:tc>
          <w:tcPr>
            <w:tcW w:w="1995" w:type="dxa"/>
            <w:tcBorders>
              <w:top w:val="nil"/>
              <w:left w:val="nil"/>
              <w:bottom w:val="single" w:sz="8" w:space="0" w:color="808080"/>
              <w:right w:val="nil"/>
            </w:tcBorders>
            <w:shd w:val="clear" w:color="auto" w:fill="auto"/>
            <w:noWrap/>
            <w:vAlign w:val="center"/>
            <w:hideMark/>
          </w:tcPr>
          <w:p w14:paraId="72F2A8F3" w14:textId="77777777" w:rsidR="0007594B" w:rsidRPr="00DC110F" w:rsidRDefault="0007594B" w:rsidP="0007594B">
            <w:pPr>
              <w:tabs>
                <w:tab w:val="clear" w:pos="567"/>
              </w:tabs>
              <w:spacing w:after="0" w:line="240" w:lineRule="auto"/>
              <w:jc w:val="right"/>
              <w:rPr>
                <w:rFonts w:ascii="Gill Sans MT" w:hAnsi="Gill Sans MT"/>
                <w:color w:val="000000"/>
                <w:sz w:val="20"/>
                <w:szCs w:val="20"/>
                <w:lang w:eastAsia="en-AU"/>
              </w:rPr>
            </w:pPr>
            <w:r w:rsidRPr="00DC110F">
              <w:rPr>
                <w:rFonts w:ascii="Gill Sans MT" w:hAnsi="Gill Sans MT"/>
                <w:color w:val="000000"/>
                <w:sz w:val="20"/>
                <w:szCs w:val="20"/>
                <w:lang w:eastAsia="en-AU"/>
              </w:rPr>
              <w:t xml:space="preserve"> 721 815</w:t>
            </w:r>
          </w:p>
        </w:tc>
      </w:tr>
      <w:tr w:rsidR="0007594B" w:rsidRPr="00DC110F" w14:paraId="61012255" w14:textId="77777777" w:rsidTr="0061445D">
        <w:trPr>
          <w:trHeight w:val="315"/>
        </w:trPr>
        <w:tc>
          <w:tcPr>
            <w:tcW w:w="5660" w:type="dxa"/>
            <w:tcBorders>
              <w:top w:val="nil"/>
              <w:left w:val="nil"/>
              <w:bottom w:val="single" w:sz="8" w:space="0" w:color="808080"/>
              <w:right w:val="nil"/>
            </w:tcBorders>
            <w:shd w:val="clear" w:color="auto" w:fill="auto"/>
            <w:noWrap/>
            <w:vAlign w:val="center"/>
            <w:hideMark/>
          </w:tcPr>
          <w:p w14:paraId="0D490DDE" w14:textId="77777777" w:rsidR="0007594B" w:rsidRPr="00DC110F" w:rsidRDefault="0007594B" w:rsidP="00474132">
            <w:pPr>
              <w:tabs>
                <w:tab w:val="clear" w:pos="567"/>
              </w:tabs>
              <w:spacing w:after="0" w:line="240" w:lineRule="auto"/>
              <w:ind w:left="34"/>
              <w:rPr>
                <w:rFonts w:ascii="Gill Sans MT" w:hAnsi="Gill Sans MT"/>
                <w:color w:val="000000"/>
                <w:sz w:val="20"/>
                <w:szCs w:val="20"/>
                <w:lang w:eastAsia="en-AU"/>
              </w:rPr>
            </w:pPr>
            <w:r w:rsidRPr="00DC110F">
              <w:rPr>
                <w:rFonts w:ascii="Gill Sans MT" w:hAnsi="Gill Sans MT"/>
                <w:color w:val="000000"/>
                <w:sz w:val="20"/>
                <w:szCs w:val="20"/>
                <w:lang w:eastAsia="en-AU"/>
              </w:rPr>
              <w:t>Community Care NESB Inc</w:t>
            </w:r>
          </w:p>
        </w:tc>
        <w:tc>
          <w:tcPr>
            <w:tcW w:w="1995" w:type="dxa"/>
            <w:tcBorders>
              <w:top w:val="nil"/>
              <w:left w:val="nil"/>
              <w:bottom w:val="single" w:sz="8" w:space="0" w:color="808080"/>
              <w:right w:val="nil"/>
            </w:tcBorders>
            <w:shd w:val="clear" w:color="auto" w:fill="auto"/>
            <w:noWrap/>
            <w:vAlign w:val="center"/>
            <w:hideMark/>
          </w:tcPr>
          <w:p w14:paraId="46A5C847" w14:textId="77777777" w:rsidR="0007594B" w:rsidRPr="00DC110F" w:rsidRDefault="0007594B" w:rsidP="0007594B">
            <w:pPr>
              <w:tabs>
                <w:tab w:val="clear" w:pos="567"/>
              </w:tabs>
              <w:spacing w:after="0" w:line="240" w:lineRule="auto"/>
              <w:jc w:val="right"/>
              <w:rPr>
                <w:rFonts w:ascii="Gill Sans MT" w:hAnsi="Gill Sans MT"/>
                <w:color w:val="000000"/>
                <w:sz w:val="20"/>
                <w:szCs w:val="20"/>
                <w:lang w:eastAsia="en-AU"/>
              </w:rPr>
            </w:pPr>
            <w:r w:rsidRPr="00DC110F">
              <w:rPr>
                <w:rFonts w:ascii="Gill Sans MT" w:hAnsi="Gill Sans MT"/>
                <w:color w:val="000000"/>
                <w:sz w:val="20"/>
                <w:szCs w:val="20"/>
                <w:lang w:eastAsia="en-AU"/>
              </w:rPr>
              <w:t xml:space="preserve"> 16 077</w:t>
            </w:r>
          </w:p>
        </w:tc>
      </w:tr>
      <w:tr w:rsidR="0007594B" w:rsidRPr="00DC110F" w14:paraId="2C01BED8" w14:textId="77777777" w:rsidTr="0061445D">
        <w:trPr>
          <w:trHeight w:val="315"/>
        </w:trPr>
        <w:tc>
          <w:tcPr>
            <w:tcW w:w="5660" w:type="dxa"/>
            <w:tcBorders>
              <w:top w:val="nil"/>
              <w:left w:val="nil"/>
              <w:bottom w:val="single" w:sz="8" w:space="0" w:color="808080"/>
              <w:right w:val="nil"/>
            </w:tcBorders>
            <w:shd w:val="clear" w:color="auto" w:fill="auto"/>
            <w:noWrap/>
            <w:vAlign w:val="center"/>
            <w:hideMark/>
          </w:tcPr>
          <w:p w14:paraId="038F0F38" w14:textId="77777777" w:rsidR="0007594B" w:rsidRPr="00DC110F" w:rsidRDefault="0007594B" w:rsidP="00474132">
            <w:pPr>
              <w:tabs>
                <w:tab w:val="clear" w:pos="567"/>
              </w:tabs>
              <w:spacing w:after="0" w:line="240" w:lineRule="auto"/>
              <w:ind w:left="34"/>
              <w:rPr>
                <w:rFonts w:ascii="Gill Sans MT" w:hAnsi="Gill Sans MT"/>
                <w:color w:val="000000"/>
                <w:sz w:val="20"/>
                <w:szCs w:val="20"/>
                <w:lang w:eastAsia="en-AU"/>
              </w:rPr>
            </w:pPr>
            <w:r w:rsidRPr="00DC110F">
              <w:rPr>
                <w:rFonts w:ascii="Gill Sans MT" w:hAnsi="Gill Sans MT"/>
                <w:color w:val="000000"/>
                <w:sz w:val="20"/>
                <w:szCs w:val="20"/>
                <w:lang w:eastAsia="en-AU"/>
              </w:rPr>
              <w:t>Devonfield Enterprises</w:t>
            </w:r>
          </w:p>
        </w:tc>
        <w:tc>
          <w:tcPr>
            <w:tcW w:w="1995" w:type="dxa"/>
            <w:tcBorders>
              <w:top w:val="nil"/>
              <w:left w:val="nil"/>
              <w:bottom w:val="single" w:sz="8" w:space="0" w:color="808080"/>
              <w:right w:val="nil"/>
            </w:tcBorders>
            <w:shd w:val="clear" w:color="auto" w:fill="auto"/>
            <w:noWrap/>
            <w:vAlign w:val="center"/>
            <w:hideMark/>
          </w:tcPr>
          <w:p w14:paraId="22477FE2" w14:textId="77777777" w:rsidR="0007594B" w:rsidRPr="00DC110F" w:rsidRDefault="0007594B" w:rsidP="0007594B">
            <w:pPr>
              <w:tabs>
                <w:tab w:val="clear" w:pos="567"/>
              </w:tabs>
              <w:spacing w:after="0" w:line="240" w:lineRule="auto"/>
              <w:jc w:val="right"/>
              <w:rPr>
                <w:rFonts w:ascii="Gill Sans MT" w:hAnsi="Gill Sans MT"/>
                <w:color w:val="000000"/>
                <w:sz w:val="20"/>
                <w:szCs w:val="20"/>
                <w:lang w:eastAsia="en-AU"/>
              </w:rPr>
            </w:pPr>
            <w:r w:rsidRPr="00DC110F">
              <w:rPr>
                <w:rFonts w:ascii="Gill Sans MT" w:hAnsi="Gill Sans MT"/>
                <w:color w:val="000000"/>
                <w:sz w:val="20"/>
                <w:szCs w:val="20"/>
                <w:lang w:eastAsia="en-AU"/>
              </w:rPr>
              <w:t xml:space="preserve"> 228 517</w:t>
            </w:r>
          </w:p>
        </w:tc>
      </w:tr>
      <w:tr w:rsidR="0007594B" w:rsidRPr="00DC110F" w14:paraId="111C4E46" w14:textId="77777777" w:rsidTr="0061445D">
        <w:trPr>
          <w:trHeight w:val="315"/>
        </w:trPr>
        <w:tc>
          <w:tcPr>
            <w:tcW w:w="5660" w:type="dxa"/>
            <w:tcBorders>
              <w:top w:val="nil"/>
              <w:left w:val="nil"/>
              <w:bottom w:val="single" w:sz="8" w:space="0" w:color="808080"/>
              <w:right w:val="nil"/>
            </w:tcBorders>
            <w:shd w:val="clear" w:color="auto" w:fill="auto"/>
            <w:noWrap/>
            <w:vAlign w:val="center"/>
            <w:hideMark/>
          </w:tcPr>
          <w:p w14:paraId="5A0331B8" w14:textId="77777777" w:rsidR="0007594B" w:rsidRPr="00DC110F" w:rsidRDefault="0007594B" w:rsidP="00474132">
            <w:pPr>
              <w:tabs>
                <w:tab w:val="clear" w:pos="567"/>
              </w:tabs>
              <w:spacing w:after="0" w:line="240" w:lineRule="auto"/>
              <w:ind w:left="34"/>
              <w:rPr>
                <w:rFonts w:ascii="Gill Sans MT" w:hAnsi="Gill Sans MT"/>
                <w:color w:val="000000"/>
                <w:sz w:val="20"/>
                <w:szCs w:val="20"/>
                <w:lang w:eastAsia="en-AU"/>
              </w:rPr>
            </w:pPr>
            <w:r w:rsidRPr="00DC110F">
              <w:rPr>
                <w:rFonts w:ascii="Gill Sans MT" w:hAnsi="Gill Sans MT"/>
                <w:color w:val="000000"/>
                <w:sz w:val="20"/>
                <w:szCs w:val="20"/>
                <w:lang w:eastAsia="en-AU"/>
              </w:rPr>
              <w:t>Eskleigh Foundation</w:t>
            </w:r>
          </w:p>
        </w:tc>
        <w:tc>
          <w:tcPr>
            <w:tcW w:w="1995" w:type="dxa"/>
            <w:tcBorders>
              <w:top w:val="nil"/>
              <w:left w:val="nil"/>
              <w:bottom w:val="single" w:sz="8" w:space="0" w:color="808080"/>
              <w:right w:val="nil"/>
            </w:tcBorders>
            <w:shd w:val="clear" w:color="auto" w:fill="auto"/>
            <w:noWrap/>
            <w:vAlign w:val="center"/>
            <w:hideMark/>
          </w:tcPr>
          <w:p w14:paraId="47974419" w14:textId="77777777" w:rsidR="0007594B" w:rsidRPr="00DC110F" w:rsidRDefault="0007594B" w:rsidP="0007594B">
            <w:pPr>
              <w:tabs>
                <w:tab w:val="clear" w:pos="567"/>
              </w:tabs>
              <w:spacing w:after="0" w:line="240" w:lineRule="auto"/>
              <w:jc w:val="right"/>
              <w:rPr>
                <w:rFonts w:ascii="Gill Sans MT" w:hAnsi="Gill Sans MT"/>
                <w:color w:val="000000"/>
                <w:sz w:val="20"/>
                <w:szCs w:val="20"/>
                <w:lang w:eastAsia="en-AU"/>
              </w:rPr>
            </w:pPr>
            <w:r w:rsidRPr="00DC110F">
              <w:rPr>
                <w:rFonts w:ascii="Gill Sans MT" w:hAnsi="Gill Sans MT"/>
                <w:color w:val="000000"/>
                <w:sz w:val="20"/>
                <w:szCs w:val="20"/>
                <w:lang w:eastAsia="en-AU"/>
              </w:rPr>
              <w:t xml:space="preserve"> 231 921</w:t>
            </w:r>
          </w:p>
        </w:tc>
      </w:tr>
      <w:tr w:rsidR="0007594B" w:rsidRPr="00DC110F" w14:paraId="79B4BFDB" w14:textId="77777777" w:rsidTr="0061445D">
        <w:trPr>
          <w:trHeight w:val="315"/>
        </w:trPr>
        <w:tc>
          <w:tcPr>
            <w:tcW w:w="5660" w:type="dxa"/>
            <w:tcBorders>
              <w:top w:val="nil"/>
              <w:left w:val="nil"/>
              <w:bottom w:val="single" w:sz="8" w:space="0" w:color="808080"/>
              <w:right w:val="nil"/>
            </w:tcBorders>
            <w:shd w:val="clear" w:color="auto" w:fill="auto"/>
            <w:noWrap/>
            <w:vAlign w:val="center"/>
            <w:hideMark/>
          </w:tcPr>
          <w:p w14:paraId="05F38915" w14:textId="77777777" w:rsidR="0007594B" w:rsidRPr="00DC110F" w:rsidRDefault="0007594B" w:rsidP="00474132">
            <w:pPr>
              <w:tabs>
                <w:tab w:val="clear" w:pos="567"/>
              </w:tabs>
              <w:spacing w:after="0" w:line="240" w:lineRule="auto"/>
              <w:ind w:left="34"/>
              <w:rPr>
                <w:rFonts w:ascii="Gill Sans MT" w:hAnsi="Gill Sans MT"/>
                <w:color w:val="000000"/>
                <w:sz w:val="20"/>
                <w:szCs w:val="20"/>
                <w:lang w:eastAsia="en-AU"/>
              </w:rPr>
            </w:pPr>
            <w:r w:rsidRPr="00DC110F">
              <w:rPr>
                <w:rFonts w:ascii="Gill Sans MT" w:hAnsi="Gill Sans MT"/>
                <w:color w:val="000000"/>
                <w:sz w:val="20"/>
                <w:szCs w:val="20"/>
                <w:lang w:eastAsia="en-AU"/>
              </w:rPr>
              <w:t>Family Based Care North West</w:t>
            </w:r>
          </w:p>
        </w:tc>
        <w:tc>
          <w:tcPr>
            <w:tcW w:w="1995" w:type="dxa"/>
            <w:tcBorders>
              <w:top w:val="nil"/>
              <w:left w:val="nil"/>
              <w:bottom w:val="single" w:sz="8" w:space="0" w:color="808080"/>
              <w:right w:val="nil"/>
            </w:tcBorders>
            <w:shd w:val="clear" w:color="auto" w:fill="auto"/>
            <w:noWrap/>
            <w:vAlign w:val="center"/>
            <w:hideMark/>
          </w:tcPr>
          <w:p w14:paraId="6ADEA033" w14:textId="77777777" w:rsidR="0007594B" w:rsidRPr="00DC110F" w:rsidRDefault="0007594B" w:rsidP="0007594B">
            <w:pPr>
              <w:tabs>
                <w:tab w:val="clear" w:pos="567"/>
              </w:tabs>
              <w:spacing w:after="0" w:line="240" w:lineRule="auto"/>
              <w:jc w:val="right"/>
              <w:rPr>
                <w:rFonts w:ascii="Gill Sans MT" w:hAnsi="Gill Sans MT"/>
                <w:color w:val="000000"/>
                <w:sz w:val="20"/>
                <w:szCs w:val="20"/>
                <w:lang w:eastAsia="en-AU"/>
              </w:rPr>
            </w:pPr>
            <w:r w:rsidRPr="00DC110F">
              <w:rPr>
                <w:rFonts w:ascii="Gill Sans MT" w:hAnsi="Gill Sans MT"/>
                <w:color w:val="000000"/>
                <w:sz w:val="20"/>
                <w:szCs w:val="20"/>
                <w:lang w:eastAsia="en-AU"/>
              </w:rPr>
              <w:t xml:space="preserve"> 947 707</w:t>
            </w:r>
          </w:p>
        </w:tc>
      </w:tr>
      <w:tr w:rsidR="0007594B" w:rsidRPr="00DC110F" w14:paraId="60B781B9" w14:textId="77777777" w:rsidTr="0061445D">
        <w:trPr>
          <w:trHeight w:val="315"/>
        </w:trPr>
        <w:tc>
          <w:tcPr>
            <w:tcW w:w="5660" w:type="dxa"/>
            <w:tcBorders>
              <w:top w:val="nil"/>
              <w:left w:val="nil"/>
              <w:bottom w:val="single" w:sz="8" w:space="0" w:color="808080"/>
              <w:right w:val="nil"/>
            </w:tcBorders>
            <w:shd w:val="clear" w:color="auto" w:fill="auto"/>
            <w:noWrap/>
            <w:vAlign w:val="center"/>
            <w:hideMark/>
          </w:tcPr>
          <w:p w14:paraId="2631342A" w14:textId="77777777" w:rsidR="0007594B" w:rsidRPr="00DC110F" w:rsidRDefault="0007594B" w:rsidP="00474132">
            <w:pPr>
              <w:tabs>
                <w:tab w:val="clear" w:pos="567"/>
              </w:tabs>
              <w:spacing w:after="0" w:line="240" w:lineRule="auto"/>
              <w:ind w:left="34"/>
              <w:rPr>
                <w:rFonts w:ascii="Gill Sans MT" w:hAnsi="Gill Sans MT"/>
                <w:color w:val="000000"/>
                <w:sz w:val="20"/>
                <w:szCs w:val="20"/>
                <w:lang w:eastAsia="en-AU"/>
              </w:rPr>
            </w:pPr>
            <w:r w:rsidRPr="00DC110F">
              <w:rPr>
                <w:rFonts w:ascii="Gill Sans MT" w:hAnsi="Gill Sans MT"/>
                <w:color w:val="000000"/>
                <w:sz w:val="20"/>
                <w:szCs w:val="20"/>
                <w:lang w:eastAsia="en-AU"/>
              </w:rPr>
              <w:t>FBC Tasmania Integrated Living</w:t>
            </w:r>
          </w:p>
        </w:tc>
        <w:tc>
          <w:tcPr>
            <w:tcW w:w="1995" w:type="dxa"/>
            <w:tcBorders>
              <w:top w:val="nil"/>
              <w:left w:val="nil"/>
              <w:bottom w:val="single" w:sz="8" w:space="0" w:color="808080"/>
              <w:right w:val="nil"/>
            </w:tcBorders>
            <w:shd w:val="clear" w:color="auto" w:fill="auto"/>
            <w:noWrap/>
            <w:vAlign w:val="center"/>
            <w:hideMark/>
          </w:tcPr>
          <w:p w14:paraId="48AAEF9F" w14:textId="77777777" w:rsidR="0007594B" w:rsidRPr="00DC110F" w:rsidRDefault="0007594B" w:rsidP="0007594B">
            <w:pPr>
              <w:tabs>
                <w:tab w:val="clear" w:pos="567"/>
              </w:tabs>
              <w:spacing w:after="0" w:line="240" w:lineRule="auto"/>
              <w:jc w:val="right"/>
              <w:rPr>
                <w:rFonts w:ascii="Gill Sans MT" w:hAnsi="Gill Sans MT"/>
                <w:color w:val="000000"/>
                <w:sz w:val="20"/>
                <w:szCs w:val="20"/>
                <w:lang w:eastAsia="en-AU"/>
              </w:rPr>
            </w:pPr>
            <w:r w:rsidRPr="00DC110F">
              <w:rPr>
                <w:rFonts w:ascii="Gill Sans MT" w:hAnsi="Gill Sans MT"/>
                <w:color w:val="000000"/>
                <w:sz w:val="20"/>
                <w:szCs w:val="20"/>
                <w:lang w:eastAsia="en-AU"/>
              </w:rPr>
              <w:t xml:space="preserve"> 909 734</w:t>
            </w:r>
          </w:p>
        </w:tc>
      </w:tr>
      <w:tr w:rsidR="0007594B" w:rsidRPr="00DC110F" w14:paraId="7EA1C1A5" w14:textId="77777777" w:rsidTr="0061445D">
        <w:trPr>
          <w:trHeight w:val="315"/>
        </w:trPr>
        <w:tc>
          <w:tcPr>
            <w:tcW w:w="5660" w:type="dxa"/>
            <w:tcBorders>
              <w:top w:val="nil"/>
              <w:left w:val="nil"/>
              <w:bottom w:val="single" w:sz="8" w:space="0" w:color="808080"/>
              <w:right w:val="nil"/>
            </w:tcBorders>
            <w:shd w:val="clear" w:color="auto" w:fill="auto"/>
            <w:noWrap/>
            <w:vAlign w:val="center"/>
            <w:hideMark/>
          </w:tcPr>
          <w:p w14:paraId="7AF883AD" w14:textId="77777777" w:rsidR="0007594B" w:rsidRPr="00DC110F" w:rsidRDefault="0007594B" w:rsidP="00474132">
            <w:pPr>
              <w:tabs>
                <w:tab w:val="clear" w:pos="567"/>
              </w:tabs>
              <w:spacing w:after="0" w:line="240" w:lineRule="auto"/>
              <w:ind w:left="34"/>
              <w:rPr>
                <w:rFonts w:ascii="Gill Sans MT" w:hAnsi="Gill Sans MT"/>
                <w:color w:val="000000"/>
                <w:sz w:val="20"/>
                <w:szCs w:val="20"/>
                <w:lang w:eastAsia="en-AU"/>
              </w:rPr>
            </w:pPr>
            <w:r w:rsidRPr="00DC110F">
              <w:rPr>
                <w:rFonts w:ascii="Gill Sans MT" w:hAnsi="Gill Sans MT"/>
                <w:color w:val="000000"/>
                <w:sz w:val="20"/>
                <w:szCs w:val="20"/>
                <w:lang w:eastAsia="en-AU"/>
              </w:rPr>
              <w:t>Freedom Home Care</w:t>
            </w:r>
          </w:p>
        </w:tc>
        <w:tc>
          <w:tcPr>
            <w:tcW w:w="1995" w:type="dxa"/>
            <w:tcBorders>
              <w:top w:val="nil"/>
              <w:left w:val="nil"/>
              <w:bottom w:val="single" w:sz="8" w:space="0" w:color="808080"/>
              <w:right w:val="nil"/>
            </w:tcBorders>
            <w:shd w:val="clear" w:color="auto" w:fill="auto"/>
            <w:noWrap/>
            <w:vAlign w:val="center"/>
            <w:hideMark/>
          </w:tcPr>
          <w:p w14:paraId="2AE06C26" w14:textId="77777777" w:rsidR="0007594B" w:rsidRPr="00DC110F" w:rsidRDefault="0007594B" w:rsidP="0007594B">
            <w:pPr>
              <w:tabs>
                <w:tab w:val="clear" w:pos="567"/>
              </w:tabs>
              <w:spacing w:after="0" w:line="240" w:lineRule="auto"/>
              <w:jc w:val="right"/>
              <w:rPr>
                <w:rFonts w:ascii="Gill Sans MT" w:hAnsi="Gill Sans MT"/>
                <w:color w:val="000000"/>
                <w:sz w:val="20"/>
                <w:szCs w:val="20"/>
                <w:lang w:eastAsia="en-AU"/>
              </w:rPr>
            </w:pPr>
            <w:r w:rsidRPr="00DC110F">
              <w:rPr>
                <w:rFonts w:ascii="Gill Sans MT" w:hAnsi="Gill Sans MT"/>
                <w:color w:val="000000"/>
                <w:sz w:val="20"/>
                <w:szCs w:val="20"/>
                <w:lang w:eastAsia="en-AU"/>
              </w:rPr>
              <w:t xml:space="preserve"> 188 885</w:t>
            </w:r>
          </w:p>
        </w:tc>
      </w:tr>
      <w:tr w:rsidR="0007594B" w:rsidRPr="00DC110F" w14:paraId="747AB957" w14:textId="77777777" w:rsidTr="0061445D">
        <w:trPr>
          <w:trHeight w:val="315"/>
        </w:trPr>
        <w:tc>
          <w:tcPr>
            <w:tcW w:w="5660" w:type="dxa"/>
            <w:tcBorders>
              <w:top w:val="nil"/>
              <w:left w:val="nil"/>
              <w:bottom w:val="single" w:sz="8" w:space="0" w:color="808080"/>
              <w:right w:val="nil"/>
            </w:tcBorders>
            <w:shd w:val="clear" w:color="auto" w:fill="auto"/>
            <w:noWrap/>
            <w:vAlign w:val="center"/>
            <w:hideMark/>
          </w:tcPr>
          <w:p w14:paraId="1E8EE0F6" w14:textId="77777777" w:rsidR="0007594B" w:rsidRPr="00DC110F" w:rsidRDefault="0007594B" w:rsidP="00474132">
            <w:pPr>
              <w:tabs>
                <w:tab w:val="clear" w:pos="567"/>
              </w:tabs>
              <w:spacing w:after="0" w:line="240" w:lineRule="auto"/>
              <w:ind w:left="34"/>
              <w:rPr>
                <w:rFonts w:ascii="Gill Sans MT" w:hAnsi="Gill Sans MT"/>
                <w:color w:val="000000"/>
                <w:sz w:val="20"/>
                <w:szCs w:val="20"/>
                <w:lang w:eastAsia="en-AU"/>
              </w:rPr>
            </w:pPr>
            <w:r w:rsidRPr="00DC110F">
              <w:rPr>
                <w:rFonts w:ascii="Gill Sans MT" w:hAnsi="Gill Sans MT"/>
                <w:color w:val="000000"/>
                <w:sz w:val="20"/>
                <w:szCs w:val="20"/>
                <w:lang w:eastAsia="en-AU"/>
              </w:rPr>
              <w:t>GC Services Inc.</w:t>
            </w:r>
          </w:p>
        </w:tc>
        <w:tc>
          <w:tcPr>
            <w:tcW w:w="1995" w:type="dxa"/>
            <w:tcBorders>
              <w:top w:val="nil"/>
              <w:left w:val="nil"/>
              <w:bottom w:val="single" w:sz="8" w:space="0" w:color="808080"/>
              <w:right w:val="nil"/>
            </w:tcBorders>
            <w:shd w:val="clear" w:color="auto" w:fill="auto"/>
            <w:noWrap/>
            <w:vAlign w:val="center"/>
            <w:hideMark/>
          </w:tcPr>
          <w:p w14:paraId="6A590752" w14:textId="77777777" w:rsidR="0007594B" w:rsidRPr="00DC110F" w:rsidRDefault="0007594B" w:rsidP="0007594B">
            <w:pPr>
              <w:tabs>
                <w:tab w:val="clear" w:pos="567"/>
              </w:tabs>
              <w:spacing w:after="0" w:line="240" w:lineRule="auto"/>
              <w:jc w:val="right"/>
              <w:rPr>
                <w:rFonts w:ascii="Gill Sans MT" w:hAnsi="Gill Sans MT"/>
                <w:color w:val="000000"/>
                <w:sz w:val="20"/>
                <w:szCs w:val="20"/>
                <w:lang w:eastAsia="en-AU"/>
              </w:rPr>
            </w:pPr>
            <w:r w:rsidRPr="00DC110F">
              <w:rPr>
                <w:rFonts w:ascii="Gill Sans MT" w:hAnsi="Gill Sans MT"/>
                <w:color w:val="000000"/>
                <w:sz w:val="20"/>
                <w:szCs w:val="20"/>
                <w:lang w:eastAsia="en-AU"/>
              </w:rPr>
              <w:t xml:space="preserve"> 48 681</w:t>
            </w:r>
          </w:p>
        </w:tc>
      </w:tr>
      <w:tr w:rsidR="0007594B" w:rsidRPr="00DC110F" w14:paraId="4757199C" w14:textId="77777777" w:rsidTr="0061445D">
        <w:trPr>
          <w:trHeight w:val="315"/>
        </w:trPr>
        <w:tc>
          <w:tcPr>
            <w:tcW w:w="5660" w:type="dxa"/>
            <w:tcBorders>
              <w:top w:val="nil"/>
              <w:left w:val="nil"/>
              <w:bottom w:val="single" w:sz="8" w:space="0" w:color="808080"/>
              <w:right w:val="nil"/>
            </w:tcBorders>
            <w:shd w:val="clear" w:color="auto" w:fill="auto"/>
            <w:noWrap/>
            <w:vAlign w:val="center"/>
            <w:hideMark/>
          </w:tcPr>
          <w:p w14:paraId="232535AB" w14:textId="77777777" w:rsidR="0007594B" w:rsidRPr="00DC110F" w:rsidRDefault="0007594B" w:rsidP="00474132">
            <w:pPr>
              <w:tabs>
                <w:tab w:val="clear" w:pos="567"/>
              </w:tabs>
              <w:spacing w:after="0" w:line="240" w:lineRule="auto"/>
              <w:ind w:left="34"/>
              <w:rPr>
                <w:rFonts w:ascii="Gill Sans MT" w:hAnsi="Gill Sans MT"/>
                <w:color w:val="000000"/>
                <w:sz w:val="20"/>
                <w:szCs w:val="20"/>
                <w:lang w:eastAsia="en-AU"/>
              </w:rPr>
            </w:pPr>
            <w:r w:rsidRPr="00DC110F">
              <w:rPr>
                <w:rFonts w:ascii="Gill Sans MT" w:hAnsi="Gill Sans MT"/>
                <w:color w:val="000000"/>
                <w:sz w:val="20"/>
                <w:szCs w:val="20"/>
                <w:lang w:eastAsia="en-AU"/>
              </w:rPr>
              <w:t>Glenhaven</w:t>
            </w:r>
          </w:p>
        </w:tc>
        <w:tc>
          <w:tcPr>
            <w:tcW w:w="1995" w:type="dxa"/>
            <w:tcBorders>
              <w:top w:val="nil"/>
              <w:left w:val="nil"/>
              <w:bottom w:val="single" w:sz="8" w:space="0" w:color="808080"/>
              <w:right w:val="nil"/>
            </w:tcBorders>
            <w:shd w:val="clear" w:color="auto" w:fill="auto"/>
            <w:noWrap/>
            <w:vAlign w:val="center"/>
            <w:hideMark/>
          </w:tcPr>
          <w:p w14:paraId="6588ACB9" w14:textId="77777777" w:rsidR="0007594B" w:rsidRPr="00DC110F" w:rsidRDefault="0007594B" w:rsidP="0007594B">
            <w:pPr>
              <w:tabs>
                <w:tab w:val="clear" w:pos="567"/>
              </w:tabs>
              <w:spacing w:after="0" w:line="240" w:lineRule="auto"/>
              <w:jc w:val="right"/>
              <w:rPr>
                <w:rFonts w:ascii="Gill Sans MT" w:hAnsi="Gill Sans MT"/>
                <w:color w:val="000000"/>
                <w:sz w:val="20"/>
                <w:szCs w:val="20"/>
                <w:lang w:eastAsia="en-AU"/>
              </w:rPr>
            </w:pPr>
            <w:r w:rsidRPr="00DC110F">
              <w:rPr>
                <w:rFonts w:ascii="Gill Sans MT" w:hAnsi="Gill Sans MT"/>
                <w:color w:val="000000"/>
                <w:sz w:val="20"/>
                <w:szCs w:val="20"/>
                <w:lang w:eastAsia="en-AU"/>
              </w:rPr>
              <w:t xml:space="preserve"> 67 865</w:t>
            </w:r>
          </w:p>
        </w:tc>
      </w:tr>
      <w:tr w:rsidR="0007594B" w:rsidRPr="00DC110F" w14:paraId="068E1394" w14:textId="77777777" w:rsidTr="0061445D">
        <w:trPr>
          <w:trHeight w:val="315"/>
        </w:trPr>
        <w:tc>
          <w:tcPr>
            <w:tcW w:w="5660" w:type="dxa"/>
            <w:tcBorders>
              <w:top w:val="nil"/>
              <w:left w:val="nil"/>
              <w:bottom w:val="single" w:sz="8" w:space="0" w:color="808080"/>
              <w:right w:val="nil"/>
            </w:tcBorders>
            <w:shd w:val="clear" w:color="auto" w:fill="auto"/>
            <w:noWrap/>
            <w:vAlign w:val="center"/>
            <w:hideMark/>
          </w:tcPr>
          <w:p w14:paraId="737E5ECB" w14:textId="77777777" w:rsidR="0007594B" w:rsidRPr="00DC110F" w:rsidRDefault="0007594B" w:rsidP="00474132">
            <w:pPr>
              <w:tabs>
                <w:tab w:val="clear" w:pos="567"/>
              </w:tabs>
              <w:spacing w:after="0" w:line="240" w:lineRule="auto"/>
              <w:ind w:left="34"/>
              <w:rPr>
                <w:rFonts w:ascii="Gill Sans MT" w:hAnsi="Gill Sans MT"/>
                <w:color w:val="000000"/>
                <w:sz w:val="20"/>
                <w:szCs w:val="20"/>
                <w:lang w:eastAsia="en-AU"/>
              </w:rPr>
            </w:pPr>
            <w:r w:rsidRPr="00DC110F">
              <w:rPr>
                <w:rFonts w:ascii="Gill Sans MT" w:hAnsi="Gill Sans MT"/>
                <w:color w:val="000000"/>
                <w:sz w:val="20"/>
                <w:szCs w:val="20"/>
                <w:lang w:eastAsia="en-AU"/>
              </w:rPr>
              <w:t>GOG Range Retreat Inc</w:t>
            </w:r>
          </w:p>
        </w:tc>
        <w:tc>
          <w:tcPr>
            <w:tcW w:w="1995" w:type="dxa"/>
            <w:tcBorders>
              <w:top w:val="nil"/>
              <w:left w:val="nil"/>
              <w:bottom w:val="single" w:sz="8" w:space="0" w:color="808080"/>
              <w:right w:val="nil"/>
            </w:tcBorders>
            <w:shd w:val="clear" w:color="auto" w:fill="auto"/>
            <w:noWrap/>
            <w:vAlign w:val="center"/>
            <w:hideMark/>
          </w:tcPr>
          <w:p w14:paraId="52078BE1" w14:textId="77777777" w:rsidR="0007594B" w:rsidRPr="00DC110F" w:rsidRDefault="0007594B" w:rsidP="0007594B">
            <w:pPr>
              <w:tabs>
                <w:tab w:val="clear" w:pos="567"/>
              </w:tabs>
              <w:spacing w:after="0" w:line="240" w:lineRule="auto"/>
              <w:jc w:val="right"/>
              <w:rPr>
                <w:rFonts w:ascii="Gill Sans MT" w:hAnsi="Gill Sans MT"/>
                <w:color w:val="000000"/>
                <w:sz w:val="20"/>
                <w:szCs w:val="20"/>
                <w:lang w:eastAsia="en-AU"/>
              </w:rPr>
            </w:pPr>
            <w:r w:rsidRPr="00DC110F">
              <w:rPr>
                <w:rFonts w:ascii="Gill Sans MT" w:hAnsi="Gill Sans MT"/>
                <w:color w:val="000000"/>
                <w:sz w:val="20"/>
                <w:szCs w:val="20"/>
                <w:lang w:eastAsia="en-AU"/>
              </w:rPr>
              <w:t xml:space="preserve"> 67 092</w:t>
            </w:r>
          </w:p>
        </w:tc>
      </w:tr>
      <w:tr w:rsidR="0007594B" w:rsidRPr="00DC110F" w14:paraId="11CFB69B" w14:textId="77777777" w:rsidTr="0061445D">
        <w:trPr>
          <w:trHeight w:val="315"/>
        </w:trPr>
        <w:tc>
          <w:tcPr>
            <w:tcW w:w="5660" w:type="dxa"/>
            <w:tcBorders>
              <w:top w:val="nil"/>
              <w:left w:val="nil"/>
              <w:bottom w:val="single" w:sz="8" w:space="0" w:color="808080"/>
              <w:right w:val="nil"/>
            </w:tcBorders>
            <w:shd w:val="clear" w:color="auto" w:fill="auto"/>
            <w:noWrap/>
            <w:vAlign w:val="center"/>
            <w:hideMark/>
          </w:tcPr>
          <w:p w14:paraId="1391CA44" w14:textId="77777777" w:rsidR="0007594B" w:rsidRPr="00DC110F" w:rsidRDefault="0007594B" w:rsidP="00474132">
            <w:pPr>
              <w:tabs>
                <w:tab w:val="clear" w:pos="567"/>
              </w:tabs>
              <w:spacing w:after="0" w:line="240" w:lineRule="auto"/>
              <w:ind w:left="34"/>
              <w:rPr>
                <w:rFonts w:ascii="Gill Sans MT" w:hAnsi="Gill Sans MT"/>
                <w:color w:val="000000"/>
                <w:sz w:val="20"/>
                <w:szCs w:val="20"/>
                <w:lang w:eastAsia="en-AU"/>
              </w:rPr>
            </w:pPr>
            <w:r w:rsidRPr="00DC110F">
              <w:rPr>
                <w:rFonts w:ascii="Gill Sans MT" w:hAnsi="Gill Sans MT"/>
                <w:color w:val="000000"/>
                <w:sz w:val="20"/>
                <w:szCs w:val="20"/>
                <w:lang w:eastAsia="en-AU"/>
              </w:rPr>
              <w:t>Headway Support Services</w:t>
            </w:r>
          </w:p>
        </w:tc>
        <w:tc>
          <w:tcPr>
            <w:tcW w:w="1995" w:type="dxa"/>
            <w:tcBorders>
              <w:top w:val="nil"/>
              <w:left w:val="nil"/>
              <w:bottom w:val="single" w:sz="8" w:space="0" w:color="808080"/>
              <w:right w:val="nil"/>
            </w:tcBorders>
            <w:shd w:val="clear" w:color="auto" w:fill="auto"/>
            <w:noWrap/>
            <w:vAlign w:val="center"/>
            <w:hideMark/>
          </w:tcPr>
          <w:p w14:paraId="5B0960B4" w14:textId="77777777" w:rsidR="0007594B" w:rsidRPr="00DC110F" w:rsidRDefault="0007594B" w:rsidP="0007594B">
            <w:pPr>
              <w:tabs>
                <w:tab w:val="clear" w:pos="567"/>
              </w:tabs>
              <w:spacing w:after="0" w:line="240" w:lineRule="auto"/>
              <w:jc w:val="right"/>
              <w:rPr>
                <w:rFonts w:ascii="Gill Sans MT" w:hAnsi="Gill Sans MT"/>
                <w:color w:val="000000"/>
                <w:sz w:val="20"/>
                <w:szCs w:val="20"/>
                <w:lang w:eastAsia="en-AU"/>
              </w:rPr>
            </w:pPr>
            <w:r w:rsidRPr="00DC110F">
              <w:rPr>
                <w:rFonts w:ascii="Gill Sans MT" w:hAnsi="Gill Sans MT"/>
                <w:color w:val="000000"/>
                <w:sz w:val="20"/>
                <w:szCs w:val="20"/>
                <w:lang w:eastAsia="en-AU"/>
              </w:rPr>
              <w:t xml:space="preserve"> 34 772</w:t>
            </w:r>
          </w:p>
        </w:tc>
      </w:tr>
      <w:tr w:rsidR="0007594B" w:rsidRPr="00DC110F" w14:paraId="054CECE2" w14:textId="77777777" w:rsidTr="0061445D">
        <w:trPr>
          <w:trHeight w:val="315"/>
        </w:trPr>
        <w:tc>
          <w:tcPr>
            <w:tcW w:w="5660" w:type="dxa"/>
            <w:tcBorders>
              <w:top w:val="nil"/>
              <w:left w:val="nil"/>
              <w:bottom w:val="single" w:sz="8" w:space="0" w:color="808080"/>
              <w:right w:val="nil"/>
            </w:tcBorders>
            <w:shd w:val="clear" w:color="auto" w:fill="auto"/>
            <w:noWrap/>
            <w:vAlign w:val="center"/>
            <w:hideMark/>
          </w:tcPr>
          <w:p w14:paraId="689D0A49" w14:textId="77777777" w:rsidR="0007594B" w:rsidRPr="00DC110F" w:rsidRDefault="0007594B" w:rsidP="00474132">
            <w:pPr>
              <w:tabs>
                <w:tab w:val="clear" w:pos="567"/>
              </w:tabs>
              <w:spacing w:after="0" w:line="240" w:lineRule="auto"/>
              <w:ind w:left="34"/>
              <w:rPr>
                <w:rFonts w:ascii="Gill Sans MT" w:hAnsi="Gill Sans MT"/>
                <w:color w:val="000000"/>
                <w:sz w:val="20"/>
                <w:szCs w:val="20"/>
                <w:lang w:eastAsia="en-AU"/>
              </w:rPr>
            </w:pPr>
            <w:r w:rsidRPr="00DC110F">
              <w:rPr>
                <w:rFonts w:ascii="Gill Sans MT" w:hAnsi="Gill Sans MT"/>
                <w:color w:val="000000"/>
                <w:sz w:val="20"/>
                <w:szCs w:val="20"/>
                <w:lang w:eastAsia="en-AU"/>
              </w:rPr>
              <w:t>Hobart City Mission</w:t>
            </w:r>
          </w:p>
        </w:tc>
        <w:tc>
          <w:tcPr>
            <w:tcW w:w="1995" w:type="dxa"/>
            <w:tcBorders>
              <w:top w:val="nil"/>
              <w:left w:val="nil"/>
              <w:bottom w:val="single" w:sz="8" w:space="0" w:color="808080"/>
              <w:right w:val="nil"/>
            </w:tcBorders>
            <w:shd w:val="clear" w:color="auto" w:fill="auto"/>
            <w:noWrap/>
            <w:vAlign w:val="center"/>
            <w:hideMark/>
          </w:tcPr>
          <w:p w14:paraId="6BA07247" w14:textId="77777777" w:rsidR="0007594B" w:rsidRPr="00DC110F" w:rsidRDefault="0007594B" w:rsidP="0007594B">
            <w:pPr>
              <w:tabs>
                <w:tab w:val="clear" w:pos="567"/>
              </w:tabs>
              <w:spacing w:after="0" w:line="240" w:lineRule="auto"/>
              <w:jc w:val="right"/>
              <w:rPr>
                <w:rFonts w:ascii="Gill Sans MT" w:hAnsi="Gill Sans MT"/>
                <w:color w:val="000000"/>
                <w:sz w:val="20"/>
                <w:szCs w:val="20"/>
                <w:lang w:eastAsia="en-AU"/>
              </w:rPr>
            </w:pPr>
            <w:r w:rsidRPr="00DC110F">
              <w:rPr>
                <w:rFonts w:ascii="Gill Sans MT" w:hAnsi="Gill Sans MT"/>
                <w:color w:val="000000"/>
                <w:sz w:val="20"/>
                <w:szCs w:val="20"/>
                <w:lang w:eastAsia="en-AU"/>
              </w:rPr>
              <w:t xml:space="preserve"> 476 204</w:t>
            </w:r>
          </w:p>
        </w:tc>
      </w:tr>
      <w:tr w:rsidR="0007594B" w:rsidRPr="00DC110F" w14:paraId="5D4EA9D9" w14:textId="77777777" w:rsidTr="0061445D">
        <w:trPr>
          <w:trHeight w:val="315"/>
        </w:trPr>
        <w:tc>
          <w:tcPr>
            <w:tcW w:w="5660" w:type="dxa"/>
            <w:tcBorders>
              <w:top w:val="nil"/>
              <w:left w:val="nil"/>
              <w:bottom w:val="single" w:sz="8" w:space="0" w:color="808080"/>
              <w:right w:val="nil"/>
            </w:tcBorders>
            <w:shd w:val="clear" w:color="auto" w:fill="auto"/>
            <w:noWrap/>
            <w:vAlign w:val="center"/>
            <w:hideMark/>
          </w:tcPr>
          <w:p w14:paraId="73283A8B" w14:textId="77777777" w:rsidR="0007594B" w:rsidRPr="00DC110F" w:rsidRDefault="0007594B" w:rsidP="00474132">
            <w:pPr>
              <w:tabs>
                <w:tab w:val="clear" w:pos="567"/>
              </w:tabs>
              <w:spacing w:after="0" w:line="240" w:lineRule="auto"/>
              <w:ind w:left="34"/>
              <w:rPr>
                <w:rFonts w:ascii="Gill Sans MT" w:hAnsi="Gill Sans MT"/>
                <w:color w:val="000000"/>
                <w:sz w:val="20"/>
                <w:szCs w:val="20"/>
                <w:lang w:eastAsia="en-AU"/>
              </w:rPr>
            </w:pPr>
            <w:r w:rsidRPr="00DC110F">
              <w:rPr>
                <w:rFonts w:ascii="Gill Sans MT" w:hAnsi="Gill Sans MT"/>
                <w:color w:val="000000"/>
                <w:sz w:val="20"/>
                <w:szCs w:val="20"/>
                <w:lang w:eastAsia="en-AU"/>
              </w:rPr>
              <w:t>Hobart District Nursing Service</w:t>
            </w:r>
          </w:p>
        </w:tc>
        <w:tc>
          <w:tcPr>
            <w:tcW w:w="1995" w:type="dxa"/>
            <w:tcBorders>
              <w:top w:val="nil"/>
              <w:left w:val="nil"/>
              <w:bottom w:val="single" w:sz="8" w:space="0" w:color="808080"/>
              <w:right w:val="nil"/>
            </w:tcBorders>
            <w:shd w:val="clear" w:color="auto" w:fill="auto"/>
            <w:noWrap/>
            <w:vAlign w:val="center"/>
            <w:hideMark/>
          </w:tcPr>
          <w:p w14:paraId="695AD949" w14:textId="77777777" w:rsidR="0007594B" w:rsidRPr="00DC110F" w:rsidRDefault="0007594B" w:rsidP="0007594B">
            <w:pPr>
              <w:tabs>
                <w:tab w:val="clear" w:pos="567"/>
              </w:tabs>
              <w:spacing w:after="0" w:line="240" w:lineRule="auto"/>
              <w:jc w:val="right"/>
              <w:rPr>
                <w:rFonts w:ascii="Gill Sans MT" w:hAnsi="Gill Sans MT"/>
                <w:color w:val="000000"/>
                <w:sz w:val="20"/>
                <w:szCs w:val="20"/>
                <w:lang w:eastAsia="en-AU"/>
              </w:rPr>
            </w:pPr>
            <w:r w:rsidRPr="00DC110F">
              <w:rPr>
                <w:rFonts w:ascii="Gill Sans MT" w:hAnsi="Gill Sans MT"/>
                <w:color w:val="000000"/>
                <w:sz w:val="20"/>
                <w:szCs w:val="20"/>
                <w:lang w:eastAsia="en-AU"/>
              </w:rPr>
              <w:t xml:space="preserve"> 105 101</w:t>
            </w:r>
          </w:p>
        </w:tc>
      </w:tr>
      <w:tr w:rsidR="0007594B" w:rsidRPr="00DC110F" w14:paraId="0BC614CA" w14:textId="77777777" w:rsidTr="0061445D">
        <w:trPr>
          <w:trHeight w:val="315"/>
        </w:trPr>
        <w:tc>
          <w:tcPr>
            <w:tcW w:w="5660" w:type="dxa"/>
            <w:tcBorders>
              <w:top w:val="nil"/>
              <w:left w:val="nil"/>
              <w:bottom w:val="single" w:sz="8" w:space="0" w:color="808080"/>
              <w:right w:val="nil"/>
            </w:tcBorders>
            <w:shd w:val="clear" w:color="auto" w:fill="auto"/>
            <w:noWrap/>
            <w:vAlign w:val="center"/>
            <w:hideMark/>
          </w:tcPr>
          <w:p w14:paraId="2DD6CBFD" w14:textId="77777777" w:rsidR="0007594B" w:rsidRPr="00DC110F" w:rsidRDefault="0007594B" w:rsidP="00474132">
            <w:pPr>
              <w:tabs>
                <w:tab w:val="clear" w:pos="567"/>
              </w:tabs>
              <w:spacing w:after="0" w:line="240" w:lineRule="auto"/>
              <w:ind w:left="34"/>
              <w:rPr>
                <w:rFonts w:ascii="Gill Sans MT" w:hAnsi="Gill Sans MT"/>
                <w:color w:val="000000"/>
                <w:sz w:val="20"/>
                <w:szCs w:val="20"/>
                <w:lang w:eastAsia="en-AU"/>
              </w:rPr>
            </w:pPr>
            <w:r w:rsidRPr="00DC110F">
              <w:rPr>
                <w:rFonts w:ascii="Gill Sans MT" w:hAnsi="Gill Sans MT"/>
                <w:color w:val="000000"/>
                <w:sz w:val="20"/>
                <w:szCs w:val="20"/>
                <w:lang w:eastAsia="en-AU"/>
              </w:rPr>
              <w:t>Huon Eldercare</w:t>
            </w:r>
          </w:p>
        </w:tc>
        <w:tc>
          <w:tcPr>
            <w:tcW w:w="1995" w:type="dxa"/>
            <w:tcBorders>
              <w:top w:val="nil"/>
              <w:left w:val="nil"/>
              <w:bottom w:val="single" w:sz="8" w:space="0" w:color="808080"/>
              <w:right w:val="nil"/>
            </w:tcBorders>
            <w:shd w:val="clear" w:color="auto" w:fill="auto"/>
            <w:noWrap/>
            <w:vAlign w:val="center"/>
            <w:hideMark/>
          </w:tcPr>
          <w:p w14:paraId="245C80CE" w14:textId="77777777" w:rsidR="0007594B" w:rsidRPr="00DC110F" w:rsidRDefault="0007594B" w:rsidP="0007594B">
            <w:pPr>
              <w:tabs>
                <w:tab w:val="clear" w:pos="567"/>
              </w:tabs>
              <w:spacing w:after="0" w:line="240" w:lineRule="auto"/>
              <w:jc w:val="right"/>
              <w:rPr>
                <w:rFonts w:ascii="Gill Sans MT" w:hAnsi="Gill Sans MT"/>
                <w:color w:val="000000"/>
                <w:sz w:val="20"/>
                <w:szCs w:val="20"/>
                <w:lang w:eastAsia="en-AU"/>
              </w:rPr>
            </w:pPr>
            <w:r w:rsidRPr="00DC110F">
              <w:rPr>
                <w:rFonts w:ascii="Gill Sans MT" w:hAnsi="Gill Sans MT"/>
                <w:color w:val="000000"/>
                <w:sz w:val="20"/>
                <w:szCs w:val="20"/>
                <w:lang w:eastAsia="en-AU"/>
              </w:rPr>
              <w:t xml:space="preserve"> 4 193</w:t>
            </w:r>
          </w:p>
        </w:tc>
      </w:tr>
      <w:tr w:rsidR="0007594B" w:rsidRPr="00DC110F" w14:paraId="14206DDB" w14:textId="77777777" w:rsidTr="0061445D">
        <w:trPr>
          <w:trHeight w:val="315"/>
        </w:trPr>
        <w:tc>
          <w:tcPr>
            <w:tcW w:w="5660" w:type="dxa"/>
            <w:tcBorders>
              <w:top w:val="nil"/>
              <w:left w:val="nil"/>
              <w:bottom w:val="single" w:sz="8" w:space="0" w:color="808080"/>
              <w:right w:val="nil"/>
            </w:tcBorders>
            <w:shd w:val="clear" w:color="auto" w:fill="auto"/>
            <w:noWrap/>
            <w:vAlign w:val="center"/>
            <w:hideMark/>
          </w:tcPr>
          <w:p w14:paraId="49183477" w14:textId="77777777" w:rsidR="0007594B" w:rsidRPr="00DC110F" w:rsidRDefault="0007594B" w:rsidP="00474132">
            <w:pPr>
              <w:tabs>
                <w:tab w:val="clear" w:pos="567"/>
              </w:tabs>
              <w:spacing w:after="0" w:line="240" w:lineRule="auto"/>
              <w:ind w:left="34"/>
              <w:rPr>
                <w:rFonts w:ascii="Gill Sans MT" w:hAnsi="Gill Sans MT"/>
                <w:color w:val="000000"/>
                <w:sz w:val="20"/>
                <w:szCs w:val="20"/>
                <w:lang w:eastAsia="en-AU"/>
              </w:rPr>
            </w:pPr>
            <w:r w:rsidRPr="00DC110F">
              <w:rPr>
                <w:rFonts w:ascii="Gill Sans MT" w:hAnsi="Gill Sans MT"/>
                <w:color w:val="000000"/>
                <w:sz w:val="20"/>
                <w:szCs w:val="20"/>
                <w:lang w:eastAsia="en-AU"/>
              </w:rPr>
              <w:t>Independent Healthcare Services</w:t>
            </w:r>
          </w:p>
        </w:tc>
        <w:tc>
          <w:tcPr>
            <w:tcW w:w="1995" w:type="dxa"/>
            <w:tcBorders>
              <w:top w:val="nil"/>
              <w:left w:val="nil"/>
              <w:bottom w:val="single" w:sz="8" w:space="0" w:color="808080"/>
              <w:right w:val="nil"/>
            </w:tcBorders>
            <w:shd w:val="clear" w:color="auto" w:fill="auto"/>
            <w:noWrap/>
            <w:vAlign w:val="center"/>
            <w:hideMark/>
          </w:tcPr>
          <w:p w14:paraId="40A1A414" w14:textId="77777777" w:rsidR="0007594B" w:rsidRPr="00DC110F" w:rsidRDefault="0007594B" w:rsidP="0007594B">
            <w:pPr>
              <w:tabs>
                <w:tab w:val="clear" w:pos="567"/>
              </w:tabs>
              <w:spacing w:after="0" w:line="240" w:lineRule="auto"/>
              <w:jc w:val="right"/>
              <w:rPr>
                <w:rFonts w:ascii="Gill Sans MT" w:hAnsi="Gill Sans MT"/>
                <w:color w:val="000000"/>
                <w:sz w:val="20"/>
                <w:szCs w:val="20"/>
                <w:lang w:eastAsia="en-AU"/>
              </w:rPr>
            </w:pPr>
            <w:r w:rsidRPr="00DC110F">
              <w:rPr>
                <w:rFonts w:ascii="Gill Sans MT" w:hAnsi="Gill Sans MT"/>
                <w:color w:val="000000"/>
                <w:sz w:val="20"/>
                <w:szCs w:val="20"/>
                <w:lang w:eastAsia="en-AU"/>
              </w:rPr>
              <w:t>2 162 196</w:t>
            </w:r>
          </w:p>
        </w:tc>
      </w:tr>
      <w:tr w:rsidR="0007594B" w:rsidRPr="00DC110F" w14:paraId="62489727" w14:textId="77777777" w:rsidTr="0061445D">
        <w:trPr>
          <w:trHeight w:val="315"/>
        </w:trPr>
        <w:tc>
          <w:tcPr>
            <w:tcW w:w="5660" w:type="dxa"/>
            <w:tcBorders>
              <w:top w:val="nil"/>
              <w:left w:val="nil"/>
              <w:bottom w:val="single" w:sz="8" w:space="0" w:color="808080"/>
              <w:right w:val="nil"/>
            </w:tcBorders>
            <w:shd w:val="clear" w:color="auto" w:fill="auto"/>
            <w:noWrap/>
            <w:vAlign w:val="center"/>
            <w:hideMark/>
          </w:tcPr>
          <w:p w14:paraId="3B233530" w14:textId="24D3B67A" w:rsidR="0007594B" w:rsidRPr="00DC110F" w:rsidRDefault="0007594B" w:rsidP="00474132">
            <w:pPr>
              <w:tabs>
                <w:tab w:val="clear" w:pos="567"/>
              </w:tabs>
              <w:spacing w:after="0" w:line="240" w:lineRule="auto"/>
              <w:ind w:left="34"/>
              <w:rPr>
                <w:rFonts w:ascii="Gill Sans MT" w:hAnsi="Gill Sans MT"/>
                <w:color w:val="000000"/>
                <w:sz w:val="20"/>
                <w:szCs w:val="20"/>
                <w:lang w:eastAsia="en-AU"/>
              </w:rPr>
            </w:pPr>
            <w:r w:rsidRPr="00DC110F">
              <w:rPr>
                <w:rFonts w:ascii="Gill Sans MT" w:hAnsi="Gill Sans MT"/>
                <w:color w:val="000000"/>
                <w:sz w:val="20"/>
                <w:szCs w:val="20"/>
                <w:lang w:eastAsia="en-AU"/>
              </w:rPr>
              <w:t>Integrated Living Australia Ltd</w:t>
            </w:r>
          </w:p>
        </w:tc>
        <w:tc>
          <w:tcPr>
            <w:tcW w:w="1995" w:type="dxa"/>
            <w:tcBorders>
              <w:top w:val="nil"/>
              <w:left w:val="nil"/>
              <w:bottom w:val="single" w:sz="8" w:space="0" w:color="808080"/>
              <w:right w:val="nil"/>
            </w:tcBorders>
            <w:shd w:val="clear" w:color="auto" w:fill="auto"/>
            <w:noWrap/>
            <w:vAlign w:val="center"/>
            <w:hideMark/>
          </w:tcPr>
          <w:p w14:paraId="50BC48FB" w14:textId="77777777" w:rsidR="0007594B" w:rsidRPr="00DC110F" w:rsidRDefault="0007594B" w:rsidP="0007594B">
            <w:pPr>
              <w:tabs>
                <w:tab w:val="clear" w:pos="567"/>
              </w:tabs>
              <w:spacing w:after="0" w:line="240" w:lineRule="auto"/>
              <w:jc w:val="right"/>
              <w:rPr>
                <w:rFonts w:ascii="Gill Sans MT" w:hAnsi="Gill Sans MT"/>
                <w:color w:val="000000"/>
                <w:sz w:val="20"/>
                <w:szCs w:val="20"/>
                <w:lang w:eastAsia="en-AU"/>
              </w:rPr>
            </w:pPr>
            <w:r w:rsidRPr="00DC110F">
              <w:rPr>
                <w:rFonts w:ascii="Gill Sans MT" w:hAnsi="Gill Sans MT"/>
                <w:color w:val="000000"/>
                <w:sz w:val="20"/>
                <w:szCs w:val="20"/>
                <w:lang w:eastAsia="en-AU"/>
              </w:rPr>
              <w:t xml:space="preserve"> 7 644</w:t>
            </w:r>
          </w:p>
        </w:tc>
      </w:tr>
      <w:tr w:rsidR="0007594B" w:rsidRPr="00DC110F" w14:paraId="7D7A216C" w14:textId="77777777" w:rsidTr="0061445D">
        <w:trPr>
          <w:trHeight w:val="315"/>
        </w:trPr>
        <w:tc>
          <w:tcPr>
            <w:tcW w:w="5660" w:type="dxa"/>
            <w:tcBorders>
              <w:top w:val="nil"/>
              <w:left w:val="nil"/>
              <w:bottom w:val="single" w:sz="8" w:space="0" w:color="808080"/>
              <w:right w:val="nil"/>
            </w:tcBorders>
            <w:shd w:val="clear" w:color="auto" w:fill="auto"/>
            <w:noWrap/>
            <w:vAlign w:val="center"/>
            <w:hideMark/>
          </w:tcPr>
          <w:p w14:paraId="15DBA86F" w14:textId="77777777" w:rsidR="0007594B" w:rsidRPr="00DC110F" w:rsidRDefault="0007594B" w:rsidP="00474132">
            <w:pPr>
              <w:tabs>
                <w:tab w:val="clear" w:pos="567"/>
              </w:tabs>
              <w:spacing w:after="0" w:line="240" w:lineRule="auto"/>
              <w:ind w:left="34"/>
              <w:rPr>
                <w:rFonts w:ascii="Gill Sans MT" w:hAnsi="Gill Sans MT"/>
                <w:color w:val="000000"/>
                <w:sz w:val="20"/>
                <w:szCs w:val="20"/>
                <w:lang w:eastAsia="en-AU"/>
              </w:rPr>
            </w:pPr>
            <w:r w:rsidRPr="00DC110F">
              <w:rPr>
                <w:rFonts w:ascii="Gill Sans MT" w:hAnsi="Gill Sans MT"/>
                <w:color w:val="000000"/>
                <w:sz w:val="20"/>
                <w:szCs w:val="20"/>
                <w:lang w:eastAsia="en-AU"/>
              </w:rPr>
              <w:t>Island Care Tas</w:t>
            </w:r>
          </w:p>
        </w:tc>
        <w:tc>
          <w:tcPr>
            <w:tcW w:w="1995" w:type="dxa"/>
            <w:tcBorders>
              <w:top w:val="nil"/>
              <w:left w:val="nil"/>
              <w:bottom w:val="single" w:sz="8" w:space="0" w:color="808080"/>
              <w:right w:val="nil"/>
            </w:tcBorders>
            <w:shd w:val="clear" w:color="auto" w:fill="auto"/>
            <w:noWrap/>
            <w:vAlign w:val="center"/>
            <w:hideMark/>
          </w:tcPr>
          <w:p w14:paraId="26D96811" w14:textId="77777777" w:rsidR="0007594B" w:rsidRPr="00DC110F" w:rsidRDefault="0007594B" w:rsidP="0007594B">
            <w:pPr>
              <w:tabs>
                <w:tab w:val="clear" w:pos="567"/>
              </w:tabs>
              <w:spacing w:after="0" w:line="240" w:lineRule="auto"/>
              <w:jc w:val="right"/>
              <w:rPr>
                <w:rFonts w:ascii="Gill Sans MT" w:hAnsi="Gill Sans MT"/>
                <w:color w:val="000000"/>
                <w:sz w:val="20"/>
                <w:szCs w:val="20"/>
                <w:lang w:eastAsia="en-AU"/>
              </w:rPr>
            </w:pPr>
            <w:r w:rsidRPr="00DC110F">
              <w:rPr>
                <w:rFonts w:ascii="Gill Sans MT" w:hAnsi="Gill Sans MT"/>
                <w:color w:val="000000"/>
                <w:sz w:val="20"/>
                <w:szCs w:val="20"/>
                <w:lang w:eastAsia="en-AU"/>
              </w:rPr>
              <w:t xml:space="preserve"> 4 025</w:t>
            </w:r>
          </w:p>
        </w:tc>
      </w:tr>
      <w:tr w:rsidR="0007594B" w:rsidRPr="00DC110F" w14:paraId="30C05F5B" w14:textId="77777777" w:rsidTr="0061445D">
        <w:trPr>
          <w:trHeight w:val="315"/>
        </w:trPr>
        <w:tc>
          <w:tcPr>
            <w:tcW w:w="5660" w:type="dxa"/>
            <w:tcBorders>
              <w:top w:val="nil"/>
              <w:left w:val="nil"/>
              <w:bottom w:val="single" w:sz="8" w:space="0" w:color="808080"/>
              <w:right w:val="nil"/>
            </w:tcBorders>
            <w:shd w:val="clear" w:color="auto" w:fill="auto"/>
            <w:noWrap/>
            <w:vAlign w:val="center"/>
            <w:hideMark/>
          </w:tcPr>
          <w:p w14:paraId="516136DA" w14:textId="77777777" w:rsidR="0007594B" w:rsidRPr="00DC110F" w:rsidRDefault="0007594B" w:rsidP="00474132">
            <w:pPr>
              <w:tabs>
                <w:tab w:val="clear" w:pos="567"/>
              </w:tabs>
              <w:spacing w:after="0" w:line="240" w:lineRule="auto"/>
              <w:ind w:left="34"/>
              <w:rPr>
                <w:rFonts w:ascii="Gill Sans MT" w:hAnsi="Gill Sans MT"/>
                <w:color w:val="000000"/>
                <w:sz w:val="20"/>
                <w:szCs w:val="20"/>
                <w:lang w:eastAsia="en-AU"/>
              </w:rPr>
            </w:pPr>
            <w:r w:rsidRPr="00DC110F">
              <w:rPr>
                <w:rFonts w:ascii="Gill Sans MT" w:hAnsi="Gill Sans MT"/>
                <w:color w:val="000000"/>
                <w:sz w:val="20"/>
                <w:szCs w:val="20"/>
                <w:lang w:eastAsia="en-AU"/>
              </w:rPr>
              <w:t>Langford Support Services</w:t>
            </w:r>
          </w:p>
        </w:tc>
        <w:tc>
          <w:tcPr>
            <w:tcW w:w="1995" w:type="dxa"/>
            <w:tcBorders>
              <w:top w:val="nil"/>
              <w:left w:val="nil"/>
              <w:bottom w:val="single" w:sz="8" w:space="0" w:color="808080"/>
              <w:right w:val="nil"/>
            </w:tcBorders>
            <w:shd w:val="clear" w:color="auto" w:fill="auto"/>
            <w:noWrap/>
            <w:vAlign w:val="center"/>
            <w:hideMark/>
          </w:tcPr>
          <w:p w14:paraId="19822489" w14:textId="77777777" w:rsidR="0007594B" w:rsidRPr="00DC110F" w:rsidRDefault="0007594B" w:rsidP="0007594B">
            <w:pPr>
              <w:tabs>
                <w:tab w:val="clear" w:pos="567"/>
              </w:tabs>
              <w:spacing w:after="0" w:line="240" w:lineRule="auto"/>
              <w:jc w:val="right"/>
              <w:rPr>
                <w:rFonts w:ascii="Gill Sans MT" w:hAnsi="Gill Sans MT"/>
                <w:color w:val="000000"/>
                <w:sz w:val="20"/>
                <w:szCs w:val="20"/>
                <w:lang w:eastAsia="en-AU"/>
              </w:rPr>
            </w:pPr>
            <w:r w:rsidRPr="00DC110F">
              <w:rPr>
                <w:rFonts w:ascii="Gill Sans MT" w:hAnsi="Gill Sans MT"/>
                <w:color w:val="000000"/>
                <w:sz w:val="20"/>
                <w:szCs w:val="20"/>
                <w:lang w:eastAsia="en-AU"/>
              </w:rPr>
              <w:t xml:space="preserve"> 335 554</w:t>
            </w:r>
          </w:p>
        </w:tc>
      </w:tr>
      <w:tr w:rsidR="0007594B" w:rsidRPr="00DC110F" w14:paraId="11DC5B6E" w14:textId="77777777" w:rsidTr="0061445D">
        <w:trPr>
          <w:trHeight w:val="315"/>
        </w:trPr>
        <w:tc>
          <w:tcPr>
            <w:tcW w:w="5660" w:type="dxa"/>
            <w:tcBorders>
              <w:top w:val="nil"/>
              <w:left w:val="nil"/>
              <w:bottom w:val="single" w:sz="8" w:space="0" w:color="808080"/>
              <w:right w:val="nil"/>
            </w:tcBorders>
            <w:shd w:val="clear" w:color="auto" w:fill="auto"/>
            <w:noWrap/>
            <w:vAlign w:val="center"/>
            <w:hideMark/>
          </w:tcPr>
          <w:p w14:paraId="5F16F9C0" w14:textId="77777777" w:rsidR="0007594B" w:rsidRPr="00DC110F" w:rsidRDefault="0007594B" w:rsidP="00474132">
            <w:pPr>
              <w:tabs>
                <w:tab w:val="clear" w:pos="567"/>
              </w:tabs>
              <w:spacing w:after="0" w:line="240" w:lineRule="auto"/>
              <w:ind w:left="34"/>
              <w:rPr>
                <w:rFonts w:ascii="Gill Sans MT" w:hAnsi="Gill Sans MT"/>
                <w:color w:val="000000"/>
                <w:sz w:val="20"/>
                <w:szCs w:val="20"/>
                <w:lang w:eastAsia="en-AU"/>
              </w:rPr>
            </w:pPr>
            <w:r w:rsidRPr="00DC110F">
              <w:rPr>
                <w:rFonts w:ascii="Gill Sans MT" w:hAnsi="Gill Sans MT"/>
                <w:color w:val="000000"/>
                <w:sz w:val="20"/>
                <w:szCs w:val="20"/>
                <w:lang w:eastAsia="en-AU"/>
              </w:rPr>
              <w:t>Life Without Barriers</w:t>
            </w:r>
          </w:p>
        </w:tc>
        <w:tc>
          <w:tcPr>
            <w:tcW w:w="1995" w:type="dxa"/>
            <w:tcBorders>
              <w:top w:val="nil"/>
              <w:left w:val="nil"/>
              <w:bottom w:val="single" w:sz="8" w:space="0" w:color="808080"/>
              <w:right w:val="nil"/>
            </w:tcBorders>
            <w:shd w:val="clear" w:color="auto" w:fill="auto"/>
            <w:noWrap/>
            <w:vAlign w:val="center"/>
            <w:hideMark/>
          </w:tcPr>
          <w:p w14:paraId="0F7836D6" w14:textId="77777777" w:rsidR="0007594B" w:rsidRPr="00DC110F" w:rsidRDefault="0007594B" w:rsidP="0007594B">
            <w:pPr>
              <w:tabs>
                <w:tab w:val="clear" w:pos="567"/>
              </w:tabs>
              <w:spacing w:after="0" w:line="240" w:lineRule="auto"/>
              <w:jc w:val="right"/>
              <w:rPr>
                <w:rFonts w:ascii="Gill Sans MT" w:hAnsi="Gill Sans MT"/>
                <w:color w:val="000000"/>
                <w:sz w:val="20"/>
                <w:szCs w:val="20"/>
                <w:lang w:eastAsia="en-AU"/>
              </w:rPr>
            </w:pPr>
            <w:r w:rsidRPr="00DC110F">
              <w:rPr>
                <w:rFonts w:ascii="Gill Sans MT" w:hAnsi="Gill Sans MT"/>
                <w:color w:val="000000"/>
                <w:sz w:val="20"/>
                <w:szCs w:val="20"/>
                <w:lang w:eastAsia="en-AU"/>
              </w:rPr>
              <w:t xml:space="preserve"> 123 264</w:t>
            </w:r>
          </w:p>
        </w:tc>
      </w:tr>
      <w:tr w:rsidR="0007594B" w:rsidRPr="00DC110F" w14:paraId="6D26569B" w14:textId="77777777" w:rsidTr="0061445D">
        <w:trPr>
          <w:trHeight w:val="315"/>
        </w:trPr>
        <w:tc>
          <w:tcPr>
            <w:tcW w:w="5660" w:type="dxa"/>
            <w:tcBorders>
              <w:top w:val="nil"/>
              <w:left w:val="nil"/>
              <w:bottom w:val="single" w:sz="8" w:space="0" w:color="808080"/>
              <w:right w:val="nil"/>
            </w:tcBorders>
            <w:shd w:val="clear" w:color="auto" w:fill="auto"/>
            <w:noWrap/>
            <w:vAlign w:val="center"/>
            <w:hideMark/>
          </w:tcPr>
          <w:p w14:paraId="4DAC3A77" w14:textId="77777777" w:rsidR="0007594B" w:rsidRPr="00DC110F" w:rsidRDefault="0007594B" w:rsidP="00474132">
            <w:pPr>
              <w:tabs>
                <w:tab w:val="clear" w:pos="567"/>
              </w:tabs>
              <w:spacing w:after="0" w:line="240" w:lineRule="auto"/>
              <w:ind w:left="34"/>
              <w:rPr>
                <w:rFonts w:ascii="Gill Sans MT" w:hAnsi="Gill Sans MT"/>
                <w:color w:val="000000"/>
                <w:sz w:val="20"/>
                <w:szCs w:val="20"/>
                <w:lang w:eastAsia="en-AU"/>
              </w:rPr>
            </w:pPr>
            <w:r w:rsidRPr="00DC110F">
              <w:rPr>
                <w:rFonts w:ascii="Gill Sans MT" w:hAnsi="Gill Sans MT"/>
                <w:color w:val="000000"/>
                <w:sz w:val="20"/>
                <w:szCs w:val="20"/>
                <w:lang w:eastAsia="en-AU"/>
              </w:rPr>
              <w:t>Lifestyle Solutions</w:t>
            </w:r>
          </w:p>
        </w:tc>
        <w:tc>
          <w:tcPr>
            <w:tcW w:w="1995" w:type="dxa"/>
            <w:tcBorders>
              <w:top w:val="nil"/>
              <w:left w:val="nil"/>
              <w:bottom w:val="single" w:sz="8" w:space="0" w:color="808080"/>
              <w:right w:val="nil"/>
            </w:tcBorders>
            <w:shd w:val="clear" w:color="auto" w:fill="auto"/>
            <w:noWrap/>
            <w:vAlign w:val="center"/>
            <w:hideMark/>
          </w:tcPr>
          <w:p w14:paraId="634BC736" w14:textId="77777777" w:rsidR="0007594B" w:rsidRPr="00DC110F" w:rsidRDefault="0007594B" w:rsidP="0007594B">
            <w:pPr>
              <w:tabs>
                <w:tab w:val="clear" w:pos="567"/>
              </w:tabs>
              <w:spacing w:after="0" w:line="240" w:lineRule="auto"/>
              <w:jc w:val="right"/>
              <w:rPr>
                <w:rFonts w:ascii="Gill Sans MT" w:hAnsi="Gill Sans MT"/>
                <w:color w:val="000000"/>
                <w:sz w:val="20"/>
                <w:szCs w:val="20"/>
                <w:lang w:eastAsia="en-AU"/>
              </w:rPr>
            </w:pPr>
            <w:r w:rsidRPr="00DC110F">
              <w:rPr>
                <w:rFonts w:ascii="Gill Sans MT" w:hAnsi="Gill Sans MT"/>
                <w:color w:val="000000"/>
                <w:sz w:val="20"/>
                <w:szCs w:val="20"/>
                <w:lang w:eastAsia="en-AU"/>
              </w:rPr>
              <w:t xml:space="preserve"> 420 338</w:t>
            </w:r>
          </w:p>
        </w:tc>
      </w:tr>
      <w:tr w:rsidR="0007594B" w:rsidRPr="00DC110F" w14:paraId="26A30899" w14:textId="77777777" w:rsidTr="0061445D">
        <w:trPr>
          <w:trHeight w:val="315"/>
        </w:trPr>
        <w:tc>
          <w:tcPr>
            <w:tcW w:w="5660" w:type="dxa"/>
            <w:tcBorders>
              <w:top w:val="nil"/>
              <w:left w:val="nil"/>
              <w:bottom w:val="single" w:sz="8" w:space="0" w:color="808080"/>
              <w:right w:val="nil"/>
            </w:tcBorders>
            <w:shd w:val="clear" w:color="auto" w:fill="auto"/>
            <w:noWrap/>
            <w:vAlign w:val="center"/>
            <w:hideMark/>
          </w:tcPr>
          <w:p w14:paraId="72D5590A" w14:textId="77777777" w:rsidR="0007594B" w:rsidRPr="00DC110F" w:rsidRDefault="0007594B" w:rsidP="00474132">
            <w:pPr>
              <w:tabs>
                <w:tab w:val="clear" w:pos="567"/>
              </w:tabs>
              <w:spacing w:after="0" w:line="240" w:lineRule="auto"/>
              <w:ind w:left="34"/>
              <w:rPr>
                <w:rFonts w:ascii="Gill Sans MT" w:hAnsi="Gill Sans MT"/>
                <w:color w:val="000000"/>
                <w:sz w:val="20"/>
                <w:szCs w:val="20"/>
                <w:lang w:eastAsia="en-AU"/>
              </w:rPr>
            </w:pPr>
            <w:r w:rsidRPr="00DC110F">
              <w:rPr>
                <w:rFonts w:ascii="Gill Sans MT" w:hAnsi="Gill Sans MT"/>
                <w:color w:val="000000"/>
                <w:sz w:val="20"/>
                <w:szCs w:val="20"/>
                <w:lang w:eastAsia="en-AU"/>
              </w:rPr>
              <w:lastRenderedPageBreak/>
              <w:t>Liviende Veranto</w:t>
            </w:r>
          </w:p>
        </w:tc>
        <w:tc>
          <w:tcPr>
            <w:tcW w:w="1995" w:type="dxa"/>
            <w:tcBorders>
              <w:top w:val="nil"/>
              <w:left w:val="nil"/>
              <w:bottom w:val="single" w:sz="8" w:space="0" w:color="808080"/>
              <w:right w:val="nil"/>
            </w:tcBorders>
            <w:shd w:val="clear" w:color="auto" w:fill="auto"/>
            <w:noWrap/>
            <w:vAlign w:val="center"/>
            <w:hideMark/>
          </w:tcPr>
          <w:p w14:paraId="7DC5C1A6" w14:textId="77777777" w:rsidR="0007594B" w:rsidRPr="00DC110F" w:rsidRDefault="0007594B" w:rsidP="0007594B">
            <w:pPr>
              <w:tabs>
                <w:tab w:val="clear" w:pos="567"/>
              </w:tabs>
              <w:spacing w:after="0" w:line="240" w:lineRule="auto"/>
              <w:jc w:val="right"/>
              <w:rPr>
                <w:rFonts w:ascii="Gill Sans MT" w:hAnsi="Gill Sans MT"/>
                <w:color w:val="000000"/>
                <w:sz w:val="20"/>
                <w:szCs w:val="20"/>
                <w:lang w:eastAsia="en-AU"/>
              </w:rPr>
            </w:pPr>
            <w:r w:rsidRPr="00DC110F">
              <w:rPr>
                <w:rFonts w:ascii="Gill Sans MT" w:hAnsi="Gill Sans MT"/>
                <w:color w:val="000000"/>
                <w:sz w:val="20"/>
                <w:szCs w:val="20"/>
                <w:lang w:eastAsia="en-AU"/>
              </w:rPr>
              <w:t xml:space="preserve"> 290 994</w:t>
            </w:r>
          </w:p>
        </w:tc>
      </w:tr>
      <w:tr w:rsidR="0007594B" w:rsidRPr="00DC110F" w14:paraId="4DF4870A" w14:textId="77777777" w:rsidTr="0061445D">
        <w:trPr>
          <w:trHeight w:val="315"/>
        </w:trPr>
        <w:tc>
          <w:tcPr>
            <w:tcW w:w="5660" w:type="dxa"/>
            <w:tcBorders>
              <w:top w:val="nil"/>
              <w:left w:val="nil"/>
              <w:bottom w:val="single" w:sz="8" w:space="0" w:color="808080"/>
              <w:right w:val="nil"/>
            </w:tcBorders>
            <w:shd w:val="clear" w:color="auto" w:fill="auto"/>
            <w:noWrap/>
            <w:vAlign w:val="center"/>
            <w:hideMark/>
          </w:tcPr>
          <w:p w14:paraId="578DA2D5" w14:textId="77777777" w:rsidR="0007594B" w:rsidRPr="00DC110F" w:rsidRDefault="0007594B" w:rsidP="00474132">
            <w:pPr>
              <w:tabs>
                <w:tab w:val="clear" w:pos="567"/>
              </w:tabs>
              <w:spacing w:after="0" w:line="240" w:lineRule="auto"/>
              <w:ind w:left="34"/>
              <w:rPr>
                <w:rFonts w:ascii="Gill Sans MT" w:hAnsi="Gill Sans MT"/>
                <w:color w:val="000000"/>
                <w:sz w:val="20"/>
                <w:szCs w:val="20"/>
                <w:lang w:eastAsia="en-AU"/>
              </w:rPr>
            </w:pPr>
            <w:r w:rsidRPr="00DC110F">
              <w:rPr>
                <w:rFonts w:ascii="Gill Sans MT" w:hAnsi="Gill Sans MT"/>
                <w:color w:val="000000"/>
                <w:sz w:val="20"/>
                <w:szCs w:val="20"/>
                <w:lang w:eastAsia="en-AU"/>
              </w:rPr>
              <w:t>May Shaw Nursing Centre</w:t>
            </w:r>
          </w:p>
        </w:tc>
        <w:tc>
          <w:tcPr>
            <w:tcW w:w="1995" w:type="dxa"/>
            <w:tcBorders>
              <w:top w:val="nil"/>
              <w:left w:val="nil"/>
              <w:bottom w:val="single" w:sz="8" w:space="0" w:color="808080"/>
              <w:right w:val="nil"/>
            </w:tcBorders>
            <w:shd w:val="clear" w:color="auto" w:fill="auto"/>
            <w:noWrap/>
            <w:vAlign w:val="center"/>
            <w:hideMark/>
          </w:tcPr>
          <w:p w14:paraId="6FACA9A1" w14:textId="77777777" w:rsidR="0007594B" w:rsidRPr="00DC110F" w:rsidRDefault="0007594B" w:rsidP="0007594B">
            <w:pPr>
              <w:tabs>
                <w:tab w:val="clear" w:pos="567"/>
              </w:tabs>
              <w:spacing w:after="0" w:line="240" w:lineRule="auto"/>
              <w:jc w:val="right"/>
              <w:rPr>
                <w:rFonts w:ascii="Gill Sans MT" w:hAnsi="Gill Sans MT"/>
                <w:color w:val="000000"/>
                <w:sz w:val="20"/>
                <w:szCs w:val="20"/>
                <w:lang w:eastAsia="en-AU"/>
              </w:rPr>
            </w:pPr>
            <w:r w:rsidRPr="00DC110F">
              <w:rPr>
                <w:rFonts w:ascii="Gill Sans MT" w:hAnsi="Gill Sans MT"/>
                <w:color w:val="000000"/>
                <w:sz w:val="20"/>
                <w:szCs w:val="20"/>
                <w:lang w:eastAsia="en-AU"/>
              </w:rPr>
              <w:t xml:space="preserve"> 2 485</w:t>
            </w:r>
          </w:p>
        </w:tc>
      </w:tr>
      <w:tr w:rsidR="0007594B" w:rsidRPr="00DC110F" w14:paraId="0AED2D9A" w14:textId="77777777" w:rsidTr="0061445D">
        <w:trPr>
          <w:trHeight w:val="315"/>
        </w:trPr>
        <w:tc>
          <w:tcPr>
            <w:tcW w:w="5660" w:type="dxa"/>
            <w:tcBorders>
              <w:top w:val="nil"/>
              <w:left w:val="nil"/>
              <w:bottom w:val="single" w:sz="8" w:space="0" w:color="808080"/>
              <w:right w:val="nil"/>
            </w:tcBorders>
            <w:shd w:val="clear" w:color="auto" w:fill="auto"/>
            <w:noWrap/>
            <w:vAlign w:val="center"/>
            <w:hideMark/>
          </w:tcPr>
          <w:p w14:paraId="38ED66B8" w14:textId="77777777" w:rsidR="0007594B" w:rsidRPr="00DC110F" w:rsidRDefault="0007594B" w:rsidP="00474132">
            <w:pPr>
              <w:tabs>
                <w:tab w:val="clear" w:pos="567"/>
              </w:tabs>
              <w:spacing w:after="0" w:line="240" w:lineRule="auto"/>
              <w:ind w:left="34"/>
              <w:rPr>
                <w:rFonts w:ascii="Gill Sans MT" w:hAnsi="Gill Sans MT"/>
                <w:color w:val="000000"/>
                <w:sz w:val="20"/>
                <w:szCs w:val="20"/>
                <w:lang w:eastAsia="en-AU"/>
              </w:rPr>
            </w:pPr>
            <w:r w:rsidRPr="00DC110F">
              <w:rPr>
                <w:rFonts w:ascii="Gill Sans MT" w:hAnsi="Gill Sans MT"/>
                <w:color w:val="000000"/>
                <w:sz w:val="20"/>
                <w:szCs w:val="20"/>
                <w:lang w:eastAsia="en-AU"/>
              </w:rPr>
              <w:t>Mersey Leven child care services</w:t>
            </w:r>
          </w:p>
        </w:tc>
        <w:tc>
          <w:tcPr>
            <w:tcW w:w="1995" w:type="dxa"/>
            <w:tcBorders>
              <w:top w:val="nil"/>
              <w:left w:val="nil"/>
              <w:bottom w:val="single" w:sz="8" w:space="0" w:color="808080"/>
              <w:right w:val="nil"/>
            </w:tcBorders>
            <w:shd w:val="clear" w:color="auto" w:fill="auto"/>
            <w:noWrap/>
            <w:vAlign w:val="center"/>
            <w:hideMark/>
          </w:tcPr>
          <w:p w14:paraId="068A83C1" w14:textId="77777777" w:rsidR="0007594B" w:rsidRPr="00DC110F" w:rsidRDefault="0007594B" w:rsidP="0007594B">
            <w:pPr>
              <w:tabs>
                <w:tab w:val="clear" w:pos="567"/>
              </w:tabs>
              <w:spacing w:after="0" w:line="240" w:lineRule="auto"/>
              <w:jc w:val="right"/>
              <w:rPr>
                <w:rFonts w:ascii="Gill Sans MT" w:hAnsi="Gill Sans MT"/>
                <w:color w:val="000000"/>
                <w:sz w:val="20"/>
                <w:szCs w:val="20"/>
                <w:lang w:eastAsia="en-AU"/>
              </w:rPr>
            </w:pPr>
            <w:r w:rsidRPr="00DC110F">
              <w:rPr>
                <w:rFonts w:ascii="Gill Sans MT" w:hAnsi="Gill Sans MT"/>
                <w:color w:val="000000"/>
                <w:sz w:val="20"/>
                <w:szCs w:val="20"/>
                <w:lang w:eastAsia="en-AU"/>
              </w:rPr>
              <w:t xml:space="preserve"> 47 522</w:t>
            </w:r>
          </w:p>
        </w:tc>
      </w:tr>
      <w:tr w:rsidR="0007594B" w:rsidRPr="00DC110F" w14:paraId="6624AC37" w14:textId="77777777" w:rsidTr="0061445D">
        <w:trPr>
          <w:trHeight w:val="315"/>
        </w:trPr>
        <w:tc>
          <w:tcPr>
            <w:tcW w:w="5660" w:type="dxa"/>
            <w:tcBorders>
              <w:top w:val="nil"/>
              <w:left w:val="nil"/>
              <w:bottom w:val="single" w:sz="8" w:space="0" w:color="808080"/>
              <w:right w:val="nil"/>
            </w:tcBorders>
            <w:shd w:val="clear" w:color="auto" w:fill="auto"/>
            <w:noWrap/>
            <w:vAlign w:val="center"/>
            <w:hideMark/>
          </w:tcPr>
          <w:p w14:paraId="47FB200C" w14:textId="77777777" w:rsidR="0007594B" w:rsidRPr="00DC110F" w:rsidRDefault="0007594B" w:rsidP="00474132">
            <w:pPr>
              <w:tabs>
                <w:tab w:val="clear" w:pos="567"/>
              </w:tabs>
              <w:spacing w:after="0" w:line="240" w:lineRule="auto"/>
              <w:ind w:left="34"/>
              <w:rPr>
                <w:rFonts w:ascii="Gill Sans MT" w:hAnsi="Gill Sans MT"/>
                <w:color w:val="000000"/>
                <w:sz w:val="20"/>
                <w:szCs w:val="20"/>
                <w:lang w:eastAsia="en-AU"/>
              </w:rPr>
            </w:pPr>
            <w:r w:rsidRPr="00DC110F">
              <w:rPr>
                <w:rFonts w:ascii="Gill Sans MT" w:hAnsi="Gill Sans MT"/>
                <w:color w:val="000000"/>
                <w:sz w:val="20"/>
                <w:szCs w:val="20"/>
                <w:lang w:eastAsia="en-AU"/>
              </w:rPr>
              <w:t>Mission Australia</w:t>
            </w:r>
          </w:p>
        </w:tc>
        <w:tc>
          <w:tcPr>
            <w:tcW w:w="1995" w:type="dxa"/>
            <w:tcBorders>
              <w:top w:val="nil"/>
              <w:left w:val="nil"/>
              <w:bottom w:val="single" w:sz="8" w:space="0" w:color="808080"/>
              <w:right w:val="nil"/>
            </w:tcBorders>
            <w:shd w:val="clear" w:color="auto" w:fill="auto"/>
            <w:noWrap/>
            <w:vAlign w:val="center"/>
            <w:hideMark/>
          </w:tcPr>
          <w:p w14:paraId="0809418E" w14:textId="77777777" w:rsidR="0007594B" w:rsidRPr="00DC110F" w:rsidRDefault="0007594B" w:rsidP="0007594B">
            <w:pPr>
              <w:tabs>
                <w:tab w:val="clear" w:pos="567"/>
              </w:tabs>
              <w:spacing w:after="0" w:line="240" w:lineRule="auto"/>
              <w:jc w:val="right"/>
              <w:rPr>
                <w:rFonts w:ascii="Gill Sans MT" w:hAnsi="Gill Sans MT"/>
                <w:color w:val="000000"/>
                <w:sz w:val="20"/>
                <w:szCs w:val="20"/>
                <w:lang w:eastAsia="en-AU"/>
              </w:rPr>
            </w:pPr>
            <w:r w:rsidRPr="00DC110F">
              <w:rPr>
                <w:rFonts w:ascii="Gill Sans MT" w:hAnsi="Gill Sans MT"/>
                <w:color w:val="000000"/>
                <w:sz w:val="20"/>
                <w:szCs w:val="20"/>
                <w:lang w:eastAsia="en-AU"/>
              </w:rPr>
              <w:t xml:space="preserve"> 130 976</w:t>
            </w:r>
          </w:p>
        </w:tc>
      </w:tr>
      <w:tr w:rsidR="0007594B" w:rsidRPr="00DC110F" w14:paraId="7810FA74" w14:textId="77777777" w:rsidTr="0061445D">
        <w:trPr>
          <w:trHeight w:val="315"/>
        </w:trPr>
        <w:tc>
          <w:tcPr>
            <w:tcW w:w="5660" w:type="dxa"/>
            <w:tcBorders>
              <w:top w:val="nil"/>
              <w:left w:val="nil"/>
              <w:bottom w:val="single" w:sz="8" w:space="0" w:color="808080"/>
              <w:right w:val="nil"/>
            </w:tcBorders>
            <w:shd w:val="clear" w:color="auto" w:fill="auto"/>
            <w:noWrap/>
            <w:vAlign w:val="center"/>
            <w:hideMark/>
          </w:tcPr>
          <w:p w14:paraId="27EFACB3" w14:textId="77777777" w:rsidR="0007594B" w:rsidRPr="00DC110F" w:rsidRDefault="0007594B" w:rsidP="00474132">
            <w:pPr>
              <w:tabs>
                <w:tab w:val="clear" w:pos="567"/>
              </w:tabs>
              <w:spacing w:after="0" w:line="240" w:lineRule="auto"/>
              <w:ind w:left="34"/>
              <w:rPr>
                <w:rFonts w:ascii="Gill Sans MT" w:hAnsi="Gill Sans MT"/>
                <w:color w:val="000000"/>
                <w:sz w:val="20"/>
                <w:szCs w:val="20"/>
                <w:lang w:eastAsia="en-AU"/>
              </w:rPr>
            </w:pPr>
            <w:r w:rsidRPr="00DC110F">
              <w:rPr>
                <w:rFonts w:ascii="Gill Sans MT" w:hAnsi="Gill Sans MT"/>
                <w:color w:val="000000"/>
                <w:sz w:val="20"/>
                <w:szCs w:val="20"/>
                <w:lang w:eastAsia="en-AU"/>
              </w:rPr>
              <w:t>Montagu Community Living Inc.</w:t>
            </w:r>
          </w:p>
        </w:tc>
        <w:tc>
          <w:tcPr>
            <w:tcW w:w="1995" w:type="dxa"/>
            <w:tcBorders>
              <w:top w:val="nil"/>
              <w:left w:val="nil"/>
              <w:bottom w:val="single" w:sz="8" w:space="0" w:color="808080"/>
              <w:right w:val="nil"/>
            </w:tcBorders>
            <w:shd w:val="clear" w:color="auto" w:fill="auto"/>
            <w:noWrap/>
            <w:vAlign w:val="center"/>
            <w:hideMark/>
          </w:tcPr>
          <w:p w14:paraId="30C10607" w14:textId="77777777" w:rsidR="0007594B" w:rsidRPr="00DC110F" w:rsidRDefault="0007594B" w:rsidP="0007594B">
            <w:pPr>
              <w:tabs>
                <w:tab w:val="clear" w:pos="567"/>
              </w:tabs>
              <w:spacing w:after="0" w:line="240" w:lineRule="auto"/>
              <w:jc w:val="right"/>
              <w:rPr>
                <w:rFonts w:ascii="Gill Sans MT" w:hAnsi="Gill Sans MT"/>
                <w:color w:val="000000"/>
                <w:sz w:val="20"/>
                <w:szCs w:val="20"/>
                <w:lang w:eastAsia="en-AU"/>
              </w:rPr>
            </w:pPr>
            <w:r w:rsidRPr="00DC110F">
              <w:rPr>
                <w:rFonts w:ascii="Gill Sans MT" w:hAnsi="Gill Sans MT"/>
                <w:color w:val="000000"/>
                <w:sz w:val="20"/>
                <w:szCs w:val="20"/>
                <w:lang w:eastAsia="en-AU"/>
              </w:rPr>
              <w:t xml:space="preserve"> 216 614</w:t>
            </w:r>
          </w:p>
        </w:tc>
      </w:tr>
      <w:tr w:rsidR="0007594B" w:rsidRPr="00DC110F" w14:paraId="7610CB5B" w14:textId="77777777" w:rsidTr="0061445D">
        <w:trPr>
          <w:trHeight w:val="315"/>
        </w:trPr>
        <w:tc>
          <w:tcPr>
            <w:tcW w:w="5660" w:type="dxa"/>
            <w:tcBorders>
              <w:top w:val="nil"/>
              <w:left w:val="nil"/>
              <w:bottom w:val="single" w:sz="8" w:space="0" w:color="808080"/>
              <w:right w:val="nil"/>
            </w:tcBorders>
            <w:shd w:val="clear" w:color="auto" w:fill="auto"/>
            <w:noWrap/>
            <w:vAlign w:val="center"/>
            <w:hideMark/>
          </w:tcPr>
          <w:p w14:paraId="3E653205" w14:textId="122C42EE" w:rsidR="0007594B" w:rsidRPr="00DC110F" w:rsidRDefault="0007594B" w:rsidP="00474132">
            <w:pPr>
              <w:tabs>
                <w:tab w:val="clear" w:pos="567"/>
              </w:tabs>
              <w:spacing w:after="0" w:line="240" w:lineRule="auto"/>
              <w:ind w:left="34"/>
              <w:rPr>
                <w:rFonts w:ascii="Gill Sans MT" w:hAnsi="Gill Sans MT"/>
                <w:color w:val="000000"/>
                <w:sz w:val="20"/>
                <w:szCs w:val="20"/>
                <w:lang w:eastAsia="en-AU"/>
              </w:rPr>
            </w:pPr>
            <w:r w:rsidRPr="00DC110F">
              <w:rPr>
                <w:rFonts w:ascii="Gill Sans MT" w:hAnsi="Gill Sans MT"/>
                <w:color w:val="000000"/>
                <w:sz w:val="20"/>
                <w:szCs w:val="20"/>
                <w:lang w:eastAsia="en-AU"/>
              </w:rPr>
              <w:t>Mosaic Support Services</w:t>
            </w:r>
          </w:p>
        </w:tc>
        <w:tc>
          <w:tcPr>
            <w:tcW w:w="1995" w:type="dxa"/>
            <w:tcBorders>
              <w:top w:val="nil"/>
              <w:left w:val="nil"/>
              <w:bottom w:val="single" w:sz="8" w:space="0" w:color="808080"/>
              <w:right w:val="nil"/>
            </w:tcBorders>
            <w:shd w:val="clear" w:color="auto" w:fill="auto"/>
            <w:noWrap/>
            <w:vAlign w:val="center"/>
            <w:hideMark/>
          </w:tcPr>
          <w:p w14:paraId="4B3CC9A6" w14:textId="77777777" w:rsidR="0007594B" w:rsidRPr="00DC110F" w:rsidRDefault="0007594B" w:rsidP="0007594B">
            <w:pPr>
              <w:tabs>
                <w:tab w:val="clear" w:pos="567"/>
              </w:tabs>
              <w:spacing w:after="0" w:line="240" w:lineRule="auto"/>
              <w:jc w:val="right"/>
              <w:rPr>
                <w:rFonts w:ascii="Gill Sans MT" w:hAnsi="Gill Sans MT"/>
                <w:color w:val="000000"/>
                <w:sz w:val="20"/>
                <w:szCs w:val="20"/>
                <w:lang w:eastAsia="en-AU"/>
              </w:rPr>
            </w:pPr>
            <w:r w:rsidRPr="00DC110F">
              <w:rPr>
                <w:rFonts w:ascii="Gill Sans MT" w:hAnsi="Gill Sans MT"/>
                <w:color w:val="000000"/>
                <w:sz w:val="20"/>
                <w:szCs w:val="20"/>
                <w:lang w:eastAsia="en-AU"/>
              </w:rPr>
              <w:t xml:space="preserve"> 63 444</w:t>
            </w:r>
          </w:p>
        </w:tc>
      </w:tr>
      <w:tr w:rsidR="0007594B" w:rsidRPr="00DC110F" w14:paraId="1AEED052" w14:textId="77777777" w:rsidTr="0061445D">
        <w:trPr>
          <w:trHeight w:val="315"/>
        </w:trPr>
        <w:tc>
          <w:tcPr>
            <w:tcW w:w="5660" w:type="dxa"/>
            <w:tcBorders>
              <w:top w:val="nil"/>
              <w:left w:val="nil"/>
              <w:bottom w:val="single" w:sz="8" w:space="0" w:color="808080"/>
              <w:right w:val="nil"/>
            </w:tcBorders>
            <w:shd w:val="clear" w:color="auto" w:fill="auto"/>
            <w:noWrap/>
            <w:vAlign w:val="center"/>
            <w:hideMark/>
          </w:tcPr>
          <w:p w14:paraId="7D564B08" w14:textId="77777777" w:rsidR="0007594B" w:rsidRPr="00DC110F" w:rsidRDefault="0007594B" w:rsidP="00474132">
            <w:pPr>
              <w:tabs>
                <w:tab w:val="clear" w:pos="567"/>
              </w:tabs>
              <w:spacing w:after="0" w:line="240" w:lineRule="auto"/>
              <w:ind w:left="34"/>
              <w:rPr>
                <w:rFonts w:ascii="Gill Sans MT" w:hAnsi="Gill Sans MT"/>
                <w:color w:val="000000"/>
                <w:sz w:val="20"/>
                <w:szCs w:val="20"/>
                <w:lang w:eastAsia="en-AU"/>
              </w:rPr>
            </w:pPr>
            <w:r w:rsidRPr="00DC110F">
              <w:rPr>
                <w:rFonts w:ascii="Gill Sans MT" w:hAnsi="Gill Sans MT"/>
                <w:color w:val="000000"/>
                <w:sz w:val="20"/>
                <w:szCs w:val="20"/>
                <w:lang w:eastAsia="en-AU"/>
              </w:rPr>
              <w:t>Nexus Inc.</w:t>
            </w:r>
          </w:p>
        </w:tc>
        <w:tc>
          <w:tcPr>
            <w:tcW w:w="1995" w:type="dxa"/>
            <w:tcBorders>
              <w:top w:val="nil"/>
              <w:left w:val="nil"/>
              <w:bottom w:val="single" w:sz="8" w:space="0" w:color="808080"/>
              <w:right w:val="nil"/>
            </w:tcBorders>
            <w:shd w:val="clear" w:color="auto" w:fill="auto"/>
            <w:noWrap/>
            <w:vAlign w:val="center"/>
            <w:hideMark/>
          </w:tcPr>
          <w:p w14:paraId="72895E2D" w14:textId="77777777" w:rsidR="0007594B" w:rsidRPr="00DC110F" w:rsidRDefault="0007594B" w:rsidP="0007594B">
            <w:pPr>
              <w:tabs>
                <w:tab w:val="clear" w:pos="567"/>
              </w:tabs>
              <w:spacing w:after="0" w:line="240" w:lineRule="auto"/>
              <w:jc w:val="right"/>
              <w:rPr>
                <w:rFonts w:ascii="Gill Sans MT" w:hAnsi="Gill Sans MT"/>
                <w:color w:val="000000"/>
                <w:sz w:val="20"/>
                <w:szCs w:val="20"/>
                <w:lang w:eastAsia="en-AU"/>
              </w:rPr>
            </w:pPr>
            <w:r w:rsidRPr="00DC110F">
              <w:rPr>
                <w:rFonts w:ascii="Gill Sans MT" w:hAnsi="Gill Sans MT"/>
                <w:color w:val="000000"/>
                <w:sz w:val="20"/>
                <w:szCs w:val="20"/>
                <w:lang w:eastAsia="en-AU"/>
              </w:rPr>
              <w:t xml:space="preserve"> 478 160</w:t>
            </w:r>
          </w:p>
        </w:tc>
      </w:tr>
      <w:tr w:rsidR="0007594B" w:rsidRPr="00DC110F" w14:paraId="6F66AD7F" w14:textId="77777777" w:rsidTr="0061445D">
        <w:trPr>
          <w:trHeight w:val="315"/>
        </w:trPr>
        <w:tc>
          <w:tcPr>
            <w:tcW w:w="5660" w:type="dxa"/>
            <w:tcBorders>
              <w:top w:val="nil"/>
              <w:left w:val="nil"/>
              <w:bottom w:val="single" w:sz="8" w:space="0" w:color="808080"/>
              <w:right w:val="nil"/>
            </w:tcBorders>
            <w:shd w:val="clear" w:color="auto" w:fill="auto"/>
            <w:noWrap/>
            <w:vAlign w:val="center"/>
            <w:hideMark/>
          </w:tcPr>
          <w:p w14:paraId="56BAA9E3" w14:textId="77777777" w:rsidR="0007594B" w:rsidRPr="00DC110F" w:rsidRDefault="0007594B" w:rsidP="00474132">
            <w:pPr>
              <w:tabs>
                <w:tab w:val="clear" w:pos="567"/>
              </w:tabs>
              <w:spacing w:after="0" w:line="240" w:lineRule="auto"/>
              <w:ind w:left="34"/>
              <w:rPr>
                <w:rFonts w:ascii="Gill Sans MT" w:hAnsi="Gill Sans MT"/>
                <w:color w:val="000000"/>
                <w:sz w:val="20"/>
                <w:szCs w:val="20"/>
                <w:lang w:eastAsia="en-AU"/>
              </w:rPr>
            </w:pPr>
            <w:r w:rsidRPr="00DC110F">
              <w:rPr>
                <w:rFonts w:ascii="Gill Sans MT" w:hAnsi="Gill Sans MT"/>
                <w:color w:val="000000"/>
                <w:sz w:val="20"/>
                <w:szCs w:val="20"/>
                <w:lang w:eastAsia="en-AU"/>
              </w:rPr>
              <w:t>North West Residential Services</w:t>
            </w:r>
          </w:p>
        </w:tc>
        <w:tc>
          <w:tcPr>
            <w:tcW w:w="1995" w:type="dxa"/>
            <w:tcBorders>
              <w:top w:val="nil"/>
              <w:left w:val="nil"/>
              <w:bottom w:val="single" w:sz="8" w:space="0" w:color="808080"/>
              <w:right w:val="nil"/>
            </w:tcBorders>
            <w:shd w:val="clear" w:color="auto" w:fill="auto"/>
            <w:noWrap/>
            <w:vAlign w:val="center"/>
            <w:hideMark/>
          </w:tcPr>
          <w:p w14:paraId="521449F9" w14:textId="77777777" w:rsidR="0007594B" w:rsidRPr="00DC110F" w:rsidRDefault="0007594B" w:rsidP="0007594B">
            <w:pPr>
              <w:tabs>
                <w:tab w:val="clear" w:pos="567"/>
              </w:tabs>
              <w:spacing w:after="0" w:line="240" w:lineRule="auto"/>
              <w:jc w:val="right"/>
              <w:rPr>
                <w:rFonts w:ascii="Gill Sans MT" w:hAnsi="Gill Sans MT"/>
                <w:color w:val="000000"/>
                <w:sz w:val="20"/>
                <w:szCs w:val="20"/>
                <w:lang w:eastAsia="en-AU"/>
              </w:rPr>
            </w:pPr>
            <w:r w:rsidRPr="00DC110F">
              <w:rPr>
                <w:rFonts w:ascii="Gill Sans MT" w:hAnsi="Gill Sans MT"/>
                <w:color w:val="000000"/>
                <w:sz w:val="20"/>
                <w:szCs w:val="20"/>
                <w:lang w:eastAsia="en-AU"/>
              </w:rPr>
              <w:t>1 204 447</w:t>
            </w:r>
          </w:p>
        </w:tc>
      </w:tr>
      <w:tr w:rsidR="0007594B" w:rsidRPr="00DC110F" w14:paraId="78A442F5" w14:textId="77777777" w:rsidTr="0061445D">
        <w:trPr>
          <w:trHeight w:val="315"/>
        </w:trPr>
        <w:tc>
          <w:tcPr>
            <w:tcW w:w="5660" w:type="dxa"/>
            <w:tcBorders>
              <w:top w:val="nil"/>
              <w:left w:val="nil"/>
              <w:bottom w:val="single" w:sz="8" w:space="0" w:color="808080"/>
              <w:right w:val="nil"/>
            </w:tcBorders>
            <w:shd w:val="clear" w:color="auto" w:fill="auto"/>
            <w:noWrap/>
            <w:vAlign w:val="center"/>
            <w:hideMark/>
          </w:tcPr>
          <w:p w14:paraId="511ACB62" w14:textId="77777777" w:rsidR="0007594B" w:rsidRPr="00DC110F" w:rsidRDefault="0007594B" w:rsidP="00474132">
            <w:pPr>
              <w:tabs>
                <w:tab w:val="clear" w:pos="567"/>
              </w:tabs>
              <w:spacing w:after="0" w:line="240" w:lineRule="auto"/>
              <w:ind w:left="34"/>
              <w:rPr>
                <w:rFonts w:ascii="Gill Sans MT" w:hAnsi="Gill Sans MT"/>
                <w:color w:val="000000"/>
                <w:sz w:val="20"/>
                <w:szCs w:val="20"/>
                <w:lang w:eastAsia="en-AU"/>
              </w:rPr>
            </w:pPr>
            <w:r w:rsidRPr="00DC110F">
              <w:rPr>
                <w:rFonts w:ascii="Gill Sans MT" w:hAnsi="Gill Sans MT"/>
                <w:color w:val="000000"/>
                <w:sz w:val="20"/>
                <w:szCs w:val="20"/>
                <w:lang w:eastAsia="en-AU"/>
              </w:rPr>
              <w:t>Northern Occupational Support Service Inc.</w:t>
            </w:r>
          </w:p>
        </w:tc>
        <w:tc>
          <w:tcPr>
            <w:tcW w:w="1995" w:type="dxa"/>
            <w:tcBorders>
              <w:top w:val="nil"/>
              <w:left w:val="nil"/>
              <w:bottom w:val="single" w:sz="8" w:space="0" w:color="808080"/>
              <w:right w:val="nil"/>
            </w:tcBorders>
            <w:shd w:val="clear" w:color="auto" w:fill="auto"/>
            <w:noWrap/>
            <w:vAlign w:val="center"/>
            <w:hideMark/>
          </w:tcPr>
          <w:p w14:paraId="0BF95E53" w14:textId="77777777" w:rsidR="0007594B" w:rsidRPr="00DC110F" w:rsidRDefault="0007594B" w:rsidP="0007594B">
            <w:pPr>
              <w:tabs>
                <w:tab w:val="clear" w:pos="567"/>
              </w:tabs>
              <w:spacing w:after="0" w:line="240" w:lineRule="auto"/>
              <w:jc w:val="right"/>
              <w:rPr>
                <w:rFonts w:ascii="Gill Sans MT" w:hAnsi="Gill Sans MT"/>
                <w:color w:val="000000"/>
                <w:sz w:val="20"/>
                <w:szCs w:val="20"/>
                <w:lang w:eastAsia="en-AU"/>
              </w:rPr>
            </w:pPr>
            <w:r w:rsidRPr="00DC110F">
              <w:rPr>
                <w:rFonts w:ascii="Gill Sans MT" w:hAnsi="Gill Sans MT"/>
                <w:color w:val="000000"/>
                <w:sz w:val="20"/>
                <w:szCs w:val="20"/>
                <w:lang w:eastAsia="en-AU"/>
              </w:rPr>
              <w:t xml:space="preserve"> 34 193</w:t>
            </w:r>
          </w:p>
        </w:tc>
      </w:tr>
      <w:tr w:rsidR="0007594B" w:rsidRPr="00DC110F" w14:paraId="21167192" w14:textId="77777777" w:rsidTr="0061445D">
        <w:trPr>
          <w:trHeight w:val="315"/>
        </w:trPr>
        <w:tc>
          <w:tcPr>
            <w:tcW w:w="5660" w:type="dxa"/>
            <w:tcBorders>
              <w:top w:val="nil"/>
              <w:left w:val="nil"/>
              <w:bottom w:val="single" w:sz="8" w:space="0" w:color="808080"/>
              <w:right w:val="nil"/>
            </w:tcBorders>
            <w:shd w:val="clear" w:color="auto" w:fill="auto"/>
            <w:noWrap/>
            <w:vAlign w:val="center"/>
            <w:hideMark/>
          </w:tcPr>
          <w:p w14:paraId="28D6BFA9" w14:textId="77777777" w:rsidR="0061445D" w:rsidRPr="00DC110F" w:rsidRDefault="0061445D" w:rsidP="0007594B">
            <w:pPr>
              <w:tabs>
                <w:tab w:val="clear" w:pos="567"/>
              </w:tabs>
              <w:spacing w:after="0" w:line="240" w:lineRule="auto"/>
              <w:rPr>
                <w:rFonts w:ascii="Gill Sans MT" w:hAnsi="Gill Sans MT"/>
                <w:color w:val="000000"/>
                <w:sz w:val="20"/>
                <w:szCs w:val="20"/>
                <w:lang w:eastAsia="en-AU"/>
              </w:rPr>
            </w:pPr>
          </w:p>
          <w:p w14:paraId="50A9A2AB" w14:textId="57E28A0B" w:rsidR="0007594B" w:rsidRPr="00DC110F" w:rsidRDefault="0007594B" w:rsidP="0007594B">
            <w:pPr>
              <w:tabs>
                <w:tab w:val="clear" w:pos="567"/>
              </w:tabs>
              <w:spacing w:after="0" w:line="240" w:lineRule="auto"/>
              <w:rPr>
                <w:rFonts w:ascii="Gill Sans MT" w:hAnsi="Gill Sans MT"/>
                <w:color w:val="000000"/>
                <w:sz w:val="20"/>
                <w:szCs w:val="20"/>
                <w:lang w:eastAsia="en-AU"/>
              </w:rPr>
            </w:pPr>
            <w:r w:rsidRPr="00DC110F">
              <w:rPr>
                <w:rFonts w:ascii="Gill Sans MT" w:hAnsi="Gill Sans MT"/>
                <w:color w:val="000000"/>
                <w:sz w:val="20"/>
                <w:szCs w:val="20"/>
                <w:lang w:eastAsia="en-AU"/>
              </w:rPr>
              <w:t>Northern Residential Support Group Inc.</w:t>
            </w:r>
          </w:p>
        </w:tc>
        <w:tc>
          <w:tcPr>
            <w:tcW w:w="1995" w:type="dxa"/>
            <w:tcBorders>
              <w:top w:val="nil"/>
              <w:left w:val="nil"/>
              <w:bottom w:val="single" w:sz="8" w:space="0" w:color="808080"/>
              <w:right w:val="nil"/>
            </w:tcBorders>
            <w:shd w:val="clear" w:color="auto" w:fill="auto"/>
            <w:noWrap/>
            <w:vAlign w:val="center"/>
            <w:hideMark/>
          </w:tcPr>
          <w:p w14:paraId="16D26918" w14:textId="77777777" w:rsidR="0007594B" w:rsidRPr="00DC110F" w:rsidRDefault="0007594B" w:rsidP="0007594B">
            <w:pPr>
              <w:tabs>
                <w:tab w:val="clear" w:pos="567"/>
              </w:tabs>
              <w:spacing w:after="0" w:line="240" w:lineRule="auto"/>
              <w:jc w:val="right"/>
              <w:rPr>
                <w:rFonts w:ascii="Gill Sans MT" w:hAnsi="Gill Sans MT"/>
                <w:color w:val="000000"/>
                <w:sz w:val="20"/>
                <w:szCs w:val="20"/>
                <w:lang w:eastAsia="en-AU"/>
              </w:rPr>
            </w:pPr>
            <w:r w:rsidRPr="00DC110F">
              <w:rPr>
                <w:rFonts w:ascii="Gill Sans MT" w:hAnsi="Gill Sans MT"/>
                <w:color w:val="000000"/>
                <w:sz w:val="20"/>
                <w:szCs w:val="20"/>
                <w:lang w:eastAsia="en-AU"/>
              </w:rPr>
              <w:t xml:space="preserve"> 20 863</w:t>
            </w:r>
          </w:p>
        </w:tc>
      </w:tr>
      <w:tr w:rsidR="0007594B" w:rsidRPr="00DC110F" w14:paraId="38C012BE" w14:textId="77777777" w:rsidTr="0061445D">
        <w:trPr>
          <w:trHeight w:val="315"/>
        </w:trPr>
        <w:tc>
          <w:tcPr>
            <w:tcW w:w="5660" w:type="dxa"/>
            <w:tcBorders>
              <w:top w:val="nil"/>
              <w:left w:val="nil"/>
              <w:bottom w:val="single" w:sz="8" w:space="0" w:color="808080"/>
              <w:right w:val="nil"/>
            </w:tcBorders>
            <w:shd w:val="clear" w:color="auto" w:fill="auto"/>
            <w:noWrap/>
            <w:vAlign w:val="center"/>
            <w:hideMark/>
          </w:tcPr>
          <w:p w14:paraId="750FBC30" w14:textId="77777777" w:rsidR="0007594B" w:rsidRPr="00DC110F" w:rsidRDefault="0007594B" w:rsidP="0007594B">
            <w:pPr>
              <w:tabs>
                <w:tab w:val="clear" w:pos="567"/>
              </w:tabs>
              <w:spacing w:after="0" w:line="240" w:lineRule="auto"/>
              <w:rPr>
                <w:rFonts w:ascii="Gill Sans MT" w:hAnsi="Gill Sans MT"/>
                <w:color w:val="000000"/>
                <w:sz w:val="20"/>
                <w:szCs w:val="20"/>
                <w:lang w:eastAsia="en-AU"/>
              </w:rPr>
            </w:pPr>
            <w:r w:rsidRPr="00DC110F">
              <w:rPr>
                <w:rFonts w:ascii="Gill Sans MT" w:hAnsi="Gill Sans MT"/>
                <w:color w:val="000000"/>
                <w:sz w:val="20"/>
                <w:szCs w:val="20"/>
                <w:lang w:eastAsia="en-AU"/>
              </w:rPr>
              <w:t>Oak Tasmania</w:t>
            </w:r>
          </w:p>
        </w:tc>
        <w:tc>
          <w:tcPr>
            <w:tcW w:w="1995" w:type="dxa"/>
            <w:tcBorders>
              <w:top w:val="nil"/>
              <w:left w:val="nil"/>
              <w:bottom w:val="single" w:sz="8" w:space="0" w:color="808080"/>
              <w:right w:val="nil"/>
            </w:tcBorders>
            <w:shd w:val="clear" w:color="auto" w:fill="auto"/>
            <w:noWrap/>
            <w:vAlign w:val="center"/>
            <w:hideMark/>
          </w:tcPr>
          <w:p w14:paraId="77B36895" w14:textId="77777777" w:rsidR="0007594B" w:rsidRPr="00DC110F" w:rsidRDefault="0007594B" w:rsidP="0007594B">
            <w:pPr>
              <w:tabs>
                <w:tab w:val="clear" w:pos="567"/>
              </w:tabs>
              <w:spacing w:after="0" w:line="240" w:lineRule="auto"/>
              <w:jc w:val="right"/>
              <w:rPr>
                <w:rFonts w:ascii="Gill Sans MT" w:hAnsi="Gill Sans MT"/>
                <w:color w:val="000000"/>
                <w:sz w:val="20"/>
                <w:szCs w:val="20"/>
                <w:lang w:eastAsia="en-AU"/>
              </w:rPr>
            </w:pPr>
            <w:r w:rsidRPr="00DC110F">
              <w:rPr>
                <w:rFonts w:ascii="Gill Sans MT" w:hAnsi="Gill Sans MT"/>
                <w:color w:val="000000"/>
                <w:sz w:val="20"/>
                <w:szCs w:val="20"/>
                <w:lang w:eastAsia="en-AU"/>
              </w:rPr>
              <w:t xml:space="preserve"> 115 645</w:t>
            </w:r>
          </w:p>
        </w:tc>
      </w:tr>
      <w:tr w:rsidR="0007594B" w:rsidRPr="00DC110F" w14:paraId="263D8133" w14:textId="77777777" w:rsidTr="0061445D">
        <w:trPr>
          <w:trHeight w:val="315"/>
        </w:trPr>
        <w:tc>
          <w:tcPr>
            <w:tcW w:w="5660" w:type="dxa"/>
            <w:tcBorders>
              <w:top w:val="nil"/>
              <w:left w:val="nil"/>
              <w:bottom w:val="single" w:sz="8" w:space="0" w:color="808080"/>
              <w:right w:val="nil"/>
            </w:tcBorders>
            <w:shd w:val="clear" w:color="auto" w:fill="auto"/>
            <w:noWrap/>
            <w:vAlign w:val="center"/>
            <w:hideMark/>
          </w:tcPr>
          <w:p w14:paraId="3B9BCB2E" w14:textId="77777777" w:rsidR="0007594B" w:rsidRPr="00DC110F" w:rsidRDefault="0007594B" w:rsidP="0007594B">
            <w:pPr>
              <w:tabs>
                <w:tab w:val="clear" w:pos="567"/>
              </w:tabs>
              <w:spacing w:after="0" w:line="240" w:lineRule="auto"/>
              <w:rPr>
                <w:rFonts w:ascii="Gill Sans MT" w:hAnsi="Gill Sans MT"/>
                <w:color w:val="000000"/>
                <w:sz w:val="20"/>
                <w:szCs w:val="20"/>
                <w:lang w:eastAsia="en-AU"/>
              </w:rPr>
            </w:pPr>
            <w:r w:rsidRPr="00DC110F">
              <w:rPr>
                <w:rFonts w:ascii="Gill Sans MT" w:hAnsi="Gill Sans MT"/>
                <w:color w:val="000000"/>
                <w:sz w:val="20"/>
                <w:szCs w:val="20"/>
                <w:lang w:eastAsia="en-AU"/>
              </w:rPr>
              <w:t>Optia Inc.</w:t>
            </w:r>
          </w:p>
        </w:tc>
        <w:tc>
          <w:tcPr>
            <w:tcW w:w="1995" w:type="dxa"/>
            <w:tcBorders>
              <w:top w:val="nil"/>
              <w:left w:val="nil"/>
              <w:bottom w:val="single" w:sz="8" w:space="0" w:color="808080"/>
              <w:right w:val="nil"/>
            </w:tcBorders>
            <w:shd w:val="clear" w:color="auto" w:fill="auto"/>
            <w:noWrap/>
            <w:vAlign w:val="center"/>
            <w:hideMark/>
          </w:tcPr>
          <w:p w14:paraId="62CE7A7A" w14:textId="77777777" w:rsidR="0007594B" w:rsidRPr="00DC110F" w:rsidRDefault="0007594B" w:rsidP="0007594B">
            <w:pPr>
              <w:tabs>
                <w:tab w:val="clear" w:pos="567"/>
              </w:tabs>
              <w:spacing w:after="0" w:line="240" w:lineRule="auto"/>
              <w:jc w:val="right"/>
              <w:rPr>
                <w:rFonts w:ascii="Gill Sans MT" w:hAnsi="Gill Sans MT"/>
                <w:color w:val="000000"/>
                <w:sz w:val="20"/>
                <w:szCs w:val="20"/>
                <w:lang w:eastAsia="en-AU"/>
              </w:rPr>
            </w:pPr>
            <w:r w:rsidRPr="00DC110F">
              <w:rPr>
                <w:rFonts w:ascii="Gill Sans MT" w:hAnsi="Gill Sans MT"/>
                <w:color w:val="000000"/>
                <w:sz w:val="20"/>
                <w:szCs w:val="20"/>
                <w:lang w:eastAsia="en-AU"/>
              </w:rPr>
              <w:t>1 716 525</w:t>
            </w:r>
          </w:p>
        </w:tc>
      </w:tr>
      <w:tr w:rsidR="0007594B" w:rsidRPr="00DC110F" w14:paraId="7FCA0BAE" w14:textId="77777777" w:rsidTr="0061445D">
        <w:trPr>
          <w:trHeight w:val="315"/>
        </w:trPr>
        <w:tc>
          <w:tcPr>
            <w:tcW w:w="5660" w:type="dxa"/>
            <w:tcBorders>
              <w:top w:val="nil"/>
              <w:left w:val="nil"/>
              <w:bottom w:val="single" w:sz="8" w:space="0" w:color="808080"/>
              <w:right w:val="nil"/>
            </w:tcBorders>
            <w:shd w:val="clear" w:color="auto" w:fill="auto"/>
            <w:noWrap/>
            <w:vAlign w:val="center"/>
            <w:hideMark/>
          </w:tcPr>
          <w:p w14:paraId="20924411" w14:textId="77777777" w:rsidR="0007594B" w:rsidRPr="00DC110F" w:rsidRDefault="0007594B" w:rsidP="0007594B">
            <w:pPr>
              <w:tabs>
                <w:tab w:val="clear" w:pos="567"/>
              </w:tabs>
              <w:spacing w:after="0" w:line="240" w:lineRule="auto"/>
              <w:rPr>
                <w:rFonts w:ascii="Gill Sans MT" w:hAnsi="Gill Sans MT"/>
                <w:color w:val="000000"/>
                <w:sz w:val="20"/>
                <w:szCs w:val="20"/>
                <w:lang w:eastAsia="en-AU"/>
              </w:rPr>
            </w:pPr>
            <w:r w:rsidRPr="00DC110F">
              <w:rPr>
                <w:rFonts w:ascii="Gill Sans MT" w:hAnsi="Gill Sans MT"/>
                <w:color w:val="000000"/>
                <w:sz w:val="20"/>
                <w:szCs w:val="20"/>
                <w:lang w:eastAsia="en-AU"/>
              </w:rPr>
              <w:t>Parkside Foundation</w:t>
            </w:r>
          </w:p>
        </w:tc>
        <w:tc>
          <w:tcPr>
            <w:tcW w:w="1995" w:type="dxa"/>
            <w:tcBorders>
              <w:top w:val="nil"/>
              <w:left w:val="nil"/>
              <w:bottom w:val="single" w:sz="8" w:space="0" w:color="808080"/>
              <w:right w:val="nil"/>
            </w:tcBorders>
            <w:shd w:val="clear" w:color="auto" w:fill="auto"/>
            <w:noWrap/>
            <w:vAlign w:val="center"/>
            <w:hideMark/>
          </w:tcPr>
          <w:p w14:paraId="2649FF0B" w14:textId="77777777" w:rsidR="0007594B" w:rsidRPr="00DC110F" w:rsidRDefault="0007594B" w:rsidP="0007594B">
            <w:pPr>
              <w:tabs>
                <w:tab w:val="clear" w:pos="567"/>
              </w:tabs>
              <w:spacing w:after="0" w:line="240" w:lineRule="auto"/>
              <w:jc w:val="right"/>
              <w:rPr>
                <w:rFonts w:ascii="Gill Sans MT" w:hAnsi="Gill Sans MT"/>
                <w:color w:val="000000"/>
                <w:sz w:val="20"/>
                <w:szCs w:val="20"/>
                <w:lang w:eastAsia="en-AU"/>
              </w:rPr>
            </w:pPr>
            <w:r w:rsidRPr="00DC110F">
              <w:rPr>
                <w:rFonts w:ascii="Gill Sans MT" w:hAnsi="Gill Sans MT"/>
                <w:color w:val="000000"/>
                <w:sz w:val="20"/>
                <w:szCs w:val="20"/>
                <w:lang w:eastAsia="en-AU"/>
              </w:rPr>
              <w:t xml:space="preserve"> 147 203</w:t>
            </w:r>
          </w:p>
        </w:tc>
      </w:tr>
      <w:tr w:rsidR="0007594B" w:rsidRPr="00DC110F" w14:paraId="039F2B00" w14:textId="77777777" w:rsidTr="0061445D">
        <w:trPr>
          <w:trHeight w:val="315"/>
        </w:trPr>
        <w:tc>
          <w:tcPr>
            <w:tcW w:w="5660" w:type="dxa"/>
            <w:tcBorders>
              <w:top w:val="nil"/>
              <w:left w:val="nil"/>
              <w:bottom w:val="single" w:sz="8" w:space="0" w:color="808080"/>
              <w:right w:val="nil"/>
            </w:tcBorders>
            <w:shd w:val="clear" w:color="auto" w:fill="auto"/>
            <w:noWrap/>
            <w:vAlign w:val="center"/>
            <w:hideMark/>
          </w:tcPr>
          <w:p w14:paraId="052F0561" w14:textId="77777777" w:rsidR="0007594B" w:rsidRPr="00DC110F" w:rsidRDefault="0007594B" w:rsidP="0007594B">
            <w:pPr>
              <w:tabs>
                <w:tab w:val="clear" w:pos="567"/>
              </w:tabs>
              <w:spacing w:after="0" w:line="240" w:lineRule="auto"/>
              <w:rPr>
                <w:rFonts w:ascii="Gill Sans MT" w:hAnsi="Gill Sans MT"/>
                <w:color w:val="000000"/>
                <w:sz w:val="20"/>
                <w:szCs w:val="20"/>
                <w:lang w:eastAsia="en-AU"/>
              </w:rPr>
            </w:pPr>
            <w:r w:rsidRPr="00DC110F">
              <w:rPr>
                <w:rFonts w:ascii="Gill Sans MT" w:hAnsi="Gill Sans MT"/>
                <w:color w:val="000000"/>
                <w:sz w:val="20"/>
                <w:szCs w:val="20"/>
                <w:lang w:eastAsia="en-AU"/>
              </w:rPr>
              <w:t>Senior Helpers Northern Tasmania</w:t>
            </w:r>
          </w:p>
        </w:tc>
        <w:tc>
          <w:tcPr>
            <w:tcW w:w="1995" w:type="dxa"/>
            <w:tcBorders>
              <w:top w:val="nil"/>
              <w:left w:val="nil"/>
              <w:bottom w:val="single" w:sz="8" w:space="0" w:color="808080"/>
              <w:right w:val="nil"/>
            </w:tcBorders>
            <w:shd w:val="clear" w:color="auto" w:fill="auto"/>
            <w:noWrap/>
            <w:vAlign w:val="center"/>
            <w:hideMark/>
          </w:tcPr>
          <w:p w14:paraId="77EE14C1" w14:textId="77777777" w:rsidR="0007594B" w:rsidRPr="00DC110F" w:rsidRDefault="0007594B" w:rsidP="0007594B">
            <w:pPr>
              <w:tabs>
                <w:tab w:val="clear" w:pos="567"/>
              </w:tabs>
              <w:spacing w:after="0" w:line="240" w:lineRule="auto"/>
              <w:jc w:val="right"/>
              <w:rPr>
                <w:rFonts w:ascii="Gill Sans MT" w:hAnsi="Gill Sans MT"/>
                <w:color w:val="000000"/>
                <w:sz w:val="20"/>
                <w:szCs w:val="20"/>
                <w:lang w:eastAsia="en-AU"/>
              </w:rPr>
            </w:pPr>
            <w:r w:rsidRPr="00DC110F">
              <w:rPr>
                <w:rFonts w:ascii="Gill Sans MT" w:hAnsi="Gill Sans MT"/>
                <w:color w:val="000000"/>
                <w:sz w:val="20"/>
                <w:szCs w:val="20"/>
                <w:lang w:eastAsia="en-AU"/>
              </w:rPr>
              <w:t xml:space="preserve"> 217 499</w:t>
            </w:r>
          </w:p>
        </w:tc>
      </w:tr>
      <w:tr w:rsidR="0007594B" w:rsidRPr="00DC110F" w14:paraId="7AA136C8" w14:textId="77777777" w:rsidTr="0061445D">
        <w:trPr>
          <w:trHeight w:val="315"/>
        </w:trPr>
        <w:tc>
          <w:tcPr>
            <w:tcW w:w="5660" w:type="dxa"/>
            <w:tcBorders>
              <w:top w:val="nil"/>
              <w:left w:val="nil"/>
              <w:bottom w:val="single" w:sz="8" w:space="0" w:color="808080"/>
              <w:right w:val="nil"/>
            </w:tcBorders>
            <w:shd w:val="clear" w:color="auto" w:fill="auto"/>
            <w:noWrap/>
            <w:vAlign w:val="center"/>
            <w:hideMark/>
          </w:tcPr>
          <w:p w14:paraId="0C414E49" w14:textId="77777777" w:rsidR="0007594B" w:rsidRPr="00DC110F" w:rsidRDefault="0007594B" w:rsidP="0007594B">
            <w:pPr>
              <w:tabs>
                <w:tab w:val="clear" w:pos="567"/>
              </w:tabs>
              <w:spacing w:after="0" w:line="240" w:lineRule="auto"/>
              <w:rPr>
                <w:rFonts w:ascii="Gill Sans MT" w:hAnsi="Gill Sans MT"/>
                <w:color w:val="000000"/>
                <w:sz w:val="20"/>
                <w:szCs w:val="20"/>
                <w:lang w:eastAsia="en-AU"/>
              </w:rPr>
            </w:pPr>
            <w:r w:rsidRPr="00DC110F">
              <w:rPr>
                <w:rFonts w:ascii="Gill Sans MT" w:hAnsi="Gill Sans MT"/>
                <w:color w:val="000000"/>
                <w:sz w:val="20"/>
                <w:szCs w:val="20"/>
                <w:lang w:eastAsia="en-AU"/>
              </w:rPr>
              <w:t>Society for Multiply Disabled People of Tasmania</w:t>
            </w:r>
          </w:p>
        </w:tc>
        <w:tc>
          <w:tcPr>
            <w:tcW w:w="1995" w:type="dxa"/>
            <w:tcBorders>
              <w:top w:val="nil"/>
              <w:left w:val="nil"/>
              <w:bottom w:val="single" w:sz="8" w:space="0" w:color="808080"/>
              <w:right w:val="nil"/>
            </w:tcBorders>
            <w:shd w:val="clear" w:color="auto" w:fill="auto"/>
            <w:noWrap/>
            <w:vAlign w:val="center"/>
            <w:hideMark/>
          </w:tcPr>
          <w:p w14:paraId="4064EB3C" w14:textId="77777777" w:rsidR="0007594B" w:rsidRPr="00DC110F" w:rsidRDefault="0007594B" w:rsidP="0007594B">
            <w:pPr>
              <w:tabs>
                <w:tab w:val="clear" w:pos="567"/>
              </w:tabs>
              <w:spacing w:after="0" w:line="240" w:lineRule="auto"/>
              <w:jc w:val="right"/>
              <w:rPr>
                <w:rFonts w:ascii="Gill Sans MT" w:hAnsi="Gill Sans MT"/>
                <w:color w:val="000000"/>
                <w:sz w:val="20"/>
                <w:szCs w:val="20"/>
                <w:lang w:eastAsia="en-AU"/>
              </w:rPr>
            </w:pPr>
            <w:r w:rsidRPr="00DC110F">
              <w:rPr>
                <w:rFonts w:ascii="Gill Sans MT" w:hAnsi="Gill Sans MT"/>
                <w:color w:val="000000"/>
                <w:sz w:val="20"/>
                <w:szCs w:val="20"/>
                <w:lang w:eastAsia="en-AU"/>
              </w:rPr>
              <w:t xml:space="preserve"> 192 836</w:t>
            </w:r>
          </w:p>
        </w:tc>
      </w:tr>
      <w:tr w:rsidR="0007594B" w:rsidRPr="00DC110F" w14:paraId="60F44530" w14:textId="77777777" w:rsidTr="0061445D">
        <w:trPr>
          <w:trHeight w:val="315"/>
        </w:trPr>
        <w:tc>
          <w:tcPr>
            <w:tcW w:w="5660" w:type="dxa"/>
            <w:tcBorders>
              <w:top w:val="nil"/>
              <w:left w:val="nil"/>
              <w:bottom w:val="single" w:sz="8" w:space="0" w:color="808080"/>
              <w:right w:val="nil"/>
            </w:tcBorders>
            <w:shd w:val="clear" w:color="auto" w:fill="auto"/>
            <w:noWrap/>
            <w:vAlign w:val="center"/>
            <w:hideMark/>
          </w:tcPr>
          <w:p w14:paraId="15BF9CA2" w14:textId="77777777" w:rsidR="0007594B" w:rsidRPr="00DC110F" w:rsidRDefault="0007594B" w:rsidP="0007594B">
            <w:pPr>
              <w:tabs>
                <w:tab w:val="clear" w:pos="567"/>
              </w:tabs>
              <w:spacing w:after="0" w:line="240" w:lineRule="auto"/>
              <w:rPr>
                <w:rFonts w:ascii="Gill Sans MT" w:hAnsi="Gill Sans MT"/>
                <w:color w:val="000000"/>
                <w:sz w:val="20"/>
                <w:szCs w:val="20"/>
                <w:lang w:eastAsia="en-AU"/>
              </w:rPr>
            </w:pPr>
            <w:r w:rsidRPr="00DC110F">
              <w:rPr>
                <w:rFonts w:ascii="Gill Sans MT" w:hAnsi="Gill Sans MT"/>
                <w:color w:val="000000"/>
                <w:sz w:val="20"/>
                <w:szCs w:val="20"/>
                <w:lang w:eastAsia="en-AU"/>
              </w:rPr>
              <w:t>South Eastern Nursing and Home Care Association</w:t>
            </w:r>
          </w:p>
        </w:tc>
        <w:tc>
          <w:tcPr>
            <w:tcW w:w="1995" w:type="dxa"/>
            <w:tcBorders>
              <w:top w:val="nil"/>
              <w:left w:val="nil"/>
              <w:bottom w:val="single" w:sz="8" w:space="0" w:color="808080"/>
              <w:right w:val="nil"/>
            </w:tcBorders>
            <w:shd w:val="clear" w:color="auto" w:fill="auto"/>
            <w:noWrap/>
            <w:vAlign w:val="center"/>
            <w:hideMark/>
          </w:tcPr>
          <w:p w14:paraId="72E89DA2" w14:textId="77777777" w:rsidR="0007594B" w:rsidRPr="00DC110F" w:rsidRDefault="0007594B" w:rsidP="0007594B">
            <w:pPr>
              <w:tabs>
                <w:tab w:val="clear" w:pos="567"/>
              </w:tabs>
              <w:spacing w:after="0" w:line="240" w:lineRule="auto"/>
              <w:jc w:val="right"/>
              <w:rPr>
                <w:rFonts w:ascii="Gill Sans MT" w:hAnsi="Gill Sans MT"/>
                <w:color w:val="000000"/>
                <w:sz w:val="20"/>
                <w:szCs w:val="20"/>
                <w:lang w:eastAsia="en-AU"/>
              </w:rPr>
            </w:pPr>
            <w:r w:rsidRPr="00DC110F">
              <w:rPr>
                <w:rFonts w:ascii="Gill Sans MT" w:hAnsi="Gill Sans MT"/>
                <w:color w:val="000000"/>
                <w:sz w:val="20"/>
                <w:szCs w:val="20"/>
                <w:lang w:eastAsia="en-AU"/>
              </w:rPr>
              <w:t xml:space="preserve"> 218 928</w:t>
            </w:r>
          </w:p>
        </w:tc>
      </w:tr>
      <w:tr w:rsidR="0007594B" w:rsidRPr="00DC110F" w14:paraId="3B5B2241" w14:textId="77777777" w:rsidTr="0061445D">
        <w:trPr>
          <w:trHeight w:val="315"/>
        </w:trPr>
        <w:tc>
          <w:tcPr>
            <w:tcW w:w="5660" w:type="dxa"/>
            <w:tcBorders>
              <w:top w:val="nil"/>
              <w:left w:val="nil"/>
              <w:bottom w:val="single" w:sz="8" w:space="0" w:color="808080"/>
              <w:right w:val="nil"/>
            </w:tcBorders>
            <w:shd w:val="clear" w:color="auto" w:fill="auto"/>
            <w:noWrap/>
            <w:vAlign w:val="center"/>
            <w:hideMark/>
          </w:tcPr>
          <w:p w14:paraId="160F2DAA" w14:textId="77777777" w:rsidR="0007594B" w:rsidRPr="00DC110F" w:rsidRDefault="0007594B" w:rsidP="0007594B">
            <w:pPr>
              <w:tabs>
                <w:tab w:val="clear" w:pos="567"/>
              </w:tabs>
              <w:spacing w:after="0" w:line="240" w:lineRule="auto"/>
              <w:rPr>
                <w:rFonts w:ascii="Gill Sans MT" w:hAnsi="Gill Sans MT"/>
                <w:color w:val="000000"/>
                <w:sz w:val="20"/>
                <w:szCs w:val="20"/>
                <w:lang w:eastAsia="en-AU"/>
              </w:rPr>
            </w:pPr>
            <w:r w:rsidRPr="00DC110F">
              <w:rPr>
                <w:rFonts w:ascii="Gill Sans MT" w:hAnsi="Gill Sans MT"/>
                <w:color w:val="000000"/>
                <w:sz w:val="20"/>
                <w:szCs w:val="20"/>
                <w:lang w:eastAsia="en-AU"/>
              </w:rPr>
              <w:t>St Giles Society</w:t>
            </w:r>
          </w:p>
        </w:tc>
        <w:tc>
          <w:tcPr>
            <w:tcW w:w="1995" w:type="dxa"/>
            <w:tcBorders>
              <w:top w:val="nil"/>
              <w:left w:val="nil"/>
              <w:bottom w:val="single" w:sz="8" w:space="0" w:color="808080"/>
              <w:right w:val="nil"/>
            </w:tcBorders>
            <w:shd w:val="clear" w:color="auto" w:fill="auto"/>
            <w:noWrap/>
            <w:vAlign w:val="center"/>
            <w:hideMark/>
          </w:tcPr>
          <w:p w14:paraId="5F578376" w14:textId="77777777" w:rsidR="0007594B" w:rsidRPr="00DC110F" w:rsidRDefault="0007594B" w:rsidP="0007594B">
            <w:pPr>
              <w:tabs>
                <w:tab w:val="clear" w:pos="567"/>
              </w:tabs>
              <w:spacing w:after="0" w:line="240" w:lineRule="auto"/>
              <w:jc w:val="right"/>
              <w:rPr>
                <w:rFonts w:ascii="Gill Sans MT" w:hAnsi="Gill Sans MT"/>
                <w:color w:val="000000"/>
                <w:sz w:val="20"/>
                <w:szCs w:val="20"/>
                <w:lang w:eastAsia="en-AU"/>
              </w:rPr>
            </w:pPr>
            <w:r w:rsidRPr="00DC110F">
              <w:rPr>
                <w:rFonts w:ascii="Gill Sans MT" w:hAnsi="Gill Sans MT"/>
                <w:color w:val="000000"/>
                <w:sz w:val="20"/>
                <w:szCs w:val="20"/>
                <w:lang w:eastAsia="en-AU"/>
              </w:rPr>
              <w:t xml:space="preserve"> 642 851</w:t>
            </w:r>
          </w:p>
        </w:tc>
      </w:tr>
      <w:tr w:rsidR="0007594B" w:rsidRPr="00DC110F" w14:paraId="3E0BE908" w14:textId="77777777" w:rsidTr="0061445D">
        <w:trPr>
          <w:trHeight w:val="315"/>
        </w:trPr>
        <w:tc>
          <w:tcPr>
            <w:tcW w:w="5660" w:type="dxa"/>
            <w:tcBorders>
              <w:top w:val="nil"/>
              <w:left w:val="nil"/>
              <w:bottom w:val="single" w:sz="8" w:space="0" w:color="808080"/>
              <w:right w:val="nil"/>
            </w:tcBorders>
            <w:shd w:val="clear" w:color="auto" w:fill="auto"/>
            <w:noWrap/>
            <w:vAlign w:val="center"/>
            <w:hideMark/>
          </w:tcPr>
          <w:p w14:paraId="323DF008" w14:textId="77777777" w:rsidR="0007594B" w:rsidRPr="00DC110F" w:rsidRDefault="0007594B" w:rsidP="0007594B">
            <w:pPr>
              <w:tabs>
                <w:tab w:val="clear" w:pos="567"/>
              </w:tabs>
              <w:spacing w:after="0" w:line="240" w:lineRule="auto"/>
              <w:rPr>
                <w:rFonts w:ascii="Gill Sans MT" w:hAnsi="Gill Sans MT"/>
                <w:color w:val="000000"/>
                <w:sz w:val="20"/>
                <w:szCs w:val="20"/>
                <w:lang w:eastAsia="en-AU"/>
              </w:rPr>
            </w:pPr>
            <w:r w:rsidRPr="00DC110F">
              <w:rPr>
                <w:rFonts w:ascii="Gill Sans MT" w:hAnsi="Gill Sans MT"/>
                <w:color w:val="000000"/>
                <w:sz w:val="20"/>
                <w:szCs w:val="20"/>
                <w:lang w:eastAsia="en-AU"/>
              </w:rPr>
              <w:t>St Michaels Association</w:t>
            </w:r>
          </w:p>
        </w:tc>
        <w:tc>
          <w:tcPr>
            <w:tcW w:w="1995" w:type="dxa"/>
            <w:tcBorders>
              <w:top w:val="nil"/>
              <w:left w:val="nil"/>
              <w:bottom w:val="single" w:sz="8" w:space="0" w:color="808080"/>
              <w:right w:val="nil"/>
            </w:tcBorders>
            <w:shd w:val="clear" w:color="auto" w:fill="auto"/>
            <w:noWrap/>
            <w:vAlign w:val="center"/>
            <w:hideMark/>
          </w:tcPr>
          <w:p w14:paraId="0D2E2346" w14:textId="77777777" w:rsidR="0007594B" w:rsidRPr="00DC110F" w:rsidRDefault="0007594B" w:rsidP="0007594B">
            <w:pPr>
              <w:tabs>
                <w:tab w:val="clear" w:pos="567"/>
              </w:tabs>
              <w:spacing w:after="0" w:line="240" w:lineRule="auto"/>
              <w:jc w:val="right"/>
              <w:rPr>
                <w:rFonts w:ascii="Gill Sans MT" w:hAnsi="Gill Sans MT"/>
                <w:color w:val="000000"/>
                <w:sz w:val="20"/>
                <w:szCs w:val="20"/>
                <w:lang w:eastAsia="en-AU"/>
              </w:rPr>
            </w:pPr>
            <w:r w:rsidRPr="00DC110F">
              <w:rPr>
                <w:rFonts w:ascii="Gill Sans MT" w:hAnsi="Gill Sans MT"/>
                <w:color w:val="000000"/>
                <w:sz w:val="20"/>
                <w:szCs w:val="20"/>
                <w:lang w:eastAsia="en-AU"/>
              </w:rPr>
              <w:t xml:space="preserve"> 78 639</w:t>
            </w:r>
          </w:p>
        </w:tc>
      </w:tr>
      <w:tr w:rsidR="0007594B" w:rsidRPr="00DC110F" w14:paraId="0F46B62D" w14:textId="77777777" w:rsidTr="0061445D">
        <w:trPr>
          <w:trHeight w:val="315"/>
        </w:trPr>
        <w:tc>
          <w:tcPr>
            <w:tcW w:w="5660" w:type="dxa"/>
            <w:tcBorders>
              <w:top w:val="nil"/>
              <w:left w:val="nil"/>
              <w:bottom w:val="single" w:sz="8" w:space="0" w:color="808080"/>
              <w:right w:val="nil"/>
            </w:tcBorders>
            <w:shd w:val="clear" w:color="auto" w:fill="auto"/>
            <w:noWrap/>
            <w:vAlign w:val="center"/>
            <w:hideMark/>
          </w:tcPr>
          <w:p w14:paraId="69F79F03" w14:textId="77777777" w:rsidR="0007594B" w:rsidRPr="00DC110F" w:rsidRDefault="0007594B" w:rsidP="0007594B">
            <w:pPr>
              <w:tabs>
                <w:tab w:val="clear" w:pos="567"/>
              </w:tabs>
              <w:spacing w:after="0" w:line="240" w:lineRule="auto"/>
              <w:rPr>
                <w:rFonts w:ascii="Gill Sans MT" w:hAnsi="Gill Sans MT"/>
                <w:color w:val="000000"/>
                <w:sz w:val="20"/>
                <w:szCs w:val="20"/>
                <w:lang w:eastAsia="en-AU"/>
              </w:rPr>
            </w:pPr>
            <w:r w:rsidRPr="00DC110F">
              <w:rPr>
                <w:rFonts w:ascii="Gill Sans MT" w:hAnsi="Gill Sans MT"/>
                <w:color w:val="000000"/>
                <w:sz w:val="20"/>
                <w:szCs w:val="20"/>
                <w:lang w:eastAsia="en-AU"/>
              </w:rPr>
              <w:t>Storm Disability Services</w:t>
            </w:r>
          </w:p>
        </w:tc>
        <w:tc>
          <w:tcPr>
            <w:tcW w:w="1995" w:type="dxa"/>
            <w:tcBorders>
              <w:top w:val="nil"/>
              <w:left w:val="nil"/>
              <w:bottom w:val="single" w:sz="8" w:space="0" w:color="808080"/>
              <w:right w:val="nil"/>
            </w:tcBorders>
            <w:shd w:val="clear" w:color="auto" w:fill="auto"/>
            <w:noWrap/>
            <w:vAlign w:val="center"/>
            <w:hideMark/>
          </w:tcPr>
          <w:p w14:paraId="5B9C1E63" w14:textId="77777777" w:rsidR="0007594B" w:rsidRPr="00DC110F" w:rsidRDefault="0007594B" w:rsidP="0007594B">
            <w:pPr>
              <w:tabs>
                <w:tab w:val="clear" w:pos="567"/>
              </w:tabs>
              <w:spacing w:after="0" w:line="240" w:lineRule="auto"/>
              <w:jc w:val="right"/>
              <w:rPr>
                <w:rFonts w:ascii="Gill Sans MT" w:hAnsi="Gill Sans MT"/>
                <w:color w:val="000000"/>
                <w:sz w:val="20"/>
                <w:szCs w:val="20"/>
                <w:lang w:eastAsia="en-AU"/>
              </w:rPr>
            </w:pPr>
            <w:r w:rsidRPr="00DC110F">
              <w:rPr>
                <w:rFonts w:ascii="Gill Sans MT" w:hAnsi="Gill Sans MT"/>
                <w:color w:val="000000"/>
                <w:sz w:val="20"/>
                <w:szCs w:val="20"/>
                <w:lang w:eastAsia="en-AU"/>
              </w:rPr>
              <w:t xml:space="preserve"> 2 432</w:t>
            </w:r>
          </w:p>
        </w:tc>
      </w:tr>
      <w:tr w:rsidR="0007594B" w:rsidRPr="00DC110F" w14:paraId="79287037" w14:textId="77777777" w:rsidTr="0061445D">
        <w:trPr>
          <w:trHeight w:val="315"/>
        </w:trPr>
        <w:tc>
          <w:tcPr>
            <w:tcW w:w="5660" w:type="dxa"/>
            <w:tcBorders>
              <w:top w:val="nil"/>
              <w:left w:val="nil"/>
              <w:bottom w:val="single" w:sz="8" w:space="0" w:color="808080"/>
              <w:right w:val="nil"/>
            </w:tcBorders>
            <w:shd w:val="clear" w:color="auto" w:fill="auto"/>
            <w:noWrap/>
            <w:vAlign w:val="center"/>
            <w:hideMark/>
          </w:tcPr>
          <w:p w14:paraId="26C799A4" w14:textId="77777777" w:rsidR="0007594B" w:rsidRPr="00DC110F" w:rsidRDefault="0007594B" w:rsidP="0007594B">
            <w:pPr>
              <w:tabs>
                <w:tab w:val="clear" w:pos="567"/>
              </w:tabs>
              <w:spacing w:after="0" w:line="240" w:lineRule="auto"/>
              <w:rPr>
                <w:rFonts w:ascii="Gill Sans MT" w:hAnsi="Gill Sans MT"/>
                <w:color w:val="000000"/>
                <w:sz w:val="20"/>
                <w:szCs w:val="20"/>
                <w:lang w:eastAsia="en-AU"/>
              </w:rPr>
            </w:pPr>
            <w:r w:rsidRPr="00DC110F">
              <w:rPr>
                <w:rFonts w:ascii="Gill Sans MT" w:hAnsi="Gill Sans MT"/>
                <w:color w:val="000000"/>
                <w:sz w:val="20"/>
                <w:szCs w:val="20"/>
                <w:lang w:eastAsia="en-AU"/>
              </w:rPr>
              <w:t>Supported Tenancy</w:t>
            </w:r>
          </w:p>
        </w:tc>
        <w:tc>
          <w:tcPr>
            <w:tcW w:w="1995" w:type="dxa"/>
            <w:tcBorders>
              <w:top w:val="nil"/>
              <w:left w:val="nil"/>
              <w:bottom w:val="single" w:sz="8" w:space="0" w:color="808080"/>
              <w:right w:val="nil"/>
            </w:tcBorders>
            <w:shd w:val="clear" w:color="auto" w:fill="auto"/>
            <w:noWrap/>
            <w:vAlign w:val="center"/>
            <w:hideMark/>
          </w:tcPr>
          <w:p w14:paraId="525DF262" w14:textId="77777777" w:rsidR="0007594B" w:rsidRPr="00DC110F" w:rsidRDefault="0007594B" w:rsidP="0007594B">
            <w:pPr>
              <w:tabs>
                <w:tab w:val="clear" w:pos="567"/>
              </w:tabs>
              <w:spacing w:after="0" w:line="240" w:lineRule="auto"/>
              <w:jc w:val="right"/>
              <w:rPr>
                <w:rFonts w:ascii="Gill Sans MT" w:hAnsi="Gill Sans MT"/>
                <w:color w:val="000000"/>
                <w:sz w:val="20"/>
                <w:szCs w:val="20"/>
                <w:lang w:eastAsia="en-AU"/>
              </w:rPr>
            </w:pPr>
            <w:r w:rsidRPr="00DC110F">
              <w:rPr>
                <w:rFonts w:ascii="Gill Sans MT" w:hAnsi="Gill Sans MT"/>
                <w:color w:val="000000"/>
                <w:sz w:val="20"/>
                <w:szCs w:val="20"/>
                <w:lang w:eastAsia="en-AU"/>
              </w:rPr>
              <w:t xml:space="preserve"> 47 418</w:t>
            </w:r>
          </w:p>
        </w:tc>
      </w:tr>
      <w:tr w:rsidR="0007594B" w:rsidRPr="00DC110F" w14:paraId="327C2BF6" w14:textId="77777777" w:rsidTr="0061445D">
        <w:trPr>
          <w:trHeight w:val="315"/>
        </w:trPr>
        <w:tc>
          <w:tcPr>
            <w:tcW w:w="5660" w:type="dxa"/>
            <w:tcBorders>
              <w:top w:val="nil"/>
              <w:left w:val="nil"/>
              <w:bottom w:val="single" w:sz="8" w:space="0" w:color="808080"/>
              <w:right w:val="nil"/>
            </w:tcBorders>
            <w:shd w:val="clear" w:color="auto" w:fill="auto"/>
            <w:noWrap/>
            <w:vAlign w:val="center"/>
            <w:hideMark/>
          </w:tcPr>
          <w:p w14:paraId="1F65ED49" w14:textId="77777777" w:rsidR="0007594B" w:rsidRPr="00DC110F" w:rsidRDefault="0007594B" w:rsidP="0007594B">
            <w:pPr>
              <w:tabs>
                <w:tab w:val="clear" w:pos="567"/>
              </w:tabs>
              <w:spacing w:after="0" w:line="240" w:lineRule="auto"/>
              <w:rPr>
                <w:rFonts w:ascii="Gill Sans MT" w:hAnsi="Gill Sans MT"/>
                <w:color w:val="000000"/>
                <w:sz w:val="20"/>
                <w:szCs w:val="20"/>
                <w:lang w:eastAsia="en-AU"/>
              </w:rPr>
            </w:pPr>
            <w:r w:rsidRPr="00DC110F">
              <w:rPr>
                <w:rFonts w:ascii="Gill Sans MT" w:hAnsi="Gill Sans MT"/>
                <w:color w:val="000000"/>
                <w:sz w:val="20"/>
                <w:szCs w:val="20"/>
                <w:lang w:eastAsia="en-AU"/>
              </w:rPr>
              <w:t>Total Support Services</w:t>
            </w:r>
          </w:p>
        </w:tc>
        <w:tc>
          <w:tcPr>
            <w:tcW w:w="1995" w:type="dxa"/>
            <w:tcBorders>
              <w:top w:val="nil"/>
              <w:left w:val="nil"/>
              <w:bottom w:val="single" w:sz="8" w:space="0" w:color="808080"/>
              <w:right w:val="nil"/>
            </w:tcBorders>
            <w:shd w:val="clear" w:color="auto" w:fill="auto"/>
            <w:noWrap/>
            <w:vAlign w:val="center"/>
            <w:hideMark/>
          </w:tcPr>
          <w:p w14:paraId="244CD460" w14:textId="77777777" w:rsidR="0007594B" w:rsidRPr="00DC110F" w:rsidRDefault="0007594B" w:rsidP="0007594B">
            <w:pPr>
              <w:tabs>
                <w:tab w:val="clear" w:pos="567"/>
              </w:tabs>
              <w:spacing w:after="0" w:line="240" w:lineRule="auto"/>
              <w:jc w:val="right"/>
              <w:rPr>
                <w:rFonts w:ascii="Gill Sans MT" w:hAnsi="Gill Sans MT"/>
                <w:color w:val="000000"/>
                <w:sz w:val="20"/>
                <w:szCs w:val="20"/>
                <w:lang w:eastAsia="en-AU"/>
              </w:rPr>
            </w:pPr>
            <w:r w:rsidRPr="00DC110F">
              <w:rPr>
                <w:rFonts w:ascii="Gill Sans MT" w:hAnsi="Gill Sans MT"/>
                <w:color w:val="000000"/>
                <w:sz w:val="20"/>
                <w:szCs w:val="20"/>
                <w:lang w:eastAsia="en-AU"/>
              </w:rPr>
              <w:t xml:space="preserve"> 35 957</w:t>
            </w:r>
          </w:p>
        </w:tc>
      </w:tr>
      <w:tr w:rsidR="0007594B" w:rsidRPr="00DC110F" w14:paraId="3E6BAF02" w14:textId="77777777" w:rsidTr="0061445D">
        <w:trPr>
          <w:trHeight w:val="315"/>
        </w:trPr>
        <w:tc>
          <w:tcPr>
            <w:tcW w:w="5660" w:type="dxa"/>
            <w:tcBorders>
              <w:top w:val="nil"/>
              <w:left w:val="nil"/>
              <w:bottom w:val="single" w:sz="8" w:space="0" w:color="808080"/>
              <w:right w:val="nil"/>
            </w:tcBorders>
            <w:shd w:val="clear" w:color="auto" w:fill="auto"/>
            <w:noWrap/>
            <w:vAlign w:val="center"/>
            <w:hideMark/>
          </w:tcPr>
          <w:p w14:paraId="60AF41F9" w14:textId="77777777" w:rsidR="0007594B" w:rsidRPr="00DC110F" w:rsidRDefault="0007594B" w:rsidP="0007594B">
            <w:pPr>
              <w:tabs>
                <w:tab w:val="clear" w:pos="567"/>
              </w:tabs>
              <w:spacing w:after="0" w:line="240" w:lineRule="auto"/>
              <w:rPr>
                <w:rFonts w:ascii="Gill Sans MT" w:hAnsi="Gill Sans MT"/>
                <w:color w:val="000000"/>
                <w:sz w:val="20"/>
                <w:szCs w:val="20"/>
                <w:lang w:eastAsia="en-AU"/>
              </w:rPr>
            </w:pPr>
            <w:r w:rsidRPr="00DC110F">
              <w:rPr>
                <w:rFonts w:ascii="Gill Sans MT" w:hAnsi="Gill Sans MT"/>
                <w:color w:val="000000"/>
                <w:sz w:val="20"/>
                <w:szCs w:val="20"/>
                <w:lang w:eastAsia="en-AU"/>
              </w:rPr>
              <w:t>Veranto Lifestyle</w:t>
            </w:r>
          </w:p>
        </w:tc>
        <w:tc>
          <w:tcPr>
            <w:tcW w:w="1995" w:type="dxa"/>
            <w:tcBorders>
              <w:top w:val="nil"/>
              <w:left w:val="nil"/>
              <w:bottom w:val="single" w:sz="8" w:space="0" w:color="808080"/>
              <w:right w:val="nil"/>
            </w:tcBorders>
            <w:shd w:val="clear" w:color="auto" w:fill="auto"/>
            <w:noWrap/>
            <w:vAlign w:val="center"/>
            <w:hideMark/>
          </w:tcPr>
          <w:p w14:paraId="3E82E3D8" w14:textId="77777777" w:rsidR="0007594B" w:rsidRPr="00DC110F" w:rsidRDefault="0007594B" w:rsidP="0007594B">
            <w:pPr>
              <w:tabs>
                <w:tab w:val="clear" w:pos="567"/>
              </w:tabs>
              <w:spacing w:after="0" w:line="240" w:lineRule="auto"/>
              <w:jc w:val="right"/>
              <w:rPr>
                <w:rFonts w:ascii="Gill Sans MT" w:hAnsi="Gill Sans MT"/>
                <w:color w:val="000000"/>
                <w:sz w:val="20"/>
                <w:szCs w:val="20"/>
                <w:lang w:eastAsia="en-AU"/>
              </w:rPr>
            </w:pPr>
            <w:r w:rsidRPr="00DC110F">
              <w:rPr>
                <w:rFonts w:ascii="Gill Sans MT" w:hAnsi="Gill Sans MT"/>
                <w:color w:val="000000"/>
                <w:sz w:val="20"/>
                <w:szCs w:val="20"/>
                <w:lang w:eastAsia="en-AU"/>
              </w:rPr>
              <w:t xml:space="preserve"> 289 411</w:t>
            </w:r>
          </w:p>
        </w:tc>
      </w:tr>
      <w:tr w:rsidR="0007594B" w:rsidRPr="00DC110F" w14:paraId="54291F55" w14:textId="77777777" w:rsidTr="0061445D">
        <w:trPr>
          <w:trHeight w:val="315"/>
        </w:trPr>
        <w:tc>
          <w:tcPr>
            <w:tcW w:w="5660" w:type="dxa"/>
            <w:tcBorders>
              <w:top w:val="nil"/>
              <w:left w:val="nil"/>
              <w:bottom w:val="single" w:sz="8" w:space="0" w:color="808080"/>
              <w:right w:val="nil"/>
            </w:tcBorders>
            <w:shd w:val="clear" w:color="auto" w:fill="auto"/>
            <w:noWrap/>
            <w:vAlign w:val="center"/>
            <w:hideMark/>
          </w:tcPr>
          <w:p w14:paraId="4425BBE3" w14:textId="77777777" w:rsidR="0007594B" w:rsidRPr="00DC110F" w:rsidRDefault="0007594B" w:rsidP="0007594B">
            <w:pPr>
              <w:tabs>
                <w:tab w:val="clear" w:pos="567"/>
              </w:tabs>
              <w:spacing w:after="0" w:line="240" w:lineRule="auto"/>
              <w:rPr>
                <w:rFonts w:ascii="Gill Sans MT" w:hAnsi="Gill Sans MT"/>
                <w:color w:val="000000"/>
                <w:sz w:val="20"/>
                <w:szCs w:val="20"/>
                <w:lang w:eastAsia="en-AU"/>
              </w:rPr>
            </w:pPr>
            <w:r w:rsidRPr="00DC110F">
              <w:rPr>
                <w:rFonts w:ascii="Gill Sans MT" w:hAnsi="Gill Sans MT"/>
                <w:color w:val="000000"/>
                <w:sz w:val="20"/>
                <w:szCs w:val="20"/>
                <w:lang w:eastAsia="en-AU"/>
              </w:rPr>
              <w:t>Wyndarra Centre</w:t>
            </w:r>
          </w:p>
        </w:tc>
        <w:tc>
          <w:tcPr>
            <w:tcW w:w="1995" w:type="dxa"/>
            <w:tcBorders>
              <w:top w:val="nil"/>
              <w:left w:val="nil"/>
              <w:bottom w:val="single" w:sz="8" w:space="0" w:color="808080"/>
              <w:right w:val="nil"/>
            </w:tcBorders>
            <w:shd w:val="clear" w:color="auto" w:fill="auto"/>
            <w:noWrap/>
            <w:vAlign w:val="center"/>
            <w:hideMark/>
          </w:tcPr>
          <w:p w14:paraId="76A5DD56" w14:textId="77777777" w:rsidR="0007594B" w:rsidRPr="00DC110F" w:rsidRDefault="0007594B" w:rsidP="0007594B">
            <w:pPr>
              <w:tabs>
                <w:tab w:val="clear" w:pos="567"/>
              </w:tabs>
              <w:spacing w:after="0" w:line="240" w:lineRule="auto"/>
              <w:jc w:val="right"/>
              <w:rPr>
                <w:rFonts w:ascii="Gill Sans MT" w:hAnsi="Gill Sans MT"/>
                <w:color w:val="000000"/>
                <w:sz w:val="20"/>
                <w:szCs w:val="20"/>
                <w:lang w:eastAsia="en-AU"/>
              </w:rPr>
            </w:pPr>
            <w:r w:rsidRPr="00DC110F">
              <w:rPr>
                <w:rFonts w:ascii="Gill Sans MT" w:hAnsi="Gill Sans MT"/>
                <w:color w:val="000000"/>
                <w:sz w:val="20"/>
                <w:szCs w:val="20"/>
                <w:lang w:eastAsia="en-AU"/>
              </w:rPr>
              <w:t xml:space="preserve"> 344 113</w:t>
            </w:r>
          </w:p>
        </w:tc>
      </w:tr>
      <w:tr w:rsidR="0007594B" w:rsidRPr="00DC110F" w14:paraId="5E7F5657" w14:textId="77777777" w:rsidTr="0061445D">
        <w:trPr>
          <w:trHeight w:val="315"/>
        </w:trPr>
        <w:tc>
          <w:tcPr>
            <w:tcW w:w="5660" w:type="dxa"/>
            <w:tcBorders>
              <w:top w:val="nil"/>
              <w:left w:val="nil"/>
              <w:bottom w:val="single" w:sz="8" w:space="0" w:color="808080"/>
              <w:right w:val="nil"/>
            </w:tcBorders>
            <w:shd w:val="clear" w:color="auto" w:fill="auto"/>
            <w:noWrap/>
            <w:vAlign w:val="center"/>
            <w:hideMark/>
          </w:tcPr>
          <w:p w14:paraId="48A3D9B8" w14:textId="77777777" w:rsidR="0007594B" w:rsidRPr="00DC110F" w:rsidRDefault="0007594B" w:rsidP="0007594B">
            <w:pPr>
              <w:tabs>
                <w:tab w:val="clear" w:pos="567"/>
              </w:tabs>
              <w:spacing w:after="0" w:line="240" w:lineRule="auto"/>
              <w:rPr>
                <w:rFonts w:ascii="Gill Sans MT" w:hAnsi="Gill Sans MT"/>
                <w:color w:val="000000"/>
                <w:sz w:val="20"/>
                <w:szCs w:val="20"/>
                <w:lang w:eastAsia="en-AU"/>
              </w:rPr>
            </w:pPr>
            <w:r w:rsidRPr="00DC110F">
              <w:rPr>
                <w:rFonts w:ascii="Gill Sans MT" w:hAnsi="Gill Sans MT"/>
                <w:color w:val="000000"/>
                <w:sz w:val="20"/>
                <w:szCs w:val="20"/>
                <w:lang w:eastAsia="en-AU"/>
              </w:rPr>
              <w:t>Intensive Support Services (*cannot be disaggregated by provider)</w:t>
            </w:r>
          </w:p>
        </w:tc>
        <w:tc>
          <w:tcPr>
            <w:tcW w:w="1995" w:type="dxa"/>
            <w:tcBorders>
              <w:top w:val="nil"/>
              <w:left w:val="nil"/>
              <w:bottom w:val="single" w:sz="8" w:space="0" w:color="808080"/>
              <w:right w:val="nil"/>
            </w:tcBorders>
            <w:shd w:val="clear" w:color="auto" w:fill="auto"/>
            <w:noWrap/>
            <w:vAlign w:val="center"/>
            <w:hideMark/>
          </w:tcPr>
          <w:p w14:paraId="50E43984" w14:textId="77777777" w:rsidR="0007594B" w:rsidRPr="00DC110F" w:rsidRDefault="0007594B" w:rsidP="0007594B">
            <w:pPr>
              <w:tabs>
                <w:tab w:val="clear" w:pos="567"/>
              </w:tabs>
              <w:spacing w:after="0" w:line="240" w:lineRule="auto"/>
              <w:jc w:val="right"/>
              <w:rPr>
                <w:rFonts w:ascii="Gill Sans MT" w:hAnsi="Gill Sans MT"/>
                <w:color w:val="000000"/>
                <w:sz w:val="20"/>
                <w:szCs w:val="20"/>
                <w:lang w:eastAsia="en-AU"/>
              </w:rPr>
            </w:pPr>
            <w:r w:rsidRPr="00DC110F">
              <w:rPr>
                <w:rFonts w:ascii="Gill Sans MT" w:hAnsi="Gill Sans MT"/>
                <w:color w:val="000000"/>
                <w:sz w:val="20"/>
                <w:szCs w:val="20"/>
                <w:lang w:eastAsia="en-AU"/>
              </w:rPr>
              <w:t>1 367 980</w:t>
            </w:r>
          </w:p>
        </w:tc>
      </w:tr>
      <w:tr w:rsidR="0007594B" w:rsidRPr="00DC110F" w14:paraId="23FFA45A" w14:textId="77777777" w:rsidTr="0061445D">
        <w:trPr>
          <w:trHeight w:val="315"/>
        </w:trPr>
        <w:tc>
          <w:tcPr>
            <w:tcW w:w="5660" w:type="dxa"/>
            <w:tcBorders>
              <w:top w:val="nil"/>
              <w:left w:val="nil"/>
              <w:bottom w:val="single" w:sz="8" w:space="0" w:color="808080"/>
              <w:right w:val="nil"/>
            </w:tcBorders>
            <w:shd w:val="clear" w:color="auto" w:fill="auto"/>
            <w:noWrap/>
            <w:vAlign w:val="center"/>
            <w:hideMark/>
          </w:tcPr>
          <w:p w14:paraId="56203C31" w14:textId="77777777" w:rsidR="0007594B" w:rsidRPr="00DC110F" w:rsidRDefault="0007594B" w:rsidP="0007594B">
            <w:pPr>
              <w:tabs>
                <w:tab w:val="clear" w:pos="567"/>
              </w:tabs>
              <w:spacing w:after="0" w:line="240" w:lineRule="auto"/>
              <w:rPr>
                <w:rFonts w:ascii="Gill Sans MT" w:hAnsi="Gill Sans MT"/>
                <w:color w:val="000000"/>
                <w:sz w:val="20"/>
                <w:szCs w:val="20"/>
                <w:lang w:eastAsia="en-AU"/>
              </w:rPr>
            </w:pPr>
            <w:r w:rsidRPr="00DC110F">
              <w:rPr>
                <w:rFonts w:ascii="Gill Sans MT" w:hAnsi="Gill Sans MT"/>
                <w:color w:val="000000"/>
                <w:sz w:val="20"/>
                <w:szCs w:val="20"/>
                <w:lang w:eastAsia="en-AU"/>
              </w:rPr>
              <w:t>One-off support/equipment/modifications</w:t>
            </w:r>
          </w:p>
        </w:tc>
        <w:tc>
          <w:tcPr>
            <w:tcW w:w="1995" w:type="dxa"/>
            <w:tcBorders>
              <w:top w:val="nil"/>
              <w:left w:val="nil"/>
              <w:bottom w:val="single" w:sz="8" w:space="0" w:color="808080"/>
              <w:right w:val="nil"/>
            </w:tcBorders>
            <w:shd w:val="clear" w:color="auto" w:fill="auto"/>
            <w:noWrap/>
            <w:vAlign w:val="center"/>
            <w:hideMark/>
          </w:tcPr>
          <w:p w14:paraId="2DB215EB" w14:textId="77777777" w:rsidR="0007594B" w:rsidRPr="00DC110F" w:rsidRDefault="0007594B" w:rsidP="0007594B">
            <w:pPr>
              <w:tabs>
                <w:tab w:val="clear" w:pos="567"/>
              </w:tabs>
              <w:spacing w:after="0" w:line="240" w:lineRule="auto"/>
              <w:jc w:val="right"/>
              <w:rPr>
                <w:rFonts w:ascii="Gill Sans MT" w:hAnsi="Gill Sans MT"/>
                <w:color w:val="000000"/>
                <w:sz w:val="20"/>
                <w:szCs w:val="20"/>
                <w:lang w:eastAsia="en-AU"/>
              </w:rPr>
            </w:pPr>
            <w:r w:rsidRPr="00DC110F">
              <w:rPr>
                <w:rFonts w:ascii="Gill Sans MT" w:hAnsi="Gill Sans MT"/>
                <w:color w:val="000000"/>
                <w:sz w:val="20"/>
                <w:szCs w:val="20"/>
                <w:lang w:eastAsia="en-AU"/>
              </w:rPr>
              <w:t xml:space="preserve"> 98 594</w:t>
            </w:r>
          </w:p>
        </w:tc>
      </w:tr>
      <w:tr w:rsidR="0007594B" w:rsidRPr="00DC110F" w14:paraId="55C1F124" w14:textId="77777777" w:rsidTr="0061445D">
        <w:trPr>
          <w:trHeight w:val="300"/>
        </w:trPr>
        <w:tc>
          <w:tcPr>
            <w:tcW w:w="5660" w:type="dxa"/>
            <w:tcBorders>
              <w:top w:val="nil"/>
              <w:left w:val="nil"/>
              <w:bottom w:val="nil"/>
              <w:right w:val="nil"/>
            </w:tcBorders>
            <w:shd w:val="clear" w:color="auto" w:fill="auto"/>
            <w:noWrap/>
            <w:vAlign w:val="center"/>
            <w:hideMark/>
          </w:tcPr>
          <w:p w14:paraId="2150CB37" w14:textId="77777777" w:rsidR="0007594B" w:rsidRPr="00DC110F" w:rsidRDefault="0007594B" w:rsidP="0007594B">
            <w:pPr>
              <w:tabs>
                <w:tab w:val="clear" w:pos="567"/>
              </w:tabs>
              <w:spacing w:after="0" w:line="240" w:lineRule="auto"/>
              <w:rPr>
                <w:rFonts w:ascii="Gill Sans MT" w:hAnsi="Gill Sans MT"/>
                <w:b/>
                <w:bCs/>
                <w:color w:val="000000"/>
                <w:sz w:val="20"/>
                <w:szCs w:val="20"/>
                <w:lang w:eastAsia="en-AU"/>
              </w:rPr>
            </w:pPr>
            <w:r w:rsidRPr="00DC110F">
              <w:rPr>
                <w:rFonts w:ascii="Gill Sans MT" w:hAnsi="Gill Sans MT"/>
                <w:b/>
                <w:bCs/>
                <w:color w:val="000000"/>
                <w:sz w:val="20"/>
                <w:szCs w:val="20"/>
                <w:lang w:eastAsia="en-AU"/>
              </w:rPr>
              <w:t>Total</w:t>
            </w:r>
          </w:p>
        </w:tc>
        <w:tc>
          <w:tcPr>
            <w:tcW w:w="1995" w:type="dxa"/>
            <w:tcBorders>
              <w:top w:val="nil"/>
              <w:left w:val="nil"/>
              <w:bottom w:val="nil"/>
              <w:right w:val="nil"/>
            </w:tcBorders>
            <w:shd w:val="clear" w:color="auto" w:fill="auto"/>
            <w:noWrap/>
            <w:vAlign w:val="center"/>
            <w:hideMark/>
          </w:tcPr>
          <w:p w14:paraId="3390D180" w14:textId="77777777" w:rsidR="0007594B" w:rsidRPr="00DC110F" w:rsidRDefault="0007594B" w:rsidP="0007594B">
            <w:pPr>
              <w:tabs>
                <w:tab w:val="clear" w:pos="567"/>
              </w:tabs>
              <w:spacing w:after="0" w:line="240" w:lineRule="auto"/>
              <w:jc w:val="right"/>
              <w:rPr>
                <w:rFonts w:ascii="Gill Sans MT" w:hAnsi="Gill Sans MT"/>
                <w:b/>
                <w:bCs/>
                <w:color w:val="000000"/>
                <w:sz w:val="20"/>
                <w:szCs w:val="20"/>
                <w:lang w:eastAsia="en-AU"/>
              </w:rPr>
            </w:pPr>
            <w:r w:rsidRPr="00DC110F">
              <w:rPr>
                <w:rFonts w:ascii="Gill Sans MT" w:hAnsi="Gill Sans MT"/>
                <w:b/>
                <w:bCs/>
                <w:color w:val="000000"/>
                <w:sz w:val="20"/>
                <w:szCs w:val="20"/>
                <w:lang w:eastAsia="en-AU"/>
              </w:rPr>
              <w:t>17 640 944</w:t>
            </w:r>
          </w:p>
        </w:tc>
      </w:tr>
    </w:tbl>
    <w:p w14:paraId="2182C2FB" w14:textId="1A1AC394" w:rsidR="0007594B" w:rsidRPr="00DC110F" w:rsidRDefault="0007594B">
      <w:pPr>
        <w:tabs>
          <w:tab w:val="clear" w:pos="567"/>
        </w:tabs>
        <w:spacing w:after="200" w:line="276" w:lineRule="auto"/>
        <w:rPr>
          <w:rFonts w:ascii="Gill Sans MT" w:hAnsi="Gill Sans MT"/>
          <w:lang w:eastAsia="en-AU"/>
        </w:rPr>
      </w:pPr>
    </w:p>
    <w:p w14:paraId="24F624A5" w14:textId="77777777" w:rsidR="006A30B7" w:rsidRPr="00DC110F" w:rsidRDefault="006A30B7" w:rsidP="001C4C07">
      <w:pPr>
        <w:rPr>
          <w:rFonts w:ascii="Gill Sans MT" w:hAnsi="Gill Sans MT"/>
          <w:lang w:eastAsia="en-AU"/>
        </w:rPr>
      </w:pPr>
    </w:p>
    <w:p w14:paraId="5153D0C2" w14:textId="77777777" w:rsidR="00A669F1" w:rsidRPr="00DC110F" w:rsidRDefault="00A669F1">
      <w:pPr>
        <w:tabs>
          <w:tab w:val="clear" w:pos="567"/>
        </w:tabs>
        <w:spacing w:after="200" w:line="276" w:lineRule="auto"/>
        <w:rPr>
          <w:rFonts w:ascii="Gill Sans MT" w:eastAsiaTheme="majorEastAsia" w:hAnsi="Gill Sans MT" w:cstheme="majorBidi"/>
          <w:b/>
          <w:bCs/>
          <w:sz w:val="40"/>
          <w:szCs w:val="28"/>
        </w:rPr>
        <w:sectPr w:rsidR="00A669F1" w:rsidRPr="00DC110F" w:rsidSect="00606BAF">
          <w:headerReference w:type="even" r:id="rId30"/>
          <w:headerReference w:type="default" r:id="rId31"/>
          <w:footerReference w:type="default" r:id="rId32"/>
          <w:type w:val="continuous"/>
          <w:pgSz w:w="11906" w:h="16838"/>
          <w:pgMar w:top="1985" w:right="1440" w:bottom="1440" w:left="993" w:header="708" w:footer="708" w:gutter="0"/>
          <w:cols w:space="708"/>
          <w:docGrid w:linePitch="360"/>
        </w:sectPr>
      </w:pPr>
    </w:p>
    <w:p w14:paraId="227B396E" w14:textId="77777777" w:rsidR="00B17900" w:rsidRPr="00DC110F" w:rsidRDefault="00AF183F" w:rsidP="00AD70A7">
      <w:pPr>
        <w:pStyle w:val="Heading1"/>
      </w:pPr>
      <w:bookmarkStart w:id="24" w:name="_Toc461692919"/>
      <w:r w:rsidRPr="00DC110F">
        <w:lastRenderedPageBreak/>
        <w:t>Council of Obstetric and Paediatric Mortality and Morbidity</w:t>
      </w:r>
      <w:bookmarkEnd w:id="24"/>
    </w:p>
    <w:p w14:paraId="6C56FFDC" w14:textId="77777777" w:rsidR="00B17900" w:rsidRPr="00DC110F" w:rsidRDefault="00B17900" w:rsidP="00B17900">
      <w:pPr>
        <w:rPr>
          <w:rFonts w:ascii="Gill Sans MT" w:hAnsi="Gill Sans MT"/>
        </w:rPr>
      </w:pPr>
      <w:r w:rsidRPr="00DC110F">
        <w:rPr>
          <w:rFonts w:ascii="Gill Sans MT" w:hAnsi="Gill Sans MT"/>
        </w:rPr>
        <w:t>Annual Report</w:t>
      </w:r>
    </w:p>
    <w:p w14:paraId="60A27F06" w14:textId="01E73CAC" w:rsidR="00B17900" w:rsidRPr="00DC110F" w:rsidRDefault="00AF183F" w:rsidP="00B17900">
      <w:pPr>
        <w:rPr>
          <w:rFonts w:ascii="Gill Sans MT" w:hAnsi="Gill Sans MT"/>
        </w:rPr>
      </w:pPr>
      <w:r w:rsidRPr="00DC110F">
        <w:rPr>
          <w:rFonts w:ascii="Gill Sans MT" w:hAnsi="Gill Sans MT"/>
        </w:rPr>
        <w:t>For year ended 30 June 2</w:t>
      </w:r>
      <w:r w:rsidR="00270AAF" w:rsidRPr="00DC110F">
        <w:rPr>
          <w:rFonts w:ascii="Gill Sans MT" w:hAnsi="Gill Sans MT"/>
        </w:rPr>
        <w:t>017</w:t>
      </w:r>
    </w:p>
    <w:p w14:paraId="54EFFCCB" w14:textId="77777777" w:rsidR="00B17900" w:rsidRPr="00DC110F" w:rsidRDefault="00B17900" w:rsidP="00B17900">
      <w:pPr>
        <w:pBdr>
          <w:bottom w:val="single" w:sz="4" w:space="1" w:color="auto"/>
        </w:pBdr>
        <w:rPr>
          <w:rFonts w:ascii="Gill Sans MT" w:hAnsi="Gill Sans MT"/>
        </w:rPr>
      </w:pPr>
    </w:p>
    <w:p w14:paraId="15C1DC01" w14:textId="77777777" w:rsidR="00B17900" w:rsidRPr="00DC110F" w:rsidRDefault="00B17900" w:rsidP="00B17900">
      <w:pPr>
        <w:rPr>
          <w:rFonts w:ascii="Gill Sans MT" w:hAnsi="Gill Sans MT"/>
          <w:b/>
        </w:rPr>
      </w:pPr>
      <w:r w:rsidRPr="00DC110F">
        <w:rPr>
          <w:rFonts w:ascii="Gill Sans MT" w:hAnsi="Gill Sans MT"/>
          <w:b/>
        </w:rPr>
        <w:t>Contents</w:t>
      </w:r>
    </w:p>
    <w:p w14:paraId="4921C730" w14:textId="77777777" w:rsidR="00410217" w:rsidRPr="00DC110F" w:rsidRDefault="00410217" w:rsidP="00410217">
      <w:pPr>
        <w:rPr>
          <w:rFonts w:ascii="Gill Sans MT" w:hAnsi="Gill Sans MT"/>
        </w:rPr>
      </w:pPr>
      <w:r w:rsidRPr="00DC110F">
        <w:rPr>
          <w:rFonts w:ascii="Gill Sans MT" w:hAnsi="Gill Sans MT"/>
        </w:rPr>
        <w:t>Establishment of the Council</w:t>
      </w:r>
    </w:p>
    <w:p w14:paraId="2FE35873" w14:textId="77777777" w:rsidR="00410217" w:rsidRPr="00DC110F" w:rsidRDefault="00410217" w:rsidP="00410217">
      <w:pPr>
        <w:rPr>
          <w:rFonts w:ascii="Gill Sans MT" w:hAnsi="Gill Sans MT"/>
        </w:rPr>
      </w:pPr>
      <w:r w:rsidRPr="00DC110F">
        <w:rPr>
          <w:rFonts w:ascii="Gill Sans MT" w:hAnsi="Gill Sans MT"/>
        </w:rPr>
        <w:t>Council Role and Functions</w:t>
      </w:r>
    </w:p>
    <w:p w14:paraId="3FC50FB7" w14:textId="77777777" w:rsidR="00410217" w:rsidRPr="00DC110F" w:rsidRDefault="00410217" w:rsidP="00410217">
      <w:pPr>
        <w:rPr>
          <w:rFonts w:ascii="Gill Sans MT" w:hAnsi="Gill Sans MT"/>
        </w:rPr>
      </w:pPr>
      <w:r w:rsidRPr="00DC110F">
        <w:rPr>
          <w:rFonts w:ascii="Gill Sans MT" w:hAnsi="Gill Sans MT"/>
        </w:rPr>
        <w:t>Council Membership</w:t>
      </w:r>
    </w:p>
    <w:p w14:paraId="05F8B474" w14:textId="77777777" w:rsidR="00410217" w:rsidRPr="00DC110F" w:rsidRDefault="00410217" w:rsidP="00410217">
      <w:pPr>
        <w:rPr>
          <w:rFonts w:ascii="Gill Sans MT" w:hAnsi="Gill Sans MT"/>
        </w:rPr>
      </w:pPr>
      <w:r w:rsidRPr="00DC110F">
        <w:rPr>
          <w:rFonts w:ascii="Gill Sans MT" w:hAnsi="Gill Sans MT"/>
        </w:rPr>
        <w:t>Council Meetings</w:t>
      </w:r>
    </w:p>
    <w:p w14:paraId="312F78DE" w14:textId="77777777" w:rsidR="00410217" w:rsidRPr="00DC110F" w:rsidRDefault="00410217" w:rsidP="00410217">
      <w:pPr>
        <w:rPr>
          <w:rFonts w:ascii="Gill Sans MT" w:hAnsi="Gill Sans MT"/>
        </w:rPr>
      </w:pPr>
      <w:r w:rsidRPr="00DC110F">
        <w:rPr>
          <w:rFonts w:ascii="Gill Sans MT" w:hAnsi="Gill Sans MT"/>
        </w:rPr>
        <w:t>Administration</w:t>
      </w:r>
    </w:p>
    <w:p w14:paraId="053CB55E" w14:textId="77777777" w:rsidR="00410217" w:rsidRPr="00DC110F" w:rsidRDefault="00410217" w:rsidP="00410217">
      <w:pPr>
        <w:rPr>
          <w:rFonts w:ascii="Gill Sans MT" w:hAnsi="Gill Sans MT"/>
        </w:rPr>
      </w:pPr>
      <w:r w:rsidRPr="00DC110F">
        <w:rPr>
          <w:rFonts w:ascii="Gill Sans MT" w:hAnsi="Gill Sans MT"/>
        </w:rPr>
        <w:t>Representation on National Bodies</w:t>
      </w:r>
    </w:p>
    <w:p w14:paraId="05068D07" w14:textId="77777777" w:rsidR="00410217" w:rsidRPr="00DC110F" w:rsidRDefault="00410217" w:rsidP="00410217">
      <w:pPr>
        <w:rPr>
          <w:rFonts w:ascii="Gill Sans MT" w:hAnsi="Gill Sans MT"/>
        </w:rPr>
      </w:pPr>
      <w:r w:rsidRPr="00DC110F">
        <w:rPr>
          <w:rFonts w:ascii="Gill Sans MT" w:hAnsi="Gill Sans MT"/>
        </w:rPr>
        <w:t>Registration</w:t>
      </w:r>
    </w:p>
    <w:p w14:paraId="675CE9A8" w14:textId="77777777" w:rsidR="00410217" w:rsidRPr="00DC110F" w:rsidRDefault="00410217" w:rsidP="00410217">
      <w:pPr>
        <w:rPr>
          <w:rFonts w:ascii="Gill Sans MT" w:hAnsi="Gill Sans MT"/>
        </w:rPr>
      </w:pPr>
      <w:r w:rsidRPr="00DC110F">
        <w:rPr>
          <w:rFonts w:ascii="Gill Sans MT" w:hAnsi="Gill Sans MT"/>
        </w:rPr>
        <w:t>Review of Activities</w:t>
      </w:r>
    </w:p>
    <w:p w14:paraId="727CC0FF" w14:textId="77777777" w:rsidR="00410217" w:rsidRPr="00DC110F" w:rsidRDefault="00410217" w:rsidP="00410217">
      <w:pPr>
        <w:rPr>
          <w:rFonts w:ascii="Gill Sans MT" w:hAnsi="Gill Sans MT"/>
        </w:rPr>
      </w:pPr>
      <w:r w:rsidRPr="00DC110F">
        <w:rPr>
          <w:rFonts w:ascii="Gill Sans MT" w:hAnsi="Gill Sans MT"/>
        </w:rPr>
        <w:t>Data Collection and Reporting</w:t>
      </w:r>
    </w:p>
    <w:p w14:paraId="3704F737" w14:textId="25D0F901" w:rsidR="00410217" w:rsidRPr="00DC110F" w:rsidRDefault="00410217" w:rsidP="00410217">
      <w:pPr>
        <w:rPr>
          <w:rFonts w:ascii="Gill Sans MT" w:hAnsi="Gill Sans MT"/>
        </w:rPr>
      </w:pPr>
      <w:r w:rsidRPr="00DC110F">
        <w:rPr>
          <w:rFonts w:ascii="Gill Sans MT" w:hAnsi="Gill Sans MT"/>
        </w:rPr>
        <w:t>Financial Statements as at 30 June 20</w:t>
      </w:r>
      <w:r w:rsidR="00270AAF" w:rsidRPr="00DC110F">
        <w:rPr>
          <w:rFonts w:ascii="Gill Sans MT" w:hAnsi="Gill Sans MT"/>
        </w:rPr>
        <w:t>17</w:t>
      </w:r>
    </w:p>
    <w:p w14:paraId="548CC721" w14:textId="77777777" w:rsidR="00410217" w:rsidRPr="00DC110F" w:rsidRDefault="00410217" w:rsidP="00B17900">
      <w:pPr>
        <w:rPr>
          <w:rFonts w:ascii="Gill Sans MT" w:hAnsi="Gill Sans MT"/>
          <w:b/>
        </w:rPr>
      </w:pPr>
    </w:p>
    <w:p w14:paraId="37C02823" w14:textId="77777777" w:rsidR="00AF183F" w:rsidRPr="00DC110F" w:rsidRDefault="00AF183F">
      <w:pPr>
        <w:tabs>
          <w:tab w:val="clear" w:pos="567"/>
        </w:tabs>
        <w:spacing w:after="200" w:line="276" w:lineRule="auto"/>
        <w:rPr>
          <w:rFonts w:ascii="Gill Sans MT" w:hAnsi="Gill Sans MT"/>
        </w:rPr>
      </w:pPr>
      <w:r w:rsidRPr="00DC110F">
        <w:rPr>
          <w:rFonts w:ascii="Gill Sans MT" w:hAnsi="Gill Sans MT"/>
        </w:rPr>
        <w:br w:type="page"/>
      </w:r>
    </w:p>
    <w:p w14:paraId="7DBED1F7" w14:textId="77777777" w:rsidR="00B04B59" w:rsidRPr="00DC110F" w:rsidRDefault="00B04B59" w:rsidP="00B04B59">
      <w:pPr>
        <w:pStyle w:val="Heading2"/>
        <w:rPr>
          <w:rFonts w:ascii="Gill Sans MT" w:hAnsi="Gill Sans MT"/>
        </w:rPr>
      </w:pPr>
      <w:r w:rsidRPr="00DC110F">
        <w:rPr>
          <w:rFonts w:ascii="Gill Sans MT" w:hAnsi="Gill Sans MT"/>
        </w:rPr>
        <w:lastRenderedPageBreak/>
        <w:t xml:space="preserve">Establishment of the Council </w:t>
      </w:r>
    </w:p>
    <w:p w14:paraId="5D3BF9DB" w14:textId="77777777" w:rsidR="00750956" w:rsidRPr="00DC110F" w:rsidRDefault="00750956" w:rsidP="00750956">
      <w:pPr>
        <w:rPr>
          <w:rFonts w:ascii="Gill Sans MT" w:hAnsi="Gill Sans MT" w:cs="Arial"/>
        </w:rPr>
      </w:pPr>
      <w:r w:rsidRPr="00DC110F">
        <w:rPr>
          <w:rFonts w:ascii="Gill Sans MT" w:hAnsi="Gill Sans MT" w:cs="Arial"/>
        </w:rPr>
        <w:t xml:space="preserve">The </w:t>
      </w:r>
      <w:r w:rsidRPr="00DC110F">
        <w:rPr>
          <w:rFonts w:ascii="Gill Sans MT" w:hAnsi="Gill Sans MT" w:cs="Arial"/>
          <w:i/>
        </w:rPr>
        <w:t>Obstetric and Paediatric Mortality and Morbidity</w:t>
      </w:r>
      <w:r w:rsidRPr="00DC110F">
        <w:rPr>
          <w:rFonts w:ascii="Gill Sans MT" w:hAnsi="Gill Sans MT" w:cs="Arial"/>
        </w:rPr>
        <w:t xml:space="preserve"> </w:t>
      </w:r>
      <w:r w:rsidRPr="00DC110F">
        <w:rPr>
          <w:rFonts w:ascii="Gill Sans MT" w:hAnsi="Gill Sans MT" w:cs="Arial"/>
          <w:i/>
        </w:rPr>
        <w:t>Act 1994</w:t>
      </w:r>
      <w:r w:rsidRPr="00DC110F">
        <w:rPr>
          <w:rFonts w:ascii="Gill Sans MT" w:hAnsi="Gill Sans MT" w:cs="Arial"/>
        </w:rPr>
        <w:t xml:space="preserve"> (the Act) establishes the Council of Obstetric and Paediatric Mortality and Morbidity (the Council).  The functions of the Council include the maintenance of a perinatal data collection system, investigating the circumstances surrounding maternal deaths, perinatal deaths and the deaths of children up to 17 years; and investigating and reporting on matters relating to obstetric and paediatric mortality and morbidity referred to it by the Minister or Secretary.</w:t>
      </w:r>
    </w:p>
    <w:p w14:paraId="60ED2065" w14:textId="77777777" w:rsidR="00750956" w:rsidRPr="00DC110F" w:rsidRDefault="00750956" w:rsidP="00750956">
      <w:pPr>
        <w:rPr>
          <w:rFonts w:ascii="Gill Sans MT" w:hAnsi="Gill Sans MT" w:cs="Arial"/>
        </w:rPr>
      </w:pPr>
      <w:r w:rsidRPr="00DC110F">
        <w:rPr>
          <w:rFonts w:ascii="Gill Sans MT" w:hAnsi="Gill Sans MT" w:cs="Arial"/>
        </w:rPr>
        <w:t>The Act contains very strict confidentiality provisions such that the Council and its members are precluded from providing information to other persons except in very limited circumstances.  Of note, the Act enables the Council:</w:t>
      </w:r>
    </w:p>
    <w:p w14:paraId="0400BABB" w14:textId="77777777" w:rsidR="00750956" w:rsidRPr="00DC110F" w:rsidRDefault="00750956" w:rsidP="00750956">
      <w:pPr>
        <w:numPr>
          <w:ilvl w:val="0"/>
          <w:numId w:val="33"/>
        </w:numPr>
        <w:tabs>
          <w:tab w:val="clear" w:pos="567"/>
        </w:tabs>
        <w:ind w:left="567" w:hanging="567"/>
        <w:rPr>
          <w:rFonts w:ascii="Gill Sans MT" w:hAnsi="Gill Sans MT" w:cs="Arial"/>
        </w:rPr>
      </w:pPr>
      <w:r w:rsidRPr="00DC110F">
        <w:rPr>
          <w:rFonts w:ascii="Gill Sans MT" w:hAnsi="Gill Sans MT" w:cs="Arial"/>
        </w:rPr>
        <w:t>to communicate to a coroner information relevant to a coronial inquiry or possible coronial inquiry into the death of a child or woman, of its own motion or at the request of the coroner;</w:t>
      </w:r>
    </w:p>
    <w:p w14:paraId="2B084AF6" w14:textId="77777777" w:rsidR="00750956" w:rsidRPr="00DC110F" w:rsidRDefault="00750956" w:rsidP="00750956">
      <w:pPr>
        <w:numPr>
          <w:ilvl w:val="0"/>
          <w:numId w:val="33"/>
        </w:numPr>
        <w:tabs>
          <w:tab w:val="clear" w:pos="567"/>
        </w:tabs>
        <w:ind w:left="567" w:hanging="567"/>
        <w:rPr>
          <w:rFonts w:ascii="Gill Sans MT" w:hAnsi="Gill Sans MT" w:cs="Arial"/>
        </w:rPr>
      </w:pPr>
      <w:r w:rsidRPr="00DC110F">
        <w:rPr>
          <w:rFonts w:ascii="Gill Sans MT" w:hAnsi="Gill Sans MT" w:cs="Arial"/>
        </w:rPr>
        <w:t>to investigate and report to the Secretary or Minister (or any other relevant Minister) on any matter relating to obstetric and paediatric mortality and morbidity of its own motion without a reference from the Secretary or Minister;</w:t>
      </w:r>
    </w:p>
    <w:p w14:paraId="78308D97" w14:textId="77777777" w:rsidR="00750956" w:rsidRPr="00DC110F" w:rsidRDefault="00750956" w:rsidP="00750956">
      <w:pPr>
        <w:numPr>
          <w:ilvl w:val="0"/>
          <w:numId w:val="33"/>
        </w:numPr>
        <w:tabs>
          <w:tab w:val="clear" w:pos="567"/>
        </w:tabs>
        <w:ind w:left="567" w:hanging="567"/>
        <w:rPr>
          <w:rFonts w:ascii="Gill Sans MT" w:hAnsi="Gill Sans MT" w:cs="Arial"/>
        </w:rPr>
      </w:pPr>
      <w:r w:rsidRPr="00DC110F">
        <w:rPr>
          <w:rFonts w:ascii="Gill Sans MT" w:hAnsi="Gill Sans MT" w:cs="Arial"/>
        </w:rPr>
        <w:t>to communicate information regarding identified deaths or morbidities to the Secretary, a relevant Minister or a prescribed body;</w:t>
      </w:r>
    </w:p>
    <w:p w14:paraId="79B4CBF8" w14:textId="77777777" w:rsidR="00750956" w:rsidRPr="00DC110F" w:rsidRDefault="00750956" w:rsidP="00750956">
      <w:pPr>
        <w:numPr>
          <w:ilvl w:val="0"/>
          <w:numId w:val="33"/>
        </w:numPr>
        <w:tabs>
          <w:tab w:val="clear" w:pos="567"/>
        </w:tabs>
        <w:ind w:left="567" w:hanging="567"/>
        <w:rPr>
          <w:rFonts w:ascii="Gill Sans MT" w:hAnsi="Gill Sans MT" w:cs="Arial"/>
        </w:rPr>
      </w:pPr>
      <w:r w:rsidRPr="00DC110F">
        <w:rPr>
          <w:rFonts w:ascii="Gill Sans MT" w:hAnsi="Gill Sans MT" w:cs="Arial"/>
        </w:rPr>
        <w:t>to have the power to place a restriction upon subsequent use of any information or reports provided by the Council to a coroner, the Secretary, a Minister or a prescribed body;</w:t>
      </w:r>
    </w:p>
    <w:p w14:paraId="2801DB83" w14:textId="13618DA8" w:rsidR="00750956" w:rsidRPr="00DC110F" w:rsidRDefault="00750956" w:rsidP="00750956">
      <w:pPr>
        <w:numPr>
          <w:ilvl w:val="0"/>
          <w:numId w:val="33"/>
        </w:numPr>
        <w:tabs>
          <w:tab w:val="clear" w:pos="567"/>
        </w:tabs>
        <w:ind w:left="567" w:hanging="567"/>
        <w:rPr>
          <w:rFonts w:ascii="Gill Sans MT" w:hAnsi="Gill Sans MT" w:cs="Arial"/>
        </w:rPr>
      </w:pPr>
      <w:r w:rsidRPr="00DC110F">
        <w:rPr>
          <w:rFonts w:ascii="Gill Sans MT" w:hAnsi="Gill Sans MT" w:cs="Arial"/>
        </w:rPr>
        <w:t>members to communicate information that comes into their possession to the Secretary where there is a belief or suspicion, on reasonable grounds, that a child has been or is being abused or neglected or at risk of being abused or neglected</w:t>
      </w:r>
      <w:r w:rsidR="006F3EB9" w:rsidRPr="00DC110F">
        <w:rPr>
          <w:rFonts w:ascii="Gill Sans MT" w:hAnsi="Gill Sans MT" w:cs="Arial"/>
        </w:rPr>
        <w:t>; and</w:t>
      </w:r>
    </w:p>
    <w:p w14:paraId="555C0E0E" w14:textId="6A4EF226" w:rsidR="00B04B59" w:rsidRPr="00DC110F" w:rsidRDefault="00750956" w:rsidP="00750956">
      <w:pPr>
        <w:numPr>
          <w:ilvl w:val="0"/>
          <w:numId w:val="33"/>
        </w:numPr>
        <w:tabs>
          <w:tab w:val="clear" w:pos="567"/>
        </w:tabs>
        <w:ind w:left="567" w:hanging="567"/>
        <w:rPr>
          <w:rFonts w:ascii="Gill Sans MT" w:hAnsi="Gill Sans MT" w:cs="Arial"/>
        </w:rPr>
      </w:pPr>
      <w:r w:rsidRPr="00DC110F">
        <w:rPr>
          <w:rFonts w:ascii="Gill Sans MT" w:hAnsi="Gill Sans MT" w:cs="Arial"/>
        </w:rPr>
        <w:t>to report information about possible criminal offences to the Commissioner of Police</w:t>
      </w:r>
      <w:r w:rsidR="00B04B59" w:rsidRPr="00DC110F">
        <w:rPr>
          <w:rFonts w:ascii="Gill Sans MT" w:hAnsi="Gill Sans MT" w:cs="Arial"/>
        </w:rPr>
        <w:t>.</w:t>
      </w:r>
    </w:p>
    <w:p w14:paraId="47942074" w14:textId="77777777" w:rsidR="00B04B59" w:rsidRPr="00DC110F" w:rsidRDefault="00B04B59" w:rsidP="00B04B59">
      <w:pPr>
        <w:pStyle w:val="Heading2"/>
        <w:rPr>
          <w:rFonts w:ascii="Gill Sans MT" w:hAnsi="Gill Sans MT"/>
        </w:rPr>
      </w:pPr>
      <w:r w:rsidRPr="00DC110F">
        <w:rPr>
          <w:rFonts w:ascii="Gill Sans MT" w:hAnsi="Gill Sans MT"/>
        </w:rPr>
        <w:t>Council Role and Function</w:t>
      </w:r>
    </w:p>
    <w:p w14:paraId="18ADE0A1" w14:textId="77777777" w:rsidR="00B04B59" w:rsidRPr="00DC110F" w:rsidRDefault="00B04B59" w:rsidP="00B04B59">
      <w:pPr>
        <w:rPr>
          <w:rFonts w:ascii="Gill Sans MT" w:hAnsi="Gill Sans MT" w:cs="Arial"/>
        </w:rPr>
      </w:pPr>
      <w:r w:rsidRPr="00DC110F">
        <w:rPr>
          <w:rFonts w:ascii="Gill Sans MT" w:hAnsi="Gill Sans MT" w:cs="Arial"/>
        </w:rPr>
        <w:t>A summary of Council functions under the Act are:</w:t>
      </w:r>
    </w:p>
    <w:p w14:paraId="618F35D6" w14:textId="77777777" w:rsidR="00B04B59" w:rsidRPr="00DC110F" w:rsidRDefault="00B04B59" w:rsidP="006F5D9F">
      <w:pPr>
        <w:numPr>
          <w:ilvl w:val="0"/>
          <w:numId w:val="34"/>
        </w:numPr>
        <w:tabs>
          <w:tab w:val="clear" w:pos="567"/>
        </w:tabs>
        <w:ind w:left="567" w:hanging="567"/>
        <w:rPr>
          <w:rFonts w:ascii="Gill Sans MT" w:hAnsi="Gill Sans MT" w:cs="Arial"/>
        </w:rPr>
      </w:pPr>
      <w:r w:rsidRPr="00DC110F">
        <w:rPr>
          <w:rFonts w:ascii="Gill Sans MT" w:hAnsi="Gill Sans MT" w:cs="Arial"/>
        </w:rPr>
        <w:t>To investigate the circumstances surrounding and the conditions that have, or may have, caused:</w:t>
      </w:r>
    </w:p>
    <w:p w14:paraId="4E11392B" w14:textId="77777777" w:rsidR="00B04B59" w:rsidRPr="00DC110F" w:rsidRDefault="00B04B59" w:rsidP="006F5D9F">
      <w:pPr>
        <w:numPr>
          <w:ilvl w:val="0"/>
          <w:numId w:val="35"/>
        </w:numPr>
        <w:tabs>
          <w:tab w:val="clear" w:pos="567"/>
        </w:tabs>
        <w:ind w:left="1134" w:hanging="567"/>
        <w:rPr>
          <w:rFonts w:ascii="Gill Sans MT" w:hAnsi="Gill Sans MT" w:cs="Arial"/>
        </w:rPr>
      </w:pPr>
      <w:r w:rsidRPr="00DC110F">
        <w:rPr>
          <w:rFonts w:ascii="Gill Sans MT" w:hAnsi="Gill Sans MT" w:cs="Arial"/>
        </w:rPr>
        <w:t>maternal, late maternal and perinatal deaths in Tasmania;</w:t>
      </w:r>
    </w:p>
    <w:p w14:paraId="05CB0C14" w14:textId="026477DE" w:rsidR="00B04B59" w:rsidRPr="00DC110F" w:rsidRDefault="00B04B59" w:rsidP="006F5D9F">
      <w:pPr>
        <w:numPr>
          <w:ilvl w:val="0"/>
          <w:numId w:val="35"/>
        </w:numPr>
        <w:tabs>
          <w:tab w:val="clear" w:pos="567"/>
        </w:tabs>
        <w:ind w:left="1134" w:hanging="567"/>
        <w:rPr>
          <w:rFonts w:ascii="Gill Sans MT" w:hAnsi="Gill Sans MT" w:cs="Arial"/>
        </w:rPr>
      </w:pPr>
      <w:r w:rsidRPr="00DC110F">
        <w:rPr>
          <w:rFonts w:ascii="Gill Sans MT" w:hAnsi="Gill Sans MT" w:cs="Arial"/>
        </w:rPr>
        <w:t>mortality and morbidity of children in Tasmania in the age group from 29 days to 17 years (inclusive)</w:t>
      </w:r>
      <w:r w:rsidR="006F3EB9" w:rsidRPr="00DC110F">
        <w:rPr>
          <w:rFonts w:ascii="Gill Sans MT" w:hAnsi="Gill Sans MT" w:cs="Arial"/>
        </w:rPr>
        <w:t>;</w:t>
      </w:r>
    </w:p>
    <w:p w14:paraId="599B0C7E" w14:textId="63572509" w:rsidR="00B04B59" w:rsidRPr="00DC110F" w:rsidRDefault="00B04B59" w:rsidP="006F5D9F">
      <w:pPr>
        <w:numPr>
          <w:ilvl w:val="0"/>
          <w:numId w:val="35"/>
        </w:numPr>
        <w:tabs>
          <w:tab w:val="clear" w:pos="567"/>
        </w:tabs>
        <w:ind w:left="1134" w:hanging="567"/>
        <w:rPr>
          <w:rFonts w:ascii="Gill Sans MT" w:hAnsi="Gill Sans MT" w:cs="Arial"/>
        </w:rPr>
      </w:pPr>
      <w:r w:rsidRPr="00DC110F">
        <w:rPr>
          <w:rFonts w:ascii="Gill Sans MT" w:hAnsi="Gill Sans MT" w:cs="Arial"/>
        </w:rPr>
        <w:t>congenital abnormalities in children born in Tasmania</w:t>
      </w:r>
      <w:r w:rsidR="006F3EB9" w:rsidRPr="00DC110F">
        <w:rPr>
          <w:rFonts w:ascii="Gill Sans MT" w:hAnsi="Gill Sans MT" w:cs="Arial"/>
        </w:rPr>
        <w:t>;</w:t>
      </w:r>
      <w:r w:rsidRPr="00DC110F">
        <w:rPr>
          <w:rFonts w:ascii="Gill Sans MT" w:hAnsi="Gill Sans MT" w:cs="Arial"/>
        </w:rPr>
        <w:t xml:space="preserve"> and</w:t>
      </w:r>
    </w:p>
    <w:p w14:paraId="2C3B2494" w14:textId="77777777" w:rsidR="00B04B59" w:rsidRPr="00DC110F" w:rsidRDefault="00B04B59" w:rsidP="006F5D9F">
      <w:pPr>
        <w:numPr>
          <w:ilvl w:val="0"/>
          <w:numId w:val="35"/>
        </w:numPr>
        <w:tabs>
          <w:tab w:val="clear" w:pos="567"/>
        </w:tabs>
        <w:ind w:left="1134" w:hanging="567"/>
        <w:rPr>
          <w:rFonts w:ascii="Gill Sans MT" w:hAnsi="Gill Sans MT" w:cs="Arial"/>
        </w:rPr>
      </w:pPr>
      <w:r w:rsidRPr="00DC110F">
        <w:rPr>
          <w:rFonts w:ascii="Gill Sans MT" w:hAnsi="Gill Sans MT" w:cs="Arial"/>
        </w:rPr>
        <w:t>injuries, illness or defects suffered by pregnant women or viable foetuses in Tasmania at any time before or during childbirth.</w:t>
      </w:r>
    </w:p>
    <w:p w14:paraId="73F6FD55" w14:textId="77777777" w:rsidR="00B04B59" w:rsidRPr="00DC110F" w:rsidRDefault="00B04B59" w:rsidP="006F5D9F">
      <w:pPr>
        <w:numPr>
          <w:ilvl w:val="0"/>
          <w:numId w:val="34"/>
        </w:numPr>
        <w:tabs>
          <w:tab w:val="clear" w:pos="567"/>
        </w:tabs>
        <w:ind w:left="567" w:hanging="567"/>
        <w:rPr>
          <w:rFonts w:ascii="Gill Sans MT" w:hAnsi="Gill Sans MT" w:cs="Arial"/>
        </w:rPr>
      </w:pPr>
      <w:r w:rsidRPr="00DC110F">
        <w:rPr>
          <w:rFonts w:ascii="Gill Sans MT" w:hAnsi="Gill Sans MT" w:cs="Arial"/>
        </w:rPr>
        <w:t>To maintain a perinatal data collection.</w:t>
      </w:r>
    </w:p>
    <w:p w14:paraId="65618F3A" w14:textId="77777777" w:rsidR="00B04B59" w:rsidRPr="00DC110F" w:rsidRDefault="00B04B59" w:rsidP="006F5D9F">
      <w:pPr>
        <w:numPr>
          <w:ilvl w:val="0"/>
          <w:numId w:val="34"/>
        </w:numPr>
        <w:tabs>
          <w:tab w:val="clear" w:pos="567"/>
        </w:tabs>
        <w:ind w:left="567" w:hanging="567"/>
        <w:rPr>
          <w:rFonts w:ascii="Gill Sans MT" w:hAnsi="Gill Sans MT" w:cs="Arial"/>
        </w:rPr>
      </w:pPr>
      <w:r w:rsidRPr="00DC110F">
        <w:rPr>
          <w:rFonts w:ascii="Gill Sans MT" w:hAnsi="Gill Sans MT" w:cs="Arial"/>
        </w:rPr>
        <w:t>To provide information for the education and instruction in medical theory and practice in obstetrics and paediatrics for medical practitioners, registered nurses, enrolled nurses and midwives.</w:t>
      </w:r>
    </w:p>
    <w:p w14:paraId="6AC08CE5" w14:textId="77777777" w:rsidR="00B04B59" w:rsidRPr="00DC110F" w:rsidRDefault="00B04B59" w:rsidP="006F5D9F">
      <w:pPr>
        <w:numPr>
          <w:ilvl w:val="0"/>
          <w:numId w:val="34"/>
        </w:numPr>
        <w:tabs>
          <w:tab w:val="clear" w:pos="567"/>
        </w:tabs>
        <w:ind w:left="567" w:hanging="567"/>
        <w:rPr>
          <w:rFonts w:ascii="Gill Sans MT" w:hAnsi="Gill Sans MT" w:cs="Arial"/>
        </w:rPr>
      </w:pPr>
      <w:r w:rsidRPr="00DC110F">
        <w:rPr>
          <w:rFonts w:ascii="Gill Sans MT" w:hAnsi="Gill Sans MT" w:cs="Arial"/>
        </w:rPr>
        <w:lastRenderedPageBreak/>
        <w:t>To investigate and report on any other matters relating to obstetric and paediatric mortality and morbidity referred to the Council by the Minister or the Secretary:</w:t>
      </w:r>
    </w:p>
    <w:p w14:paraId="77EA0B73" w14:textId="2134BC9D" w:rsidR="00B04B59" w:rsidRPr="00DC110F" w:rsidRDefault="00B04B59" w:rsidP="00B04B59">
      <w:pPr>
        <w:ind w:left="1100" w:hanging="550"/>
        <w:rPr>
          <w:rFonts w:ascii="Gill Sans MT" w:hAnsi="Gill Sans MT"/>
        </w:rPr>
      </w:pPr>
      <w:r w:rsidRPr="00DC110F">
        <w:rPr>
          <w:rFonts w:ascii="Gill Sans MT" w:hAnsi="Gill Sans MT"/>
        </w:rPr>
        <w:t>(da)</w:t>
      </w:r>
      <w:r w:rsidRPr="00DC110F">
        <w:rPr>
          <w:rFonts w:ascii="Gill Sans MT" w:hAnsi="Gill Sans MT"/>
        </w:rPr>
        <w:tab/>
        <w:t>to investigate and report to the Minister, a relevant Minister or the Secretary of its own motion on any matter relating to obstetric and paediatric mortality and morbidity that it considers necessary</w:t>
      </w:r>
      <w:r w:rsidR="006F3EB9" w:rsidRPr="00DC110F">
        <w:rPr>
          <w:rFonts w:ascii="Gill Sans MT" w:hAnsi="Gill Sans MT"/>
        </w:rPr>
        <w:t>;</w:t>
      </w:r>
      <w:r w:rsidRPr="00DC110F">
        <w:rPr>
          <w:rFonts w:ascii="Gill Sans MT" w:hAnsi="Gill Sans MT"/>
        </w:rPr>
        <w:t xml:space="preserve"> and</w:t>
      </w:r>
    </w:p>
    <w:p w14:paraId="68C627F2" w14:textId="7F34A48E" w:rsidR="00B04B59" w:rsidRPr="00DC110F" w:rsidRDefault="00B04B59" w:rsidP="00B04B59">
      <w:pPr>
        <w:ind w:left="1100" w:hanging="550"/>
        <w:rPr>
          <w:rFonts w:ascii="Gill Sans MT" w:hAnsi="Gill Sans MT"/>
        </w:rPr>
      </w:pPr>
      <w:r w:rsidRPr="00DC110F">
        <w:rPr>
          <w:rFonts w:ascii="Gill Sans MT" w:hAnsi="Gill Sans MT"/>
        </w:rPr>
        <w:t>(db)</w:t>
      </w:r>
      <w:r w:rsidRPr="00DC110F">
        <w:rPr>
          <w:rFonts w:ascii="Gill Sans MT" w:hAnsi="Gill Sans MT"/>
        </w:rPr>
        <w:tab/>
        <w:t>to communicate to the Minister, or a relevant Minister, the Secretary or a prescribed body, information relating to</w:t>
      </w:r>
      <w:r w:rsidR="006F3EB9" w:rsidRPr="00DC110F">
        <w:rPr>
          <w:rFonts w:ascii="Gill Sans MT" w:hAnsi="Gill Sans MT"/>
        </w:rPr>
        <w:t>:</w:t>
      </w:r>
      <w:r w:rsidRPr="00DC110F">
        <w:rPr>
          <w:rFonts w:ascii="Gill Sans MT" w:hAnsi="Gill Sans MT"/>
        </w:rPr>
        <w:t xml:space="preserve"> </w:t>
      </w:r>
    </w:p>
    <w:p w14:paraId="14F761C8" w14:textId="77777777" w:rsidR="00B04B59" w:rsidRPr="00DC110F" w:rsidRDefault="00B04B59" w:rsidP="006F5D9F">
      <w:pPr>
        <w:keepLines/>
        <w:widowControl w:val="0"/>
        <w:numPr>
          <w:ilvl w:val="0"/>
          <w:numId w:val="36"/>
        </w:numPr>
        <w:tabs>
          <w:tab w:val="clear" w:pos="567"/>
          <w:tab w:val="clear" w:pos="1134"/>
          <w:tab w:val="num" w:pos="1650"/>
        </w:tabs>
        <w:ind w:hanging="34"/>
        <w:rPr>
          <w:rFonts w:ascii="Gill Sans MT" w:hAnsi="Gill Sans MT"/>
        </w:rPr>
      </w:pPr>
      <w:r w:rsidRPr="00DC110F">
        <w:rPr>
          <w:rFonts w:ascii="Gill Sans MT" w:hAnsi="Gill Sans MT"/>
        </w:rPr>
        <w:t>a child death, maternal death or late maternal death or</w:t>
      </w:r>
    </w:p>
    <w:p w14:paraId="716EFA96" w14:textId="77777777" w:rsidR="00B04B59" w:rsidRPr="00DC110F" w:rsidRDefault="00B04B59" w:rsidP="006F5D9F">
      <w:pPr>
        <w:keepLines/>
        <w:widowControl w:val="0"/>
        <w:numPr>
          <w:ilvl w:val="0"/>
          <w:numId w:val="36"/>
        </w:numPr>
        <w:tabs>
          <w:tab w:val="clear" w:pos="567"/>
          <w:tab w:val="clear" w:pos="1134"/>
          <w:tab w:val="num" w:pos="1650"/>
        </w:tabs>
        <w:ind w:hanging="34"/>
        <w:rPr>
          <w:rFonts w:ascii="Gill Sans MT" w:hAnsi="Gill Sans MT"/>
        </w:rPr>
      </w:pPr>
      <w:r w:rsidRPr="00DC110F">
        <w:rPr>
          <w:rFonts w:ascii="Gill Sans MT" w:hAnsi="Gill Sans MT"/>
        </w:rPr>
        <w:t>the morbidity of a child or a woman who is or had been pregnant.</w:t>
      </w:r>
    </w:p>
    <w:p w14:paraId="499050E4" w14:textId="77777777" w:rsidR="00B04B59" w:rsidRPr="00DC110F" w:rsidRDefault="00B04B59" w:rsidP="006F5D9F">
      <w:pPr>
        <w:keepLines/>
        <w:widowControl w:val="0"/>
        <w:numPr>
          <w:ilvl w:val="0"/>
          <w:numId w:val="34"/>
        </w:numPr>
        <w:tabs>
          <w:tab w:val="clear" w:pos="567"/>
        </w:tabs>
        <w:ind w:left="567" w:hanging="567"/>
        <w:rPr>
          <w:rFonts w:ascii="Gill Sans MT" w:hAnsi="Gill Sans MT"/>
        </w:rPr>
      </w:pPr>
      <w:r w:rsidRPr="00DC110F">
        <w:rPr>
          <w:rFonts w:ascii="Gill Sans MT" w:hAnsi="Gill Sans MT"/>
        </w:rPr>
        <w:t>To perform any other function imposed by this Act or any other Act or the regulations.</w:t>
      </w:r>
    </w:p>
    <w:p w14:paraId="407C132B" w14:textId="77777777" w:rsidR="00B04B59" w:rsidRPr="00DC110F" w:rsidRDefault="00B04B59" w:rsidP="00B04B59">
      <w:pPr>
        <w:pStyle w:val="Heading2"/>
        <w:rPr>
          <w:rFonts w:ascii="Gill Sans MT" w:hAnsi="Gill Sans MT"/>
        </w:rPr>
      </w:pPr>
      <w:r w:rsidRPr="00DC110F">
        <w:rPr>
          <w:rFonts w:ascii="Gill Sans MT" w:hAnsi="Gill Sans MT"/>
        </w:rPr>
        <w:t>Council Membership</w:t>
      </w:r>
    </w:p>
    <w:p w14:paraId="41BF9428" w14:textId="77777777" w:rsidR="00750956" w:rsidRPr="00DC110F" w:rsidRDefault="00750956" w:rsidP="00750956">
      <w:pPr>
        <w:rPr>
          <w:rFonts w:ascii="Gill Sans MT" w:hAnsi="Gill Sans MT" w:cs="Arial"/>
        </w:rPr>
      </w:pPr>
      <w:r w:rsidRPr="00DC110F">
        <w:rPr>
          <w:rFonts w:ascii="Gill Sans MT" w:hAnsi="Gill Sans MT" w:cs="Arial"/>
        </w:rPr>
        <w:t xml:space="preserve">Appointed members to COPMM’s new term (February 2016-February 2019) as specified in the </w:t>
      </w:r>
      <w:r w:rsidRPr="00DC110F">
        <w:rPr>
          <w:rFonts w:ascii="Gill Sans MT" w:hAnsi="Gill Sans MT" w:cs="Arial"/>
          <w:i/>
        </w:rPr>
        <w:t>Obstetric and Paediatric Mortality and Morbidity Act 1994</w:t>
      </w:r>
      <w:r w:rsidRPr="00DC110F">
        <w:rPr>
          <w:rFonts w:ascii="Gill Sans MT" w:hAnsi="Gill Sans MT" w:cs="Arial"/>
        </w:rPr>
        <w:t xml:space="preserve"> include: </w:t>
      </w:r>
    </w:p>
    <w:p w14:paraId="6DA3A210" w14:textId="77777777" w:rsidR="00750956" w:rsidRPr="00DC110F" w:rsidRDefault="00750956" w:rsidP="00750956">
      <w:pPr>
        <w:numPr>
          <w:ilvl w:val="0"/>
          <w:numId w:val="37"/>
        </w:numPr>
        <w:tabs>
          <w:tab w:val="clear" w:pos="567"/>
        </w:tabs>
        <w:ind w:left="567" w:hanging="567"/>
        <w:rPr>
          <w:rFonts w:ascii="Gill Sans MT" w:hAnsi="Gill Sans MT" w:cs="Arial"/>
        </w:rPr>
      </w:pPr>
      <w:r w:rsidRPr="00DC110F">
        <w:rPr>
          <w:rFonts w:ascii="Gill Sans MT" w:hAnsi="Gill Sans MT" w:cs="Arial"/>
        </w:rPr>
        <w:t>Dr Michelle Williams (COPMM Chair), nominee of the Paediatrics and Child Health Division of the Royal Australasian College of Physicians nominated by the Tasmanian State Committee of that College;</w:t>
      </w:r>
    </w:p>
    <w:p w14:paraId="398D305B" w14:textId="77777777" w:rsidR="00750956" w:rsidRPr="00DC110F" w:rsidRDefault="00750956" w:rsidP="00750956">
      <w:pPr>
        <w:numPr>
          <w:ilvl w:val="0"/>
          <w:numId w:val="37"/>
        </w:numPr>
        <w:tabs>
          <w:tab w:val="clear" w:pos="567"/>
        </w:tabs>
        <w:ind w:left="567" w:hanging="567"/>
        <w:rPr>
          <w:rFonts w:ascii="Gill Sans MT" w:hAnsi="Gill Sans MT" w:cs="Arial"/>
        </w:rPr>
      </w:pPr>
      <w:r w:rsidRPr="00DC110F">
        <w:rPr>
          <w:rFonts w:ascii="Gill Sans MT" w:hAnsi="Gill Sans MT" w:cs="Arial"/>
        </w:rPr>
        <w:t>Professor Peter Dargaville, person nominated by the Secretary employed in the delivery of Neonatal Services;</w:t>
      </w:r>
    </w:p>
    <w:p w14:paraId="7884E64D" w14:textId="77777777" w:rsidR="00750956" w:rsidRPr="00DC110F" w:rsidRDefault="00750956" w:rsidP="00750956">
      <w:pPr>
        <w:numPr>
          <w:ilvl w:val="0"/>
          <w:numId w:val="37"/>
        </w:numPr>
        <w:tabs>
          <w:tab w:val="clear" w:pos="567"/>
        </w:tabs>
        <w:ind w:left="567" w:hanging="567"/>
        <w:rPr>
          <w:rFonts w:ascii="Gill Sans MT" w:hAnsi="Gill Sans MT" w:cs="Arial"/>
        </w:rPr>
      </w:pPr>
      <w:r w:rsidRPr="00DC110F">
        <w:rPr>
          <w:rFonts w:ascii="Gill Sans MT" w:hAnsi="Gill Sans MT" w:cs="Arial"/>
        </w:rPr>
        <w:t>Associate Professor Amanda Dennis, nominee of the University of Tasmania;</w:t>
      </w:r>
    </w:p>
    <w:p w14:paraId="1D84109C" w14:textId="77777777" w:rsidR="00750956" w:rsidRPr="00DC110F" w:rsidRDefault="00750956" w:rsidP="00750956">
      <w:pPr>
        <w:numPr>
          <w:ilvl w:val="0"/>
          <w:numId w:val="37"/>
        </w:numPr>
        <w:tabs>
          <w:tab w:val="clear" w:pos="567"/>
        </w:tabs>
        <w:ind w:left="567" w:hanging="567"/>
        <w:rPr>
          <w:rFonts w:ascii="Gill Sans MT" w:hAnsi="Gill Sans MT" w:cs="Arial"/>
        </w:rPr>
      </w:pPr>
      <w:r w:rsidRPr="00DC110F">
        <w:rPr>
          <w:rFonts w:ascii="Gill Sans MT" w:hAnsi="Gill Sans MT" w:cs="Arial"/>
        </w:rPr>
        <w:t>Dr Anagha Jayakar, nominee of the University of Tasmania;</w:t>
      </w:r>
    </w:p>
    <w:p w14:paraId="6E7DF53B" w14:textId="77777777" w:rsidR="00750956" w:rsidRPr="00DC110F" w:rsidRDefault="00750956" w:rsidP="00750956">
      <w:pPr>
        <w:numPr>
          <w:ilvl w:val="0"/>
          <w:numId w:val="37"/>
        </w:numPr>
        <w:tabs>
          <w:tab w:val="clear" w:pos="567"/>
        </w:tabs>
        <w:ind w:left="567" w:hanging="567"/>
        <w:rPr>
          <w:rFonts w:ascii="Gill Sans MT" w:hAnsi="Gill Sans MT" w:cs="Arial"/>
        </w:rPr>
      </w:pPr>
      <w:r w:rsidRPr="00DC110F">
        <w:rPr>
          <w:rFonts w:ascii="Gill Sans MT" w:hAnsi="Gill Sans MT" w:cs="Arial"/>
        </w:rPr>
        <w:t>Dr Tania Hingston, nominee of the Tasmanian Regional Committee of the Royal Australian and New Zealand College of Obstetricians and Gynaecologists;</w:t>
      </w:r>
    </w:p>
    <w:p w14:paraId="7135B9FD" w14:textId="77777777" w:rsidR="00750956" w:rsidRPr="00DC110F" w:rsidRDefault="00750956" w:rsidP="00750956">
      <w:pPr>
        <w:numPr>
          <w:ilvl w:val="0"/>
          <w:numId w:val="37"/>
        </w:numPr>
        <w:tabs>
          <w:tab w:val="clear" w:pos="567"/>
        </w:tabs>
        <w:ind w:left="567" w:hanging="567"/>
        <w:rPr>
          <w:rFonts w:ascii="Gill Sans MT" w:hAnsi="Gill Sans MT" w:cs="Arial"/>
        </w:rPr>
      </w:pPr>
      <w:r w:rsidRPr="00DC110F">
        <w:rPr>
          <w:rFonts w:ascii="Gill Sans MT" w:hAnsi="Gill Sans MT" w:cs="Arial"/>
        </w:rPr>
        <w:t>Ms Kate Cuthbertson, additional member nominated by Council to represent community interests;</w:t>
      </w:r>
    </w:p>
    <w:p w14:paraId="352D0BEF" w14:textId="77777777" w:rsidR="00750956" w:rsidRPr="00DC110F" w:rsidRDefault="00750956" w:rsidP="00750956">
      <w:pPr>
        <w:numPr>
          <w:ilvl w:val="0"/>
          <w:numId w:val="37"/>
        </w:numPr>
        <w:tabs>
          <w:tab w:val="clear" w:pos="567"/>
        </w:tabs>
        <w:ind w:left="567" w:hanging="567"/>
        <w:rPr>
          <w:rFonts w:ascii="Gill Sans MT" w:hAnsi="Gill Sans MT" w:cs="Arial"/>
        </w:rPr>
      </w:pPr>
      <w:r w:rsidRPr="00DC110F">
        <w:rPr>
          <w:rFonts w:ascii="Gill Sans MT" w:hAnsi="Gill Sans MT" w:cs="Arial"/>
        </w:rPr>
        <w:t>Dr Jill Camier, nominee of the Tasmanian Branch of the Royal Australian College of General Practitioners;</w:t>
      </w:r>
    </w:p>
    <w:p w14:paraId="1C2F8E64" w14:textId="77777777" w:rsidR="00750956" w:rsidRPr="00DC110F" w:rsidRDefault="00750956" w:rsidP="00750956">
      <w:pPr>
        <w:numPr>
          <w:ilvl w:val="0"/>
          <w:numId w:val="37"/>
        </w:numPr>
        <w:tabs>
          <w:tab w:val="clear" w:pos="567"/>
        </w:tabs>
        <w:ind w:left="567" w:hanging="567"/>
        <w:rPr>
          <w:rFonts w:ascii="Gill Sans MT" w:hAnsi="Gill Sans MT" w:cs="Arial"/>
        </w:rPr>
      </w:pPr>
      <w:r w:rsidRPr="00DC110F">
        <w:rPr>
          <w:rFonts w:ascii="Gill Sans MT" w:hAnsi="Gill Sans MT" w:cs="Arial"/>
        </w:rPr>
        <w:t>Ms Sue McBeath, nominee of the Tasmanian Branch of the Australian College of Midwifes Incorporated;</w:t>
      </w:r>
    </w:p>
    <w:p w14:paraId="67765F81" w14:textId="77777777" w:rsidR="00750956" w:rsidRPr="00DC110F" w:rsidRDefault="00750956" w:rsidP="00750956">
      <w:pPr>
        <w:numPr>
          <w:ilvl w:val="0"/>
          <w:numId w:val="37"/>
        </w:numPr>
        <w:tabs>
          <w:tab w:val="clear" w:pos="567"/>
        </w:tabs>
        <w:ind w:left="567" w:hanging="567"/>
        <w:rPr>
          <w:rFonts w:ascii="Gill Sans MT" w:hAnsi="Gill Sans MT" w:cs="Arial"/>
        </w:rPr>
      </w:pPr>
      <w:r w:rsidRPr="00DC110F">
        <w:rPr>
          <w:rFonts w:ascii="Gill Sans MT" w:hAnsi="Gill Sans MT" w:cs="Arial"/>
        </w:rPr>
        <w:t>Dr Kelly Shaw, person nominated by the Secretary employed in the Department of Health and Human Services. (Note that Dr Shaw resigned from her COPMM DHHS-representative position in January 2017.  A new DHHS-representative will be sought as soon as possible).</w:t>
      </w:r>
    </w:p>
    <w:p w14:paraId="2ADFEB21" w14:textId="059A1000" w:rsidR="00B04B59" w:rsidRPr="00DC110F" w:rsidRDefault="00750956" w:rsidP="00750956">
      <w:pPr>
        <w:numPr>
          <w:ilvl w:val="0"/>
          <w:numId w:val="37"/>
        </w:numPr>
        <w:tabs>
          <w:tab w:val="clear" w:pos="567"/>
        </w:tabs>
        <w:ind w:left="567" w:hanging="567"/>
        <w:rPr>
          <w:rFonts w:ascii="Gill Sans MT" w:hAnsi="Gill Sans MT" w:cs="Arial"/>
        </w:rPr>
      </w:pPr>
      <w:r w:rsidRPr="00DC110F">
        <w:rPr>
          <w:rFonts w:ascii="Gill Sans MT" w:hAnsi="Gill Sans MT" w:cs="Arial"/>
        </w:rPr>
        <w:t>Commissioner for Children</w:t>
      </w:r>
      <w:r w:rsidR="006F3EB9" w:rsidRPr="00DC110F">
        <w:rPr>
          <w:rFonts w:ascii="Gill Sans MT" w:hAnsi="Gill Sans MT" w:cs="Arial"/>
        </w:rPr>
        <w:t xml:space="preserve">, </w:t>
      </w:r>
      <w:r w:rsidRPr="00DC110F">
        <w:rPr>
          <w:rFonts w:ascii="Gill Sans MT" w:hAnsi="Gill Sans MT" w:cs="Arial"/>
        </w:rPr>
        <w:t>Mr Mark Morrissey.</w:t>
      </w:r>
    </w:p>
    <w:p w14:paraId="422581A0" w14:textId="77777777" w:rsidR="00750956" w:rsidRPr="00DC110F" w:rsidRDefault="00750956" w:rsidP="004162A2">
      <w:pPr>
        <w:rPr>
          <w:rFonts w:ascii="Gill Sans MT" w:hAnsi="Gill Sans MT" w:cs="Arial"/>
        </w:rPr>
      </w:pPr>
      <w:r w:rsidRPr="00DC110F">
        <w:rPr>
          <w:rFonts w:ascii="Gill Sans MT" w:hAnsi="Gill Sans MT" w:cs="Arial"/>
        </w:rPr>
        <w:t>Meetings of Council will continue to be held quarterly with two meetings already having been held in February and June 2017.</w:t>
      </w:r>
    </w:p>
    <w:p w14:paraId="60C0FEF7" w14:textId="77777777" w:rsidR="00B04B59" w:rsidRPr="00DC110F" w:rsidRDefault="00B04B59" w:rsidP="00B04B59">
      <w:pPr>
        <w:pStyle w:val="Heading2"/>
        <w:rPr>
          <w:rFonts w:ascii="Gill Sans MT" w:hAnsi="Gill Sans MT"/>
        </w:rPr>
      </w:pPr>
      <w:r w:rsidRPr="00DC110F">
        <w:rPr>
          <w:rFonts w:ascii="Gill Sans MT" w:hAnsi="Gill Sans MT"/>
        </w:rPr>
        <w:lastRenderedPageBreak/>
        <w:t xml:space="preserve">Council Meetings </w:t>
      </w:r>
    </w:p>
    <w:p w14:paraId="5CA4B576" w14:textId="19391EDC" w:rsidR="00B04B59" w:rsidRPr="00DC110F" w:rsidRDefault="00B04B59" w:rsidP="00510B1A">
      <w:pPr>
        <w:rPr>
          <w:rFonts w:ascii="Gill Sans MT" w:eastAsiaTheme="majorEastAsia" w:hAnsi="Gill Sans MT" w:cstheme="majorBidi"/>
          <w:b/>
          <w:bCs/>
          <w:sz w:val="32"/>
          <w:szCs w:val="26"/>
        </w:rPr>
      </w:pPr>
      <w:r w:rsidRPr="00DC110F">
        <w:rPr>
          <w:rFonts w:ascii="Gill Sans MT" w:hAnsi="Gill Sans MT"/>
        </w:rPr>
        <w:t>The Council generally meets four times per year.</w:t>
      </w:r>
      <w:r w:rsidRPr="00DC110F">
        <w:rPr>
          <w:rFonts w:ascii="Gill Sans MT" w:hAnsi="Gill Sans MT"/>
        </w:rPr>
        <w:br w:type="page"/>
      </w:r>
    </w:p>
    <w:p w14:paraId="35D26056" w14:textId="77777777" w:rsidR="00B04B59" w:rsidRPr="00DC110F" w:rsidRDefault="00B04B59" w:rsidP="004162A2">
      <w:pPr>
        <w:pStyle w:val="Heading2"/>
        <w:ind w:left="142"/>
        <w:rPr>
          <w:rFonts w:ascii="Gill Sans MT" w:hAnsi="Gill Sans MT"/>
        </w:rPr>
      </w:pPr>
      <w:r w:rsidRPr="00DC110F">
        <w:rPr>
          <w:rFonts w:ascii="Gill Sans MT" w:hAnsi="Gill Sans MT"/>
        </w:rPr>
        <w:lastRenderedPageBreak/>
        <w:t>Administration</w:t>
      </w:r>
    </w:p>
    <w:p w14:paraId="62C68F5E" w14:textId="77777777" w:rsidR="00B04B59" w:rsidRPr="00DC110F" w:rsidRDefault="00B04B59" w:rsidP="004162A2">
      <w:pPr>
        <w:ind w:left="142"/>
        <w:rPr>
          <w:rFonts w:ascii="Gill Sans MT" w:hAnsi="Gill Sans MT" w:cs="Arial"/>
        </w:rPr>
      </w:pPr>
      <w:r w:rsidRPr="00DC110F">
        <w:rPr>
          <w:rFonts w:ascii="Gill Sans MT" w:hAnsi="Gill Sans MT" w:cs="Arial"/>
        </w:rPr>
        <w:t>The Council can be contacted via:</w:t>
      </w:r>
    </w:p>
    <w:p w14:paraId="7676F7F7" w14:textId="77777777" w:rsidR="00B04B59" w:rsidRPr="00DC110F" w:rsidRDefault="00B04B59" w:rsidP="004162A2">
      <w:pPr>
        <w:spacing w:after="0"/>
        <w:ind w:left="142"/>
        <w:rPr>
          <w:rFonts w:ascii="Gill Sans MT" w:hAnsi="Gill Sans MT" w:cs="Arial"/>
        </w:rPr>
      </w:pPr>
      <w:r w:rsidRPr="00DC110F">
        <w:rPr>
          <w:rFonts w:ascii="Gill Sans MT" w:hAnsi="Gill Sans MT" w:cs="Arial"/>
        </w:rPr>
        <w:t>Dr Jo Jordan – Manager, COPMM</w:t>
      </w:r>
    </w:p>
    <w:p w14:paraId="4D13B15F" w14:textId="01A0BDD5" w:rsidR="00B04B59" w:rsidRPr="00DC110F" w:rsidRDefault="00B04B59" w:rsidP="004162A2">
      <w:pPr>
        <w:spacing w:after="0"/>
        <w:ind w:left="142"/>
        <w:rPr>
          <w:rFonts w:ascii="Gill Sans MT" w:hAnsi="Gill Sans MT" w:cs="Arial"/>
        </w:rPr>
      </w:pPr>
      <w:r w:rsidRPr="00DC110F">
        <w:rPr>
          <w:rFonts w:ascii="Gill Sans MT" w:hAnsi="Gill Sans MT" w:cs="Arial"/>
        </w:rPr>
        <w:t xml:space="preserve">Acute Planning and Strategy </w:t>
      </w:r>
      <w:r w:rsidR="00225161" w:rsidRPr="00DC110F">
        <w:rPr>
          <w:rFonts w:ascii="Gill Sans MT" w:hAnsi="Gill Sans MT" w:cs="Arial"/>
        </w:rPr>
        <w:t>and</w:t>
      </w:r>
      <w:r w:rsidRPr="00DC110F">
        <w:rPr>
          <w:rFonts w:ascii="Gill Sans MT" w:hAnsi="Gill Sans MT" w:cs="Arial"/>
        </w:rPr>
        <w:t xml:space="preserve"> Principal Medical Advice</w:t>
      </w:r>
    </w:p>
    <w:p w14:paraId="0788600F" w14:textId="77777777" w:rsidR="00B04B59" w:rsidRPr="00DC110F" w:rsidRDefault="00B04B59" w:rsidP="004162A2">
      <w:pPr>
        <w:spacing w:after="0"/>
        <w:ind w:left="142"/>
        <w:rPr>
          <w:rFonts w:ascii="Gill Sans MT" w:hAnsi="Gill Sans MT" w:cs="Arial"/>
        </w:rPr>
      </w:pPr>
      <w:r w:rsidRPr="00DC110F">
        <w:rPr>
          <w:rFonts w:ascii="Gill Sans MT" w:hAnsi="Gill Sans MT" w:cs="Arial"/>
        </w:rPr>
        <w:t>Planning, Purchasing and Performance</w:t>
      </w:r>
    </w:p>
    <w:p w14:paraId="15D9CB0F" w14:textId="77777777" w:rsidR="00B04B59" w:rsidRPr="00DC110F" w:rsidRDefault="00B04B59" w:rsidP="004162A2">
      <w:pPr>
        <w:spacing w:after="0"/>
        <w:ind w:left="142"/>
        <w:rPr>
          <w:rFonts w:ascii="Gill Sans MT" w:hAnsi="Gill Sans MT" w:cs="Arial"/>
        </w:rPr>
      </w:pPr>
      <w:r w:rsidRPr="00DC110F">
        <w:rPr>
          <w:rFonts w:ascii="Gill Sans MT" w:hAnsi="Gill Sans MT" w:cs="Arial"/>
        </w:rPr>
        <w:t>Department of Health and Human Services</w:t>
      </w:r>
    </w:p>
    <w:p w14:paraId="5F4FCD59" w14:textId="77777777" w:rsidR="00B04B59" w:rsidRPr="00DC110F" w:rsidRDefault="00B04B59" w:rsidP="004162A2">
      <w:pPr>
        <w:spacing w:after="0"/>
        <w:ind w:left="142"/>
        <w:rPr>
          <w:rFonts w:ascii="Gill Sans MT" w:hAnsi="Gill Sans MT" w:cs="Arial"/>
        </w:rPr>
      </w:pPr>
    </w:p>
    <w:p w14:paraId="1385B370" w14:textId="77777777" w:rsidR="00B04B59" w:rsidRPr="00DC110F" w:rsidRDefault="00B04B59" w:rsidP="004162A2">
      <w:pPr>
        <w:tabs>
          <w:tab w:val="left" w:pos="1843"/>
        </w:tabs>
        <w:spacing w:after="0"/>
        <w:ind w:left="142"/>
        <w:rPr>
          <w:rFonts w:ascii="Gill Sans MT" w:hAnsi="Gill Sans MT" w:cs="Arial"/>
        </w:rPr>
      </w:pPr>
      <w:r w:rsidRPr="00DC110F">
        <w:rPr>
          <w:rFonts w:ascii="Gill Sans MT" w:hAnsi="Gill Sans MT" w:cs="Arial"/>
        </w:rPr>
        <w:t xml:space="preserve">Address: </w:t>
      </w:r>
      <w:r w:rsidRPr="00DC110F">
        <w:rPr>
          <w:rFonts w:ascii="Gill Sans MT" w:hAnsi="Gill Sans MT" w:cs="Arial"/>
        </w:rPr>
        <w:tab/>
        <w:t>Level 2, 22 Elizabeth Street</w:t>
      </w:r>
    </w:p>
    <w:p w14:paraId="0B419CF1" w14:textId="77777777" w:rsidR="00B04B59" w:rsidRPr="00DC110F" w:rsidRDefault="00B04B59" w:rsidP="004162A2">
      <w:pPr>
        <w:tabs>
          <w:tab w:val="clear" w:pos="567"/>
          <w:tab w:val="left" w:pos="1843"/>
        </w:tabs>
        <w:spacing w:after="0"/>
        <w:ind w:left="142"/>
        <w:rPr>
          <w:rFonts w:ascii="Gill Sans MT" w:hAnsi="Gill Sans MT" w:cs="Arial"/>
        </w:rPr>
      </w:pPr>
      <w:r w:rsidRPr="00DC110F">
        <w:rPr>
          <w:rFonts w:ascii="Gill Sans MT" w:hAnsi="Gill Sans MT" w:cs="Arial"/>
        </w:rPr>
        <w:tab/>
        <w:t>HOBART   TAS   7000</w:t>
      </w:r>
    </w:p>
    <w:p w14:paraId="6F2E8770" w14:textId="77777777" w:rsidR="00B04B59" w:rsidRPr="00DC110F" w:rsidRDefault="00B04B59" w:rsidP="004162A2">
      <w:pPr>
        <w:tabs>
          <w:tab w:val="clear" w:pos="567"/>
          <w:tab w:val="left" w:pos="1843"/>
        </w:tabs>
        <w:spacing w:after="0"/>
        <w:ind w:left="142"/>
        <w:rPr>
          <w:rFonts w:ascii="Gill Sans MT" w:hAnsi="Gill Sans MT" w:cs="Arial"/>
        </w:rPr>
      </w:pPr>
      <w:r w:rsidRPr="00DC110F">
        <w:rPr>
          <w:rFonts w:ascii="Gill Sans MT" w:hAnsi="Gill Sans MT" w:cs="Arial"/>
        </w:rPr>
        <w:t xml:space="preserve">Email: </w:t>
      </w:r>
      <w:r w:rsidRPr="00DC110F">
        <w:rPr>
          <w:rFonts w:ascii="Gill Sans MT" w:hAnsi="Gill Sans MT" w:cs="Arial"/>
        </w:rPr>
        <w:tab/>
        <w:t>jo.jordan@dhhs.tas.gov.au</w:t>
      </w:r>
    </w:p>
    <w:p w14:paraId="670ED53D" w14:textId="77777777" w:rsidR="00B04B59" w:rsidRPr="00DC110F" w:rsidRDefault="00B04B59" w:rsidP="004162A2">
      <w:pPr>
        <w:tabs>
          <w:tab w:val="left" w:pos="1843"/>
        </w:tabs>
        <w:spacing w:after="0"/>
        <w:ind w:left="142"/>
        <w:rPr>
          <w:rFonts w:ascii="Gill Sans MT" w:hAnsi="Gill Sans MT" w:cs="Arial"/>
        </w:rPr>
      </w:pPr>
      <w:r w:rsidRPr="00DC110F">
        <w:rPr>
          <w:rFonts w:ascii="Gill Sans MT" w:hAnsi="Gill Sans MT" w:cs="Arial"/>
        </w:rPr>
        <w:t xml:space="preserve">Telephone: </w:t>
      </w:r>
      <w:r w:rsidRPr="00DC110F">
        <w:rPr>
          <w:rFonts w:ascii="Gill Sans MT" w:hAnsi="Gill Sans MT" w:cs="Arial"/>
        </w:rPr>
        <w:tab/>
        <w:t>(03) 6166 1052</w:t>
      </w:r>
    </w:p>
    <w:p w14:paraId="3F17613F" w14:textId="77777777" w:rsidR="00B04B59" w:rsidRPr="00DC110F" w:rsidRDefault="00B04B59" w:rsidP="004162A2">
      <w:pPr>
        <w:tabs>
          <w:tab w:val="left" w:pos="1843"/>
        </w:tabs>
        <w:ind w:left="142"/>
        <w:rPr>
          <w:rFonts w:ascii="Gill Sans MT" w:hAnsi="Gill Sans MT" w:cs="Arial"/>
        </w:rPr>
      </w:pPr>
      <w:r w:rsidRPr="00DC110F">
        <w:rPr>
          <w:rFonts w:ascii="Gill Sans MT" w:hAnsi="Gill Sans MT" w:cs="Arial"/>
        </w:rPr>
        <w:t>Website:</w:t>
      </w:r>
      <w:r w:rsidRPr="00DC110F">
        <w:rPr>
          <w:rFonts w:ascii="Gill Sans MT" w:hAnsi="Gill Sans MT" w:cs="Arial"/>
        </w:rPr>
        <w:tab/>
      </w:r>
      <w:hyperlink r:id="rId33" w:tooltip="http://www.dhhs.tas.gov.au/copmm" w:history="1">
        <w:r w:rsidRPr="00DC110F">
          <w:rPr>
            <w:rStyle w:val="Hyperlink"/>
            <w:rFonts w:ascii="Gill Sans MT" w:hAnsi="Gill Sans MT" w:cs="Arial"/>
          </w:rPr>
          <w:t>http://www.dhhs.tas.gov.au/copmm</w:t>
        </w:r>
      </w:hyperlink>
    </w:p>
    <w:p w14:paraId="7EFA90CA" w14:textId="77777777" w:rsidR="00B04B59" w:rsidRPr="00DC110F" w:rsidRDefault="00B04B59" w:rsidP="004162A2">
      <w:pPr>
        <w:pStyle w:val="Heading2"/>
        <w:ind w:left="142"/>
        <w:rPr>
          <w:rFonts w:ascii="Gill Sans MT" w:hAnsi="Gill Sans MT"/>
        </w:rPr>
      </w:pPr>
      <w:r w:rsidRPr="00DC110F">
        <w:rPr>
          <w:rFonts w:ascii="Gill Sans MT" w:hAnsi="Gill Sans MT"/>
        </w:rPr>
        <w:t>Representation on National Bodies</w:t>
      </w:r>
    </w:p>
    <w:p w14:paraId="6D918C97" w14:textId="4036BBD3" w:rsidR="00B04B59" w:rsidRPr="00DC110F" w:rsidRDefault="00750956" w:rsidP="004162A2">
      <w:pPr>
        <w:ind w:left="142"/>
        <w:rPr>
          <w:rFonts w:ascii="Gill Sans MT" w:hAnsi="Gill Sans MT" w:cs="Arial"/>
        </w:rPr>
      </w:pPr>
      <w:r w:rsidRPr="00DC110F">
        <w:rPr>
          <w:rFonts w:ascii="Gill Sans MT" w:hAnsi="Gill Sans MT" w:cs="Arial"/>
        </w:rPr>
        <w:t xml:space="preserve">The Council continues to be represented on the </w:t>
      </w:r>
      <w:r w:rsidRPr="00DC110F">
        <w:rPr>
          <w:rFonts w:ascii="Gill Sans MT" w:hAnsi="Gill Sans MT" w:cs="Arial"/>
          <w:i/>
        </w:rPr>
        <w:t>Australian and New Zealand Child Death Review and Prevention Group (ANZCDR&amp;PG</w:t>
      </w:r>
      <w:r w:rsidRPr="00DC110F">
        <w:rPr>
          <w:rFonts w:ascii="Gill Sans MT" w:hAnsi="Gill Sans MT" w:cs="Arial"/>
        </w:rPr>
        <w:t xml:space="preserve">) and also provides representation to the </w:t>
      </w:r>
      <w:r w:rsidRPr="00DC110F">
        <w:rPr>
          <w:rFonts w:ascii="Gill Sans MT" w:hAnsi="Gill Sans MT" w:cs="Arial"/>
          <w:i/>
        </w:rPr>
        <w:t>National Perinatal Data Development Committee,</w:t>
      </w:r>
      <w:r w:rsidRPr="00DC110F">
        <w:rPr>
          <w:rFonts w:ascii="Gill Sans MT" w:hAnsi="Gill Sans MT" w:cs="Arial"/>
        </w:rPr>
        <w:t xml:space="preserve"> the </w:t>
      </w:r>
      <w:r w:rsidRPr="00DC110F">
        <w:rPr>
          <w:rFonts w:ascii="Gill Sans MT" w:hAnsi="Gill Sans MT" w:cs="Arial"/>
          <w:i/>
        </w:rPr>
        <w:t>National Maternity Data Development Project</w:t>
      </w:r>
      <w:r w:rsidRPr="00DC110F">
        <w:rPr>
          <w:rFonts w:ascii="Gill Sans MT" w:hAnsi="Gill Sans MT" w:cs="Arial"/>
        </w:rPr>
        <w:t xml:space="preserve"> and advice to the National Maternity Council’s </w:t>
      </w:r>
      <w:r w:rsidRPr="00DC110F">
        <w:rPr>
          <w:rFonts w:ascii="Gill Sans MT" w:hAnsi="Gill Sans MT" w:cs="Arial"/>
          <w:i/>
        </w:rPr>
        <w:t>Maternal and Perinatal Committee.</w:t>
      </w:r>
      <w:r w:rsidRPr="00DC110F">
        <w:rPr>
          <w:rFonts w:ascii="Gill Sans MT" w:hAnsi="Gill Sans MT" w:cs="Arial"/>
        </w:rPr>
        <w:t xml:space="preserve">  In addition, Council is represented on the </w:t>
      </w:r>
      <w:r w:rsidRPr="00DC110F">
        <w:rPr>
          <w:rFonts w:ascii="Gill Sans MT" w:hAnsi="Gill Sans MT" w:cs="Arial"/>
          <w:i/>
        </w:rPr>
        <w:t>National Perinatal Mortality Report Advisory Group</w:t>
      </w:r>
      <w:r w:rsidRPr="00DC110F">
        <w:rPr>
          <w:rFonts w:ascii="Gill Sans MT" w:hAnsi="Gill Sans MT" w:cs="Arial"/>
        </w:rPr>
        <w:t>. The Council also continues to provide its unidentified data to Queensland to include in Queensland’s Annual Report on Child Deaths.</w:t>
      </w:r>
    </w:p>
    <w:p w14:paraId="03CB7CC3" w14:textId="77777777" w:rsidR="00B04B59" w:rsidRPr="00DC110F" w:rsidRDefault="00B04B59" w:rsidP="004162A2">
      <w:pPr>
        <w:pStyle w:val="Heading2"/>
        <w:ind w:left="142"/>
        <w:rPr>
          <w:rFonts w:ascii="Gill Sans MT" w:hAnsi="Gill Sans MT"/>
          <w:color w:val="999999"/>
        </w:rPr>
      </w:pPr>
      <w:r w:rsidRPr="00DC110F">
        <w:rPr>
          <w:rFonts w:ascii="Gill Sans MT" w:hAnsi="Gill Sans MT"/>
        </w:rPr>
        <w:t>Registration</w:t>
      </w:r>
    </w:p>
    <w:p w14:paraId="307DFAB7" w14:textId="77777777" w:rsidR="00B04B59" w:rsidRPr="00DC110F" w:rsidRDefault="00B04B59" w:rsidP="004162A2">
      <w:pPr>
        <w:ind w:left="142"/>
        <w:rPr>
          <w:rFonts w:ascii="Gill Sans MT" w:hAnsi="Gill Sans MT" w:cs="Arial"/>
        </w:rPr>
      </w:pPr>
      <w:r w:rsidRPr="00DC110F">
        <w:rPr>
          <w:rFonts w:ascii="Gill Sans MT" w:hAnsi="Gill Sans MT" w:cs="Arial"/>
        </w:rPr>
        <w:t>Not applicable.</w:t>
      </w:r>
    </w:p>
    <w:p w14:paraId="6C0808F5" w14:textId="77777777" w:rsidR="00B04B59" w:rsidRPr="00DC110F" w:rsidRDefault="00B04B59" w:rsidP="004162A2">
      <w:pPr>
        <w:pStyle w:val="Heading2"/>
        <w:ind w:left="142"/>
        <w:rPr>
          <w:rFonts w:ascii="Gill Sans MT" w:hAnsi="Gill Sans MT" w:cs="PalatinoLinotype-Roman"/>
        </w:rPr>
      </w:pPr>
      <w:r w:rsidRPr="00DC110F">
        <w:rPr>
          <w:rFonts w:ascii="Gill Sans MT" w:hAnsi="Gill Sans MT"/>
        </w:rPr>
        <w:t>Review of Activities</w:t>
      </w:r>
    </w:p>
    <w:p w14:paraId="0B4C8DFA" w14:textId="77777777" w:rsidR="00B04B59" w:rsidRPr="00DC110F" w:rsidRDefault="00B04B59" w:rsidP="004162A2">
      <w:pPr>
        <w:ind w:left="142"/>
        <w:rPr>
          <w:rFonts w:ascii="Gill Sans MT" w:hAnsi="Gill Sans MT" w:cs="Arial"/>
          <w:b/>
        </w:rPr>
      </w:pPr>
      <w:r w:rsidRPr="00DC110F">
        <w:rPr>
          <w:rFonts w:ascii="Gill Sans MT" w:hAnsi="Gill Sans MT" w:cs="Arial"/>
          <w:b/>
        </w:rPr>
        <w:t>Annual Reporting</w:t>
      </w:r>
    </w:p>
    <w:p w14:paraId="54A35BA4" w14:textId="77777777" w:rsidR="00750956" w:rsidRPr="00DC110F" w:rsidRDefault="00750956" w:rsidP="004162A2">
      <w:pPr>
        <w:ind w:left="142"/>
        <w:rPr>
          <w:rFonts w:ascii="Gill Sans MT" w:hAnsi="Gill Sans MT" w:cs="Arial"/>
        </w:rPr>
      </w:pPr>
      <w:r w:rsidRPr="00DC110F">
        <w:rPr>
          <w:rFonts w:ascii="Gill Sans MT" w:hAnsi="Gill Sans MT" w:cs="Arial"/>
        </w:rPr>
        <w:t>COPMM’s 2014 Annual Report was tabled in Parliament in October 2016.  A key aim of Council’s Annual Report was to provide epidemiological information on the women who gave birth to liveborn or stillborn babies in 2014, and on their children.  The Annual Report included all four COPMM committee reports detailing relevant key trends arising during 2014 and recommendations based upon committee investigations and findings.  National comparisons were made where possible in relation to these trends.</w:t>
      </w:r>
    </w:p>
    <w:p w14:paraId="19FF7CB8" w14:textId="77777777" w:rsidR="00750956" w:rsidRPr="00DC110F" w:rsidRDefault="00750956" w:rsidP="004162A2">
      <w:pPr>
        <w:ind w:left="142"/>
        <w:rPr>
          <w:rFonts w:ascii="Gill Sans MT" w:hAnsi="Gill Sans MT" w:cs="Arial"/>
        </w:rPr>
      </w:pPr>
      <w:r w:rsidRPr="00DC110F">
        <w:rPr>
          <w:rFonts w:ascii="Gill Sans MT" w:hAnsi="Gill Sans MT" w:cs="Arial"/>
        </w:rPr>
        <w:t xml:space="preserve">The 2015 Annual Report was progressed during the 2016-17 financial year in preparation for tabling in Parliament in October 2017.  The preliminary </w:t>
      </w:r>
      <w:r w:rsidRPr="00DC110F">
        <w:rPr>
          <w:rFonts w:ascii="Gill Sans MT" w:hAnsi="Gill Sans MT" w:cs="Arial"/>
          <w:i/>
        </w:rPr>
        <w:t>2015 Paediatric Mortality and Morbidity Committee</w:t>
      </w:r>
      <w:r w:rsidRPr="00DC110F">
        <w:rPr>
          <w:rFonts w:ascii="Gill Sans MT" w:hAnsi="Gill Sans MT" w:cs="Arial"/>
        </w:rPr>
        <w:t xml:space="preserve"> Report was released before the end of 2016-17 Financial Year with COPMM’s Easter 2017 edition of its newsletter detailing clinical findings of interest.  </w:t>
      </w:r>
    </w:p>
    <w:p w14:paraId="79606606" w14:textId="77777777" w:rsidR="00750956" w:rsidRPr="00DC110F" w:rsidRDefault="00750956" w:rsidP="004162A2">
      <w:pPr>
        <w:ind w:left="142"/>
        <w:rPr>
          <w:rFonts w:ascii="Gill Sans MT" w:hAnsi="Gill Sans MT" w:cs="Arial"/>
        </w:rPr>
      </w:pPr>
      <w:r w:rsidRPr="00DC110F">
        <w:rPr>
          <w:rFonts w:ascii="Gill Sans MT" w:hAnsi="Gill Sans MT" w:cs="Arial"/>
        </w:rPr>
        <w:t xml:space="preserve">The 2016 Annual Report will be progressed during the 2017-18 financial year in preparation for tabling in Parliament in October 2018.  </w:t>
      </w:r>
    </w:p>
    <w:p w14:paraId="0236E374" w14:textId="77777777" w:rsidR="00750956" w:rsidRPr="00DC110F" w:rsidRDefault="00750956" w:rsidP="004162A2">
      <w:pPr>
        <w:ind w:left="142"/>
        <w:rPr>
          <w:rFonts w:ascii="Gill Sans MT" w:hAnsi="Gill Sans MT" w:cs="Arial"/>
        </w:rPr>
      </w:pPr>
      <w:r w:rsidRPr="00DC110F">
        <w:rPr>
          <w:rFonts w:ascii="Gill Sans MT" w:hAnsi="Gill Sans MT" w:cs="Arial"/>
        </w:rPr>
        <w:t xml:space="preserve">In the meantime, finalised reports from COPMM’s Committees for 2016 will be released with COPMM’s quarterly newsletters prior to the end of next financial year with key issues and recommendations being highlighted in these newsletters where possible. </w:t>
      </w:r>
    </w:p>
    <w:p w14:paraId="0EC08294" w14:textId="77777777" w:rsidR="00750956" w:rsidRPr="00DC110F" w:rsidRDefault="00750956" w:rsidP="00750956">
      <w:pPr>
        <w:rPr>
          <w:rFonts w:ascii="Gill Sans MT" w:hAnsi="Gill Sans MT" w:cs="Arial"/>
        </w:rPr>
      </w:pPr>
      <w:r w:rsidRPr="00DC110F">
        <w:rPr>
          <w:rFonts w:ascii="Gill Sans MT" w:hAnsi="Gill Sans MT" w:cs="Arial"/>
        </w:rPr>
        <w:lastRenderedPageBreak/>
        <w:t xml:space="preserve">Recommendations that are highlighted in recent Annual Reports are archived on the </w:t>
      </w:r>
      <w:r w:rsidRPr="00DC110F">
        <w:rPr>
          <w:rFonts w:ascii="Gill Sans MT" w:hAnsi="Gill Sans MT" w:cs="Arial"/>
          <w:i/>
        </w:rPr>
        <w:t>Council of Obstetric and Paediatric Mortality and Morbidity</w:t>
      </w:r>
      <w:r w:rsidRPr="00DC110F">
        <w:rPr>
          <w:rFonts w:ascii="Gill Sans MT" w:hAnsi="Gill Sans MT" w:cs="Arial"/>
        </w:rPr>
        <w:t xml:space="preserve"> </w:t>
      </w:r>
      <w:hyperlink r:id="rId34" w:history="1">
        <w:r w:rsidRPr="00DC110F">
          <w:rPr>
            <w:rStyle w:val="Hyperlink"/>
            <w:rFonts w:ascii="Gill Sans MT" w:hAnsi="Gill Sans MT" w:cs="Arial"/>
          </w:rPr>
          <w:t>website</w:t>
        </w:r>
      </w:hyperlink>
      <w:r w:rsidRPr="00DC110F">
        <w:rPr>
          <w:rFonts w:ascii="Gill Sans MT" w:hAnsi="Gill Sans MT" w:cs="Arial"/>
        </w:rPr>
        <w:t xml:space="preserve"> (</w:t>
      </w:r>
      <w:hyperlink r:id="rId35" w:history="1">
        <w:r w:rsidRPr="00DC110F">
          <w:rPr>
            <w:rStyle w:val="Hyperlink"/>
            <w:rFonts w:ascii="Gill Sans MT" w:hAnsi="Gill Sans MT" w:cs="Arial"/>
          </w:rPr>
          <w:t>http://www.dhhs.tas.gov.au/copmm</w:t>
        </w:r>
      </w:hyperlink>
      <w:r w:rsidRPr="00DC110F">
        <w:rPr>
          <w:rFonts w:ascii="Gill Sans MT" w:hAnsi="Gill Sans MT" w:cs="Arial"/>
        </w:rPr>
        <w:t xml:space="preserve">). Council newsletters that are also archived on </w:t>
      </w:r>
      <w:hyperlink r:id="rId36" w:history="1">
        <w:r w:rsidRPr="00DC110F">
          <w:rPr>
            <w:rStyle w:val="Hyperlink"/>
            <w:rFonts w:ascii="Gill Sans MT" w:hAnsi="Gill Sans MT" w:cs="Arial"/>
          </w:rPr>
          <w:t>Council’s website</w:t>
        </w:r>
      </w:hyperlink>
      <w:r w:rsidRPr="00DC110F">
        <w:rPr>
          <w:rFonts w:ascii="Gill Sans MT" w:hAnsi="Gill Sans MT" w:cs="Arial"/>
        </w:rPr>
        <w:t xml:space="preserve"> are electronically released and circulated quarterly to interested clinicians and organisations following Council meetings to highlight pertinent clinical issues to promote improved healthcare.</w:t>
      </w:r>
    </w:p>
    <w:p w14:paraId="0A5E2C68" w14:textId="77777777" w:rsidR="00750956" w:rsidRPr="00DC110F" w:rsidRDefault="00750956" w:rsidP="00750956">
      <w:pPr>
        <w:rPr>
          <w:rFonts w:ascii="Gill Sans MT" w:hAnsi="Gill Sans MT" w:cs="Arial"/>
        </w:rPr>
      </w:pPr>
      <w:r w:rsidRPr="00DC110F">
        <w:rPr>
          <w:rFonts w:ascii="Gill Sans MT" w:hAnsi="Gill Sans MT" w:cs="Arial"/>
        </w:rPr>
        <w:t xml:space="preserve">In an effort to reduce maternal, perinatal and paediatric mortality and morbidity in Tasmania, a </w:t>
      </w:r>
      <w:r w:rsidRPr="00DC110F">
        <w:rPr>
          <w:rFonts w:ascii="Gill Sans MT" w:hAnsi="Gill Sans MT" w:cs="Arial"/>
          <w:i/>
        </w:rPr>
        <w:t>Progress Against COPMM Recommendations</w:t>
      </w:r>
      <w:r w:rsidRPr="00DC110F">
        <w:rPr>
          <w:rFonts w:ascii="Gill Sans MT" w:hAnsi="Gill Sans MT" w:cs="Arial"/>
        </w:rPr>
        <w:t xml:space="preserve"> report in relation to the 2014 COPMM Annual Report had been successfully submitted and noted by the Minister for Health.  It is highlighted that COPMM had extended its gratitude to the Department and the various organisations for their positive efforts to address COPMM’s recommendations where possible.</w:t>
      </w:r>
    </w:p>
    <w:p w14:paraId="0A47793E" w14:textId="18877A1A" w:rsidR="00B04B59" w:rsidRPr="00DC110F" w:rsidRDefault="00BB27E6" w:rsidP="00750956">
      <w:pPr>
        <w:rPr>
          <w:rFonts w:ascii="Gill Sans MT" w:hAnsi="Gill Sans MT" w:cs="Arial"/>
        </w:rPr>
      </w:pPr>
      <w:r w:rsidRPr="00DC110F">
        <w:rPr>
          <w:rFonts w:ascii="Gill Sans MT" w:hAnsi="Gill Sans MT" w:cs="Arial"/>
        </w:rPr>
        <w:t xml:space="preserve">As noted last year, COPMM has been supportive of undertaking CDSI Reviews under the </w:t>
      </w:r>
      <w:r w:rsidRPr="00DC110F">
        <w:rPr>
          <w:rFonts w:ascii="Gill Sans MT" w:hAnsi="Gill Sans MT" w:cs="Arial"/>
          <w:i/>
        </w:rPr>
        <w:t>Obstetric and Paediatric Mortality and Morbidity Act 1994</w:t>
      </w:r>
      <w:r w:rsidRPr="00DC110F">
        <w:rPr>
          <w:rFonts w:ascii="Gill Sans MT" w:hAnsi="Gill Sans MT" w:cs="Arial"/>
        </w:rPr>
        <w:t xml:space="preserve"> (the </w:t>
      </w:r>
      <w:r w:rsidRPr="00DC110F">
        <w:rPr>
          <w:rFonts w:ascii="Gill Sans MT" w:hAnsi="Gill Sans MT" w:cs="Arial"/>
          <w:i/>
        </w:rPr>
        <w:t>OPMM Act</w:t>
      </w:r>
      <w:r w:rsidRPr="00DC110F">
        <w:rPr>
          <w:rFonts w:ascii="Gill Sans MT" w:hAnsi="Gill Sans MT" w:cs="Arial"/>
        </w:rPr>
        <w:t xml:space="preserve">) proposing that a sub-committee be formed under the auspices of the </w:t>
      </w:r>
      <w:r w:rsidRPr="00DC110F">
        <w:rPr>
          <w:rFonts w:ascii="Gill Sans MT" w:hAnsi="Gill Sans MT" w:cs="Arial"/>
          <w:i/>
        </w:rPr>
        <w:t>OPMM Act</w:t>
      </w:r>
      <w:r w:rsidRPr="00DC110F">
        <w:rPr>
          <w:rFonts w:ascii="Gill Sans MT" w:hAnsi="Gill Sans MT" w:cs="Arial"/>
        </w:rPr>
        <w:t xml:space="preserve"> and entitled the </w:t>
      </w:r>
      <w:r w:rsidRPr="00DC110F">
        <w:rPr>
          <w:rFonts w:ascii="Gill Sans MT" w:hAnsi="Gill Sans MT" w:cs="Arial"/>
          <w:i/>
        </w:rPr>
        <w:t>Child Death and Serious Injury Review Committee (CDSIRC</w:t>
      </w:r>
      <w:r w:rsidRPr="00DC110F">
        <w:rPr>
          <w:rFonts w:ascii="Gill Sans MT" w:hAnsi="Gill Sans MT" w:cs="Arial"/>
        </w:rPr>
        <w:t>) provided there be appropriate resourcing secured to allow effective and robust reviews. COPMM’s agreement to undertake such a role was reached last financial year following the Secretary’s in principal commitment to provide appropriate funding and resourcing to COPMM to accommodate the increased ongoing responsibilities and activities associated with supporting a CDSIRC.  COPMM continues to undertake discussions with the Department to ensure that set-up is appropriately achieved to enable activities to be undertaken as required in the new financial year.</w:t>
      </w:r>
    </w:p>
    <w:p w14:paraId="7302F6BE" w14:textId="77777777" w:rsidR="00B04B59" w:rsidRPr="00DC110F" w:rsidRDefault="00B04B59" w:rsidP="00B04B59">
      <w:pPr>
        <w:pStyle w:val="Heading2"/>
        <w:rPr>
          <w:rFonts w:ascii="Gill Sans MT" w:hAnsi="Gill Sans MT"/>
        </w:rPr>
      </w:pPr>
      <w:r w:rsidRPr="00DC110F">
        <w:rPr>
          <w:rFonts w:ascii="Gill Sans MT" w:hAnsi="Gill Sans MT"/>
        </w:rPr>
        <w:t>Data Collection and Reporting</w:t>
      </w:r>
    </w:p>
    <w:p w14:paraId="2B2DFE78" w14:textId="77777777" w:rsidR="00750956" w:rsidRPr="00DC110F" w:rsidRDefault="00750956" w:rsidP="00750956">
      <w:pPr>
        <w:keepLines/>
        <w:rPr>
          <w:rFonts w:ascii="Gill Sans MT" w:hAnsi="Gill Sans MT"/>
        </w:rPr>
      </w:pPr>
      <w:r w:rsidRPr="00DC110F">
        <w:rPr>
          <w:rFonts w:ascii="Gill Sans MT" w:hAnsi="Gill Sans MT"/>
        </w:rPr>
        <w:t xml:space="preserve">The ongoing activities of Council’s four Committees to fulfil its legislative requirements have continued to be progressed in the 2016-17 financial year.  Again, the continued tireless efforts, commitment and contributions to Council’s functions by its busy clinical members are acknowledged and commended.  </w:t>
      </w:r>
    </w:p>
    <w:p w14:paraId="1E880508" w14:textId="09631C7E" w:rsidR="00750956" w:rsidRPr="00DC110F" w:rsidRDefault="00750956" w:rsidP="00750956">
      <w:pPr>
        <w:keepLines/>
        <w:rPr>
          <w:rFonts w:ascii="Gill Sans MT" w:hAnsi="Gill Sans MT"/>
        </w:rPr>
      </w:pPr>
      <w:r w:rsidRPr="00DC110F">
        <w:rPr>
          <w:rFonts w:ascii="Gill Sans MT" w:hAnsi="Gill Sans MT"/>
        </w:rPr>
        <w:t xml:space="preserve">Membership of the </w:t>
      </w:r>
      <w:r w:rsidRPr="00DC110F">
        <w:rPr>
          <w:rFonts w:ascii="Gill Sans MT" w:hAnsi="Gill Sans MT"/>
          <w:i/>
        </w:rPr>
        <w:t>Data Management Committee</w:t>
      </w:r>
      <w:r w:rsidRPr="00DC110F">
        <w:rPr>
          <w:rFonts w:ascii="Gill Sans MT" w:hAnsi="Gill Sans MT"/>
        </w:rPr>
        <w:t xml:space="preserve"> includes representatives derived from obstetric, paediatric, midwifery, Health Statistics and Epidemiology Unit areas with Professor Peter Dargaville continuing to chair this committee in the current term.  The committee continues to meet as required to progress discussions around formatting and preparation of future Annual Reports as well as the </w:t>
      </w:r>
      <w:r w:rsidRPr="00DC110F">
        <w:rPr>
          <w:rFonts w:ascii="Gill Sans MT" w:hAnsi="Gill Sans MT"/>
          <w:i/>
        </w:rPr>
        <w:t>ObstetrixTas System</w:t>
      </w:r>
      <w:r w:rsidRPr="00DC110F">
        <w:rPr>
          <w:rFonts w:ascii="Gill Sans MT" w:hAnsi="Gill Sans MT"/>
        </w:rPr>
        <w:t xml:space="preserve"> and development of a more comprehensive Congenital Abnormality Register for Tasmania. </w:t>
      </w:r>
    </w:p>
    <w:p w14:paraId="6335C9AA" w14:textId="3A48C79E" w:rsidR="00750956" w:rsidRPr="00DC110F" w:rsidRDefault="00750956" w:rsidP="00750956">
      <w:pPr>
        <w:rPr>
          <w:rFonts w:ascii="Gill Sans MT" w:hAnsi="Gill Sans MT" w:cs="Arial"/>
        </w:rPr>
      </w:pPr>
      <w:r w:rsidRPr="00DC110F">
        <w:rPr>
          <w:rFonts w:ascii="Gill Sans MT" w:hAnsi="Gill Sans MT" w:cs="Arial"/>
        </w:rPr>
        <w:t xml:space="preserve">Professor Dargaville also continues to chair the </w:t>
      </w:r>
      <w:r w:rsidRPr="00DC110F">
        <w:rPr>
          <w:rFonts w:ascii="Gill Sans MT" w:hAnsi="Gill Sans MT" w:cs="Arial"/>
          <w:i/>
        </w:rPr>
        <w:t>Perinatal Mortality and Morbidity Committee</w:t>
      </w:r>
      <w:r w:rsidRPr="00DC110F">
        <w:rPr>
          <w:rFonts w:ascii="Gill Sans MT" w:hAnsi="Gill Sans MT" w:cs="Arial"/>
        </w:rPr>
        <w:t xml:space="preserve"> in the current term which comprises members who dedicate their invaluable time to review and classify perinatal cases according to Perinatal Society of Australia and New Zealand (PSANZ) guidelines.  Classification codes derived from this review process not only serves to fulfil Council’s reporting requirements but also provides the States’ perinatal death cases dataset to national bodies for national reporting purposes. </w:t>
      </w:r>
    </w:p>
    <w:p w14:paraId="21865CB8" w14:textId="77777777" w:rsidR="00750956" w:rsidRPr="00DC110F" w:rsidRDefault="00750956" w:rsidP="00750956">
      <w:pPr>
        <w:rPr>
          <w:rFonts w:ascii="Gill Sans MT" w:hAnsi="Gill Sans MT" w:cs="Arial"/>
        </w:rPr>
      </w:pPr>
      <w:r w:rsidRPr="00DC110F">
        <w:rPr>
          <w:rFonts w:ascii="Gill Sans MT" w:hAnsi="Gill Sans MT" w:cs="Arial"/>
        </w:rPr>
        <w:t xml:space="preserve">All paediatric deaths reported annually throughout the state are reviewed and classified by the </w:t>
      </w:r>
      <w:r w:rsidRPr="00DC110F">
        <w:rPr>
          <w:rFonts w:ascii="Gill Sans MT" w:hAnsi="Gill Sans MT" w:cs="Arial"/>
          <w:i/>
        </w:rPr>
        <w:t xml:space="preserve">Paediatric Mortality and Morbidity Committee </w:t>
      </w:r>
      <w:r w:rsidRPr="00DC110F">
        <w:rPr>
          <w:rFonts w:ascii="Gill Sans MT" w:hAnsi="Gill Sans MT" w:cs="Arial"/>
        </w:rPr>
        <w:t>that continues to be chaired by Council’s Chair, Dr Michelle Williams in the current term.</w:t>
      </w:r>
    </w:p>
    <w:p w14:paraId="4F83FD53" w14:textId="3A9FD024" w:rsidR="00B04B59" w:rsidRPr="00DC110F" w:rsidRDefault="00750956" w:rsidP="00750956">
      <w:pPr>
        <w:rPr>
          <w:rFonts w:ascii="Gill Sans MT" w:hAnsi="Gill Sans MT" w:cs="Arial"/>
        </w:rPr>
      </w:pPr>
      <w:r w:rsidRPr="00DC110F">
        <w:rPr>
          <w:rFonts w:ascii="Gill Sans MT" w:hAnsi="Gill Sans MT" w:cs="Arial"/>
        </w:rPr>
        <w:t xml:space="preserve">Finally, all reported maternal deaths in Tasmania are reviewed and classified according to the system recognised by the World Health Organisation. The </w:t>
      </w:r>
      <w:r w:rsidRPr="00DC110F">
        <w:rPr>
          <w:rFonts w:ascii="Gill Sans MT" w:hAnsi="Gill Sans MT" w:cs="Arial"/>
          <w:i/>
        </w:rPr>
        <w:t>National Maternal Death Reporting form</w:t>
      </w:r>
      <w:r w:rsidRPr="00DC110F">
        <w:rPr>
          <w:rFonts w:ascii="Gill Sans MT" w:hAnsi="Gill Sans MT" w:cs="Arial"/>
        </w:rPr>
        <w:t xml:space="preserve"> also continues to assist with this review process.  Associate Professor Amanda Dennis continues to Chair the </w:t>
      </w:r>
      <w:r w:rsidRPr="00DC110F">
        <w:rPr>
          <w:rFonts w:ascii="Gill Sans MT" w:hAnsi="Gill Sans MT" w:cs="Arial"/>
          <w:i/>
        </w:rPr>
        <w:t>Maternal Mortality and Morbidity Committee</w:t>
      </w:r>
      <w:r w:rsidRPr="00DC110F">
        <w:rPr>
          <w:rFonts w:ascii="Gill Sans MT" w:hAnsi="Gill Sans MT" w:cs="Arial"/>
        </w:rPr>
        <w:t xml:space="preserve"> in the current term which undertakes the required review processes.</w:t>
      </w:r>
    </w:p>
    <w:p w14:paraId="159A4AF9" w14:textId="77777777" w:rsidR="00B04B59" w:rsidRPr="00DC110F" w:rsidRDefault="00B04B59" w:rsidP="004162A2">
      <w:pPr>
        <w:pStyle w:val="Heading3"/>
        <w:ind w:left="284"/>
        <w:rPr>
          <w:rFonts w:ascii="Gill Sans MT" w:hAnsi="Gill Sans MT"/>
        </w:rPr>
      </w:pPr>
      <w:r w:rsidRPr="00DC110F">
        <w:rPr>
          <w:rFonts w:ascii="Gill Sans MT" w:hAnsi="Gill Sans MT"/>
        </w:rPr>
        <w:lastRenderedPageBreak/>
        <w:t>Data Collection Forms</w:t>
      </w:r>
    </w:p>
    <w:p w14:paraId="7D2ACFB9" w14:textId="77777777" w:rsidR="00750956" w:rsidRPr="00DC110F" w:rsidRDefault="00750956" w:rsidP="004162A2">
      <w:pPr>
        <w:pStyle w:val="NormalIndent"/>
        <w:keepLines/>
        <w:ind w:left="284"/>
        <w:rPr>
          <w:rFonts w:ascii="Gill Sans MT" w:hAnsi="Gill Sans MT"/>
        </w:rPr>
      </w:pPr>
      <w:r w:rsidRPr="00DC110F">
        <w:rPr>
          <w:rFonts w:ascii="Gill Sans MT" w:hAnsi="Gill Sans MT"/>
        </w:rPr>
        <w:t xml:space="preserve">The </w:t>
      </w:r>
      <w:r w:rsidRPr="00DC110F">
        <w:rPr>
          <w:rFonts w:ascii="Gill Sans MT" w:hAnsi="Gill Sans MT"/>
          <w:i/>
        </w:rPr>
        <w:t>National Perinatal Death Clinical Audit Tool</w:t>
      </w:r>
      <w:r w:rsidRPr="00DC110F">
        <w:rPr>
          <w:rFonts w:ascii="Gill Sans MT" w:hAnsi="Gill Sans MT"/>
        </w:rPr>
        <w:t xml:space="preserve"> (NPDCAT) continues to be used by all Tasmanian hospitals (including all public and NWPH) to collect detailed information on reported stillbirths and neonatal deaths in view of the lack of stillbirth and neonatal death forms on the </w:t>
      </w:r>
      <w:r w:rsidRPr="00DC110F">
        <w:rPr>
          <w:rFonts w:ascii="Gill Sans MT" w:hAnsi="Gill Sans MT"/>
          <w:i/>
        </w:rPr>
        <w:t>ObstetrixTas</w:t>
      </w:r>
      <w:r w:rsidRPr="00DC110F">
        <w:rPr>
          <w:rFonts w:ascii="Gill Sans MT" w:hAnsi="Gill Sans MT"/>
        </w:rPr>
        <w:t xml:space="preserve"> system.  Continued progress has been made in this financial year to integrate this form into the </w:t>
      </w:r>
      <w:r w:rsidRPr="00DC110F">
        <w:rPr>
          <w:rFonts w:ascii="Gill Sans MT" w:hAnsi="Gill Sans MT"/>
          <w:i/>
        </w:rPr>
        <w:t>ObstetrixTas</w:t>
      </w:r>
      <w:r w:rsidRPr="00DC110F">
        <w:rPr>
          <w:rFonts w:ascii="Gill Sans MT" w:hAnsi="Gill Sans MT"/>
        </w:rPr>
        <w:t xml:space="preserve"> system.  Council continues to urge that only the attending medical practitioner/specialist completes the NPDCAT form in respect to their reported perinatal mortality case.</w:t>
      </w:r>
    </w:p>
    <w:p w14:paraId="6E6FF39A" w14:textId="77777777" w:rsidR="00750956" w:rsidRPr="00DC110F" w:rsidRDefault="00750956" w:rsidP="004162A2">
      <w:pPr>
        <w:pStyle w:val="NormalIndent"/>
        <w:keepLines/>
        <w:ind w:left="284"/>
        <w:rPr>
          <w:rFonts w:ascii="Gill Sans MT" w:hAnsi="Gill Sans MT"/>
        </w:rPr>
      </w:pPr>
      <w:r w:rsidRPr="00DC110F">
        <w:rPr>
          <w:rFonts w:ascii="Gill Sans MT" w:hAnsi="Gill Sans MT"/>
        </w:rPr>
        <w:t xml:space="preserve">The </w:t>
      </w:r>
      <w:r w:rsidRPr="00DC110F">
        <w:rPr>
          <w:rFonts w:ascii="Gill Sans MT" w:hAnsi="Gill Sans MT"/>
          <w:i/>
        </w:rPr>
        <w:t>National Maternal Death Form</w:t>
      </w:r>
      <w:r w:rsidRPr="00DC110F">
        <w:rPr>
          <w:rFonts w:ascii="Gill Sans MT" w:hAnsi="Gill Sans MT"/>
        </w:rPr>
        <w:t xml:space="preserve"> continues to assist with the review process for reported maternal death cases.</w:t>
      </w:r>
    </w:p>
    <w:p w14:paraId="45895825" w14:textId="57E13D7A" w:rsidR="00B04B59" w:rsidRPr="00DC110F" w:rsidRDefault="00750956" w:rsidP="004162A2">
      <w:pPr>
        <w:pStyle w:val="NormalIndent"/>
        <w:keepLines/>
        <w:ind w:left="284"/>
        <w:rPr>
          <w:rFonts w:ascii="Gill Sans MT" w:hAnsi="Gill Sans MT"/>
        </w:rPr>
      </w:pPr>
      <w:r w:rsidRPr="00DC110F">
        <w:rPr>
          <w:rFonts w:ascii="Gill Sans MT" w:hAnsi="Gill Sans MT"/>
        </w:rPr>
        <w:t xml:space="preserve">The Council continues to seek national support to develop a more comprehensive Congenital Abnormality Register particularly in view of previous national interest in the development of a national database for congenital anomalies.  It is hoped that with such a national development, the necessary refinements could be integrated into a Tasmanian model as required and finally incorporated into the </w:t>
      </w:r>
      <w:r w:rsidRPr="00DC110F">
        <w:rPr>
          <w:rFonts w:ascii="Gill Sans MT" w:hAnsi="Gill Sans MT"/>
          <w:i/>
        </w:rPr>
        <w:t>ObstetrixTas</w:t>
      </w:r>
      <w:r w:rsidRPr="00DC110F">
        <w:rPr>
          <w:rFonts w:ascii="Gill Sans MT" w:hAnsi="Gill Sans MT"/>
        </w:rPr>
        <w:t xml:space="preserve"> system in the future.</w:t>
      </w:r>
    </w:p>
    <w:p w14:paraId="59560D16" w14:textId="5540EC8B" w:rsidR="00750956" w:rsidRPr="00DC110F" w:rsidRDefault="00750956" w:rsidP="004162A2">
      <w:pPr>
        <w:pStyle w:val="NormalIndent"/>
        <w:keepLines/>
        <w:ind w:left="284"/>
        <w:rPr>
          <w:rFonts w:ascii="Gill Sans MT" w:hAnsi="Gill Sans MT" w:cs="Arial"/>
        </w:rPr>
      </w:pPr>
      <w:r w:rsidRPr="00DC110F">
        <w:rPr>
          <w:rFonts w:ascii="Gill Sans MT" w:hAnsi="Gill Sans MT"/>
        </w:rPr>
        <w:t xml:space="preserve">The Tasmanian Perinatal Data Collection Form continues be completed by all services that do not have access to the </w:t>
      </w:r>
      <w:r w:rsidRPr="00DC110F">
        <w:rPr>
          <w:rFonts w:ascii="Gill Sans MT" w:hAnsi="Gill Sans MT"/>
          <w:i/>
        </w:rPr>
        <w:t>ObstetrixTas</w:t>
      </w:r>
      <w:r w:rsidRPr="00DC110F">
        <w:rPr>
          <w:rFonts w:ascii="Gill Sans MT" w:hAnsi="Gill Sans MT"/>
        </w:rPr>
        <w:t xml:space="preserve"> system (i.e., private hospitals and birth centres where the birth occurs; or private midwifery and medical practitioners who deliver babies outside hospitals).  Completion of this form is a mandatory requirement for data collection under </w:t>
      </w:r>
      <w:r w:rsidRPr="00DC110F">
        <w:rPr>
          <w:rFonts w:ascii="Gill Sans MT" w:hAnsi="Gill Sans MT"/>
          <w:i/>
        </w:rPr>
        <w:t>the Obstetric and Paediatric Mortality and Morbidity Act 1994</w:t>
      </w:r>
      <w:r w:rsidRPr="00DC110F">
        <w:rPr>
          <w:rFonts w:ascii="Gill Sans MT" w:hAnsi="Gill Sans MT"/>
        </w:rPr>
        <w:t xml:space="preserve">. A copy of these forms and associated guidelines can be accessed via </w:t>
      </w:r>
      <w:hyperlink r:id="rId37" w:history="1">
        <w:r w:rsidRPr="00DC110F">
          <w:rPr>
            <w:rStyle w:val="Hyperlink"/>
            <w:rFonts w:ascii="Gill Sans MT" w:hAnsi="Gill Sans MT" w:cs="Arial"/>
            <w:color w:val="auto"/>
            <w:u w:val="none"/>
          </w:rPr>
          <w:t>COPMM’s website</w:t>
        </w:r>
      </w:hyperlink>
      <w:r w:rsidRPr="00DC110F">
        <w:rPr>
          <w:rFonts w:ascii="Gill Sans MT" w:hAnsi="Gill Sans MT" w:cs="Arial"/>
        </w:rPr>
        <w:t>.</w:t>
      </w:r>
    </w:p>
    <w:p w14:paraId="41075437" w14:textId="52836350" w:rsidR="00B04B59" w:rsidRPr="00DC110F" w:rsidRDefault="00BB27E6" w:rsidP="004162A2">
      <w:pPr>
        <w:pStyle w:val="Heading3"/>
        <w:ind w:left="284"/>
        <w:rPr>
          <w:rFonts w:ascii="Gill Sans MT" w:hAnsi="Gill Sans MT"/>
        </w:rPr>
      </w:pPr>
      <w:r w:rsidRPr="00DC110F">
        <w:rPr>
          <w:rFonts w:ascii="Gill Sans MT" w:hAnsi="Gill Sans MT"/>
        </w:rPr>
        <w:t>Progress in Database</w:t>
      </w:r>
    </w:p>
    <w:p w14:paraId="4E0BE21E" w14:textId="151EDAEF" w:rsidR="00750956" w:rsidRPr="00DC110F" w:rsidRDefault="00750956" w:rsidP="004162A2">
      <w:pPr>
        <w:pStyle w:val="NormalIndent"/>
        <w:keepLines/>
        <w:ind w:left="284"/>
        <w:rPr>
          <w:rFonts w:ascii="Gill Sans MT" w:hAnsi="Gill Sans MT"/>
        </w:rPr>
      </w:pPr>
      <w:r w:rsidRPr="00DC110F">
        <w:rPr>
          <w:rFonts w:ascii="Gill Sans MT" w:hAnsi="Gill Sans MT"/>
        </w:rPr>
        <w:t xml:space="preserve">The development and establishment of the </w:t>
      </w:r>
      <w:r w:rsidRPr="00DC110F">
        <w:rPr>
          <w:rFonts w:ascii="Gill Sans MT" w:hAnsi="Gill Sans MT"/>
          <w:i/>
        </w:rPr>
        <w:t>ObstetrixTas</w:t>
      </w:r>
      <w:r w:rsidRPr="00DC110F">
        <w:rPr>
          <w:rFonts w:ascii="Gill Sans MT" w:hAnsi="Gill Sans MT"/>
        </w:rPr>
        <w:t xml:space="preserve"> system was implemented in all statewide public maternity hospitals in 2010 to provide obstetric units with access to clinical information for management, planning, teaching and research purposes. Feedback has indicated that members of hospital staff have embraced the use of this system who have found it to be valuable and useful in their clinical practice especially in regards to improvement in the timeliness, completeness and accuracy of information reported from the system. Council continues to seek support to ensure that </w:t>
      </w:r>
      <w:r w:rsidRPr="00DC110F">
        <w:rPr>
          <w:rFonts w:ascii="Gill Sans MT" w:hAnsi="Gill Sans MT"/>
          <w:i/>
        </w:rPr>
        <w:t>ObstetrixTas</w:t>
      </w:r>
      <w:r w:rsidRPr="00DC110F">
        <w:rPr>
          <w:rFonts w:ascii="Gill Sans MT" w:hAnsi="Gill Sans MT"/>
        </w:rPr>
        <w:t xml:space="preserve"> successfully collects the relevant information that is required for its legislative reporting requirements. </w:t>
      </w:r>
    </w:p>
    <w:p w14:paraId="754FE562" w14:textId="4AF9546A" w:rsidR="00750956" w:rsidRPr="00DC110F" w:rsidRDefault="00750956" w:rsidP="004162A2">
      <w:pPr>
        <w:pStyle w:val="Heading3"/>
        <w:ind w:left="284"/>
        <w:rPr>
          <w:rFonts w:ascii="Gill Sans MT" w:hAnsi="Gill Sans MT"/>
        </w:rPr>
      </w:pPr>
      <w:r w:rsidRPr="00DC110F">
        <w:rPr>
          <w:rFonts w:ascii="Gill Sans MT" w:hAnsi="Gill Sans MT"/>
        </w:rPr>
        <w:t>Review the</w:t>
      </w:r>
      <w:r w:rsidR="00BB27E6" w:rsidRPr="00DC110F">
        <w:rPr>
          <w:rFonts w:ascii="Gill Sans MT" w:hAnsi="Gill Sans MT"/>
        </w:rPr>
        <w:t xml:space="preserve"> Structure of the Annual Report</w:t>
      </w:r>
    </w:p>
    <w:p w14:paraId="30B43750" w14:textId="27697D81" w:rsidR="00750956" w:rsidRPr="00DC110F" w:rsidRDefault="00750956" w:rsidP="004162A2">
      <w:pPr>
        <w:pStyle w:val="NormalIndent"/>
        <w:keepLines/>
        <w:ind w:left="284"/>
        <w:rPr>
          <w:rFonts w:ascii="Gill Sans MT" w:hAnsi="Gill Sans MT"/>
        </w:rPr>
      </w:pPr>
      <w:r w:rsidRPr="00DC110F">
        <w:rPr>
          <w:rFonts w:ascii="Gill Sans MT" w:hAnsi="Gill Sans MT"/>
        </w:rPr>
        <w:t>The Annual Report format continues to be refined as required to ensure a more effective format for clearer presentation of data.  The role of the Data Management Committee provides opportunities to discuss and revise formatting issues as required.</w:t>
      </w:r>
    </w:p>
    <w:p w14:paraId="35EAE5A3" w14:textId="52ABE75B" w:rsidR="00B04B59" w:rsidRPr="00DC110F" w:rsidRDefault="00B04B59" w:rsidP="004162A2">
      <w:pPr>
        <w:pStyle w:val="Heading2"/>
        <w:ind w:left="284"/>
        <w:rPr>
          <w:rFonts w:ascii="Gill Sans MT" w:hAnsi="Gill Sans MT"/>
        </w:rPr>
      </w:pPr>
      <w:r w:rsidRPr="00DC110F">
        <w:rPr>
          <w:rFonts w:ascii="Gill Sans MT" w:hAnsi="Gill Sans MT"/>
        </w:rPr>
        <w:t>Financi</w:t>
      </w:r>
      <w:r w:rsidR="00750956" w:rsidRPr="00DC110F">
        <w:rPr>
          <w:rFonts w:ascii="Gill Sans MT" w:hAnsi="Gill Sans MT"/>
        </w:rPr>
        <w:t>al Statements as at 30 June 2017</w:t>
      </w:r>
    </w:p>
    <w:p w14:paraId="0F78657A" w14:textId="77777777" w:rsidR="00B04B59" w:rsidRPr="00DC110F" w:rsidRDefault="00B04B59" w:rsidP="004162A2">
      <w:pPr>
        <w:ind w:left="284"/>
        <w:rPr>
          <w:rFonts w:ascii="Gill Sans MT" w:hAnsi="Gill Sans MT"/>
        </w:rPr>
      </w:pPr>
      <w:r w:rsidRPr="00DC110F">
        <w:rPr>
          <w:rFonts w:ascii="Gill Sans MT" w:hAnsi="Gill Sans MT" w:cs="Arial"/>
        </w:rPr>
        <w:t>Not applicable.</w:t>
      </w:r>
    </w:p>
    <w:p w14:paraId="4D67ED51" w14:textId="77777777" w:rsidR="00A669F1" w:rsidRPr="00DC110F" w:rsidRDefault="00A669F1" w:rsidP="00B04B59">
      <w:pPr>
        <w:tabs>
          <w:tab w:val="clear" w:pos="567"/>
        </w:tabs>
        <w:spacing w:after="200" w:line="276" w:lineRule="auto"/>
        <w:rPr>
          <w:rFonts w:ascii="Gill Sans MT" w:eastAsiaTheme="majorEastAsia" w:hAnsi="Gill Sans MT" w:cstheme="majorBidi"/>
          <w:b/>
          <w:bCs/>
          <w:sz w:val="40"/>
          <w:szCs w:val="28"/>
        </w:rPr>
        <w:sectPr w:rsidR="00A669F1" w:rsidRPr="00DC110F" w:rsidSect="0061445D">
          <w:headerReference w:type="even" r:id="rId38"/>
          <w:pgSz w:w="11906" w:h="16838"/>
          <w:pgMar w:top="1843" w:right="1440" w:bottom="1440" w:left="993" w:header="708" w:footer="708" w:gutter="0"/>
          <w:cols w:space="708"/>
          <w:docGrid w:linePitch="360"/>
        </w:sectPr>
      </w:pPr>
    </w:p>
    <w:p w14:paraId="234B0C8C" w14:textId="77777777" w:rsidR="00AF183F" w:rsidRPr="00DC110F" w:rsidRDefault="00AF183F" w:rsidP="00AD70A7">
      <w:pPr>
        <w:pStyle w:val="Heading1"/>
      </w:pPr>
      <w:bookmarkStart w:id="25" w:name="_Toc461692920"/>
      <w:r w:rsidRPr="00DC110F">
        <w:lastRenderedPageBreak/>
        <w:t>Tasmanian Pharmacy Authority</w:t>
      </w:r>
      <w:bookmarkEnd w:id="25"/>
    </w:p>
    <w:p w14:paraId="112D1521" w14:textId="77777777" w:rsidR="00AF183F" w:rsidRPr="00DC110F" w:rsidRDefault="00AF183F" w:rsidP="00AF183F">
      <w:pPr>
        <w:rPr>
          <w:rFonts w:ascii="Gill Sans MT" w:hAnsi="Gill Sans MT"/>
        </w:rPr>
      </w:pPr>
      <w:r w:rsidRPr="00DC110F">
        <w:rPr>
          <w:rFonts w:ascii="Gill Sans MT" w:hAnsi="Gill Sans MT"/>
        </w:rPr>
        <w:t>Annual Report</w:t>
      </w:r>
    </w:p>
    <w:p w14:paraId="0990444B" w14:textId="5C8CC6D8" w:rsidR="00AF183F" w:rsidRPr="00DC110F" w:rsidRDefault="007102BE" w:rsidP="00AF183F">
      <w:pPr>
        <w:rPr>
          <w:rFonts w:ascii="Gill Sans MT" w:hAnsi="Gill Sans MT"/>
        </w:rPr>
      </w:pPr>
      <w:r w:rsidRPr="00DC110F">
        <w:rPr>
          <w:rFonts w:ascii="Gill Sans MT" w:hAnsi="Gill Sans MT"/>
        </w:rPr>
        <w:t>For year ended 30 June 201</w:t>
      </w:r>
      <w:r w:rsidR="008B427F" w:rsidRPr="00DC110F">
        <w:rPr>
          <w:rFonts w:ascii="Gill Sans MT" w:hAnsi="Gill Sans MT"/>
        </w:rPr>
        <w:t>7</w:t>
      </w:r>
    </w:p>
    <w:p w14:paraId="7E98B8A6" w14:textId="77777777" w:rsidR="00B17900" w:rsidRPr="00DC110F" w:rsidRDefault="00B17900" w:rsidP="00AF183F">
      <w:pPr>
        <w:pBdr>
          <w:bottom w:val="single" w:sz="4" w:space="1" w:color="auto"/>
        </w:pBdr>
        <w:rPr>
          <w:rFonts w:ascii="Gill Sans MT" w:hAnsi="Gill Sans MT"/>
        </w:rPr>
      </w:pPr>
    </w:p>
    <w:p w14:paraId="43F0BC7A" w14:textId="77777777" w:rsidR="00880F8D" w:rsidRPr="00DC110F" w:rsidRDefault="00880F8D" w:rsidP="00880F8D">
      <w:pPr>
        <w:rPr>
          <w:rFonts w:ascii="Gill Sans MT" w:hAnsi="Gill Sans MT"/>
          <w:b/>
        </w:rPr>
      </w:pPr>
      <w:r w:rsidRPr="00DC110F">
        <w:rPr>
          <w:rFonts w:ascii="Gill Sans MT" w:hAnsi="Gill Sans MT"/>
          <w:b/>
        </w:rPr>
        <w:t>Contents</w:t>
      </w:r>
    </w:p>
    <w:p w14:paraId="057B7E0C" w14:textId="77777777" w:rsidR="00880F8D" w:rsidRPr="00DC110F" w:rsidRDefault="00880F8D" w:rsidP="00880F8D">
      <w:pPr>
        <w:rPr>
          <w:rFonts w:ascii="Gill Sans MT" w:hAnsi="Gill Sans MT"/>
        </w:rPr>
      </w:pPr>
      <w:r w:rsidRPr="00DC110F">
        <w:rPr>
          <w:rFonts w:ascii="Gill Sans MT" w:hAnsi="Gill Sans MT"/>
        </w:rPr>
        <w:t>Establishment of the Authority</w:t>
      </w:r>
    </w:p>
    <w:p w14:paraId="6D9F5126" w14:textId="77777777" w:rsidR="00880F8D" w:rsidRPr="00DC110F" w:rsidRDefault="00880F8D" w:rsidP="00880F8D">
      <w:pPr>
        <w:rPr>
          <w:rFonts w:ascii="Gill Sans MT" w:hAnsi="Gill Sans MT"/>
        </w:rPr>
      </w:pPr>
      <w:r w:rsidRPr="00DC110F">
        <w:rPr>
          <w:rFonts w:ascii="Gill Sans MT" w:hAnsi="Gill Sans MT"/>
        </w:rPr>
        <w:t>Authority Role and Functions</w:t>
      </w:r>
    </w:p>
    <w:p w14:paraId="13F900E4" w14:textId="77777777" w:rsidR="00880F8D" w:rsidRPr="00DC110F" w:rsidRDefault="00880F8D" w:rsidP="00880F8D">
      <w:pPr>
        <w:rPr>
          <w:rFonts w:ascii="Gill Sans MT" w:hAnsi="Gill Sans MT"/>
        </w:rPr>
      </w:pPr>
      <w:r w:rsidRPr="00DC110F">
        <w:rPr>
          <w:rFonts w:ascii="Gill Sans MT" w:hAnsi="Gill Sans MT"/>
        </w:rPr>
        <w:t>Membership of the Authority</w:t>
      </w:r>
    </w:p>
    <w:p w14:paraId="52A3D576" w14:textId="77777777" w:rsidR="00880F8D" w:rsidRPr="00DC110F" w:rsidRDefault="00880F8D" w:rsidP="00880F8D">
      <w:pPr>
        <w:rPr>
          <w:rFonts w:ascii="Gill Sans MT" w:hAnsi="Gill Sans MT"/>
        </w:rPr>
      </w:pPr>
      <w:r w:rsidRPr="00DC110F">
        <w:rPr>
          <w:rFonts w:ascii="Gill Sans MT" w:hAnsi="Gill Sans MT"/>
        </w:rPr>
        <w:t>Meetings of the Authority</w:t>
      </w:r>
    </w:p>
    <w:p w14:paraId="7240F744" w14:textId="77777777" w:rsidR="00880F8D" w:rsidRPr="00DC110F" w:rsidRDefault="00880F8D" w:rsidP="00880F8D">
      <w:pPr>
        <w:rPr>
          <w:rFonts w:ascii="Gill Sans MT" w:hAnsi="Gill Sans MT"/>
        </w:rPr>
      </w:pPr>
      <w:r w:rsidRPr="00DC110F">
        <w:rPr>
          <w:rFonts w:ascii="Gill Sans MT" w:hAnsi="Gill Sans MT"/>
        </w:rPr>
        <w:t>Administration</w:t>
      </w:r>
    </w:p>
    <w:p w14:paraId="415ADF05" w14:textId="77777777" w:rsidR="00880F8D" w:rsidRPr="00DC110F" w:rsidRDefault="00880F8D" w:rsidP="00880F8D">
      <w:pPr>
        <w:rPr>
          <w:rFonts w:ascii="Gill Sans MT" w:hAnsi="Gill Sans MT"/>
        </w:rPr>
      </w:pPr>
      <w:r w:rsidRPr="00DC110F">
        <w:rPr>
          <w:rFonts w:ascii="Gill Sans MT" w:hAnsi="Gill Sans MT"/>
        </w:rPr>
        <w:t xml:space="preserve">Representation on National Bodies </w:t>
      </w:r>
    </w:p>
    <w:p w14:paraId="562A8B45" w14:textId="77777777" w:rsidR="00880F8D" w:rsidRPr="00DC110F" w:rsidRDefault="00880F8D" w:rsidP="00880F8D">
      <w:pPr>
        <w:rPr>
          <w:rFonts w:ascii="Gill Sans MT" w:hAnsi="Gill Sans MT"/>
        </w:rPr>
      </w:pPr>
      <w:r w:rsidRPr="00DC110F">
        <w:rPr>
          <w:rFonts w:ascii="Gill Sans MT" w:hAnsi="Gill Sans MT"/>
        </w:rPr>
        <w:t xml:space="preserve">Registration </w:t>
      </w:r>
    </w:p>
    <w:p w14:paraId="392DC8B5" w14:textId="387CFA72" w:rsidR="00880F8D" w:rsidRPr="00DC110F" w:rsidRDefault="00880F8D" w:rsidP="00880F8D">
      <w:pPr>
        <w:rPr>
          <w:rFonts w:ascii="Gill Sans MT" w:hAnsi="Gill Sans MT"/>
        </w:rPr>
      </w:pPr>
      <w:r w:rsidRPr="00DC110F">
        <w:rPr>
          <w:rFonts w:ascii="Gill Sans MT" w:hAnsi="Gill Sans MT"/>
        </w:rPr>
        <w:t>Review o</w:t>
      </w:r>
      <w:r w:rsidR="007102BE" w:rsidRPr="00DC110F">
        <w:rPr>
          <w:rFonts w:ascii="Gill Sans MT" w:hAnsi="Gill Sans MT"/>
        </w:rPr>
        <w:t>f Activities and Operations 201</w:t>
      </w:r>
      <w:r w:rsidR="008B427F" w:rsidRPr="00DC110F">
        <w:rPr>
          <w:rFonts w:ascii="Gill Sans MT" w:hAnsi="Gill Sans MT"/>
        </w:rPr>
        <w:t>6</w:t>
      </w:r>
      <w:r w:rsidR="007102BE" w:rsidRPr="00DC110F">
        <w:rPr>
          <w:rFonts w:ascii="Gill Sans MT" w:hAnsi="Gill Sans MT"/>
        </w:rPr>
        <w:t>-1</w:t>
      </w:r>
      <w:r w:rsidR="008B427F" w:rsidRPr="00DC110F">
        <w:rPr>
          <w:rFonts w:ascii="Gill Sans MT" w:hAnsi="Gill Sans MT"/>
        </w:rPr>
        <w:t>7</w:t>
      </w:r>
    </w:p>
    <w:p w14:paraId="2C799E26" w14:textId="77777777" w:rsidR="00880F8D" w:rsidRPr="00DC110F" w:rsidRDefault="00880F8D" w:rsidP="00880F8D">
      <w:pPr>
        <w:rPr>
          <w:rFonts w:ascii="Gill Sans MT" w:hAnsi="Gill Sans MT"/>
        </w:rPr>
      </w:pPr>
      <w:r w:rsidRPr="00DC110F">
        <w:rPr>
          <w:rFonts w:ascii="Gill Sans MT" w:hAnsi="Gill Sans MT"/>
        </w:rPr>
        <w:t xml:space="preserve">Financial Statements </w:t>
      </w:r>
    </w:p>
    <w:p w14:paraId="50B4DBD7" w14:textId="77777777" w:rsidR="00880F8D" w:rsidRPr="00DC110F" w:rsidRDefault="00880F8D" w:rsidP="00880F8D">
      <w:pPr>
        <w:rPr>
          <w:rFonts w:ascii="Gill Sans MT" w:hAnsi="Gill Sans MT"/>
        </w:rPr>
      </w:pPr>
    </w:p>
    <w:p w14:paraId="45629E3F" w14:textId="77777777" w:rsidR="00880F8D" w:rsidRPr="00DC110F" w:rsidRDefault="00880F8D">
      <w:pPr>
        <w:tabs>
          <w:tab w:val="clear" w:pos="567"/>
        </w:tabs>
        <w:spacing w:after="200" w:line="276" w:lineRule="auto"/>
        <w:rPr>
          <w:rFonts w:ascii="Gill Sans MT" w:eastAsiaTheme="majorEastAsia" w:hAnsi="Gill Sans MT" w:cstheme="majorBidi"/>
          <w:b/>
          <w:bCs/>
          <w:sz w:val="28"/>
        </w:rPr>
      </w:pPr>
      <w:r w:rsidRPr="00DC110F">
        <w:rPr>
          <w:rFonts w:ascii="Gill Sans MT" w:hAnsi="Gill Sans MT"/>
        </w:rPr>
        <w:br w:type="page"/>
      </w:r>
    </w:p>
    <w:p w14:paraId="735DBA3D" w14:textId="77777777" w:rsidR="00AF183F" w:rsidRPr="00DC110F" w:rsidRDefault="00AF183F" w:rsidP="00F75382">
      <w:pPr>
        <w:pStyle w:val="Heading2"/>
        <w:rPr>
          <w:rFonts w:ascii="Gill Sans MT" w:hAnsi="Gill Sans MT"/>
        </w:rPr>
      </w:pPr>
      <w:r w:rsidRPr="00DC110F">
        <w:rPr>
          <w:rFonts w:ascii="Gill Sans MT" w:hAnsi="Gill Sans MT"/>
        </w:rPr>
        <w:lastRenderedPageBreak/>
        <w:t>Establishment of the Authority</w:t>
      </w:r>
    </w:p>
    <w:p w14:paraId="678A79D5" w14:textId="77777777" w:rsidR="006E6186" w:rsidRPr="00DC110F" w:rsidRDefault="006E6186" w:rsidP="006E6186">
      <w:pPr>
        <w:rPr>
          <w:rFonts w:ascii="Gill Sans MT" w:hAnsi="Gill Sans MT"/>
        </w:rPr>
      </w:pPr>
      <w:r w:rsidRPr="00DC110F">
        <w:rPr>
          <w:rFonts w:ascii="Gill Sans MT" w:hAnsi="Gill Sans MT"/>
        </w:rPr>
        <w:t xml:space="preserve">The Tasmanian Pharmacy Authority is a body corporate, established under section 6(1) of the </w:t>
      </w:r>
      <w:r w:rsidRPr="00DC110F">
        <w:rPr>
          <w:rFonts w:ascii="Gill Sans MT" w:hAnsi="Gill Sans MT"/>
          <w:i/>
        </w:rPr>
        <w:t>Pharmacy Control Act 2001</w:t>
      </w:r>
      <w:r w:rsidRPr="00DC110F">
        <w:rPr>
          <w:rFonts w:ascii="Gill Sans MT" w:hAnsi="Gill Sans MT"/>
        </w:rPr>
        <w:t xml:space="preserve"> (the Act).  </w:t>
      </w:r>
    </w:p>
    <w:p w14:paraId="4670CF59" w14:textId="77777777" w:rsidR="006E6186" w:rsidRPr="00DC110F" w:rsidRDefault="006E6186" w:rsidP="006E6186">
      <w:pPr>
        <w:rPr>
          <w:rFonts w:ascii="Gill Sans MT" w:hAnsi="Gill Sans MT"/>
        </w:rPr>
      </w:pPr>
      <w:r w:rsidRPr="00DC110F">
        <w:rPr>
          <w:rFonts w:ascii="Gill Sans MT" w:hAnsi="Gill Sans MT"/>
        </w:rPr>
        <w:t>Historically, the former Pharmacy Board of Tasmania had functions including:</w:t>
      </w:r>
    </w:p>
    <w:p w14:paraId="70CF638B" w14:textId="77777777" w:rsidR="006E6186" w:rsidRPr="00DC110F" w:rsidRDefault="006E6186" w:rsidP="006F5D9F">
      <w:pPr>
        <w:pStyle w:val="ListParagraph"/>
        <w:keepLines w:val="0"/>
        <w:widowControl/>
        <w:numPr>
          <w:ilvl w:val="0"/>
          <w:numId w:val="31"/>
        </w:numPr>
        <w:ind w:left="567" w:right="238" w:hanging="567"/>
        <w:contextualSpacing w:val="0"/>
        <w:jc w:val="both"/>
        <w:rPr>
          <w:rFonts w:ascii="Gill Sans MT" w:hAnsi="Gill Sans MT" w:cstheme="minorHAnsi"/>
          <w:szCs w:val="22"/>
        </w:rPr>
      </w:pPr>
      <w:r w:rsidRPr="00DC110F">
        <w:rPr>
          <w:rFonts w:ascii="Gill Sans MT" w:hAnsi="Gill Sans MT" w:cstheme="minorHAnsi"/>
          <w:szCs w:val="22"/>
        </w:rPr>
        <w:t>registration of pharmacists; and</w:t>
      </w:r>
    </w:p>
    <w:p w14:paraId="5F2AC002" w14:textId="77777777" w:rsidR="006E6186" w:rsidRPr="00DC110F" w:rsidRDefault="006E6186" w:rsidP="006F5D9F">
      <w:pPr>
        <w:pStyle w:val="ListParagraph"/>
        <w:keepLines w:val="0"/>
        <w:widowControl/>
        <w:numPr>
          <w:ilvl w:val="0"/>
          <w:numId w:val="31"/>
        </w:numPr>
        <w:ind w:left="567" w:right="238" w:hanging="567"/>
        <w:contextualSpacing w:val="0"/>
        <w:jc w:val="both"/>
        <w:rPr>
          <w:rFonts w:ascii="Gill Sans MT" w:hAnsi="Gill Sans MT" w:cstheme="minorHAnsi"/>
          <w:szCs w:val="22"/>
        </w:rPr>
      </w:pPr>
      <w:r w:rsidRPr="00DC110F">
        <w:rPr>
          <w:rFonts w:ascii="Gill Sans MT" w:hAnsi="Gill Sans MT" w:cstheme="minorHAnsi"/>
          <w:szCs w:val="22"/>
        </w:rPr>
        <w:t>registration of pharmacy premises (regulating the ownership and standards of pharmacy premises).</w:t>
      </w:r>
    </w:p>
    <w:p w14:paraId="0614F7F4" w14:textId="77777777" w:rsidR="006E6186" w:rsidRPr="00DC110F" w:rsidRDefault="006E6186" w:rsidP="006E6186">
      <w:pPr>
        <w:rPr>
          <w:rFonts w:ascii="Gill Sans MT" w:hAnsi="Gill Sans MT"/>
        </w:rPr>
      </w:pPr>
      <w:r w:rsidRPr="00DC110F">
        <w:rPr>
          <w:rFonts w:ascii="Gill Sans MT" w:hAnsi="Gill Sans MT"/>
        </w:rPr>
        <w:t>The first function (registration of pharmacists) is now undertaken by the Australian Health Practitioners Regulatory Authority (AHPRA).</w:t>
      </w:r>
    </w:p>
    <w:p w14:paraId="316AE599" w14:textId="213E3343" w:rsidR="00AF183F" w:rsidRPr="00DC110F" w:rsidRDefault="006E6186" w:rsidP="00AF183F">
      <w:pPr>
        <w:rPr>
          <w:rFonts w:ascii="Gill Sans MT" w:hAnsi="Gill Sans MT"/>
        </w:rPr>
      </w:pPr>
      <w:r w:rsidRPr="00DC110F">
        <w:rPr>
          <w:rFonts w:ascii="Gill Sans MT" w:hAnsi="Gill Sans MT"/>
        </w:rPr>
        <w:t>The second function (registration of pharmacy premises), as in other States, is still regulated by a State body.  In Tasmania, this is the Tasmanian Pharmacy Autho</w:t>
      </w:r>
      <w:r w:rsidR="000C1DFB" w:rsidRPr="00DC110F">
        <w:rPr>
          <w:rFonts w:ascii="Gill Sans MT" w:hAnsi="Gill Sans MT"/>
        </w:rPr>
        <w:t xml:space="preserve">rity, which was established on 1 </w:t>
      </w:r>
      <w:r w:rsidRPr="00DC110F">
        <w:rPr>
          <w:rFonts w:ascii="Gill Sans MT" w:hAnsi="Gill Sans MT"/>
        </w:rPr>
        <w:t>February 2011.  This report covers the third full financial year of its operations.</w:t>
      </w:r>
    </w:p>
    <w:p w14:paraId="6CF6F62C" w14:textId="77777777" w:rsidR="00AF183F" w:rsidRPr="00DC110F" w:rsidRDefault="00AF183F" w:rsidP="00F75382">
      <w:pPr>
        <w:pStyle w:val="Heading2"/>
        <w:rPr>
          <w:rFonts w:ascii="Gill Sans MT" w:hAnsi="Gill Sans MT"/>
        </w:rPr>
      </w:pPr>
      <w:r w:rsidRPr="00DC110F">
        <w:rPr>
          <w:rFonts w:ascii="Gill Sans MT" w:hAnsi="Gill Sans MT"/>
        </w:rPr>
        <w:t>Authority Roles and Functions</w:t>
      </w:r>
    </w:p>
    <w:p w14:paraId="594EDCC9" w14:textId="77777777" w:rsidR="00AF183F" w:rsidRPr="00DC110F" w:rsidRDefault="00AF183F" w:rsidP="00F75382">
      <w:pPr>
        <w:pStyle w:val="Heading3"/>
        <w:rPr>
          <w:rFonts w:ascii="Gill Sans MT" w:hAnsi="Gill Sans MT"/>
        </w:rPr>
      </w:pPr>
      <w:r w:rsidRPr="00DC110F">
        <w:rPr>
          <w:rFonts w:ascii="Gill Sans MT" w:hAnsi="Gill Sans MT"/>
        </w:rPr>
        <w:t>Functions of the Authority</w:t>
      </w:r>
    </w:p>
    <w:p w14:paraId="636DE1E7" w14:textId="77777777" w:rsidR="006E6186" w:rsidRPr="00DC110F" w:rsidRDefault="006E6186" w:rsidP="006E6186">
      <w:pPr>
        <w:rPr>
          <w:rFonts w:ascii="Gill Sans MT" w:hAnsi="Gill Sans MT"/>
        </w:rPr>
      </w:pPr>
      <w:r w:rsidRPr="00DC110F">
        <w:rPr>
          <w:rFonts w:ascii="Gill Sans MT" w:hAnsi="Gill Sans MT"/>
        </w:rPr>
        <w:t>Section 8 of the Act prescribes the following functions for the Authority:</w:t>
      </w:r>
      <w:bookmarkStart w:id="26" w:name="GS8@Hpa@EN"/>
      <w:bookmarkEnd w:id="26"/>
    </w:p>
    <w:p w14:paraId="0980373C" w14:textId="77777777" w:rsidR="006E6186" w:rsidRPr="00DC110F" w:rsidRDefault="006E6186" w:rsidP="006F5D9F">
      <w:pPr>
        <w:pStyle w:val="ListParagraph"/>
        <w:keepLines w:val="0"/>
        <w:widowControl/>
        <w:numPr>
          <w:ilvl w:val="0"/>
          <w:numId w:val="32"/>
        </w:numPr>
        <w:tabs>
          <w:tab w:val="clear" w:pos="1080"/>
        </w:tabs>
        <w:ind w:left="567" w:hanging="567"/>
        <w:contextualSpacing w:val="0"/>
        <w:rPr>
          <w:rFonts w:ascii="Gill Sans MT" w:hAnsi="Gill Sans MT"/>
          <w:szCs w:val="22"/>
        </w:rPr>
      </w:pPr>
      <w:r w:rsidRPr="00DC110F">
        <w:rPr>
          <w:rFonts w:ascii="Gill Sans MT" w:hAnsi="Gill Sans MT"/>
          <w:szCs w:val="22"/>
        </w:rPr>
        <w:t>to administer the scheme of registration of pharmacy business premises;</w:t>
      </w:r>
    </w:p>
    <w:p w14:paraId="16D3A3E2" w14:textId="77777777" w:rsidR="006E6186" w:rsidRPr="00DC110F" w:rsidRDefault="006E6186" w:rsidP="006F5D9F">
      <w:pPr>
        <w:pStyle w:val="ListParagraph"/>
        <w:keepLines w:val="0"/>
        <w:widowControl/>
        <w:numPr>
          <w:ilvl w:val="0"/>
          <w:numId w:val="32"/>
        </w:numPr>
        <w:tabs>
          <w:tab w:val="clear" w:pos="1080"/>
        </w:tabs>
        <w:ind w:left="567" w:hanging="567"/>
        <w:contextualSpacing w:val="0"/>
        <w:rPr>
          <w:rFonts w:ascii="Gill Sans MT" w:hAnsi="Gill Sans MT"/>
          <w:szCs w:val="22"/>
        </w:rPr>
      </w:pPr>
      <w:bookmarkStart w:id="27" w:name="GS8@Hpb@EN"/>
      <w:bookmarkEnd w:id="27"/>
      <w:r w:rsidRPr="00DC110F">
        <w:rPr>
          <w:rFonts w:ascii="Gill Sans MT" w:hAnsi="Gill Sans MT"/>
          <w:szCs w:val="22"/>
        </w:rPr>
        <w:t>to approve the ownership of and interests in pharmacy businesses;</w:t>
      </w:r>
    </w:p>
    <w:p w14:paraId="5042D996" w14:textId="77777777" w:rsidR="006E6186" w:rsidRPr="00DC110F" w:rsidRDefault="006E6186" w:rsidP="006F5D9F">
      <w:pPr>
        <w:pStyle w:val="ListParagraph"/>
        <w:keepLines w:val="0"/>
        <w:widowControl/>
        <w:numPr>
          <w:ilvl w:val="0"/>
          <w:numId w:val="32"/>
        </w:numPr>
        <w:tabs>
          <w:tab w:val="clear" w:pos="1080"/>
        </w:tabs>
        <w:ind w:left="567" w:hanging="567"/>
        <w:contextualSpacing w:val="0"/>
        <w:rPr>
          <w:rFonts w:ascii="Gill Sans MT" w:hAnsi="Gill Sans MT"/>
          <w:szCs w:val="22"/>
        </w:rPr>
      </w:pPr>
      <w:bookmarkStart w:id="28" w:name="GS8@Hpc@EN"/>
      <w:bookmarkEnd w:id="28"/>
      <w:r w:rsidRPr="00DC110F">
        <w:rPr>
          <w:rFonts w:ascii="Gill Sans MT" w:hAnsi="Gill Sans MT"/>
          <w:szCs w:val="22"/>
        </w:rPr>
        <w:t>to ensure that the services that pharmacy businesses provide from pharmacy business premises to the public are of the highest possible standard;</w:t>
      </w:r>
    </w:p>
    <w:p w14:paraId="2FA22A15" w14:textId="77777777" w:rsidR="006E6186" w:rsidRPr="00DC110F" w:rsidRDefault="006E6186" w:rsidP="006F5D9F">
      <w:pPr>
        <w:pStyle w:val="ListParagraph"/>
        <w:keepLines w:val="0"/>
        <w:widowControl/>
        <w:numPr>
          <w:ilvl w:val="0"/>
          <w:numId w:val="32"/>
        </w:numPr>
        <w:tabs>
          <w:tab w:val="clear" w:pos="1080"/>
        </w:tabs>
        <w:ind w:left="567" w:hanging="567"/>
        <w:contextualSpacing w:val="0"/>
        <w:rPr>
          <w:rFonts w:ascii="Gill Sans MT" w:hAnsi="Gill Sans MT"/>
          <w:szCs w:val="22"/>
        </w:rPr>
      </w:pPr>
      <w:bookmarkStart w:id="29" w:name="GS8@Hpd@EN"/>
      <w:bookmarkEnd w:id="29"/>
      <w:r w:rsidRPr="00DC110F">
        <w:rPr>
          <w:rFonts w:ascii="Gill Sans MT" w:hAnsi="Gill Sans MT"/>
          <w:szCs w:val="22"/>
        </w:rPr>
        <w:t>to prosecute offences against this Act;</w:t>
      </w:r>
    </w:p>
    <w:p w14:paraId="7B353241" w14:textId="77777777" w:rsidR="006E6186" w:rsidRPr="00DC110F" w:rsidRDefault="006E6186" w:rsidP="006F5D9F">
      <w:pPr>
        <w:pStyle w:val="ListParagraph"/>
        <w:keepLines w:val="0"/>
        <w:widowControl/>
        <w:numPr>
          <w:ilvl w:val="0"/>
          <w:numId w:val="32"/>
        </w:numPr>
        <w:tabs>
          <w:tab w:val="clear" w:pos="1080"/>
        </w:tabs>
        <w:ind w:left="567" w:hanging="567"/>
        <w:contextualSpacing w:val="0"/>
        <w:rPr>
          <w:rFonts w:ascii="Gill Sans MT" w:hAnsi="Gill Sans MT"/>
          <w:szCs w:val="22"/>
        </w:rPr>
      </w:pPr>
      <w:bookmarkStart w:id="30" w:name="GS8@Hpe@EN"/>
      <w:bookmarkStart w:id="31" w:name="GS8@Hpg@EN"/>
      <w:bookmarkEnd w:id="30"/>
      <w:bookmarkEnd w:id="31"/>
      <w:r w:rsidRPr="00DC110F">
        <w:rPr>
          <w:rFonts w:ascii="Gill Sans MT" w:hAnsi="Gill Sans MT"/>
          <w:szCs w:val="22"/>
        </w:rPr>
        <w:t>to advise the Minister on matters relating to the Act;</w:t>
      </w:r>
    </w:p>
    <w:p w14:paraId="6DA13269" w14:textId="2199CD67" w:rsidR="00AF183F" w:rsidRPr="00DC110F" w:rsidRDefault="006E6186" w:rsidP="006F5D9F">
      <w:pPr>
        <w:numPr>
          <w:ilvl w:val="0"/>
          <w:numId w:val="32"/>
        </w:numPr>
        <w:tabs>
          <w:tab w:val="clear" w:pos="567"/>
          <w:tab w:val="clear" w:pos="1080"/>
        </w:tabs>
        <w:spacing w:line="240" w:lineRule="atLeast"/>
        <w:ind w:left="567" w:right="238" w:hanging="567"/>
        <w:jc w:val="both"/>
        <w:rPr>
          <w:rFonts w:ascii="Gill Sans MT" w:hAnsi="Gill Sans MT" w:cstheme="minorHAnsi"/>
        </w:rPr>
      </w:pPr>
      <w:bookmarkStart w:id="32" w:name="GS8@Hph@EN"/>
      <w:bookmarkEnd w:id="32"/>
      <w:r w:rsidRPr="00DC110F">
        <w:rPr>
          <w:rFonts w:ascii="Gill Sans MT" w:hAnsi="Gill Sans MT"/>
        </w:rPr>
        <w:t>such other functions as are imposed on the Authority by this or any other Act or as may be prescribed.</w:t>
      </w:r>
    </w:p>
    <w:p w14:paraId="5C17CB25" w14:textId="77777777" w:rsidR="00AF183F" w:rsidRPr="00DC110F" w:rsidRDefault="00AF183F" w:rsidP="00F75382">
      <w:pPr>
        <w:pStyle w:val="Heading3"/>
        <w:rPr>
          <w:rFonts w:ascii="Gill Sans MT" w:hAnsi="Gill Sans MT"/>
        </w:rPr>
      </w:pPr>
      <w:r w:rsidRPr="00DC110F">
        <w:rPr>
          <w:rFonts w:ascii="Gill Sans MT" w:hAnsi="Gill Sans MT"/>
        </w:rPr>
        <w:t>Role of the Authority</w:t>
      </w:r>
    </w:p>
    <w:p w14:paraId="17D944F4" w14:textId="14CE8580" w:rsidR="00AF183F" w:rsidRPr="00DC110F" w:rsidRDefault="006E6186" w:rsidP="00AF183F">
      <w:pPr>
        <w:rPr>
          <w:rFonts w:ascii="Gill Sans MT" w:hAnsi="Gill Sans MT"/>
        </w:rPr>
      </w:pPr>
      <w:r w:rsidRPr="00DC110F">
        <w:rPr>
          <w:rFonts w:ascii="Gill Sans MT" w:hAnsi="Gill Sans MT"/>
        </w:rPr>
        <w:t>Section 9 of the Act empowers the Authority to do all things necessary or convenient to be done in connection with the performance of its functions.</w:t>
      </w:r>
      <w:r w:rsidR="00AF183F" w:rsidRPr="00DC110F">
        <w:rPr>
          <w:rFonts w:ascii="Gill Sans MT" w:hAnsi="Gill Sans MT"/>
        </w:rPr>
        <w:t xml:space="preserve"> </w:t>
      </w:r>
    </w:p>
    <w:p w14:paraId="0536F772" w14:textId="77777777" w:rsidR="00AF183F" w:rsidRPr="00DC110F" w:rsidRDefault="00880F8D" w:rsidP="00F75382">
      <w:pPr>
        <w:pStyle w:val="Heading2"/>
        <w:rPr>
          <w:rFonts w:ascii="Gill Sans MT" w:hAnsi="Gill Sans MT"/>
        </w:rPr>
      </w:pPr>
      <w:r w:rsidRPr="00DC110F">
        <w:rPr>
          <w:rFonts w:ascii="Gill Sans MT" w:hAnsi="Gill Sans MT"/>
        </w:rPr>
        <w:t>Membership of the Authority</w:t>
      </w:r>
    </w:p>
    <w:p w14:paraId="646752D8" w14:textId="77777777" w:rsidR="006E6186" w:rsidRPr="00DC110F" w:rsidRDefault="006E6186" w:rsidP="006E6186">
      <w:pPr>
        <w:rPr>
          <w:rFonts w:ascii="Gill Sans MT" w:hAnsi="Gill Sans MT"/>
        </w:rPr>
      </w:pPr>
      <w:r w:rsidRPr="00DC110F">
        <w:rPr>
          <w:rFonts w:ascii="Gill Sans MT" w:hAnsi="Gill Sans MT"/>
        </w:rPr>
        <w:t xml:space="preserve">The members of the Authority during the year ending 30 June 2017 were: </w:t>
      </w:r>
    </w:p>
    <w:p w14:paraId="010B627D" w14:textId="749C1F94" w:rsidR="006E6186" w:rsidRPr="00DC110F" w:rsidRDefault="006E6186" w:rsidP="004162A2">
      <w:pPr>
        <w:tabs>
          <w:tab w:val="clear" w:pos="567"/>
          <w:tab w:val="left" w:pos="1985"/>
          <w:tab w:val="left" w:pos="3420"/>
        </w:tabs>
        <w:spacing w:line="360" w:lineRule="auto"/>
        <w:ind w:right="238"/>
        <w:jc w:val="both"/>
        <w:rPr>
          <w:rFonts w:ascii="Gill Sans MT" w:hAnsi="Gill Sans MT" w:cstheme="minorHAnsi"/>
        </w:rPr>
      </w:pPr>
      <w:r w:rsidRPr="00DC110F">
        <w:rPr>
          <w:rFonts w:ascii="Gill Sans MT" w:hAnsi="Gill Sans MT" w:cstheme="minorHAnsi"/>
          <w:i/>
        </w:rPr>
        <w:t>Chairman</w:t>
      </w:r>
      <w:r w:rsidR="004162A2" w:rsidRPr="00DC110F">
        <w:rPr>
          <w:rFonts w:ascii="Gill Sans MT" w:hAnsi="Gill Sans MT" w:cstheme="minorHAnsi"/>
          <w:i/>
        </w:rPr>
        <w:br/>
      </w:r>
      <w:r w:rsidRPr="00DC110F">
        <w:rPr>
          <w:rFonts w:ascii="Gill Sans MT" w:hAnsi="Gill Sans MT" w:cstheme="minorHAnsi"/>
        </w:rPr>
        <w:t xml:space="preserve">Mr Rhys Jones – B.Pharm </w:t>
      </w:r>
    </w:p>
    <w:p w14:paraId="75859DFA" w14:textId="50624CAE" w:rsidR="006E6186" w:rsidRPr="00DC110F" w:rsidRDefault="006E6186" w:rsidP="004162A2">
      <w:pPr>
        <w:tabs>
          <w:tab w:val="clear" w:pos="567"/>
          <w:tab w:val="left" w:pos="1985"/>
          <w:tab w:val="left" w:pos="3420"/>
        </w:tabs>
        <w:spacing w:line="360" w:lineRule="auto"/>
        <w:ind w:right="238"/>
        <w:rPr>
          <w:rFonts w:ascii="Gill Sans MT" w:hAnsi="Gill Sans MT" w:cstheme="minorHAnsi"/>
        </w:rPr>
      </w:pPr>
      <w:r w:rsidRPr="00DC110F">
        <w:rPr>
          <w:rFonts w:ascii="Gill Sans MT" w:hAnsi="Gill Sans MT" w:cstheme="minorHAnsi"/>
          <w:i/>
        </w:rPr>
        <w:t>Members</w:t>
      </w:r>
      <w:r w:rsidR="004162A2" w:rsidRPr="00DC110F">
        <w:rPr>
          <w:rFonts w:ascii="Gill Sans MT" w:hAnsi="Gill Sans MT" w:cstheme="minorHAnsi"/>
          <w:i/>
        </w:rPr>
        <w:br/>
      </w:r>
      <w:r w:rsidRPr="00DC110F">
        <w:rPr>
          <w:rFonts w:ascii="Gill Sans MT" w:hAnsi="Gill Sans MT" w:cstheme="minorHAnsi"/>
        </w:rPr>
        <w:t xml:space="preserve">Mr Martin Neumeyer – B.Pharm </w:t>
      </w:r>
      <w:r w:rsidR="004162A2" w:rsidRPr="00DC110F">
        <w:rPr>
          <w:rFonts w:ascii="Gill Sans MT" w:hAnsi="Gill Sans MT" w:cstheme="minorHAnsi"/>
        </w:rPr>
        <w:br/>
      </w:r>
      <w:r w:rsidRPr="00DC110F">
        <w:rPr>
          <w:rFonts w:ascii="Gill Sans MT" w:hAnsi="Gill Sans MT" w:cstheme="minorHAnsi"/>
        </w:rPr>
        <w:t>Ms Kym Child – Consumer Representative</w:t>
      </w:r>
    </w:p>
    <w:p w14:paraId="1FADCE45" w14:textId="76281916" w:rsidR="004162A2" w:rsidRPr="00DC110F" w:rsidRDefault="004162A2">
      <w:pPr>
        <w:tabs>
          <w:tab w:val="clear" w:pos="567"/>
        </w:tabs>
        <w:spacing w:after="200" w:line="276" w:lineRule="auto"/>
        <w:rPr>
          <w:rFonts w:ascii="Gill Sans MT" w:hAnsi="Gill Sans MT"/>
          <w:b/>
        </w:rPr>
      </w:pPr>
    </w:p>
    <w:p w14:paraId="220A7430" w14:textId="5EBD4FDE" w:rsidR="006E6186" w:rsidRPr="00DC110F" w:rsidRDefault="006E6186" w:rsidP="006E6186">
      <w:pPr>
        <w:rPr>
          <w:rFonts w:ascii="Gill Sans MT" w:hAnsi="Gill Sans MT"/>
          <w:b/>
        </w:rPr>
      </w:pPr>
      <w:r w:rsidRPr="00DC110F">
        <w:rPr>
          <w:rFonts w:ascii="Gill Sans MT" w:hAnsi="Gill Sans MT"/>
          <w:b/>
        </w:rPr>
        <w:t>Meetings of the Authority</w:t>
      </w:r>
    </w:p>
    <w:p w14:paraId="639F04BB" w14:textId="76E2564F" w:rsidR="006E6186" w:rsidRPr="00DC110F" w:rsidRDefault="006E6186" w:rsidP="008324E5">
      <w:pPr>
        <w:ind w:left="567" w:right="238" w:hanging="567"/>
        <w:rPr>
          <w:rFonts w:ascii="Gill Sans MT" w:hAnsi="Gill Sans MT" w:cstheme="minorHAnsi"/>
        </w:rPr>
      </w:pPr>
      <w:r w:rsidRPr="00DC110F">
        <w:rPr>
          <w:rFonts w:ascii="Gill Sans MT" w:hAnsi="Gill Sans MT"/>
        </w:rPr>
        <w:t>The Authority held monthly meetings during the reporting period.</w:t>
      </w:r>
      <w:r w:rsidR="008324E5">
        <w:rPr>
          <w:rFonts w:ascii="Gill Sans MT" w:hAnsi="Gill Sans MT"/>
        </w:rPr>
        <w:br/>
      </w:r>
      <w:r w:rsidR="008324E5" w:rsidRPr="00DC110F">
        <w:rPr>
          <w:rFonts w:ascii="Gill Sans MT" w:hAnsi="Gill Sans MT" w:cstheme="minorHAnsi"/>
        </w:rPr>
        <w:t xml:space="preserve"> </w:t>
      </w:r>
    </w:p>
    <w:tbl>
      <w:tblPr>
        <w:tblW w:w="0" w:type="auto"/>
        <w:tblInd w:w="108" w:type="dxa"/>
        <w:tblLayout w:type="fixed"/>
        <w:tblLook w:val="00A0" w:firstRow="1" w:lastRow="0" w:firstColumn="1" w:lastColumn="0" w:noHBand="0" w:noVBand="0"/>
        <w:tblCaption w:val="Authority Meeting attendance"/>
      </w:tblPr>
      <w:tblGrid>
        <w:gridCol w:w="4253"/>
        <w:gridCol w:w="2551"/>
        <w:gridCol w:w="2552"/>
      </w:tblGrid>
      <w:tr w:rsidR="006E6186" w:rsidRPr="00DC110F" w14:paraId="23941356" w14:textId="77777777" w:rsidTr="008B427F">
        <w:tc>
          <w:tcPr>
            <w:tcW w:w="4253" w:type="dxa"/>
            <w:tcBorders>
              <w:bottom w:val="single" w:sz="4" w:space="0" w:color="auto"/>
            </w:tcBorders>
          </w:tcPr>
          <w:p w14:paraId="66855592" w14:textId="77777777" w:rsidR="006E6186" w:rsidRPr="00DC110F" w:rsidRDefault="006E6186" w:rsidP="008B427F">
            <w:pPr>
              <w:ind w:right="238"/>
              <w:rPr>
                <w:rFonts w:ascii="Gill Sans MT" w:hAnsi="Gill Sans MT" w:cstheme="minorHAnsi"/>
                <w:b/>
              </w:rPr>
            </w:pPr>
            <w:r w:rsidRPr="00DC110F">
              <w:rPr>
                <w:rFonts w:ascii="Gill Sans MT" w:hAnsi="Gill Sans MT" w:cstheme="minorHAnsi"/>
                <w:b/>
              </w:rPr>
              <w:t>Authority Members</w:t>
            </w:r>
          </w:p>
        </w:tc>
        <w:tc>
          <w:tcPr>
            <w:tcW w:w="2551" w:type="dxa"/>
            <w:tcBorders>
              <w:bottom w:val="single" w:sz="4" w:space="0" w:color="auto"/>
            </w:tcBorders>
          </w:tcPr>
          <w:p w14:paraId="2430A180" w14:textId="77777777" w:rsidR="006E6186" w:rsidRPr="00DC110F" w:rsidRDefault="006E6186" w:rsidP="008B427F">
            <w:pPr>
              <w:ind w:right="238"/>
              <w:rPr>
                <w:rFonts w:ascii="Gill Sans MT" w:hAnsi="Gill Sans MT" w:cstheme="minorHAnsi"/>
                <w:b/>
              </w:rPr>
            </w:pPr>
            <w:r w:rsidRPr="00DC110F">
              <w:rPr>
                <w:rFonts w:ascii="Gill Sans MT" w:hAnsi="Gill Sans MT" w:cstheme="minorHAnsi"/>
                <w:b/>
              </w:rPr>
              <w:t>Meetings held whilst an Authority Member</w:t>
            </w:r>
          </w:p>
        </w:tc>
        <w:tc>
          <w:tcPr>
            <w:tcW w:w="2552" w:type="dxa"/>
            <w:tcBorders>
              <w:bottom w:val="single" w:sz="4" w:space="0" w:color="auto"/>
            </w:tcBorders>
          </w:tcPr>
          <w:p w14:paraId="78B06EB5" w14:textId="77777777" w:rsidR="006E6186" w:rsidRPr="00DC110F" w:rsidRDefault="006E6186" w:rsidP="008B427F">
            <w:pPr>
              <w:ind w:left="318" w:right="176"/>
              <w:rPr>
                <w:rFonts w:ascii="Gill Sans MT" w:hAnsi="Gill Sans MT" w:cstheme="minorHAnsi"/>
                <w:b/>
              </w:rPr>
            </w:pPr>
            <w:r w:rsidRPr="00DC110F">
              <w:rPr>
                <w:rFonts w:ascii="Gill Sans MT" w:hAnsi="Gill Sans MT" w:cstheme="minorHAnsi"/>
                <w:b/>
              </w:rPr>
              <w:t>Meetings Attended</w:t>
            </w:r>
          </w:p>
        </w:tc>
      </w:tr>
      <w:tr w:rsidR="006E6186" w:rsidRPr="00DC110F" w14:paraId="0A3273CF" w14:textId="77777777" w:rsidTr="008B427F">
        <w:trPr>
          <w:trHeight w:val="340"/>
        </w:trPr>
        <w:tc>
          <w:tcPr>
            <w:tcW w:w="4253" w:type="dxa"/>
            <w:tcBorders>
              <w:top w:val="single" w:sz="4" w:space="0" w:color="auto"/>
              <w:bottom w:val="single" w:sz="4" w:space="0" w:color="auto"/>
            </w:tcBorders>
            <w:vAlign w:val="center"/>
          </w:tcPr>
          <w:p w14:paraId="02B68E35" w14:textId="77777777" w:rsidR="006E6186" w:rsidRPr="00DC110F" w:rsidRDefault="006E6186" w:rsidP="008B427F">
            <w:pPr>
              <w:ind w:right="238"/>
              <w:rPr>
                <w:rFonts w:ascii="Gill Sans MT" w:hAnsi="Gill Sans MT" w:cstheme="minorHAnsi"/>
              </w:rPr>
            </w:pPr>
            <w:r w:rsidRPr="00DC110F">
              <w:rPr>
                <w:rFonts w:ascii="Gill Sans MT" w:hAnsi="Gill Sans MT" w:cstheme="minorHAnsi"/>
              </w:rPr>
              <w:t>Mr R Jones</w:t>
            </w:r>
          </w:p>
        </w:tc>
        <w:tc>
          <w:tcPr>
            <w:tcW w:w="2551" w:type="dxa"/>
            <w:tcBorders>
              <w:top w:val="single" w:sz="4" w:space="0" w:color="auto"/>
              <w:bottom w:val="single" w:sz="4" w:space="0" w:color="auto"/>
            </w:tcBorders>
            <w:vAlign w:val="center"/>
          </w:tcPr>
          <w:p w14:paraId="307A3111" w14:textId="77777777" w:rsidR="006E6186" w:rsidRPr="00DC110F" w:rsidRDefault="006E6186" w:rsidP="008B427F">
            <w:pPr>
              <w:ind w:right="238"/>
              <w:jc w:val="right"/>
              <w:rPr>
                <w:rFonts w:ascii="Gill Sans MT" w:hAnsi="Gill Sans MT" w:cstheme="minorHAnsi"/>
              </w:rPr>
            </w:pPr>
            <w:r w:rsidRPr="00DC110F">
              <w:rPr>
                <w:rFonts w:ascii="Gill Sans MT" w:hAnsi="Gill Sans MT" w:cstheme="minorHAnsi"/>
              </w:rPr>
              <w:t>11</w:t>
            </w:r>
          </w:p>
        </w:tc>
        <w:tc>
          <w:tcPr>
            <w:tcW w:w="2552" w:type="dxa"/>
            <w:tcBorders>
              <w:top w:val="single" w:sz="4" w:space="0" w:color="auto"/>
              <w:bottom w:val="single" w:sz="4" w:space="0" w:color="auto"/>
            </w:tcBorders>
            <w:vAlign w:val="center"/>
          </w:tcPr>
          <w:p w14:paraId="5AB91A4A" w14:textId="77777777" w:rsidR="006E6186" w:rsidRPr="00DC110F" w:rsidRDefault="006E6186" w:rsidP="008B427F">
            <w:pPr>
              <w:ind w:right="238"/>
              <w:jc w:val="right"/>
              <w:rPr>
                <w:rFonts w:ascii="Gill Sans MT" w:hAnsi="Gill Sans MT" w:cstheme="minorHAnsi"/>
              </w:rPr>
            </w:pPr>
            <w:r w:rsidRPr="00DC110F">
              <w:rPr>
                <w:rFonts w:ascii="Gill Sans MT" w:hAnsi="Gill Sans MT" w:cstheme="minorHAnsi"/>
              </w:rPr>
              <w:t>11</w:t>
            </w:r>
          </w:p>
        </w:tc>
      </w:tr>
      <w:tr w:rsidR="006E6186" w:rsidRPr="00DC110F" w14:paraId="2C0F26DE" w14:textId="77777777" w:rsidTr="008B427F">
        <w:trPr>
          <w:trHeight w:val="340"/>
        </w:trPr>
        <w:tc>
          <w:tcPr>
            <w:tcW w:w="4253" w:type="dxa"/>
            <w:tcBorders>
              <w:top w:val="single" w:sz="4" w:space="0" w:color="auto"/>
              <w:bottom w:val="single" w:sz="4" w:space="0" w:color="auto"/>
            </w:tcBorders>
            <w:vAlign w:val="center"/>
          </w:tcPr>
          <w:p w14:paraId="4C918764" w14:textId="77777777" w:rsidR="006E6186" w:rsidRPr="00DC110F" w:rsidRDefault="006E6186" w:rsidP="008B427F">
            <w:pPr>
              <w:ind w:right="238"/>
              <w:rPr>
                <w:rFonts w:ascii="Gill Sans MT" w:hAnsi="Gill Sans MT" w:cstheme="minorHAnsi"/>
              </w:rPr>
            </w:pPr>
            <w:r w:rsidRPr="00DC110F">
              <w:rPr>
                <w:rFonts w:ascii="Gill Sans MT" w:hAnsi="Gill Sans MT" w:cstheme="minorHAnsi"/>
              </w:rPr>
              <w:t>Mr M Neumeyer</w:t>
            </w:r>
          </w:p>
        </w:tc>
        <w:tc>
          <w:tcPr>
            <w:tcW w:w="2551" w:type="dxa"/>
            <w:tcBorders>
              <w:top w:val="single" w:sz="4" w:space="0" w:color="auto"/>
              <w:bottom w:val="single" w:sz="4" w:space="0" w:color="auto"/>
            </w:tcBorders>
            <w:vAlign w:val="center"/>
          </w:tcPr>
          <w:p w14:paraId="0603F434" w14:textId="77777777" w:rsidR="006E6186" w:rsidRPr="00DC110F" w:rsidRDefault="006E6186" w:rsidP="008B427F">
            <w:pPr>
              <w:ind w:right="238"/>
              <w:jc w:val="right"/>
              <w:rPr>
                <w:rFonts w:ascii="Gill Sans MT" w:hAnsi="Gill Sans MT" w:cstheme="minorHAnsi"/>
              </w:rPr>
            </w:pPr>
            <w:r w:rsidRPr="00DC110F">
              <w:rPr>
                <w:rFonts w:ascii="Gill Sans MT" w:hAnsi="Gill Sans MT" w:cstheme="minorHAnsi"/>
              </w:rPr>
              <w:t>11</w:t>
            </w:r>
          </w:p>
        </w:tc>
        <w:tc>
          <w:tcPr>
            <w:tcW w:w="2552" w:type="dxa"/>
            <w:tcBorders>
              <w:top w:val="single" w:sz="4" w:space="0" w:color="auto"/>
              <w:bottom w:val="single" w:sz="4" w:space="0" w:color="auto"/>
            </w:tcBorders>
            <w:vAlign w:val="center"/>
          </w:tcPr>
          <w:p w14:paraId="60BC1F71" w14:textId="77777777" w:rsidR="006E6186" w:rsidRPr="00DC110F" w:rsidRDefault="006E6186" w:rsidP="008B427F">
            <w:pPr>
              <w:ind w:right="238"/>
              <w:jc w:val="right"/>
              <w:rPr>
                <w:rFonts w:ascii="Gill Sans MT" w:hAnsi="Gill Sans MT" w:cstheme="minorHAnsi"/>
              </w:rPr>
            </w:pPr>
            <w:r w:rsidRPr="00DC110F">
              <w:rPr>
                <w:rFonts w:ascii="Gill Sans MT" w:hAnsi="Gill Sans MT" w:cstheme="minorHAnsi"/>
              </w:rPr>
              <w:t>10</w:t>
            </w:r>
          </w:p>
        </w:tc>
      </w:tr>
      <w:tr w:rsidR="006E6186" w:rsidRPr="00DC110F" w14:paraId="47149CAD" w14:textId="77777777" w:rsidTr="008B427F">
        <w:trPr>
          <w:trHeight w:val="340"/>
        </w:trPr>
        <w:tc>
          <w:tcPr>
            <w:tcW w:w="4253" w:type="dxa"/>
            <w:tcBorders>
              <w:top w:val="single" w:sz="4" w:space="0" w:color="auto"/>
              <w:bottom w:val="single" w:sz="4" w:space="0" w:color="auto"/>
            </w:tcBorders>
            <w:vAlign w:val="center"/>
          </w:tcPr>
          <w:p w14:paraId="5C52CCF1" w14:textId="77777777" w:rsidR="006E6186" w:rsidRPr="00DC110F" w:rsidRDefault="006E6186" w:rsidP="008B427F">
            <w:pPr>
              <w:ind w:right="238"/>
              <w:rPr>
                <w:rFonts w:ascii="Gill Sans MT" w:hAnsi="Gill Sans MT" w:cstheme="minorHAnsi"/>
              </w:rPr>
            </w:pPr>
            <w:r w:rsidRPr="00DC110F">
              <w:rPr>
                <w:rFonts w:ascii="Gill Sans MT" w:hAnsi="Gill Sans MT" w:cstheme="minorHAnsi"/>
              </w:rPr>
              <w:t>Ms K Child</w:t>
            </w:r>
          </w:p>
        </w:tc>
        <w:tc>
          <w:tcPr>
            <w:tcW w:w="2551" w:type="dxa"/>
            <w:tcBorders>
              <w:top w:val="single" w:sz="4" w:space="0" w:color="auto"/>
              <w:bottom w:val="single" w:sz="4" w:space="0" w:color="auto"/>
            </w:tcBorders>
            <w:vAlign w:val="center"/>
          </w:tcPr>
          <w:p w14:paraId="6F8D1F87" w14:textId="77777777" w:rsidR="006E6186" w:rsidRPr="00DC110F" w:rsidRDefault="006E6186" w:rsidP="008B427F">
            <w:pPr>
              <w:ind w:right="238"/>
              <w:jc w:val="right"/>
              <w:rPr>
                <w:rFonts w:ascii="Gill Sans MT" w:hAnsi="Gill Sans MT" w:cstheme="minorHAnsi"/>
              </w:rPr>
            </w:pPr>
            <w:r w:rsidRPr="00DC110F">
              <w:rPr>
                <w:rFonts w:ascii="Gill Sans MT" w:hAnsi="Gill Sans MT" w:cstheme="minorHAnsi"/>
              </w:rPr>
              <w:t>11</w:t>
            </w:r>
          </w:p>
        </w:tc>
        <w:tc>
          <w:tcPr>
            <w:tcW w:w="2552" w:type="dxa"/>
            <w:tcBorders>
              <w:top w:val="single" w:sz="4" w:space="0" w:color="auto"/>
              <w:bottom w:val="single" w:sz="4" w:space="0" w:color="auto"/>
            </w:tcBorders>
            <w:vAlign w:val="center"/>
          </w:tcPr>
          <w:p w14:paraId="13FF600D" w14:textId="77777777" w:rsidR="006E6186" w:rsidRPr="00DC110F" w:rsidRDefault="006E6186" w:rsidP="008B427F">
            <w:pPr>
              <w:ind w:right="238"/>
              <w:jc w:val="right"/>
              <w:rPr>
                <w:rFonts w:ascii="Gill Sans MT" w:hAnsi="Gill Sans MT" w:cstheme="minorHAnsi"/>
              </w:rPr>
            </w:pPr>
            <w:r w:rsidRPr="00DC110F">
              <w:rPr>
                <w:rFonts w:ascii="Gill Sans MT" w:hAnsi="Gill Sans MT" w:cstheme="minorHAnsi"/>
              </w:rPr>
              <w:t xml:space="preserve"> 9</w:t>
            </w:r>
          </w:p>
        </w:tc>
      </w:tr>
    </w:tbl>
    <w:p w14:paraId="7CCB7D66" w14:textId="77777777" w:rsidR="006E6186" w:rsidRPr="00DC110F" w:rsidRDefault="006E6186" w:rsidP="006E6186">
      <w:pPr>
        <w:rPr>
          <w:rFonts w:ascii="Gill Sans MT" w:hAnsi="Gill Sans MT"/>
        </w:rPr>
      </w:pPr>
    </w:p>
    <w:p w14:paraId="2596A91E" w14:textId="77777777" w:rsidR="006E6186" w:rsidRPr="00DC110F" w:rsidRDefault="006E6186" w:rsidP="006E6186">
      <w:pPr>
        <w:ind w:left="567" w:right="238" w:hanging="567"/>
        <w:jc w:val="both"/>
        <w:rPr>
          <w:rFonts w:ascii="Gill Sans MT" w:hAnsi="Gill Sans MT" w:cstheme="minorHAnsi"/>
        </w:rPr>
      </w:pPr>
      <w:r w:rsidRPr="00DC110F">
        <w:rPr>
          <w:rFonts w:ascii="Gill Sans MT" w:hAnsi="Gill Sans MT" w:cstheme="minorHAnsi"/>
          <w:b/>
        </w:rPr>
        <w:t>Administration</w:t>
      </w:r>
    </w:p>
    <w:p w14:paraId="1FE2AF81" w14:textId="77777777" w:rsidR="006E6186" w:rsidRPr="00DC110F" w:rsidRDefault="006E6186" w:rsidP="006E6186">
      <w:pPr>
        <w:rPr>
          <w:rFonts w:ascii="Gill Sans MT" w:hAnsi="Gill Sans MT"/>
        </w:rPr>
      </w:pPr>
      <w:r w:rsidRPr="00DC110F">
        <w:rPr>
          <w:rFonts w:ascii="Gill Sans MT" w:hAnsi="Gill Sans MT"/>
        </w:rPr>
        <w:t>The Authority can be contacted via:</w:t>
      </w:r>
    </w:p>
    <w:p w14:paraId="5673A5E7" w14:textId="77777777" w:rsidR="006E6186" w:rsidRPr="00DC110F" w:rsidRDefault="006E6186" w:rsidP="006E6186">
      <w:pPr>
        <w:rPr>
          <w:rFonts w:ascii="Gill Sans MT" w:hAnsi="Gill Sans MT"/>
        </w:rPr>
      </w:pPr>
      <w:r w:rsidRPr="00DC110F">
        <w:rPr>
          <w:rFonts w:ascii="Gill Sans MT" w:hAnsi="Gill Sans MT"/>
        </w:rPr>
        <w:t>Ms Margie Cole - Registrar</w:t>
      </w:r>
    </w:p>
    <w:p w14:paraId="2DB0780B" w14:textId="61C211FD" w:rsidR="008324E5" w:rsidRPr="00DC110F" w:rsidRDefault="006E6186" w:rsidP="008324E5">
      <w:pPr>
        <w:tabs>
          <w:tab w:val="left" w:pos="2127"/>
        </w:tabs>
        <w:spacing w:line="240" w:lineRule="auto"/>
        <w:ind w:left="567" w:right="238" w:hanging="567"/>
        <w:jc w:val="both"/>
        <w:rPr>
          <w:rFonts w:ascii="Gill Sans MT" w:hAnsi="Gill Sans MT"/>
        </w:rPr>
      </w:pPr>
      <w:r w:rsidRPr="00DC110F">
        <w:rPr>
          <w:rFonts w:ascii="Gill Sans MT" w:hAnsi="Gill Sans MT" w:cstheme="minorHAnsi"/>
        </w:rPr>
        <w:t xml:space="preserve">Address: </w:t>
      </w:r>
      <w:r w:rsidRPr="00DC110F">
        <w:rPr>
          <w:rFonts w:ascii="Gill Sans MT" w:hAnsi="Gill Sans MT" w:cstheme="minorHAnsi"/>
        </w:rPr>
        <w:tab/>
        <w:t>PO Box 1082</w:t>
      </w:r>
    </w:p>
    <w:p w14:paraId="65FA11C4" w14:textId="3F69E58A" w:rsidR="006E6186" w:rsidRPr="00DC110F" w:rsidRDefault="008324E5" w:rsidP="006E6186">
      <w:pPr>
        <w:tabs>
          <w:tab w:val="left" w:pos="2127"/>
        </w:tabs>
        <w:spacing w:line="240" w:lineRule="auto"/>
        <w:rPr>
          <w:rFonts w:ascii="Gill Sans MT" w:hAnsi="Gill Sans MT"/>
        </w:rPr>
      </w:pPr>
      <w:r>
        <w:rPr>
          <w:rFonts w:ascii="Gill Sans MT" w:hAnsi="Gill Sans MT"/>
        </w:rPr>
        <w:tab/>
      </w:r>
      <w:r>
        <w:rPr>
          <w:rFonts w:ascii="Gill Sans MT" w:hAnsi="Gill Sans MT"/>
        </w:rPr>
        <w:tab/>
      </w:r>
      <w:r w:rsidR="006E6186" w:rsidRPr="00DC110F">
        <w:rPr>
          <w:rFonts w:ascii="Gill Sans MT" w:hAnsi="Gill Sans MT"/>
        </w:rPr>
        <w:t xml:space="preserve">SANDY BAY   TAS   7005 </w:t>
      </w:r>
    </w:p>
    <w:p w14:paraId="458868E4" w14:textId="77777777" w:rsidR="006E6186" w:rsidRPr="00DC110F" w:rsidRDefault="006E6186" w:rsidP="006E6186">
      <w:pPr>
        <w:tabs>
          <w:tab w:val="left" w:pos="2127"/>
        </w:tabs>
        <w:spacing w:line="240" w:lineRule="auto"/>
        <w:rPr>
          <w:rFonts w:ascii="Gill Sans MT" w:hAnsi="Gill Sans MT"/>
        </w:rPr>
      </w:pPr>
      <w:r w:rsidRPr="00DC110F">
        <w:rPr>
          <w:rFonts w:ascii="Gill Sans MT" w:hAnsi="Gill Sans MT"/>
        </w:rPr>
        <w:t>Telephone:</w:t>
      </w:r>
      <w:r w:rsidRPr="00DC110F">
        <w:rPr>
          <w:rFonts w:ascii="Gill Sans MT" w:hAnsi="Gill Sans MT"/>
        </w:rPr>
        <w:tab/>
        <w:t>0417 752 348</w:t>
      </w:r>
    </w:p>
    <w:p w14:paraId="1D2CC0C2" w14:textId="339BA763" w:rsidR="006E6186" w:rsidRPr="00DC110F" w:rsidRDefault="006E6186" w:rsidP="006E6186">
      <w:pPr>
        <w:tabs>
          <w:tab w:val="left" w:pos="2127"/>
        </w:tabs>
        <w:spacing w:line="240" w:lineRule="auto"/>
        <w:rPr>
          <w:rFonts w:ascii="Gill Sans MT" w:hAnsi="Gill Sans MT"/>
        </w:rPr>
      </w:pPr>
      <w:r w:rsidRPr="00DC110F">
        <w:rPr>
          <w:rFonts w:ascii="Gill Sans MT" w:hAnsi="Gill Sans MT"/>
        </w:rPr>
        <w:t xml:space="preserve">Email: </w:t>
      </w:r>
      <w:r w:rsidRPr="00DC110F">
        <w:rPr>
          <w:rFonts w:ascii="Gill Sans MT" w:hAnsi="Gill Sans MT"/>
        </w:rPr>
        <w:tab/>
      </w:r>
      <w:r w:rsidR="003114F7" w:rsidRPr="00DC110F">
        <w:rPr>
          <w:rFonts w:ascii="Gill Sans MT" w:hAnsi="Gill Sans MT"/>
        </w:rPr>
        <w:tab/>
      </w:r>
      <w:hyperlink r:id="rId39" w:history="1">
        <w:r w:rsidRPr="00DC110F">
          <w:rPr>
            <w:rStyle w:val="Hyperlink"/>
            <w:rFonts w:ascii="Gill Sans MT" w:hAnsi="Gill Sans MT"/>
          </w:rPr>
          <w:t>registrar@pharmacyauthority.tas.gov.au</w:t>
        </w:r>
      </w:hyperlink>
    </w:p>
    <w:p w14:paraId="58EB825B" w14:textId="77777777" w:rsidR="006E6186" w:rsidRPr="00DC110F" w:rsidRDefault="006E6186" w:rsidP="006E6186">
      <w:pPr>
        <w:tabs>
          <w:tab w:val="left" w:pos="2127"/>
        </w:tabs>
        <w:spacing w:line="240" w:lineRule="auto"/>
        <w:rPr>
          <w:rFonts w:ascii="Gill Sans MT" w:hAnsi="Gill Sans MT"/>
        </w:rPr>
      </w:pPr>
      <w:r w:rsidRPr="00DC110F">
        <w:rPr>
          <w:rFonts w:ascii="Gill Sans MT" w:hAnsi="Gill Sans MT"/>
        </w:rPr>
        <w:t xml:space="preserve">Website: </w:t>
      </w:r>
      <w:r w:rsidRPr="00DC110F">
        <w:rPr>
          <w:rFonts w:ascii="Gill Sans MT" w:hAnsi="Gill Sans MT"/>
        </w:rPr>
        <w:tab/>
      </w:r>
      <w:hyperlink r:id="rId40" w:history="1">
        <w:r w:rsidRPr="00DC110F">
          <w:rPr>
            <w:rStyle w:val="Hyperlink"/>
            <w:rFonts w:ascii="Gill Sans MT" w:hAnsi="Gill Sans MT"/>
          </w:rPr>
          <w:t>http://www.pharmacyauthority.tas.gov.au</w:t>
        </w:r>
      </w:hyperlink>
    </w:p>
    <w:p w14:paraId="5DF4B985" w14:textId="75713FAD" w:rsidR="006E6186" w:rsidRPr="00DC110F" w:rsidRDefault="006E6186" w:rsidP="006E6186">
      <w:pPr>
        <w:tabs>
          <w:tab w:val="left" w:pos="2127"/>
        </w:tabs>
        <w:rPr>
          <w:rFonts w:ascii="Gill Sans MT" w:hAnsi="Gill Sans MT"/>
        </w:rPr>
      </w:pPr>
      <w:r w:rsidRPr="00DC110F">
        <w:rPr>
          <w:rFonts w:ascii="Gill Sans MT" w:hAnsi="Gill Sans MT"/>
        </w:rPr>
        <w:t>ABN:</w:t>
      </w:r>
      <w:r w:rsidRPr="00DC110F">
        <w:rPr>
          <w:rFonts w:ascii="Gill Sans MT" w:hAnsi="Gill Sans MT"/>
        </w:rPr>
        <w:tab/>
      </w:r>
      <w:r w:rsidR="003114F7" w:rsidRPr="00DC110F">
        <w:rPr>
          <w:rFonts w:ascii="Gill Sans MT" w:hAnsi="Gill Sans MT"/>
        </w:rPr>
        <w:tab/>
      </w:r>
      <w:r w:rsidRPr="00DC110F">
        <w:rPr>
          <w:rFonts w:ascii="Gill Sans MT" w:hAnsi="Gill Sans MT"/>
        </w:rPr>
        <w:t>34 562 572 269</w:t>
      </w:r>
    </w:p>
    <w:p w14:paraId="107E02B4" w14:textId="77777777" w:rsidR="006E6186" w:rsidRPr="00DC110F" w:rsidRDefault="006E6186" w:rsidP="006E6186">
      <w:pPr>
        <w:ind w:left="567" w:right="238" w:hanging="567"/>
        <w:jc w:val="both"/>
        <w:rPr>
          <w:rFonts w:ascii="Gill Sans MT" w:hAnsi="Gill Sans MT" w:cstheme="minorHAnsi"/>
        </w:rPr>
      </w:pPr>
    </w:p>
    <w:p w14:paraId="4D3A6FA2" w14:textId="77777777" w:rsidR="006E6186" w:rsidRPr="00DC110F" w:rsidRDefault="006E6186" w:rsidP="006E6186">
      <w:pPr>
        <w:ind w:left="567" w:right="238" w:hanging="567"/>
        <w:jc w:val="both"/>
        <w:rPr>
          <w:rFonts w:ascii="Gill Sans MT" w:hAnsi="Gill Sans MT" w:cstheme="minorHAnsi"/>
          <w:b/>
        </w:rPr>
      </w:pPr>
      <w:r w:rsidRPr="00DC110F">
        <w:rPr>
          <w:rFonts w:ascii="Gill Sans MT" w:hAnsi="Gill Sans MT" w:cstheme="minorHAnsi"/>
          <w:b/>
        </w:rPr>
        <w:t xml:space="preserve">Sitting Fees of the Authority </w:t>
      </w:r>
    </w:p>
    <w:p w14:paraId="55D97530" w14:textId="77777777" w:rsidR="006E6186" w:rsidRPr="00DC110F" w:rsidRDefault="006E6186" w:rsidP="006E6186">
      <w:pPr>
        <w:rPr>
          <w:rFonts w:ascii="Gill Sans MT" w:hAnsi="Gill Sans MT"/>
        </w:rPr>
      </w:pPr>
      <w:r w:rsidRPr="00DC110F">
        <w:rPr>
          <w:rFonts w:ascii="Gill Sans MT" w:hAnsi="Gill Sans MT"/>
        </w:rPr>
        <w:t>Sitting Fees determined by the Minister for Health, effective 19 July 2016 were:</w:t>
      </w:r>
    </w:p>
    <w:p w14:paraId="12719C64" w14:textId="14A4D154" w:rsidR="006E6186" w:rsidRPr="00DC110F" w:rsidRDefault="006E6186" w:rsidP="006E6186">
      <w:pPr>
        <w:tabs>
          <w:tab w:val="left" w:pos="2127"/>
        </w:tabs>
        <w:ind w:right="238"/>
        <w:jc w:val="both"/>
        <w:rPr>
          <w:rFonts w:ascii="Gill Sans MT" w:hAnsi="Gill Sans MT" w:cstheme="minorHAnsi"/>
        </w:rPr>
      </w:pPr>
      <w:r w:rsidRPr="00DC110F">
        <w:rPr>
          <w:rFonts w:ascii="Gill Sans MT" w:hAnsi="Gill Sans MT" w:cstheme="minorHAnsi"/>
        </w:rPr>
        <w:t>Chair:</w:t>
      </w:r>
      <w:r w:rsidRPr="00DC110F">
        <w:rPr>
          <w:rFonts w:ascii="Gill Sans MT" w:hAnsi="Gill Sans MT" w:cstheme="minorHAnsi"/>
        </w:rPr>
        <w:tab/>
      </w:r>
      <w:r w:rsidR="003114F7" w:rsidRPr="00DC110F">
        <w:rPr>
          <w:rFonts w:ascii="Gill Sans MT" w:hAnsi="Gill Sans MT" w:cstheme="minorHAnsi"/>
        </w:rPr>
        <w:tab/>
      </w:r>
      <w:r w:rsidRPr="00DC110F">
        <w:rPr>
          <w:rFonts w:ascii="Gill Sans MT" w:hAnsi="Gill Sans MT" w:cstheme="minorHAnsi"/>
        </w:rPr>
        <w:t>$439</w:t>
      </w:r>
    </w:p>
    <w:p w14:paraId="2B8955A9" w14:textId="77777777" w:rsidR="006E6186" w:rsidRPr="00DC110F" w:rsidRDefault="006E6186" w:rsidP="006E6186">
      <w:pPr>
        <w:tabs>
          <w:tab w:val="left" w:pos="2127"/>
        </w:tabs>
        <w:ind w:right="238"/>
        <w:jc w:val="both"/>
        <w:rPr>
          <w:rFonts w:ascii="Gill Sans MT" w:hAnsi="Gill Sans MT" w:cstheme="minorHAnsi"/>
        </w:rPr>
      </w:pPr>
      <w:r w:rsidRPr="00DC110F">
        <w:rPr>
          <w:rFonts w:ascii="Gill Sans MT" w:hAnsi="Gill Sans MT" w:cstheme="minorHAnsi"/>
        </w:rPr>
        <w:t>Members:</w:t>
      </w:r>
      <w:r w:rsidRPr="00DC110F">
        <w:rPr>
          <w:rFonts w:ascii="Gill Sans MT" w:hAnsi="Gill Sans MT" w:cstheme="minorHAnsi"/>
        </w:rPr>
        <w:tab/>
        <w:t>$333</w:t>
      </w:r>
    </w:p>
    <w:p w14:paraId="4EA80A1D" w14:textId="77777777" w:rsidR="006E6186" w:rsidRPr="00DC110F" w:rsidRDefault="006E6186" w:rsidP="006E6186">
      <w:pPr>
        <w:tabs>
          <w:tab w:val="left" w:pos="1985"/>
        </w:tabs>
        <w:ind w:right="238"/>
        <w:jc w:val="both"/>
        <w:rPr>
          <w:rFonts w:ascii="Gill Sans MT" w:hAnsi="Gill Sans MT" w:cstheme="minorHAnsi"/>
        </w:rPr>
      </w:pPr>
    </w:p>
    <w:p w14:paraId="1F98CC95" w14:textId="77777777" w:rsidR="006E6186" w:rsidRPr="00DC110F" w:rsidRDefault="006E6186" w:rsidP="006E6186">
      <w:pPr>
        <w:tabs>
          <w:tab w:val="left" w:pos="1985"/>
        </w:tabs>
        <w:ind w:right="238"/>
        <w:jc w:val="both"/>
        <w:rPr>
          <w:rFonts w:ascii="Gill Sans MT" w:hAnsi="Gill Sans MT" w:cstheme="minorHAnsi"/>
        </w:rPr>
      </w:pPr>
      <w:r w:rsidRPr="00DC110F">
        <w:rPr>
          <w:rFonts w:ascii="Gill Sans MT" w:hAnsi="Gill Sans MT" w:cstheme="minorHAnsi"/>
        </w:rPr>
        <w:t>A 2 per cent rise was approved from 1 December 2016 to:</w:t>
      </w:r>
    </w:p>
    <w:p w14:paraId="43ED45FF" w14:textId="6A41524E" w:rsidR="006E6186" w:rsidRPr="00DC110F" w:rsidRDefault="006E6186" w:rsidP="006E6186">
      <w:pPr>
        <w:tabs>
          <w:tab w:val="left" w:pos="2127"/>
        </w:tabs>
        <w:ind w:right="238"/>
        <w:jc w:val="both"/>
        <w:rPr>
          <w:rFonts w:ascii="Gill Sans MT" w:hAnsi="Gill Sans MT" w:cstheme="minorHAnsi"/>
        </w:rPr>
      </w:pPr>
      <w:r w:rsidRPr="00DC110F">
        <w:rPr>
          <w:rFonts w:ascii="Gill Sans MT" w:hAnsi="Gill Sans MT" w:cstheme="minorHAnsi"/>
        </w:rPr>
        <w:t>Chair:</w:t>
      </w:r>
      <w:r w:rsidRPr="00DC110F">
        <w:rPr>
          <w:rFonts w:ascii="Gill Sans MT" w:hAnsi="Gill Sans MT" w:cstheme="minorHAnsi"/>
        </w:rPr>
        <w:tab/>
      </w:r>
      <w:r w:rsidR="000C1DFB" w:rsidRPr="00DC110F">
        <w:rPr>
          <w:rFonts w:ascii="Gill Sans MT" w:hAnsi="Gill Sans MT" w:cstheme="minorHAnsi"/>
        </w:rPr>
        <w:tab/>
      </w:r>
      <w:r w:rsidRPr="00DC110F">
        <w:rPr>
          <w:rFonts w:ascii="Gill Sans MT" w:hAnsi="Gill Sans MT" w:cstheme="minorHAnsi"/>
        </w:rPr>
        <w:t>$448</w:t>
      </w:r>
    </w:p>
    <w:p w14:paraId="00A327A0" w14:textId="77777777" w:rsidR="006E6186" w:rsidRPr="00DC110F" w:rsidRDefault="006E6186" w:rsidP="006E6186">
      <w:pPr>
        <w:tabs>
          <w:tab w:val="left" w:pos="2127"/>
        </w:tabs>
        <w:ind w:right="238"/>
        <w:jc w:val="both"/>
        <w:rPr>
          <w:rFonts w:ascii="Gill Sans MT" w:hAnsi="Gill Sans MT" w:cstheme="minorHAnsi"/>
        </w:rPr>
      </w:pPr>
      <w:r w:rsidRPr="00DC110F">
        <w:rPr>
          <w:rFonts w:ascii="Gill Sans MT" w:hAnsi="Gill Sans MT" w:cstheme="minorHAnsi"/>
        </w:rPr>
        <w:t>Members:</w:t>
      </w:r>
      <w:r w:rsidRPr="00DC110F">
        <w:rPr>
          <w:rFonts w:ascii="Gill Sans MT" w:hAnsi="Gill Sans MT" w:cstheme="minorHAnsi"/>
        </w:rPr>
        <w:tab/>
        <w:t xml:space="preserve"> $340</w:t>
      </w:r>
    </w:p>
    <w:p w14:paraId="4A0EE104" w14:textId="0E33CC64" w:rsidR="006E6186" w:rsidRPr="00DC110F" w:rsidRDefault="006E6186">
      <w:pPr>
        <w:tabs>
          <w:tab w:val="clear" w:pos="567"/>
        </w:tabs>
        <w:spacing w:after="200" w:line="276" w:lineRule="auto"/>
        <w:rPr>
          <w:rFonts w:ascii="Gill Sans MT" w:hAnsi="Gill Sans MT" w:cstheme="minorHAnsi"/>
        </w:rPr>
      </w:pPr>
      <w:r w:rsidRPr="00DC110F">
        <w:rPr>
          <w:rFonts w:ascii="Gill Sans MT" w:hAnsi="Gill Sans MT" w:cstheme="minorHAnsi"/>
        </w:rPr>
        <w:br w:type="page"/>
      </w:r>
    </w:p>
    <w:p w14:paraId="0BA67EAD" w14:textId="0635883A" w:rsidR="006E6186" w:rsidRPr="00DC110F" w:rsidRDefault="006E6186" w:rsidP="006E6186">
      <w:pPr>
        <w:rPr>
          <w:rFonts w:ascii="Gill Sans MT" w:hAnsi="Gill Sans MT"/>
        </w:rPr>
      </w:pPr>
      <w:r w:rsidRPr="00DC110F">
        <w:rPr>
          <w:rFonts w:ascii="Gill Sans MT" w:hAnsi="Gill Sans MT"/>
        </w:rPr>
        <w:lastRenderedPageBreak/>
        <w:t>The number of pharmacy business premises registered with the Authority at 30 June 2017 was 156.</w:t>
      </w:r>
    </w:p>
    <w:p w14:paraId="0D56667A" w14:textId="77777777" w:rsidR="006E6186" w:rsidRPr="00DC110F" w:rsidRDefault="006E6186" w:rsidP="006E6186">
      <w:pPr>
        <w:rPr>
          <w:rFonts w:ascii="Gill Sans MT" w:hAnsi="Gill Sans MT"/>
        </w:rPr>
      </w:pPr>
      <w:r w:rsidRPr="00DC110F">
        <w:rPr>
          <w:rFonts w:ascii="Gill Sans MT" w:hAnsi="Gill Sans MT"/>
        </w:rPr>
        <w:t>At 30 June 2017, 81 body corporates and 89 individuals held an Eligibility Certificate for their interests in a pharmacy business.</w:t>
      </w:r>
    </w:p>
    <w:p w14:paraId="46A60F91" w14:textId="77777777" w:rsidR="006E6186" w:rsidRPr="00DC110F" w:rsidRDefault="006E6186" w:rsidP="006E6186">
      <w:pPr>
        <w:rPr>
          <w:rFonts w:ascii="Gill Sans MT" w:hAnsi="Gill Sans MT"/>
        </w:rPr>
      </w:pPr>
      <w:r w:rsidRPr="00DC110F">
        <w:rPr>
          <w:rFonts w:ascii="Gill Sans MT" w:hAnsi="Gill Sans MT"/>
        </w:rPr>
        <w:t>Many applications for the approval of new owners involved trust structures, with either an individual or body corporate as the trustee, rather than straightforward ownership by the pharmacist.</w:t>
      </w:r>
    </w:p>
    <w:p w14:paraId="6BAFFED2" w14:textId="77777777" w:rsidR="006E6186" w:rsidRPr="00DC110F" w:rsidRDefault="006E6186" w:rsidP="006E6186">
      <w:pPr>
        <w:rPr>
          <w:rFonts w:ascii="Gill Sans MT" w:hAnsi="Gill Sans MT"/>
        </w:rPr>
      </w:pPr>
      <w:r w:rsidRPr="00DC110F">
        <w:rPr>
          <w:rFonts w:ascii="Gill Sans MT" w:hAnsi="Gill Sans MT"/>
        </w:rPr>
        <w:t>Many pharmacies changed their names during the year, reflecting changes to and some mergers of buying groups.</w:t>
      </w:r>
    </w:p>
    <w:p w14:paraId="59CFB3A0" w14:textId="77777777" w:rsidR="006E6186" w:rsidRPr="00DC110F" w:rsidRDefault="006E6186" w:rsidP="006E6186">
      <w:pPr>
        <w:rPr>
          <w:rFonts w:ascii="Gill Sans MT" w:hAnsi="Gill Sans MT"/>
        </w:rPr>
      </w:pPr>
      <w:r w:rsidRPr="00DC110F">
        <w:rPr>
          <w:rFonts w:ascii="Gill Sans MT" w:hAnsi="Gill Sans MT"/>
        </w:rPr>
        <w:t xml:space="preserve">During the year, the Authority approved the following applications: </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Caption w:val="Applications approved by the Authority"/>
      </w:tblPr>
      <w:tblGrid>
        <w:gridCol w:w="7230"/>
        <w:gridCol w:w="1844"/>
      </w:tblGrid>
      <w:tr w:rsidR="006E6186" w:rsidRPr="00DC110F" w14:paraId="4C3BCA71" w14:textId="77777777" w:rsidTr="008B427F">
        <w:tc>
          <w:tcPr>
            <w:tcW w:w="7230" w:type="dxa"/>
            <w:tcBorders>
              <w:right w:val="nil"/>
            </w:tcBorders>
          </w:tcPr>
          <w:p w14:paraId="102AEC5A" w14:textId="77777777" w:rsidR="006E6186" w:rsidRPr="00DC110F" w:rsidRDefault="006E6186" w:rsidP="008B427F">
            <w:pPr>
              <w:rPr>
                <w:rFonts w:ascii="Gill Sans MT" w:hAnsi="Gill Sans MT"/>
                <w:sz w:val="22"/>
                <w:szCs w:val="22"/>
              </w:rPr>
            </w:pPr>
            <w:r w:rsidRPr="00DC110F">
              <w:rPr>
                <w:rFonts w:ascii="Gill Sans MT" w:hAnsi="Gill Sans MT" w:cstheme="minorHAnsi"/>
                <w:sz w:val="22"/>
                <w:szCs w:val="22"/>
              </w:rPr>
              <w:t>New pharmacies</w:t>
            </w:r>
          </w:p>
        </w:tc>
        <w:tc>
          <w:tcPr>
            <w:tcW w:w="1844" w:type="dxa"/>
            <w:tcBorders>
              <w:top w:val="nil"/>
              <w:left w:val="nil"/>
              <w:bottom w:val="single" w:sz="4" w:space="0" w:color="auto"/>
            </w:tcBorders>
          </w:tcPr>
          <w:p w14:paraId="59B9E966" w14:textId="77777777" w:rsidR="006E6186" w:rsidRPr="00DC110F" w:rsidRDefault="006E6186" w:rsidP="003114F7">
            <w:pPr>
              <w:jc w:val="right"/>
              <w:rPr>
                <w:rFonts w:ascii="Gill Sans MT" w:hAnsi="Gill Sans MT"/>
                <w:sz w:val="22"/>
                <w:szCs w:val="22"/>
              </w:rPr>
            </w:pPr>
            <w:r w:rsidRPr="00DC110F">
              <w:rPr>
                <w:rFonts w:ascii="Gill Sans MT" w:hAnsi="Gill Sans MT"/>
                <w:sz w:val="22"/>
                <w:szCs w:val="22"/>
              </w:rPr>
              <w:t>1</w:t>
            </w:r>
          </w:p>
        </w:tc>
      </w:tr>
      <w:tr w:rsidR="006E6186" w:rsidRPr="00DC110F" w14:paraId="7564B1F7" w14:textId="77777777" w:rsidTr="008B427F">
        <w:tc>
          <w:tcPr>
            <w:tcW w:w="7230" w:type="dxa"/>
            <w:tcBorders>
              <w:right w:val="nil"/>
            </w:tcBorders>
          </w:tcPr>
          <w:p w14:paraId="2CD22978" w14:textId="77777777" w:rsidR="006E6186" w:rsidRPr="00DC110F" w:rsidRDefault="006E6186" w:rsidP="008B427F">
            <w:pPr>
              <w:rPr>
                <w:rFonts w:ascii="Gill Sans MT" w:hAnsi="Gill Sans MT"/>
                <w:sz w:val="22"/>
                <w:szCs w:val="22"/>
              </w:rPr>
            </w:pPr>
            <w:r w:rsidRPr="00DC110F">
              <w:rPr>
                <w:rFonts w:ascii="Gill Sans MT" w:hAnsi="Gill Sans MT" w:cstheme="minorHAnsi"/>
                <w:sz w:val="22"/>
                <w:szCs w:val="22"/>
              </w:rPr>
              <w:t>Changes to ownership or shareholders</w:t>
            </w:r>
          </w:p>
        </w:tc>
        <w:tc>
          <w:tcPr>
            <w:tcW w:w="1844" w:type="dxa"/>
            <w:tcBorders>
              <w:top w:val="single" w:sz="4" w:space="0" w:color="auto"/>
              <w:left w:val="nil"/>
              <w:bottom w:val="single" w:sz="4" w:space="0" w:color="auto"/>
            </w:tcBorders>
          </w:tcPr>
          <w:p w14:paraId="158DA0F6" w14:textId="77777777" w:rsidR="006E6186" w:rsidRPr="00DC110F" w:rsidRDefault="006E6186" w:rsidP="003114F7">
            <w:pPr>
              <w:jc w:val="right"/>
              <w:rPr>
                <w:rFonts w:ascii="Gill Sans MT" w:hAnsi="Gill Sans MT"/>
                <w:sz w:val="22"/>
                <w:szCs w:val="22"/>
              </w:rPr>
            </w:pPr>
            <w:r w:rsidRPr="00DC110F">
              <w:rPr>
                <w:rFonts w:ascii="Gill Sans MT" w:hAnsi="Gill Sans MT"/>
                <w:sz w:val="22"/>
                <w:szCs w:val="22"/>
              </w:rPr>
              <w:t>22</w:t>
            </w:r>
          </w:p>
        </w:tc>
      </w:tr>
      <w:tr w:rsidR="006E6186" w:rsidRPr="00DC110F" w14:paraId="5ED102BB" w14:textId="77777777" w:rsidTr="008B427F">
        <w:tc>
          <w:tcPr>
            <w:tcW w:w="7230" w:type="dxa"/>
            <w:tcBorders>
              <w:right w:val="nil"/>
            </w:tcBorders>
          </w:tcPr>
          <w:p w14:paraId="330C3E34" w14:textId="77777777" w:rsidR="006E6186" w:rsidRPr="00DC110F" w:rsidRDefault="006E6186" w:rsidP="008B427F">
            <w:pPr>
              <w:rPr>
                <w:rFonts w:ascii="Gill Sans MT" w:hAnsi="Gill Sans MT"/>
                <w:sz w:val="22"/>
                <w:szCs w:val="22"/>
              </w:rPr>
            </w:pPr>
            <w:r w:rsidRPr="00DC110F">
              <w:rPr>
                <w:rFonts w:ascii="Gill Sans MT" w:hAnsi="Gill Sans MT" w:cstheme="minorHAnsi"/>
                <w:sz w:val="22"/>
                <w:szCs w:val="22"/>
              </w:rPr>
              <w:t>Premises alterations</w:t>
            </w:r>
          </w:p>
        </w:tc>
        <w:tc>
          <w:tcPr>
            <w:tcW w:w="1844" w:type="dxa"/>
            <w:tcBorders>
              <w:top w:val="single" w:sz="4" w:space="0" w:color="auto"/>
              <w:left w:val="nil"/>
              <w:bottom w:val="single" w:sz="4" w:space="0" w:color="auto"/>
            </w:tcBorders>
          </w:tcPr>
          <w:p w14:paraId="77BB12E6" w14:textId="77777777" w:rsidR="006E6186" w:rsidRPr="00DC110F" w:rsidRDefault="006E6186" w:rsidP="003114F7">
            <w:pPr>
              <w:jc w:val="right"/>
              <w:rPr>
                <w:rFonts w:ascii="Gill Sans MT" w:hAnsi="Gill Sans MT"/>
                <w:sz w:val="22"/>
                <w:szCs w:val="22"/>
              </w:rPr>
            </w:pPr>
            <w:r w:rsidRPr="00DC110F">
              <w:rPr>
                <w:rFonts w:ascii="Gill Sans MT" w:hAnsi="Gill Sans MT"/>
                <w:sz w:val="22"/>
                <w:szCs w:val="22"/>
              </w:rPr>
              <w:t>14</w:t>
            </w:r>
          </w:p>
        </w:tc>
      </w:tr>
      <w:tr w:rsidR="006E6186" w:rsidRPr="00DC110F" w14:paraId="2F67E707" w14:textId="77777777" w:rsidTr="008B427F">
        <w:tc>
          <w:tcPr>
            <w:tcW w:w="7230" w:type="dxa"/>
            <w:tcBorders>
              <w:right w:val="nil"/>
            </w:tcBorders>
          </w:tcPr>
          <w:p w14:paraId="13629F78" w14:textId="77777777" w:rsidR="006E6186" w:rsidRPr="00DC110F" w:rsidRDefault="006E6186" w:rsidP="008B427F">
            <w:pPr>
              <w:rPr>
                <w:rFonts w:ascii="Gill Sans MT" w:hAnsi="Gill Sans MT"/>
                <w:sz w:val="22"/>
                <w:szCs w:val="22"/>
              </w:rPr>
            </w:pPr>
            <w:r w:rsidRPr="00DC110F">
              <w:rPr>
                <w:rFonts w:ascii="Gill Sans MT" w:hAnsi="Gill Sans MT" w:cstheme="minorHAnsi"/>
                <w:sz w:val="22"/>
                <w:szCs w:val="22"/>
              </w:rPr>
              <w:t>Pharmacy relocation</w:t>
            </w:r>
          </w:p>
        </w:tc>
        <w:tc>
          <w:tcPr>
            <w:tcW w:w="1844" w:type="dxa"/>
            <w:tcBorders>
              <w:top w:val="single" w:sz="4" w:space="0" w:color="auto"/>
              <w:left w:val="nil"/>
              <w:bottom w:val="single" w:sz="4" w:space="0" w:color="auto"/>
            </w:tcBorders>
          </w:tcPr>
          <w:p w14:paraId="498C88C6" w14:textId="77777777" w:rsidR="006E6186" w:rsidRPr="00DC110F" w:rsidRDefault="006E6186" w:rsidP="003114F7">
            <w:pPr>
              <w:jc w:val="right"/>
              <w:rPr>
                <w:rFonts w:ascii="Gill Sans MT" w:hAnsi="Gill Sans MT"/>
                <w:sz w:val="22"/>
                <w:szCs w:val="22"/>
              </w:rPr>
            </w:pPr>
            <w:r w:rsidRPr="00DC110F">
              <w:rPr>
                <w:rFonts w:ascii="Gill Sans MT" w:hAnsi="Gill Sans MT"/>
                <w:sz w:val="22"/>
                <w:szCs w:val="22"/>
              </w:rPr>
              <w:t>4</w:t>
            </w:r>
          </w:p>
        </w:tc>
      </w:tr>
      <w:tr w:rsidR="006E6186" w:rsidRPr="00DC110F" w14:paraId="01819634" w14:textId="77777777" w:rsidTr="008B427F">
        <w:tc>
          <w:tcPr>
            <w:tcW w:w="7230" w:type="dxa"/>
            <w:tcBorders>
              <w:right w:val="nil"/>
            </w:tcBorders>
          </w:tcPr>
          <w:p w14:paraId="4016BBE1" w14:textId="77777777" w:rsidR="006E6186" w:rsidRPr="00DC110F" w:rsidRDefault="006E6186" w:rsidP="008B427F">
            <w:pPr>
              <w:rPr>
                <w:rFonts w:ascii="Gill Sans MT" w:hAnsi="Gill Sans MT"/>
                <w:sz w:val="22"/>
                <w:szCs w:val="22"/>
              </w:rPr>
            </w:pPr>
            <w:r w:rsidRPr="00DC110F">
              <w:rPr>
                <w:rFonts w:ascii="Gill Sans MT" w:hAnsi="Gill Sans MT" w:cstheme="minorHAnsi"/>
                <w:sz w:val="22"/>
                <w:szCs w:val="22"/>
              </w:rPr>
              <w:t>Pharmacy change of name</w:t>
            </w:r>
          </w:p>
        </w:tc>
        <w:tc>
          <w:tcPr>
            <w:tcW w:w="1844" w:type="dxa"/>
            <w:tcBorders>
              <w:top w:val="single" w:sz="4" w:space="0" w:color="auto"/>
              <w:left w:val="nil"/>
              <w:bottom w:val="single" w:sz="4" w:space="0" w:color="auto"/>
            </w:tcBorders>
          </w:tcPr>
          <w:p w14:paraId="43327364" w14:textId="77777777" w:rsidR="006E6186" w:rsidRPr="00DC110F" w:rsidRDefault="006E6186" w:rsidP="003114F7">
            <w:pPr>
              <w:jc w:val="right"/>
              <w:rPr>
                <w:rFonts w:ascii="Gill Sans MT" w:hAnsi="Gill Sans MT"/>
                <w:sz w:val="22"/>
                <w:szCs w:val="22"/>
              </w:rPr>
            </w:pPr>
            <w:r w:rsidRPr="00DC110F">
              <w:rPr>
                <w:rFonts w:ascii="Gill Sans MT" w:hAnsi="Gill Sans MT"/>
                <w:sz w:val="22"/>
                <w:szCs w:val="22"/>
              </w:rPr>
              <w:t>34</w:t>
            </w:r>
          </w:p>
        </w:tc>
      </w:tr>
      <w:tr w:rsidR="006E6186" w:rsidRPr="00DC110F" w14:paraId="7C36CE0B" w14:textId="77777777" w:rsidTr="008B427F">
        <w:tc>
          <w:tcPr>
            <w:tcW w:w="7230" w:type="dxa"/>
            <w:tcBorders>
              <w:right w:val="nil"/>
            </w:tcBorders>
          </w:tcPr>
          <w:p w14:paraId="636BF852" w14:textId="77777777" w:rsidR="006E6186" w:rsidRPr="00DC110F" w:rsidRDefault="006E6186" w:rsidP="008B427F">
            <w:pPr>
              <w:rPr>
                <w:rFonts w:ascii="Gill Sans MT" w:hAnsi="Gill Sans MT"/>
                <w:sz w:val="22"/>
                <w:szCs w:val="22"/>
              </w:rPr>
            </w:pPr>
            <w:r w:rsidRPr="00DC110F">
              <w:rPr>
                <w:rFonts w:ascii="Gill Sans MT" w:hAnsi="Gill Sans MT" w:cstheme="minorHAnsi"/>
                <w:sz w:val="22"/>
                <w:szCs w:val="22"/>
              </w:rPr>
              <w:t>Other (exempt premises)</w:t>
            </w:r>
          </w:p>
        </w:tc>
        <w:tc>
          <w:tcPr>
            <w:tcW w:w="1844" w:type="dxa"/>
            <w:tcBorders>
              <w:top w:val="single" w:sz="4" w:space="0" w:color="auto"/>
              <w:left w:val="nil"/>
              <w:bottom w:val="single" w:sz="4" w:space="0" w:color="auto"/>
            </w:tcBorders>
          </w:tcPr>
          <w:p w14:paraId="40223ACE" w14:textId="77777777" w:rsidR="006E6186" w:rsidRPr="00DC110F" w:rsidRDefault="006E6186" w:rsidP="003114F7">
            <w:pPr>
              <w:jc w:val="right"/>
              <w:rPr>
                <w:rFonts w:ascii="Gill Sans MT" w:hAnsi="Gill Sans MT"/>
                <w:sz w:val="22"/>
                <w:szCs w:val="22"/>
              </w:rPr>
            </w:pPr>
            <w:r w:rsidRPr="00DC110F">
              <w:rPr>
                <w:rFonts w:ascii="Gill Sans MT" w:hAnsi="Gill Sans MT"/>
                <w:sz w:val="22"/>
                <w:szCs w:val="22"/>
              </w:rPr>
              <w:t>2</w:t>
            </w:r>
          </w:p>
        </w:tc>
      </w:tr>
      <w:tr w:rsidR="006E6186" w:rsidRPr="00DC110F" w14:paraId="4E9A51F9" w14:textId="77777777" w:rsidTr="008B427F">
        <w:tc>
          <w:tcPr>
            <w:tcW w:w="7230" w:type="dxa"/>
            <w:tcBorders>
              <w:right w:val="nil"/>
            </w:tcBorders>
          </w:tcPr>
          <w:p w14:paraId="5D8B7AB3" w14:textId="77777777" w:rsidR="006E6186" w:rsidRPr="00DC110F" w:rsidRDefault="006E6186" w:rsidP="008B427F">
            <w:pPr>
              <w:rPr>
                <w:rFonts w:ascii="Gill Sans MT" w:hAnsi="Gill Sans MT"/>
                <w:sz w:val="22"/>
                <w:szCs w:val="22"/>
              </w:rPr>
            </w:pPr>
            <w:r w:rsidRPr="00DC110F">
              <w:rPr>
                <w:rFonts w:ascii="Gill Sans MT" w:hAnsi="Gill Sans MT" w:cstheme="minorHAnsi"/>
                <w:sz w:val="22"/>
                <w:szCs w:val="22"/>
              </w:rPr>
              <w:t>Pharmacy closure</w:t>
            </w:r>
          </w:p>
        </w:tc>
        <w:tc>
          <w:tcPr>
            <w:tcW w:w="1844" w:type="dxa"/>
            <w:tcBorders>
              <w:top w:val="single" w:sz="4" w:space="0" w:color="auto"/>
              <w:left w:val="nil"/>
              <w:bottom w:val="nil"/>
            </w:tcBorders>
          </w:tcPr>
          <w:p w14:paraId="4AEF04DC" w14:textId="77777777" w:rsidR="006E6186" w:rsidRPr="00DC110F" w:rsidRDefault="006E6186" w:rsidP="003114F7">
            <w:pPr>
              <w:jc w:val="right"/>
              <w:rPr>
                <w:rFonts w:ascii="Gill Sans MT" w:hAnsi="Gill Sans MT"/>
                <w:sz w:val="22"/>
                <w:szCs w:val="22"/>
              </w:rPr>
            </w:pPr>
            <w:r w:rsidRPr="00DC110F">
              <w:rPr>
                <w:rFonts w:ascii="Gill Sans MT" w:hAnsi="Gill Sans MT"/>
                <w:sz w:val="22"/>
                <w:szCs w:val="22"/>
              </w:rPr>
              <w:t>2</w:t>
            </w:r>
          </w:p>
        </w:tc>
      </w:tr>
    </w:tbl>
    <w:p w14:paraId="1147A66F" w14:textId="77777777" w:rsidR="006E6186" w:rsidRPr="00DC110F" w:rsidRDefault="006E6186" w:rsidP="006E6186">
      <w:pPr>
        <w:rPr>
          <w:rFonts w:ascii="Gill Sans MT" w:hAnsi="Gill Sans MT"/>
        </w:rPr>
      </w:pPr>
    </w:p>
    <w:p w14:paraId="04C8B629" w14:textId="77777777" w:rsidR="006E6186" w:rsidRPr="00DC110F" w:rsidRDefault="006E6186" w:rsidP="006E6186">
      <w:pPr>
        <w:rPr>
          <w:rFonts w:ascii="Gill Sans MT" w:hAnsi="Gill Sans MT"/>
        </w:rPr>
      </w:pPr>
      <w:r w:rsidRPr="00DC110F">
        <w:rPr>
          <w:rFonts w:ascii="Gill Sans MT" w:hAnsi="Gill Sans MT"/>
        </w:rPr>
        <w:t xml:space="preserve">In addition, the Authority determined in March 2016 that it would approve vaccination areas within pharmacy premises.  This was partly in response to </w:t>
      </w:r>
      <w:r w:rsidRPr="00DC110F">
        <w:rPr>
          <w:rFonts w:ascii="Gill Sans MT" w:hAnsi="Gill Sans MT"/>
          <w:i/>
        </w:rPr>
        <w:t>Regulation 64 of the Poisons Regulations 2008</w:t>
      </w:r>
      <w:r w:rsidRPr="00DC110F">
        <w:rPr>
          <w:rFonts w:ascii="Gill Sans MT" w:hAnsi="Gill Sans MT"/>
        </w:rPr>
        <w:t xml:space="preserve"> being amended to allow specifically trained pharmacists to independently administer vaccinations in Tasmania, but also because the Authority wanted to ensure that vaccinations administered from a pharmacy business premises, no matter who actually administered it, were in appropriate facilities.  Some pharmacy owners applied for a vaccination area which was permanently set up in the premises, while others arranged a temporary facility, which generally had vaccinations administered by a visiting nurse practitioner or doctor.  The Authority noted that an increasing number of pharmacies are establishing separate vaccination rooms/consultation areas, which is a welcome development. </w:t>
      </w:r>
    </w:p>
    <w:p w14:paraId="7061C737" w14:textId="77777777" w:rsidR="009477A9" w:rsidRPr="00DC110F" w:rsidRDefault="009477A9" w:rsidP="006E6186">
      <w:pPr>
        <w:rPr>
          <w:rFonts w:ascii="Gill Sans MT" w:hAnsi="Gill Sans MT"/>
        </w:rPr>
      </w:pPr>
    </w:p>
    <w:p w14:paraId="23010176" w14:textId="77777777" w:rsidR="006E6186" w:rsidRPr="00DC110F" w:rsidRDefault="006E6186" w:rsidP="006E6186">
      <w:pPr>
        <w:rPr>
          <w:rFonts w:ascii="Gill Sans MT" w:hAnsi="Gill Sans MT"/>
        </w:rPr>
      </w:pPr>
      <w:r w:rsidRPr="00DC110F">
        <w:rPr>
          <w:rFonts w:ascii="Gill Sans MT" w:hAnsi="Gill Sans MT"/>
        </w:rPr>
        <w:t>As at 30 June 2017, vaccination areas approved were:</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Caption w:val="Vaccination areas approved as at 30 June 2017"/>
      </w:tblPr>
      <w:tblGrid>
        <w:gridCol w:w="7230"/>
        <w:gridCol w:w="1844"/>
      </w:tblGrid>
      <w:tr w:rsidR="006E6186" w:rsidRPr="00DC110F" w14:paraId="3217A18B" w14:textId="77777777" w:rsidTr="008B427F">
        <w:tc>
          <w:tcPr>
            <w:tcW w:w="7230" w:type="dxa"/>
            <w:tcBorders>
              <w:right w:val="nil"/>
            </w:tcBorders>
          </w:tcPr>
          <w:p w14:paraId="78A1D90A" w14:textId="77777777" w:rsidR="006E6186" w:rsidRPr="00DC110F" w:rsidRDefault="006E6186" w:rsidP="008B427F">
            <w:pPr>
              <w:rPr>
                <w:rFonts w:ascii="Gill Sans MT" w:hAnsi="Gill Sans MT"/>
                <w:sz w:val="22"/>
                <w:szCs w:val="22"/>
              </w:rPr>
            </w:pPr>
            <w:r w:rsidRPr="00DC110F">
              <w:rPr>
                <w:rFonts w:ascii="Gill Sans MT" w:hAnsi="Gill Sans MT" w:cstheme="minorHAnsi"/>
                <w:sz w:val="22"/>
                <w:szCs w:val="22"/>
              </w:rPr>
              <w:t>Applications approved for an ongoing vaccination area</w:t>
            </w:r>
          </w:p>
        </w:tc>
        <w:tc>
          <w:tcPr>
            <w:tcW w:w="1844" w:type="dxa"/>
            <w:tcBorders>
              <w:top w:val="nil"/>
              <w:left w:val="nil"/>
              <w:bottom w:val="single" w:sz="4" w:space="0" w:color="auto"/>
            </w:tcBorders>
          </w:tcPr>
          <w:p w14:paraId="74105847" w14:textId="77777777" w:rsidR="006E6186" w:rsidRPr="00DC110F" w:rsidRDefault="006E6186" w:rsidP="003114F7">
            <w:pPr>
              <w:jc w:val="right"/>
              <w:rPr>
                <w:rFonts w:ascii="Gill Sans MT" w:hAnsi="Gill Sans MT"/>
                <w:sz w:val="22"/>
                <w:szCs w:val="22"/>
              </w:rPr>
            </w:pPr>
            <w:r w:rsidRPr="00DC110F">
              <w:rPr>
                <w:rFonts w:ascii="Gill Sans MT" w:hAnsi="Gill Sans MT"/>
                <w:sz w:val="22"/>
                <w:szCs w:val="22"/>
              </w:rPr>
              <w:t>59</w:t>
            </w:r>
          </w:p>
        </w:tc>
      </w:tr>
      <w:tr w:rsidR="006E6186" w:rsidRPr="00DC110F" w14:paraId="2C05187A" w14:textId="77777777" w:rsidTr="008B427F">
        <w:tc>
          <w:tcPr>
            <w:tcW w:w="7230" w:type="dxa"/>
            <w:tcBorders>
              <w:right w:val="nil"/>
            </w:tcBorders>
          </w:tcPr>
          <w:p w14:paraId="4F9D0DD0" w14:textId="77777777" w:rsidR="006E6186" w:rsidRPr="00DC110F" w:rsidRDefault="006E6186" w:rsidP="008B427F">
            <w:pPr>
              <w:rPr>
                <w:rFonts w:ascii="Gill Sans MT" w:hAnsi="Gill Sans MT"/>
                <w:sz w:val="22"/>
                <w:szCs w:val="22"/>
              </w:rPr>
            </w:pPr>
            <w:r w:rsidRPr="00DC110F">
              <w:rPr>
                <w:rFonts w:ascii="Gill Sans MT" w:hAnsi="Gill Sans MT" w:cstheme="minorHAnsi"/>
                <w:sz w:val="22"/>
                <w:szCs w:val="22"/>
              </w:rPr>
              <w:t>Applications approved for a temporary vaccination area</w:t>
            </w:r>
          </w:p>
        </w:tc>
        <w:tc>
          <w:tcPr>
            <w:tcW w:w="1844" w:type="dxa"/>
            <w:tcBorders>
              <w:top w:val="single" w:sz="4" w:space="0" w:color="auto"/>
              <w:left w:val="nil"/>
              <w:bottom w:val="nil"/>
            </w:tcBorders>
          </w:tcPr>
          <w:p w14:paraId="5727C6DE" w14:textId="77777777" w:rsidR="006E6186" w:rsidRPr="00DC110F" w:rsidRDefault="006E6186" w:rsidP="003114F7">
            <w:pPr>
              <w:jc w:val="right"/>
              <w:rPr>
                <w:rFonts w:ascii="Gill Sans MT" w:hAnsi="Gill Sans MT"/>
                <w:sz w:val="22"/>
                <w:szCs w:val="22"/>
              </w:rPr>
            </w:pPr>
            <w:r w:rsidRPr="00DC110F">
              <w:rPr>
                <w:rFonts w:ascii="Gill Sans MT" w:hAnsi="Gill Sans MT"/>
                <w:sz w:val="22"/>
                <w:szCs w:val="22"/>
              </w:rPr>
              <w:t>12</w:t>
            </w:r>
          </w:p>
        </w:tc>
      </w:tr>
    </w:tbl>
    <w:p w14:paraId="5A88D463" w14:textId="77777777" w:rsidR="006E6186" w:rsidRPr="00DC110F" w:rsidRDefault="006E6186" w:rsidP="006E6186">
      <w:pPr>
        <w:ind w:right="238"/>
        <w:jc w:val="both"/>
        <w:rPr>
          <w:rFonts w:ascii="Gill Sans MT" w:hAnsi="Gill Sans MT" w:cstheme="minorHAnsi"/>
          <w:b/>
        </w:rPr>
      </w:pPr>
    </w:p>
    <w:p w14:paraId="5AC1427C" w14:textId="77777777" w:rsidR="006E6186" w:rsidRPr="00DC110F" w:rsidRDefault="006E6186">
      <w:pPr>
        <w:tabs>
          <w:tab w:val="clear" w:pos="567"/>
        </w:tabs>
        <w:spacing w:after="200" w:line="276" w:lineRule="auto"/>
        <w:rPr>
          <w:rFonts w:ascii="Gill Sans MT" w:eastAsiaTheme="majorEastAsia" w:hAnsi="Gill Sans MT" w:cstheme="majorBidi"/>
          <w:b/>
          <w:bCs/>
          <w:sz w:val="28"/>
        </w:rPr>
      </w:pPr>
      <w:r w:rsidRPr="00DC110F">
        <w:rPr>
          <w:rFonts w:ascii="Gill Sans MT" w:hAnsi="Gill Sans MT"/>
        </w:rPr>
        <w:br w:type="page"/>
      </w:r>
    </w:p>
    <w:p w14:paraId="696B24F6" w14:textId="4E48D286" w:rsidR="00AF183F" w:rsidRPr="00DC110F" w:rsidRDefault="00334D46" w:rsidP="00334D46">
      <w:pPr>
        <w:pStyle w:val="Heading3"/>
        <w:rPr>
          <w:rFonts w:ascii="Gill Sans MT" w:hAnsi="Gill Sans MT"/>
        </w:rPr>
      </w:pPr>
      <w:r w:rsidRPr="00DC110F">
        <w:rPr>
          <w:rFonts w:ascii="Gill Sans MT" w:hAnsi="Gill Sans MT"/>
        </w:rPr>
        <w:lastRenderedPageBreak/>
        <w:t>Registration Policy</w:t>
      </w:r>
    </w:p>
    <w:p w14:paraId="034542D5" w14:textId="77777777" w:rsidR="006E6186" w:rsidRPr="00DC110F" w:rsidRDefault="006E6186" w:rsidP="006E6186">
      <w:pPr>
        <w:rPr>
          <w:rFonts w:ascii="Gill Sans MT" w:hAnsi="Gill Sans MT"/>
        </w:rPr>
      </w:pPr>
      <w:r w:rsidRPr="00DC110F">
        <w:rPr>
          <w:rFonts w:ascii="Gill Sans MT" w:hAnsi="Gill Sans MT"/>
        </w:rPr>
        <w:t>Pharmacy premises registrations and the issuing of Eligibility Certificates continued to be managed in accordance with the requirements of the Act.  Pharmacists intending to buy or sell an existing pharmacy, change its ownership structure, or to move or re-name it, applied to the Authority for approval by submitting the appropriate forms and paying the prescribed fees.  As indicated above, the development of a vaccination area also follows an application and approval process.</w:t>
      </w:r>
    </w:p>
    <w:p w14:paraId="1321A0F3" w14:textId="77777777" w:rsidR="006E6186" w:rsidRPr="00DC110F" w:rsidRDefault="006E6186" w:rsidP="006E6186">
      <w:pPr>
        <w:tabs>
          <w:tab w:val="left" w:pos="1701"/>
        </w:tabs>
        <w:ind w:right="238"/>
        <w:jc w:val="both"/>
        <w:rPr>
          <w:rFonts w:ascii="Gill Sans MT" w:hAnsi="Gill Sans MT" w:cstheme="minorHAnsi"/>
          <w:b/>
        </w:rPr>
      </w:pPr>
      <w:r w:rsidRPr="00DC110F">
        <w:rPr>
          <w:rFonts w:ascii="Gill Sans MT" w:hAnsi="Gill Sans MT" w:cstheme="minorHAnsi"/>
          <w:b/>
        </w:rPr>
        <w:t>Fees</w:t>
      </w:r>
    </w:p>
    <w:p w14:paraId="0C284D45" w14:textId="77777777" w:rsidR="006E6186" w:rsidRPr="00DC110F" w:rsidRDefault="006E6186" w:rsidP="006E6186">
      <w:pPr>
        <w:rPr>
          <w:rFonts w:ascii="Gill Sans MT" w:hAnsi="Gill Sans MT"/>
          <w:i/>
        </w:rPr>
      </w:pPr>
      <w:r w:rsidRPr="00DC110F">
        <w:rPr>
          <w:rFonts w:ascii="Gill Sans MT" w:hAnsi="Gill Sans MT"/>
        </w:rPr>
        <w:t>The prescribed fees were increased marginally in accordance with the increase in the value of a Fee Unit to $1.53.</w:t>
      </w:r>
      <w:r w:rsidRPr="00DC110F">
        <w:rPr>
          <w:rFonts w:ascii="Gill Sans MT" w:hAnsi="Gill Sans MT"/>
          <w:i/>
        </w:rPr>
        <w:t xml:space="preserve">  </w:t>
      </w:r>
    </w:p>
    <w:p w14:paraId="01290306" w14:textId="33B741DC" w:rsidR="006E6186" w:rsidRPr="00DC110F" w:rsidRDefault="006E6186" w:rsidP="006E6186">
      <w:pPr>
        <w:rPr>
          <w:rFonts w:ascii="Gill Sans MT" w:hAnsi="Gill Sans MT"/>
        </w:rPr>
      </w:pPr>
      <w:r w:rsidRPr="00DC110F">
        <w:rPr>
          <w:rFonts w:ascii="Gill Sans MT" w:hAnsi="Gill Sans MT"/>
        </w:rPr>
        <w:t>The fees for 2016-17 as defined by the regulations at 30 June 201</w:t>
      </w:r>
      <w:r w:rsidR="000C1DFB" w:rsidRPr="00DC110F">
        <w:rPr>
          <w:rFonts w:ascii="Gill Sans MT" w:hAnsi="Gill Sans MT"/>
        </w:rPr>
        <w:t>7</w:t>
      </w:r>
      <w:r w:rsidRPr="00DC110F">
        <w:rPr>
          <w:rFonts w:ascii="Gill Sans MT" w:hAnsi="Gill Sans MT"/>
        </w:rPr>
        <w:t xml:space="preserve"> were:</w:t>
      </w:r>
    </w:p>
    <w:tbl>
      <w:tblPr>
        <w:tblpPr w:leftFromText="180" w:rightFromText="180" w:vertAnchor="text" w:horzAnchor="margin" w:tblpY="114"/>
        <w:tblOverlap w:val="never"/>
        <w:tblW w:w="8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13" w:type="dxa"/>
        </w:tblCellMar>
        <w:tblLook w:val="0000" w:firstRow="0" w:lastRow="0" w:firstColumn="0" w:lastColumn="0" w:noHBand="0" w:noVBand="0"/>
        <w:tblCaption w:val="Fees for 2016-17 as defined by the regulations at 30 June 2017"/>
      </w:tblPr>
      <w:tblGrid>
        <w:gridCol w:w="4815"/>
        <w:gridCol w:w="1259"/>
        <w:gridCol w:w="1259"/>
        <w:gridCol w:w="550"/>
        <w:gridCol w:w="142"/>
        <w:gridCol w:w="764"/>
        <w:gridCol w:w="91"/>
      </w:tblGrid>
      <w:tr w:rsidR="006E6186" w:rsidRPr="00DC110F" w14:paraId="66D66A7E" w14:textId="77777777" w:rsidTr="00AF0E16">
        <w:trPr>
          <w:gridAfter w:val="1"/>
          <w:wAfter w:w="91" w:type="dxa"/>
          <w:trHeight w:val="659"/>
          <w:tblHeader/>
        </w:trPr>
        <w:tc>
          <w:tcPr>
            <w:tcW w:w="4815" w:type="dxa"/>
            <w:tcBorders>
              <w:top w:val="nil"/>
              <w:left w:val="nil"/>
              <w:bottom w:val="nil"/>
              <w:right w:val="nil"/>
            </w:tcBorders>
            <w:shd w:val="clear" w:color="auto" w:fill="auto"/>
            <w:tcMar>
              <w:left w:w="0" w:type="dxa"/>
            </w:tcMar>
            <w:vAlign w:val="center"/>
          </w:tcPr>
          <w:p w14:paraId="1D659E13" w14:textId="77777777" w:rsidR="006E6186" w:rsidRPr="00DC110F" w:rsidRDefault="006E6186" w:rsidP="008B427F">
            <w:pPr>
              <w:spacing w:after="0" w:line="0" w:lineRule="atLeast"/>
              <w:rPr>
                <w:rFonts w:ascii="Gill Sans MT" w:hAnsi="Gill Sans MT"/>
                <w:b/>
                <w:lang w:eastAsia="en-AU"/>
              </w:rPr>
            </w:pPr>
            <w:r w:rsidRPr="00DC110F">
              <w:rPr>
                <w:rFonts w:ascii="Gill Sans MT" w:hAnsi="Gill Sans MT"/>
                <w:b/>
              </w:rPr>
              <w:t>Type of Fee</w:t>
            </w:r>
          </w:p>
        </w:tc>
        <w:tc>
          <w:tcPr>
            <w:tcW w:w="1259" w:type="dxa"/>
            <w:tcBorders>
              <w:top w:val="nil"/>
              <w:left w:val="nil"/>
              <w:bottom w:val="nil"/>
              <w:right w:val="nil"/>
            </w:tcBorders>
            <w:shd w:val="clear" w:color="auto" w:fill="auto"/>
            <w:tcMar>
              <w:left w:w="0" w:type="dxa"/>
              <w:right w:w="0" w:type="dxa"/>
            </w:tcMar>
            <w:vAlign w:val="center"/>
          </w:tcPr>
          <w:p w14:paraId="5E6E0EC7" w14:textId="77777777" w:rsidR="006E6186" w:rsidRPr="00DC110F" w:rsidRDefault="006E6186" w:rsidP="008B427F">
            <w:pPr>
              <w:spacing w:after="0" w:line="0" w:lineRule="atLeast"/>
              <w:ind w:left="142"/>
              <w:jc w:val="right"/>
              <w:rPr>
                <w:rFonts w:ascii="Gill Sans MT" w:hAnsi="Gill Sans MT"/>
                <w:b/>
                <w:lang w:eastAsia="en-AU"/>
              </w:rPr>
            </w:pPr>
            <w:r w:rsidRPr="00DC110F">
              <w:rPr>
                <w:rFonts w:ascii="Gill Sans MT" w:hAnsi="Gill Sans MT"/>
                <w:b/>
                <w:lang w:eastAsia="en-AU"/>
              </w:rPr>
              <w:t>Section of Act</w:t>
            </w:r>
          </w:p>
        </w:tc>
        <w:tc>
          <w:tcPr>
            <w:tcW w:w="1259" w:type="dxa"/>
            <w:tcBorders>
              <w:top w:val="nil"/>
              <w:left w:val="nil"/>
              <w:bottom w:val="nil"/>
              <w:right w:val="nil"/>
            </w:tcBorders>
            <w:shd w:val="clear" w:color="auto" w:fill="auto"/>
            <w:tcMar>
              <w:left w:w="0" w:type="dxa"/>
              <w:right w:w="0" w:type="dxa"/>
            </w:tcMar>
            <w:vAlign w:val="center"/>
          </w:tcPr>
          <w:p w14:paraId="3F39BF66" w14:textId="77777777" w:rsidR="006E6186" w:rsidRPr="00DC110F" w:rsidRDefault="006E6186" w:rsidP="008B427F">
            <w:pPr>
              <w:spacing w:after="0" w:line="0" w:lineRule="atLeast"/>
              <w:ind w:left="163"/>
              <w:jc w:val="right"/>
              <w:rPr>
                <w:rFonts w:ascii="Gill Sans MT" w:hAnsi="Gill Sans MT"/>
                <w:b/>
                <w:lang w:eastAsia="en-AU"/>
              </w:rPr>
            </w:pPr>
            <w:r w:rsidRPr="00DC110F">
              <w:rPr>
                <w:rFonts w:ascii="Gill Sans MT" w:hAnsi="Gill Sans MT"/>
                <w:b/>
                <w:lang w:eastAsia="en-AU"/>
              </w:rPr>
              <w:t>Fee</w:t>
            </w:r>
            <w:r w:rsidRPr="00DC110F">
              <w:rPr>
                <w:rFonts w:ascii="Gill Sans MT" w:hAnsi="Gill Sans MT"/>
                <w:b/>
                <w:lang w:eastAsia="en-AU"/>
              </w:rPr>
              <w:br/>
              <w:t>Units</w:t>
            </w:r>
          </w:p>
        </w:tc>
        <w:tc>
          <w:tcPr>
            <w:tcW w:w="1456" w:type="dxa"/>
            <w:gridSpan w:val="3"/>
            <w:tcBorders>
              <w:top w:val="nil"/>
              <w:left w:val="nil"/>
              <w:bottom w:val="nil"/>
              <w:right w:val="nil"/>
            </w:tcBorders>
            <w:shd w:val="clear" w:color="auto" w:fill="auto"/>
            <w:tcMar>
              <w:left w:w="28" w:type="dxa"/>
              <w:right w:w="28" w:type="dxa"/>
            </w:tcMar>
            <w:vAlign w:val="center"/>
          </w:tcPr>
          <w:p w14:paraId="257078C9" w14:textId="77777777" w:rsidR="006E6186" w:rsidRPr="00DC110F" w:rsidRDefault="006E6186" w:rsidP="008B427F">
            <w:pPr>
              <w:spacing w:after="0" w:line="0" w:lineRule="atLeast"/>
              <w:ind w:left="10"/>
              <w:jc w:val="right"/>
              <w:rPr>
                <w:rFonts w:ascii="Gill Sans MT" w:hAnsi="Gill Sans MT"/>
                <w:b/>
                <w:lang w:eastAsia="en-AU"/>
              </w:rPr>
            </w:pPr>
            <w:r w:rsidRPr="00DC110F">
              <w:rPr>
                <w:rFonts w:ascii="Gill Sans MT" w:hAnsi="Gill Sans MT"/>
                <w:b/>
                <w:lang w:eastAsia="en-AU"/>
              </w:rPr>
              <w:t xml:space="preserve"> Fees 2016-17</w:t>
            </w:r>
            <w:r w:rsidRPr="00DC110F">
              <w:rPr>
                <w:rFonts w:ascii="Gill Sans MT" w:hAnsi="Gill Sans MT"/>
                <w:b/>
                <w:lang w:eastAsia="en-AU"/>
              </w:rPr>
              <w:br/>
              <w:t xml:space="preserve"> @$1.53</w:t>
            </w:r>
            <w:r w:rsidRPr="00DC110F">
              <w:rPr>
                <w:rFonts w:ascii="Gill Sans MT" w:hAnsi="Gill Sans MT"/>
                <w:b/>
                <w:lang w:eastAsia="en-AU"/>
              </w:rPr>
              <w:br/>
              <w:t xml:space="preserve"> $</w:t>
            </w:r>
          </w:p>
        </w:tc>
      </w:tr>
      <w:tr w:rsidR="006E6186" w:rsidRPr="00DC110F" w14:paraId="508EED97" w14:textId="77777777" w:rsidTr="008B427F">
        <w:trPr>
          <w:gridAfter w:val="3"/>
          <w:wAfter w:w="997" w:type="dxa"/>
          <w:trHeight w:val="283"/>
        </w:trPr>
        <w:tc>
          <w:tcPr>
            <w:tcW w:w="7883" w:type="dxa"/>
            <w:gridSpan w:val="4"/>
            <w:tcBorders>
              <w:top w:val="nil"/>
              <w:left w:val="nil"/>
              <w:bottom w:val="nil"/>
              <w:right w:val="nil"/>
            </w:tcBorders>
            <w:shd w:val="clear" w:color="auto" w:fill="auto"/>
            <w:tcMar>
              <w:left w:w="0" w:type="dxa"/>
            </w:tcMar>
            <w:vAlign w:val="center"/>
          </w:tcPr>
          <w:p w14:paraId="4AC05BCF" w14:textId="77777777" w:rsidR="006E6186" w:rsidRPr="00DC110F" w:rsidRDefault="006E6186" w:rsidP="008B427F">
            <w:pPr>
              <w:spacing w:before="100" w:beforeAutospacing="1" w:after="100" w:afterAutospacing="1"/>
              <w:ind w:left="124" w:right="-33"/>
              <w:rPr>
                <w:rFonts w:ascii="Gill Sans MT" w:hAnsi="Gill Sans MT"/>
                <w:lang w:eastAsia="en-AU"/>
              </w:rPr>
            </w:pPr>
            <w:r w:rsidRPr="00DC110F">
              <w:rPr>
                <w:rFonts w:ascii="Gill Sans MT" w:hAnsi="Gill Sans MT"/>
                <w:b/>
                <w:lang w:eastAsia="en-AU"/>
              </w:rPr>
              <w:t>Eligibility Certificate - Initial Application</w:t>
            </w:r>
          </w:p>
        </w:tc>
      </w:tr>
      <w:tr w:rsidR="006E6186" w:rsidRPr="00DC110F" w14:paraId="0AE41AD4" w14:textId="77777777" w:rsidTr="008B427F">
        <w:trPr>
          <w:gridAfter w:val="1"/>
          <w:wAfter w:w="91" w:type="dxa"/>
          <w:trHeight w:val="227"/>
        </w:trPr>
        <w:tc>
          <w:tcPr>
            <w:tcW w:w="4815" w:type="dxa"/>
            <w:tcBorders>
              <w:top w:val="single" w:sz="4" w:space="0" w:color="auto"/>
              <w:left w:val="nil"/>
              <w:bottom w:val="single" w:sz="4" w:space="0" w:color="auto"/>
            </w:tcBorders>
            <w:shd w:val="clear" w:color="auto" w:fill="auto"/>
            <w:tcMar>
              <w:left w:w="0" w:type="dxa"/>
            </w:tcMar>
            <w:vAlign w:val="center"/>
          </w:tcPr>
          <w:p w14:paraId="163D8815" w14:textId="77777777" w:rsidR="006E6186" w:rsidRPr="00DC110F" w:rsidRDefault="006E6186" w:rsidP="008B427F">
            <w:pPr>
              <w:spacing w:before="100" w:beforeAutospacing="1" w:after="100" w:afterAutospacing="1"/>
              <w:ind w:left="113"/>
              <w:rPr>
                <w:rFonts w:ascii="Gill Sans MT" w:hAnsi="Gill Sans MT"/>
                <w:lang w:eastAsia="en-AU"/>
              </w:rPr>
            </w:pPr>
            <w:r w:rsidRPr="00DC110F">
              <w:rPr>
                <w:rFonts w:ascii="Gill Sans MT" w:hAnsi="Gill Sans MT"/>
                <w:lang w:eastAsia="en-AU"/>
              </w:rPr>
              <w:t>Each individual involving no Trust</w:t>
            </w:r>
          </w:p>
        </w:tc>
        <w:tc>
          <w:tcPr>
            <w:tcW w:w="1259" w:type="dxa"/>
            <w:tcBorders>
              <w:top w:val="single" w:sz="4" w:space="0" w:color="auto"/>
              <w:bottom w:val="single" w:sz="4" w:space="0" w:color="auto"/>
            </w:tcBorders>
            <w:shd w:val="clear" w:color="auto" w:fill="auto"/>
            <w:tcMar>
              <w:left w:w="0" w:type="dxa"/>
              <w:right w:w="0" w:type="dxa"/>
            </w:tcMar>
            <w:vAlign w:val="center"/>
          </w:tcPr>
          <w:p w14:paraId="519A5961" w14:textId="77777777" w:rsidR="006E6186" w:rsidRPr="00DC110F" w:rsidRDefault="006E6186" w:rsidP="008B427F">
            <w:pPr>
              <w:spacing w:before="100" w:beforeAutospacing="1" w:after="100" w:afterAutospacing="1"/>
              <w:ind w:left="124" w:right="262"/>
              <w:jc w:val="right"/>
              <w:rPr>
                <w:rFonts w:ascii="Gill Sans MT" w:hAnsi="Gill Sans MT"/>
                <w:lang w:eastAsia="en-AU"/>
              </w:rPr>
            </w:pPr>
            <w:r w:rsidRPr="00DC110F">
              <w:rPr>
                <w:rFonts w:ascii="Gill Sans MT" w:hAnsi="Gill Sans MT"/>
                <w:lang w:eastAsia="en-AU"/>
              </w:rPr>
              <w:t>61B</w:t>
            </w:r>
          </w:p>
        </w:tc>
        <w:tc>
          <w:tcPr>
            <w:tcW w:w="1259" w:type="dxa"/>
            <w:tcBorders>
              <w:top w:val="single" w:sz="4" w:space="0" w:color="auto"/>
              <w:bottom w:val="single" w:sz="4" w:space="0" w:color="auto"/>
              <w:right w:val="nil"/>
            </w:tcBorders>
            <w:shd w:val="clear" w:color="auto" w:fill="auto"/>
            <w:tcMar>
              <w:right w:w="85" w:type="dxa"/>
            </w:tcMar>
            <w:vAlign w:val="center"/>
          </w:tcPr>
          <w:p w14:paraId="2963D095" w14:textId="77777777" w:rsidR="006E6186" w:rsidRPr="00DC110F" w:rsidRDefault="006E6186" w:rsidP="008B427F">
            <w:pPr>
              <w:spacing w:before="100" w:beforeAutospacing="1" w:after="100" w:afterAutospacing="1"/>
              <w:ind w:left="124" w:right="160"/>
              <w:jc w:val="right"/>
              <w:rPr>
                <w:rFonts w:ascii="Gill Sans MT" w:hAnsi="Gill Sans MT"/>
                <w:b/>
                <w:lang w:eastAsia="en-AU"/>
              </w:rPr>
            </w:pPr>
            <w:r w:rsidRPr="00DC110F">
              <w:rPr>
                <w:rFonts w:ascii="Gill Sans MT" w:hAnsi="Gill Sans MT"/>
                <w:b/>
                <w:lang w:eastAsia="en-AU"/>
              </w:rPr>
              <w:t>35</w:t>
            </w:r>
          </w:p>
        </w:tc>
        <w:tc>
          <w:tcPr>
            <w:tcW w:w="1456" w:type="dxa"/>
            <w:gridSpan w:val="3"/>
            <w:tcBorders>
              <w:top w:val="single" w:sz="4" w:space="0" w:color="auto"/>
              <w:bottom w:val="single" w:sz="4" w:space="0" w:color="auto"/>
              <w:right w:val="nil"/>
            </w:tcBorders>
            <w:shd w:val="clear" w:color="auto" w:fill="auto"/>
            <w:tcMar>
              <w:right w:w="227" w:type="dxa"/>
            </w:tcMar>
          </w:tcPr>
          <w:p w14:paraId="75459EA5" w14:textId="77777777" w:rsidR="006E6186" w:rsidRPr="00DC110F" w:rsidRDefault="006E6186" w:rsidP="008B427F">
            <w:pPr>
              <w:tabs>
                <w:tab w:val="left" w:pos="1166"/>
              </w:tabs>
              <w:spacing w:before="100" w:beforeAutospacing="1" w:after="100" w:afterAutospacing="1"/>
              <w:ind w:left="124" w:right="51"/>
              <w:jc w:val="right"/>
              <w:rPr>
                <w:rFonts w:ascii="Gill Sans MT" w:hAnsi="Gill Sans MT" w:cstheme="minorHAnsi"/>
                <w:lang w:eastAsia="en-AU"/>
              </w:rPr>
            </w:pPr>
            <w:r w:rsidRPr="00DC110F">
              <w:rPr>
                <w:rFonts w:ascii="Gill Sans MT" w:hAnsi="Gill Sans MT" w:cstheme="minorHAnsi"/>
                <w:lang w:eastAsia="en-AU"/>
              </w:rPr>
              <w:t>53.55</w:t>
            </w:r>
          </w:p>
        </w:tc>
      </w:tr>
      <w:tr w:rsidR="006E6186" w:rsidRPr="00DC110F" w14:paraId="0082088F" w14:textId="77777777" w:rsidTr="008B427F">
        <w:trPr>
          <w:gridAfter w:val="1"/>
          <w:wAfter w:w="91" w:type="dxa"/>
          <w:trHeight w:val="227"/>
        </w:trPr>
        <w:tc>
          <w:tcPr>
            <w:tcW w:w="4815" w:type="dxa"/>
            <w:tcBorders>
              <w:top w:val="single" w:sz="4" w:space="0" w:color="auto"/>
              <w:left w:val="nil"/>
              <w:bottom w:val="single" w:sz="4" w:space="0" w:color="auto"/>
            </w:tcBorders>
            <w:shd w:val="clear" w:color="auto" w:fill="auto"/>
            <w:tcMar>
              <w:left w:w="0" w:type="dxa"/>
            </w:tcMar>
            <w:vAlign w:val="center"/>
          </w:tcPr>
          <w:p w14:paraId="6BE5E64B" w14:textId="77777777" w:rsidR="006E6186" w:rsidRPr="00DC110F" w:rsidRDefault="006E6186" w:rsidP="008B427F">
            <w:pPr>
              <w:spacing w:before="100" w:beforeAutospacing="1" w:after="100" w:afterAutospacing="1"/>
              <w:ind w:left="113"/>
              <w:rPr>
                <w:rFonts w:ascii="Gill Sans MT" w:hAnsi="Gill Sans MT"/>
                <w:lang w:eastAsia="en-AU"/>
              </w:rPr>
            </w:pPr>
            <w:r w:rsidRPr="00DC110F">
              <w:rPr>
                <w:rFonts w:ascii="Gill Sans MT" w:hAnsi="Gill Sans MT"/>
                <w:lang w:eastAsia="en-AU"/>
              </w:rPr>
              <w:t>Each individual involving one Trust</w:t>
            </w:r>
          </w:p>
        </w:tc>
        <w:tc>
          <w:tcPr>
            <w:tcW w:w="1259" w:type="dxa"/>
            <w:tcBorders>
              <w:top w:val="single" w:sz="4" w:space="0" w:color="auto"/>
              <w:bottom w:val="single" w:sz="4" w:space="0" w:color="auto"/>
            </w:tcBorders>
            <w:shd w:val="clear" w:color="auto" w:fill="auto"/>
            <w:tcMar>
              <w:left w:w="0" w:type="dxa"/>
              <w:right w:w="0" w:type="dxa"/>
            </w:tcMar>
            <w:vAlign w:val="center"/>
          </w:tcPr>
          <w:p w14:paraId="6DC0BCAF" w14:textId="77777777" w:rsidR="006E6186" w:rsidRPr="00DC110F" w:rsidRDefault="006E6186" w:rsidP="008B427F">
            <w:pPr>
              <w:spacing w:before="100" w:beforeAutospacing="1" w:after="100" w:afterAutospacing="1"/>
              <w:ind w:left="124" w:right="262"/>
              <w:jc w:val="right"/>
              <w:rPr>
                <w:rFonts w:ascii="Gill Sans MT" w:hAnsi="Gill Sans MT"/>
                <w:lang w:eastAsia="en-AU"/>
              </w:rPr>
            </w:pPr>
            <w:r w:rsidRPr="00DC110F">
              <w:rPr>
                <w:rFonts w:ascii="Gill Sans MT" w:hAnsi="Gill Sans MT"/>
                <w:lang w:eastAsia="en-AU"/>
              </w:rPr>
              <w:t>61B</w:t>
            </w:r>
          </w:p>
        </w:tc>
        <w:tc>
          <w:tcPr>
            <w:tcW w:w="1259" w:type="dxa"/>
            <w:tcBorders>
              <w:top w:val="single" w:sz="4" w:space="0" w:color="auto"/>
              <w:bottom w:val="single" w:sz="4" w:space="0" w:color="auto"/>
              <w:right w:val="nil"/>
            </w:tcBorders>
            <w:shd w:val="clear" w:color="auto" w:fill="auto"/>
            <w:tcMar>
              <w:right w:w="85" w:type="dxa"/>
            </w:tcMar>
            <w:vAlign w:val="center"/>
          </w:tcPr>
          <w:p w14:paraId="16138614" w14:textId="77777777" w:rsidR="006E6186" w:rsidRPr="00DC110F" w:rsidRDefault="006E6186" w:rsidP="008B427F">
            <w:pPr>
              <w:spacing w:before="100" w:beforeAutospacing="1" w:after="100" w:afterAutospacing="1"/>
              <w:ind w:left="124" w:right="160"/>
              <w:jc w:val="right"/>
              <w:rPr>
                <w:rFonts w:ascii="Gill Sans MT" w:hAnsi="Gill Sans MT"/>
                <w:b/>
                <w:lang w:eastAsia="en-AU"/>
              </w:rPr>
            </w:pPr>
            <w:r w:rsidRPr="00DC110F">
              <w:rPr>
                <w:rFonts w:ascii="Gill Sans MT" w:hAnsi="Gill Sans MT"/>
                <w:b/>
                <w:lang w:eastAsia="en-AU"/>
              </w:rPr>
              <w:t>275</w:t>
            </w:r>
          </w:p>
        </w:tc>
        <w:tc>
          <w:tcPr>
            <w:tcW w:w="1456" w:type="dxa"/>
            <w:gridSpan w:val="3"/>
            <w:tcBorders>
              <w:top w:val="single" w:sz="4" w:space="0" w:color="auto"/>
              <w:bottom w:val="single" w:sz="4" w:space="0" w:color="auto"/>
              <w:right w:val="nil"/>
            </w:tcBorders>
            <w:shd w:val="clear" w:color="auto" w:fill="auto"/>
            <w:tcMar>
              <w:right w:w="227" w:type="dxa"/>
            </w:tcMar>
          </w:tcPr>
          <w:p w14:paraId="060B7487" w14:textId="77777777" w:rsidR="006E6186" w:rsidRPr="00DC110F" w:rsidRDefault="006E6186" w:rsidP="008B427F">
            <w:pPr>
              <w:tabs>
                <w:tab w:val="left" w:pos="1166"/>
              </w:tabs>
              <w:spacing w:before="100" w:beforeAutospacing="1" w:after="100" w:afterAutospacing="1"/>
              <w:ind w:left="124" w:right="51"/>
              <w:jc w:val="right"/>
              <w:rPr>
                <w:rFonts w:ascii="Gill Sans MT" w:hAnsi="Gill Sans MT" w:cstheme="minorHAnsi"/>
                <w:lang w:eastAsia="en-AU"/>
              </w:rPr>
            </w:pPr>
            <w:r w:rsidRPr="00DC110F">
              <w:rPr>
                <w:rFonts w:ascii="Gill Sans MT" w:hAnsi="Gill Sans MT" w:cstheme="minorHAnsi"/>
                <w:lang w:eastAsia="en-AU"/>
              </w:rPr>
              <w:t>420.75</w:t>
            </w:r>
          </w:p>
        </w:tc>
      </w:tr>
      <w:tr w:rsidR="006E6186" w:rsidRPr="00DC110F" w14:paraId="38DFF1BB" w14:textId="77777777" w:rsidTr="008B427F">
        <w:trPr>
          <w:gridAfter w:val="1"/>
          <w:wAfter w:w="91" w:type="dxa"/>
          <w:trHeight w:val="227"/>
        </w:trPr>
        <w:tc>
          <w:tcPr>
            <w:tcW w:w="4815" w:type="dxa"/>
            <w:tcBorders>
              <w:top w:val="single" w:sz="4" w:space="0" w:color="auto"/>
              <w:left w:val="nil"/>
              <w:bottom w:val="single" w:sz="4" w:space="0" w:color="auto"/>
            </w:tcBorders>
            <w:shd w:val="clear" w:color="auto" w:fill="auto"/>
            <w:tcMar>
              <w:left w:w="0" w:type="dxa"/>
            </w:tcMar>
            <w:vAlign w:val="center"/>
          </w:tcPr>
          <w:p w14:paraId="178EFB31" w14:textId="77777777" w:rsidR="006E6186" w:rsidRPr="00DC110F" w:rsidRDefault="006E6186" w:rsidP="008B427F">
            <w:pPr>
              <w:spacing w:before="100" w:beforeAutospacing="1" w:after="100" w:afterAutospacing="1"/>
              <w:ind w:left="113"/>
              <w:rPr>
                <w:rFonts w:ascii="Gill Sans MT" w:hAnsi="Gill Sans MT"/>
                <w:lang w:eastAsia="en-AU"/>
              </w:rPr>
            </w:pPr>
            <w:r w:rsidRPr="00DC110F">
              <w:rPr>
                <w:rFonts w:ascii="Gill Sans MT" w:hAnsi="Gill Sans MT"/>
                <w:lang w:eastAsia="en-AU"/>
              </w:rPr>
              <w:t>Each individual with more than one Trust</w:t>
            </w:r>
          </w:p>
        </w:tc>
        <w:tc>
          <w:tcPr>
            <w:tcW w:w="1259" w:type="dxa"/>
            <w:tcBorders>
              <w:top w:val="single" w:sz="4" w:space="0" w:color="auto"/>
              <w:bottom w:val="single" w:sz="4" w:space="0" w:color="auto"/>
            </w:tcBorders>
            <w:shd w:val="clear" w:color="auto" w:fill="auto"/>
            <w:tcMar>
              <w:left w:w="0" w:type="dxa"/>
              <w:right w:w="0" w:type="dxa"/>
            </w:tcMar>
            <w:vAlign w:val="center"/>
          </w:tcPr>
          <w:p w14:paraId="634744D7" w14:textId="77777777" w:rsidR="006E6186" w:rsidRPr="00DC110F" w:rsidRDefault="006E6186" w:rsidP="008B427F">
            <w:pPr>
              <w:spacing w:before="100" w:beforeAutospacing="1" w:after="100" w:afterAutospacing="1"/>
              <w:ind w:left="124" w:right="262"/>
              <w:jc w:val="right"/>
              <w:rPr>
                <w:rFonts w:ascii="Gill Sans MT" w:hAnsi="Gill Sans MT"/>
                <w:lang w:eastAsia="en-AU"/>
              </w:rPr>
            </w:pPr>
            <w:r w:rsidRPr="00DC110F">
              <w:rPr>
                <w:rFonts w:ascii="Gill Sans MT" w:hAnsi="Gill Sans MT"/>
                <w:lang w:eastAsia="en-AU"/>
              </w:rPr>
              <w:t>61B</w:t>
            </w:r>
          </w:p>
        </w:tc>
        <w:tc>
          <w:tcPr>
            <w:tcW w:w="1259" w:type="dxa"/>
            <w:tcBorders>
              <w:top w:val="single" w:sz="4" w:space="0" w:color="auto"/>
              <w:bottom w:val="single" w:sz="4" w:space="0" w:color="auto"/>
              <w:right w:val="nil"/>
            </w:tcBorders>
            <w:shd w:val="clear" w:color="auto" w:fill="auto"/>
            <w:tcMar>
              <w:right w:w="85" w:type="dxa"/>
            </w:tcMar>
            <w:vAlign w:val="center"/>
          </w:tcPr>
          <w:p w14:paraId="4028E0BB" w14:textId="77777777" w:rsidR="006E6186" w:rsidRPr="00DC110F" w:rsidRDefault="006E6186" w:rsidP="008B427F">
            <w:pPr>
              <w:spacing w:before="100" w:beforeAutospacing="1" w:after="100" w:afterAutospacing="1"/>
              <w:ind w:left="124" w:right="160"/>
              <w:jc w:val="right"/>
              <w:rPr>
                <w:rFonts w:ascii="Gill Sans MT" w:hAnsi="Gill Sans MT"/>
                <w:b/>
                <w:lang w:eastAsia="en-AU"/>
              </w:rPr>
            </w:pPr>
            <w:r w:rsidRPr="00DC110F">
              <w:rPr>
                <w:rFonts w:ascii="Gill Sans MT" w:hAnsi="Gill Sans MT"/>
                <w:b/>
                <w:lang w:eastAsia="en-AU"/>
              </w:rPr>
              <w:t>550</w:t>
            </w:r>
          </w:p>
        </w:tc>
        <w:tc>
          <w:tcPr>
            <w:tcW w:w="1456" w:type="dxa"/>
            <w:gridSpan w:val="3"/>
            <w:tcBorders>
              <w:top w:val="single" w:sz="4" w:space="0" w:color="auto"/>
              <w:bottom w:val="single" w:sz="4" w:space="0" w:color="auto"/>
              <w:right w:val="nil"/>
            </w:tcBorders>
            <w:shd w:val="clear" w:color="auto" w:fill="auto"/>
            <w:tcMar>
              <w:right w:w="227" w:type="dxa"/>
            </w:tcMar>
          </w:tcPr>
          <w:p w14:paraId="7B424863" w14:textId="77777777" w:rsidR="006E6186" w:rsidRPr="00DC110F" w:rsidRDefault="006E6186" w:rsidP="008B427F">
            <w:pPr>
              <w:tabs>
                <w:tab w:val="left" w:pos="1166"/>
              </w:tabs>
              <w:spacing w:before="100" w:beforeAutospacing="1" w:after="100" w:afterAutospacing="1"/>
              <w:ind w:left="124" w:right="51"/>
              <w:jc w:val="right"/>
              <w:rPr>
                <w:rFonts w:ascii="Gill Sans MT" w:hAnsi="Gill Sans MT" w:cstheme="minorHAnsi"/>
                <w:lang w:eastAsia="en-AU"/>
              </w:rPr>
            </w:pPr>
            <w:r w:rsidRPr="00DC110F">
              <w:rPr>
                <w:rFonts w:ascii="Gill Sans MT" w:hAnsi="Gill Sans MT" w:cstheme="minorHAnsi"/>
                <w:lang w:eastAsia="en-AU"/>
              </w:rPr>
              <w:t>841.50</w:t>
            </w:r>
          </w:p>
        </w:tc>
      </w:tr>
      <w:tr w:rsidR="006E6186" w:rsidRPr="00DC110F" w14:paraId="475FC403" w14:textId="77777777" w:rsidTr="008B427F">
        <w:trPr>
          <w:gridAfter w:val="1"/>
          <w:wAfter w:w="91" w:type="dxa"/>
          <w:trHeight w:val="227"/>
        </w:trPr>
        <w:tc>
          <w:tcPr>
            <w:tcW w:w="4815" w:type="dxa"/>
            <w:tcBorders>
              <w:top w:val="single" w:sz="4" w:space="0" w:color="auto"/>
              <w:left w:val="nil"/>
              <w:bottom w:val="single" w:sz="4" w:space="0" w:color="auto"/>
            </w:tcBorders>
            <w:shd w:val="clear" w:color="auto" w:fill="auto"/>
            <w:tcMar>
              <w:left w:w="0" w:type="dxa"/>
            </w:tcMar>
            <w:vAlign w:val="center"/>
          </w:tcPr>
          <w:p w14:paraId="02495ED7" w14:textId="77777777" w:rsidR="006E6186" w:rsidRPr="00DC110F" w:rsidRDefault="006E6186" w:rsidP="008B427F">
            <w:pPr>
              <w:spacing w:before="100" w:beforeAutospacing="1" w:after="100" w:afterAutospacing="1"/>
              <w:ind w:left="113"/>
              <w:rPr>
                <w:rFonts w:ascii="Gill Sans MT" w:hAnsi="Gill Sans MT"/>
                <w:lang w:eastAsia="en-AU"/>
              </w:rPr>
            </w:pPr>
            <w:r w:rsidRPr="00DC110F">
              <w:rPr>
                <w:rFonts w:ascii="Gill Sans MT" w:hAnsi="Gill Sans MT"/>
                <w:lang w:eastAsia="en-AU"/>
              </w:rPr>
              <w:t>Each body corporate with no Trust</w:t>
            </w:r>
          </w:p>
        </w:tc>
        <w:tc>
          <w:tcPr>
            <w:tcW w:w="1259" w:type="dxa"/>
            <w:tcBorders>
              <w:top w:val="single" w:sz="4" w:space="0" w:color="auto"/>
              <w:bottom w:val="single" w:sz="4" w:space="0" w:color="auto"/>
            </w:tcBorders>
            <w:shd w:val="clear" w:color="auto" w:fill="auto"/>
            <w:tcMar>
              <w:left w:w="0" w:type="dxa"/>
              <w:right w:w="0" w:type="dxa"/>
            </w:tcMar>
            <w:vAlign w:val="center"/>
          </w:tcPr>
          <w:p w14:paraId="53C811A8" w14:textId="77777777" w:rsidR="006E6186" w:rsidRPr="00DC110F" w:rsidRDefault="006E6186" w:rsidP="008B427F">
            <w:pPr>
              <w:spacing w:before="100" w:beforeAutospacing="1" w:after="100" w:afterAutospacing="1"/>
              <w:ind w:left="124" w:right="262"/>
              <w:jc w:val="right"/>
              <w:rPr>
                <w:rFonts w:ascii="Gill Sans MT" w:hAnsi="Gill Sans MT"/>
                <w:lang w:eastAsia="en-AU"/>
              </w:rPr>
            </w:pPr>
            <w:r w:rsidRPr="00DC110F">
              <w:rPr>
                <w:rFonts w:ascii="Gill Sans MT" w:hAnsi="Gill Sans MT"/>
                <w:lang w:eastAsia="en-AU"/>
              </w:rPr>
              <w:t>61B</w:t>
            </w:r>
          </w:p>
        </w:tc>
        <w:tc>
          <w:tcPr>
            <w:tcW w:w="1259" w:type="dxa"/>
            <w:tcBorders>
              <w:top w:val="single" w:sz="4" w:space="0" w:color="auto"/>
              <w:bottom w:val="single" w:sz="4" w:space="0" w:color="auto"/>
              <w:right w:val="nil"/>
            </w:tcBorders>
            <w:shd w:val="clear" w:color="auto" w:fill="auto"/>
            <w:tcMar>
              <w:right w:w="85" w:type="dxa"/>
            </w:tcMar>
            <w:vAlign w:val="center"/>
          </w:tcPr>
          <w:p w14:paraId="3D5A32AD" w14:textId="77777777" w:rsidR="006E6186" w:rsidRPr="00DC110F" w:rsidRDefault="006E6186" w:rsidP="008B427F">
            <w:pPr>
              <w:spacing w:before="100" w:beforeAutospacing="1" w:after="100" w:afterAutospacing="1"/>
              <w:ind w:left="124" w:right="160"/>
              <w:jc w:val="right"/>
              <w:rPr>
                <w:rFonts w:ascii="Gill Sans MT" w:hAnsi="Gill Sans MT"/>
                <w:b/>
                <w:lang w:eastAsia="en-AU"/>
              </w:rPr>
            </w:pPr>
            <w:r w:rsidRPr="00DC110F">
              <w:rPr>
                <w:rFonts w:ascii="Gill Sans MT" w:hAnsi="Gill Sans MT"/>
                <w:b/>
                <w:lang w:eastAsia="en-AU"/>
              </w:rPr>
              <w:t>350</w:t>
            </w:r>
          </w:p>
        </w:tc>
        <w:tc>
          <w:tcPr>
            <w:tcW w:w="1456" w:type="dxa"/>
            <w:gridSpan w:val="3"/>
            <w:tcBorders>
              <w:top w:val="single" w:sz="4" w:space="0" w:color="auto"/>
              <w:bottom w:val="single" w:sz="4" w:space="0" w:color="auto"/>
              <w:right w:val="nil"/>
            </w:tcBorders>
            <w:shd w:val="clear" w:color="auto" w:fill="auto"/>
            <w:tcMar>
              <w:right w:w="227" w:type="dxa"/>
            </w:tcMar>
          </w:tcPr>
          <w:p w14:paraId="4856DCC1" w14:textId="77777777" w:rsidR="006E6186" w:rsidRPr="00DC110F" w:rsidRDefault="006E6186" w:rsidP="008B427F">
            <w:pPr>
              <w:tabs>
                <w:tab w:val="left" w:pos="1166"/>
              </w:tabs>
              <w:spacing w:before="100" w:beforeAutospacing="1" w:after="100" w:afterAutospacing="1"/>
              <w:ind w:left="124" w:right="51"/>
              <w:jc w:val="right"/>
              <w:rPr>
                <w:rFonts w:ascii="Gill Sans MT" w:hAnsi="Gill Sans MT" w:cstheme="minorHAnsi"/>
                <w:lang w:eastAsia="en-AU"/>
              </w:rPr>
            </w:pPr>
            <w:r w:rsidRPr="00DC110F">
              <w:rPr>
                <w:rFonts w:ascii="Gill Sans MT" w:hAnsi="Gill Sans MT" w:cstheme="minorHAnsi"/>
                <w:lang w:eastAsia="en-AU"/>
              </w:rPr>
              <w:t>535.50</w:t>
            </w:r>
          </w:p>
        </w:tc>
      </w:tr>
      <w:tr w:rsidR="006E6186" w:rsidRPr="00DC110F" w14:paraId="47BFE059" w14:textId="77777777" w:rsidTr="008B427F">
        <w:trPr>
          <w:gridAfter w:val="1"/>
          <w:wAfter w:w="91" w:type="dxa"/>
          <w:trHeight w:val="227"/>
        </w:trPr>
        <w:tc>
          <w:tcPr>
            <w:tcW w:w="4815" w:type="dxa"/>
            <w:tcBorders>
              <w:top w:val="single" w:sz="4" w:space="0" w:color="auto"/>
              <w:left w:val="nil"/>
              <w:bottom w:val="single" w:sz="4" w:space="0" w:color="auto"/>
            </w:tcBorders>
            <w:shd w:val="clear" w:color="auto" w:fill="auto"/>
            <w:tcMar>
              <w:left w:w="0" w:type="dxa"/>
            </w:tcMar>
            <w:vAlign w:val="center"/>
          </w:tcPr>
          <w:p w14:paraId="3FEF7025" w14:textId="77777777" w:rsidR="006E6186" w:rsidRPr="00DC110F" w:rsidRDefault="006E6186" w:rsidP="008B427F">
            <w:pPr>
              <w:spacing w:before="100" w:beforeAutospacing="1" w:after="100" w:afterAutospacing="1"/>
              <w:ind w:left="113"/>
              <w:rPr>
                <w:rFonts w:ascii="Gill Sans MT" w:hAnsi="Gill Sans MT"/>
                <w:lang w:eastAsia="en-AU"/>
              </w:rPr>
            </w:pPr>
            <w:r w:rsidRPr="00DC110F">
              <w:rPr>
                <w:rFonts w:ascii="Gill Sans MT" w:hAnsi="Gill Sans MT"/>
                <w:lang w:eastAsia="en-AU"/>
              </w:rPr>
              <w:t>Each body corporate with one Trust</w:t>
            </w:r>
          </w:p>
        </w:tc>
        <w:tc>
          <w:tcPr>
            <w:tcW w:w="1259" w:type="dxa"/>
            <w:tcBorders>
              <w:top w:val="single" w:sz="4" w:space="0" w:color="auto"/>
              <w:bottom w:val="single" w:sz="4" w:space="0" w:color="auto"/>
            </w:tcBorders>
            <w:shd w:val="clear" w:color="auto" w:fill="auto"/>
            <w:tcMar>
              <w:left w:w="0" w:type="dxa"/>
              <w:right w:w="0" w:type="dxa"/>
            </w:tcMar>
            <w:vAlign w:val="center"/>
          </w:tcPr>
          <w:p w14:paraId="5FAE191A" w14:textId="77777777" w:rsidR="006E6186" w:rsidRPr="00DC110F" w:rsidRDefault="006E6186" w:rsidP="008B427F">
            <w:pPr>
              <w:spacing w:before="100" w:beforeAutospacing="1" w:after="100" w:afterAutospacing="1"/>
              <w:ind w:left="124" w:right="262"/>
              <w:jc w:val="right"/>
              <w:rPr>
                <w:rFonts w:ascii="Gill Sans MT" w:hAnsi="Gill Sans MT"/>
                <w:lang w:eastAsia="en-AU"/>
              </w:rPr>
            </w:pPr>
            <w:r w:rsidRPr="00DC110F">
              <w:rPr>
                <w:rFonts w:ascii="Gill Sans MT" w:hAnsi="Gill Sans MT"/>
                <w:lang w:eastAsia="en-AU"/>
              </w:rPr>
              <w:t>61B</w:t>
            </w:r>
          </w:p>
        </w:tc>
        <w:tc>
          <w:tcPr>
            <w:tcW w:w="1259" w:type="dxa"/>
            <w:tcBorders>
              <w:top w:val="single" w:sz="4" w:space="0" w:color="auto"/>
              <w:bottom w:val="single" w:sz="4" w:space="0" w:color="auto"/>
              <w:right w:val="nil"/>
            </w:tcBorders>
            <w:shd w:val="clear" w:color="auto" w:fill="auto"/>
            <w:tcMar>
              <w:right w:w="85" w:type="dxa"/>
            </w:tcMar>
            <w:vAlign w:val="center"/>
          </w:tcPr>
          <w:p w14:paraId="3505D63C" w14:textId="77777777" w:rsidR="006E6186" w:rsidRPr="00DC110F" w:rsidRDefault="006E6186" w:rsidP="008B427F">
            <w:pPr>
              <w:spacing w:before="100" w:beforeAutospacing="1" w:after="100" w:afterAutospacing="1"/>
              <w:ind w:left="124" w:right="160"/>
              <w:jc w:val="right"/>
              <w:rPr>
                <w:rFonts w:ascii="Gill Sans MT" w:hAnsi="Gill Sans MT"/>
                <w:b/>
                <w:lang w:eastAsia="en-AU"/>
              </w:rPr>
            </w:pPr>
            <w:r w:rsidRPr="00DC110F">
              <w:rPr>
                <w:rFonts w:ascii="Gill Sans MT" w:hAnsi="Gill Sans MT"/>
                <w:b/>
                <w:lang w:eastAsia="en-AU"/>
              </w:rPr>
              <w:t>620</w:t>
            </w:r>
          </w:p>
        </w:tc>
        <w:tc>
          <w:tcPr>
            <w:tcW w:w="1456" w:type="dxa"/>
            <w:gridSpan w:val="3"/>
            <w:tcBorders>
              <w:top w:val="single" w:sz="4" w:space="0" w:color="auto"/>
              <w:bottom w:val="single" w:sz="4" w:space="0" w:color="auto"/>
              <w:right w:val="nil"/>
            </w:tcBorders>
            <w:shd w:val="clear" w:color="auto" w:fill="auto"/>
            <w:tcMar>
              <w:right w:w="227" w:type="dxa"/>
            </w:tcMar>
          </w:tcPr>
          <w:p w14:paraId="3BF882D4" w14:textId="77777777" w:rsidR="006E6186" w:rsidRPr="00DC110F" w:rsidRDefault="006E6186" w:rsidP="008B427F">
            <w:pPr>
              <w:tabs>
                <w:tab w:val="left" w:pos="1166"/>
              </w:tabs>
              <w:spacing w:before="100" w:beforeAutospacing="1" w:after="100" w:afterAutospacing="1"/>
              <w:ind w:left="124" w:right="51"/>
              <w:jc w:val="right"/>
              <w:rPr>
                <w:rFonts w:ascii="Gill Sans MT" w:hAnsi="Gill Sans MT" w:cstheme="minorHAnsi"/>
                <w:lang w:eastAsia="en-AU"/>
              </w:rPr>
            </w:pPr>
            <w:r w:rsidRPr="00DC110F">
              <w:rPr>
                <w:rFonts w:ascii="Gill Sans MT" w:hAnsi="Gill Sans MT" w:cstheme="minorHAnsi"/>
                <w:lang w:eastAsia="en-AU"/>
              </w:rPr>
              <w:t>948.60</w:t>
            </w:r>
          </w:p>
        </w:tc>
      </w:tr>
      <w:tr w:rsidR="006E6186" w:rsidRPr="00DC110F" w14:paraId="7504AE64" w14:textId="77777777" w:rsidTr="008B427F">
        <w:trPr>
          <w:gridAfter w:val="1"/>
          <w:wAfter w:w="91" w:type="dxa"/>
          <w:trHeight w:val="227"/>
        </w:trPr>
        <w:tc>
          <w:tcPr>
            <w:tcW w:w="4815" w:type="dxa"/>
            <w:tcBorders>
              <w:top w:val="single" w:sz="4" w:space="0" w:color="auto"/>
              <w:left w:val="nil"/>
              <w:bottom w:val="single" w:sz="4" w:space="0" w:color="auto"/>
            </w:tcBorders>
            <w:shd w:val="clear" w:color="auto" w:fill="auto"/>
            <w:tcMar>
              <w:left w:w="0" w:type="dxa"/>
            </w:tcMar>
            <w:vAlign w:val="center"/>
          </w:tcPr>
          <w:p w14:paraId="270E8E4D" w14:textId="77777777" w:rsidR="006E6186" w:rsidRPr="00DC110F" w:rsidRDefault="006E6186" w:rsidP="008B427F">
            <w:pPr>
              <w:spacing w:before="100" w:beforeAutospacing="1" w:after="100" w:afterAutospacing="1"/>
              <w:ind w:left="113"/>
              <w:rPr>
                <w:rFonts w:ascii="Gill Sans MT" w:hAnsi="Gill Sans MT"/>
                <w:lang w:eastAsia="en-AU"/>
              </w:rPr>
            </w:pPr>
            <w:r w:rsidRPr="00DC110F">
              <w:rPr>
                <w:rFonts w:ascii="Gill Sans MT" w:hAnsi="Gill Sans MT"/>
                <w:lang w:eastAsia="en-AU"/>
              </w:rPr>
              <w:t>Each body corporate with more than one Trust</w:t>
            </w:r>
          </w:p>
        </w:tc>
        <w:tc>
          <w:tcPr>
            <w:tcW w:w="1259" w:type="dxa"/>
            <w:tcBorders>
              <w:top w:val="single" w:sz="4" w:space="0" w:color="auto"/>
              <w:bottom w:val="single" w:sz="4" w:space="0" w:color="auto"/>
            </w:tcBorders>
            <w:shd w:val="clear" w:color="auto" w:fill="auto"/>
            <w:tcMar>
              <w:left w:w="0" w:type="dxa"/>
              <w:right w:w="0" w:type="dxa"/>
            </w:tcMar>
            <w:vAlign w:val="center"/>
          </w:tcPr>
          <w:p w14:paraId="7475DCE3" w14:textId="77777777" w:rsidR="006E6186" w:rsidRPr="00DC110F" w:rsidRDefault="006E6186" w:rsidP="008B427F">
            <w:pPr>
              <w:spacing w:before="100" w:beforeAutospacing="1" w:after="100" w:afterAutospacing="1"/>
              <w:ind w:left="124" w:right="262"/>
              <w:jc w:val="right"/>
              <w:rPr>
                <w:rFonts w:ascii="Gill Sans MT" w:hAnsi="Gill Sans MT"/>
                <w:lang w:eastAsia="en-AU"/>
              </w:rPr>
            </w:pPr>
            <w:r w:rsidRPr="00DC110F">
              <w:rPr>
                <w:rFonts w:ascii="Gill Sans MT" w:hAnsi="Gill Sans MT"/>
                <w:lang w:eastAsia="en-AU"/>
              </w:rPr>
              <w:t>61B</w:t>
            </w:r>
          </w:p>
        </w:tc>
        <w:tc>
          <w:tcPr>
            <w:tcW w:w="1259" w:type="dxa"/>
            <w:tcBorders>
              <w:top w:val="single" w:sz="4" w:space="0" w:color="auto"/>
              <w:bottom w:val="single" w:sz="4" w:space="0" w:color="auto"/>
              <w:right w:val="nil"/>
            </w:tcBorders>
            <w:shd w:val="clear" w:color="auto" w:fill="auto"/>
            <w:tcMar>
              <w:right w:w="85" w:type="dxa"/>
            </w:tcMar>
            <w:vAlign w:val="center"/>
          </w:tcPr>
          <w:p w14:paraId="68A7E427" w14:textId="77777777" w:rsidR="006E6186" w:rsidRPr="00DC110F" w:rsidRDefault="006E6186" w:rsidP="008B427F">
            <w:pPr>
              <w:spacing w:before="100" w:beforeAutospacing="1" w:after="100" w:afterAutospacing="1"/>
              <w:ind w:left="124" w:right="160"/>
              <w:jc w:val="right"/>
              <w:rPr>
                <w:rFonts w:ascii="Gill Sans MT" w:hAnsi="Gill Sans MT"/>
                <w:b/>
                <w:lang w:eastAsia="en-AU"/>
              </w:rPr>
            </w:pPr>
            <w:r w:rsidRPr="00DC110F">
              <w:rPr>
                <w:rFonts w:ascii="Gill Sans MT" w:hAnsi="Gill Sans MT"/>
                <w:b/>
                <w:lang w:eastAsia="en-AU"/>
              </w:rPr>
              <w:t>900</w:t>
            </w:r>
          </w:p>
        </w:tc>
        <w:tc>
          <w:tcPr>
            <w:tcW w:w="1456" w:type="dxa"/>
            <w:gridSpan w:val="3"/>
            <w:tcBorders>
              <w:top w:val="single" w:sz="4" w:space="0" w:color="auto"/>
              <w:bottom w:val="single" w:sz="4" w:space="0" w:color="auto"/>
              <w:right w:val="nil"/>
            </w:tcBorders>
            <w:shd w:val="clear" w:color="auto" w:fill="auto"/>
            <w:tcMar>
              <w:right w:w="227" w:type="dxa"/>
            </w:tcMar>
          </w:tcPr>
          <w:p w14:paraId="0BE89765" w14:textId="77777777" w:rsidR="006E6186" w:rsidRPr="00DC110F" w:rsidRDefault="006E6186" w:rsidP="008B427F">
            <w:pPr>
              <w:tabs>
                <w:tab w:val="left" w:pos="1166"/>
              </w:tabs>
              <w:spacing w:before="100" w:beforeAutospacing="1" w:after="100" w:afterAutospacing="1"/>
              <w:ind w:left="124" w:right="51"/>
              <w:jc w:val="right"/>
              <w:rPr>
                <w:rFonts w:ascii="Gill Sans MT" w:hAnsi="Gill Sans MT" w:cstheme="minorHAnsi"/>
                <w:lang w:eastAsia="en-AU"/>
              </w:rPr>
            </w:pPr>
            <w:r w:rsidRPr="00DC110F">
              <w:rPr>
                <w:rFonts w:ascii="Gill Sans MT" w:hAnsi="Gill Sans MT" w:cstheme="minorHAnsi"/>
                <w:lang w:eastAsia="en-AU"/>
              </w:rPr>
              <w:t>1377.00</w:t>
            </w:r>
          </w:p>
        </w:tc>
      </w:tr>
      <w:tr w:rsidR="006E6186" w:rsidRPr="00DC110F" w14:paraId="433818C2" w14:textId="77777777" w:rsidTr="008B427F">
        <w:trPr>
          <w:gridAfter w:val="3"/>
          <w:wAfter w:w="997" w:type="dxa"/>
          <w:trHeight w:val="283"/>
        </w:trPr>
        <w:tc>
          <w:tcPr>
            <w:tcW w:w="7883" w:type="dxa"/>
            <w:gridSpan w:val="4"/>
            <w:tcBorders>
              <w:top w:val="nil"/>
              <w:left w:val="nil"/>
              <w:bottom w:val="nil"/>
              <w:right w:val="nil"/>
            </w:tcBorders>
            <w:shd w:val="clear" w:color="auto" w:fill="auto"/>
            <w:tcMar>
              <w:left w:w="0" w:type="dxa"/>
            </w:tcMar>
            <w:vAlign w:val="center"/>
          </w:tcPr>
          <w:p w14:paraId="4FA33514" w14:textId="77777777" w:rsidR="006E6186" w:rsidRPr="00DC110F" w:rsidRDefault="006E6186" w:rsidP="008B427F">
            <w:pPr>
              <w:spacing w:before="100" w:beforeAutospacing="1" w:after="100" w:afterAutospacing="1"/>
              <w:ind w:left="124" w:right="51"/>
              <w:rPr>
                <w:rFonts w:ascii="Gill Sans MT" w:hAnsi="Gill Sans MT"/>
                <w:lang w:eastAsia="en-AU"/>
              </w:rPr>
            </w:pPr>
            <w:r w:rsidRPr="00DC110F">
              <w:rPr>
                <w:rFonts w:ascii="Gill Sans MT" w:hAnsi="Gill Sans MT"/>
                <w:b/>
                <w:lang w:eastAsia="en-AU"/>
              </w:rPr>
              <w:t>Annual Renewals</w:t>
            </w:r>
          </w:p>
        </w:tc>
      </w:tr>
      <w:tr w:rsidR="006E6186" w:rsidRPr="00DC110F" w14:paraId="4DA13FAF" w14:textId="77777777" w:rsidTr="008B427F">
        <w:trPr>
          <w:gridAfter w:val="1"/>
          <w:wAfter w:w="91" w:type="dxa"/>
          <w:trHeight w:val="227"/>
        </w:trPr>
        <w:tc>
          <w:tcPr>
            <w:tcW w:w="4815" w:type="dxa"/>
            <w:tcBorders>
              <w:top w:val="single" w:sz="4" w:space="0" w:color="auto"/>
              <w:left w:val="nil"/>
              <w:bottom w:val="single" w:sz="4" w:space="0" w:color="auto"/>
            </w:tcBorders>
            <w:shd w:val="clear" w:color="auto" w:fill="auto"/>
            <w:tcMar>
              <w:left w:w="0" w:type="dxa"/>
            </w:tcMar>
            <w:vAlign w:val="center"/>
          </w:tcPr>
          <w:p w14:paraId="5A1A91CF" w14:textId="77777777" w:rsidR="006E6186" w:rsidRPr="00DC110F" w:rsidRDefault="006E6186" w:rsidP="008B427F">
            <w:pPr>
              <w:spacing w:before="100" w:beforeAutospacing="1" w:after="100" w:afterAutospacing="1"/>
              <w:ind w:left="113"/>
              <w:rPr>
                <w:rFonts w:ascii="Gill Sans MT" w:hAnsi="Gill Sans MT"/>
                <w:lang w:eastAsia="en-AU"/>
              </w:rPr>
            </w:pPr>
            <w:r w:rsidRPr="00DC110F">
              <w:rPr>
                <w:rFonts w:ascii="Gill Sans MT" w:hAnsi="Gill Sans MT"/>
                <w:lang w:eastAsia="en-AU"/>
              </w:rPr>
              <w:t>Individual eligibility certificate</w:t>
            </w:r>
            <w:r w:rsidRPr="00DC110F">
              <w:rPr>
                <w:rFonts w:ascii="Gill Sans MT" w:hAnsi="Gill Sans MT" w:cs="Calibri"/>
                <w:lang w:eastAsia="en-AU"/>
              </w:rPr>
              <w:t> </w:t>
            </w:r>
          </w:p>
        </w:tc>
        <w:tc>
          <w:tcPr>
            <w:tcW w:w="1259" w:type="dxa"/>
            <w:tcBorders>
              <w:top w:val="single" w:sz="4" w:space="0" w:color="auto"/>
              <w:bottom w:val="single" w:sz="4" w:space="0" w:color="auto"/>
            </w:tcBorders>
            <w:shd w:val="clear" w:color="auto" w:fill="auto"/>
            <w:tcMar>
              <w:left w:w="0" w:type="dxa"/>
              <w:right w:w="0" w:type="dxa"/>
            </w:tcMar>
            <w:vAlign w:val="center"/>
          </w:tcPr>
          <w:p w14:paraId="4858890A" w14:textId="77777777" w:rsidR="006E6186" w:rsidRPr="00DC110F" w:rsidRDefault="006E6186" w:rsidP="008B427F">
            <w:pPr>
              <w:spacing w:before="100" w:beforeAutospacing="1" w:after="100" w:afterAutospacing="1"/>
              <w:ind w:left="124" w:right="262"/>
              <w:jc w:val="right"/>
              <w:rPr>
                <w:rFonts w:ascii="Gill Sans MT" w:hAnsi="Gill Sans MT"/>
                <w:lang w:eastAsia="en-AU"/>
              </w:rPr>
            </w:pPr>
            <w:r w:rsidRPr="00DC110F">
              <w:rPr>
                <w:rFonts w:ascii="Gill Sans MT" w:hAnsi="Gill Sans MT"/>
                <w:lang w:eastAsia="en-AU"/>
              </w:rPr>
              <w:t>61E</w:t>
            </w:r>
          </w:p>
        </w:tc>
        <w:tc>
          <w:tcPr>
            <w:tcW w:w="1259" w:type="dxa"/>
            <w:tcBorders>
              <w:top w:val="single" w:sz="4" w:space="0" w:color="auto"/>
              <w:bottom w:val="single" w:sz="4" w:space="0" w:color="auto"/>
              <w:right w:val="nil"/>
            </w:tcBorders>
            <w:shd w:val="clear" w:color="auto" w:fill="auto"/>
            <w:tcMar>
              <w:right w:w="85" w:type="dxa"/>
            </w:tcMar>
            <w:vAlign w:val="center"/>
          </w:tcPr>
          <w:p w14:paraId="078E327B" w14:textId="77777777" w:rsidR="006E6186" w:rsidRPr="00DC110F" w:rsidRDefault="006E6186" w:rsidP="008B427F">
            <w:pPr>
              <w:spacing w:before="100" w:beforeAutospacing="1" w:after="100" w:afterAutospacing="1"/>
              <w:ind w:left="124" w:right="160"/>
              <w:jc w:val="right"/>
              <w:rPr>
                <w:rFonts w:ascii="Gill Sans MT" w:hAnsi="Gill Sans MT"/>
                <w:b/>
                <w:lang w:eastAsia="en-AU"/>
              </w:rPr>
            </w:pPr>
            <w:r w:rsidRPr="00DC110F">
              <w:rPr>
                <w:rFonts w:ascii="Gill Sans MT" w:hAnsi="Gill Sans MT"/>
                <w:b/>
                <w:lang w:eastAsia="en-AU"/>
              </w:rPr>
              <w:t>70</w:t>
            </w:r>
          </w:p>
        </w:tc>
        <w:tc>
          <w:tcPr>
            <w:tcW w:w="1456" w:type="dxa"/>
            <w:gridSpan w:val="3"/>
            <w:tcBorders>
              <w:top w:val="single" w:sz="4" w:space="0" w:color="auto"/>
              <w:bottom w:val="single" w:sz="4" w:space="0" w:color="auto"/>
              <w:right w:val="nil"/>
            </w:tcBorders>
            <w:shd w:val="clear" w:color="auto" w:fill="auto"/>
            <w:tcMar>
              <w:right w:w="227" w:type="dxa"/>
            </w:tcMar>
          </w:tcPr>
          <w:p w14:paraId="75335719" w14:textId="77777777" w:rsidR="006E6186" w:rsidRPr="00DC110F" w:rsidRDefault="006E6186" w:rsidP="008B427F">
            <w:pPr>
              <w:spacing w:before="100" w:beforeAutospacing="1" w:after="100" w:afterAutospacing="1"/>
              <w:ind w:left="124" w:right="51"/>
              <w:jc w:val="right"/>
              <w:rPr>
                <w:rFonts w:ascii="Gill Sans MT" w:hAnsi="Gill Sans MT" w:cstheme="minorHAnsi"/>
                <w:lang w:eastAsia="en-AU"/>
              </w:rPr>
            </w:pPr>
            <w:r w:rsidRPr="00DC110F">
              <w:rPr>
                <w:rFonts w:ascii="Gill Sans MT" w:hAnsi="Gill Sans MT" w:cstheme="minorHAnsi"/>
                <w:lang w:eastAsia="en-AU"/>
              </w:rPr>
              <w:t>107.10</w:t>
            </w:r>
          </w:p>
        </w:tc>
      </w:tr>
      <w:tr w:rsidR="006E6186" w:rsidRPr="00DC110F" w14:paraId="3AD95ECD" w14:textId="77777777" w:rsidTr="008B427F">
        <w:trPr>
          <w:gridAfter w:val="1"/>
          <w:wAfter w:w="91" w:type="dxa"/>
          <w:trHeight w:val="227"/>
        </w:trPr>
        <w:tc>
          <w:tcPr>
            <w:tcW w:w="4815" w:type="dxa"/>
            <w:tcBorders>
              <w:top w:val="single" w:sz="4" w:space="0" w:color="auto"/>
              <w:left w:val="nil"/>
              <w:bottom w:val="single" w:sz="4" w:space="0" w:color="auto"/>
            </w:tcBorders>
            <w:shd w:val="clear" w:color="auto" w:fill="auto"/>
            <w:tcMar>
              <w:left w:w="0" w:type="dxa"/>
            </w:tcMar>
            <w:vAlign w:val="center"/>
          </w:tcPr>
          <w:p w14:paraId="3E15021A" w14:textId="77777777" w:rsidR="006E6186" w:rsidRPr="00DC110F" w:rsidRDefault="006E6186" w:rsidP="008B427F">
            <w:pPr>
              <w:spacing w:before="100" w:beforeAutospacing="1" w:after="100" w:afterAutospacing="1"/>
              <w:ind w:left="113"/>
              <w:rPr>
                <w:rFonts w:ascii="Gill Sans MT" w:hAnsi="Gill Sans MT"/>
                <w:lang w:eastAsia="en-AU"/>
              </w:rPr>
            </w:pPr>
            <w:r w:rsidRPr="00DC110F">
              <w:rPr>
                <w:rFonts w:ascii="Gill Sans MT" w:hAnsi="Gill Sans MT"/>
                <w:lang w:eastAsia="en-AU"/>
              </w:rPr>
              <w:t>Body Corporate  eligibility certificate</w:t>
            </w:r>
            <w:r w:rsidRPr="00DC110F">
              <w:rPr>
                <w:rFonts w:ascii="Gill Sans MT" w:hAnsi="Gill Sans MT" w:cs="Calibri"/>
                <w:lang w:eastAsia="en-AU"/>
              </w:rPr>
              <w:t> </w:t>
            </w:r>
          </w:p>
        </w:tc>
        <w:tc>
          <w:tcPr>
            <w:tcW w:w="1259" w:type="dxa"/>
            <w:tcBorders>
              <w:top w:val="single" w:sz="4" w:space="0" w:color="auto"/>
              <w:bottom w:val="single" w:sz="4" w:space="0" w:color="auto"/>
            </w:tcBorders>
            <w:shd w:val="clear" w:color="auto" w:fill="auto"/>
            <w:tcMar>
              <w:left w:w="0" w:type="dxa"/>
              <w:right w:w="0" w:type="dxa"/>
            </w:tcMar>
            <w:vAlign w:val="center"/>
          </w:tcPr>
          <w:p w14:paraId="46FE7E01" w14:textId="77777777" w:rsidR="006E6186" w:rsidRPr="00DC110F" w:rsidRDefault="006E6186" w:rsidP="008B427F">
            <w:pPr>
              <w:spacing w:before="100" w:beforeAutospacing="1" w:after="100" w:afterAutospacing="1"/>
              <w:ind w:left="124" w:right="262"/>
              <w:jc w:val="right"/>
              <w:rPr>
                <w:rFonts w:ascii="Gill Sans MT" w:hAnsi="Gill Sans MT"/>
                <w:lang w:eastAsia="en-AU"/>
              </w:rPr>
            </w:pPr>
            <w:r w:rsidRPr="00DC110F">
              <w:rPr>
                <w:rFonts w:ascii="Gill Sans MT" w:hAnsi="Gill Sans MT"/>
                <w:lang w:eastAsia="en-AU"/>
              </w:rPr>
              <w:t>61E</w:t>
            </w:r>
          </w:p>
        </w:tc>
        <w:tc>
          <w:tcPr>
            <w:tcW w:w="1259" w:type="dxa"/>
            <w:tcBorders>
              <w:top w:val="single" w:sz="4" w:space="0" w:color="auto"/>
              <w:bottom w:val="single" w:sz="4" w:space="0" w:color="auto"/>
              <w:right w:val="nil"/>
            </w:tcBorders>
            <w:shd w:val="clear" w:color="auto" w:fill="auto"/>
            <w:tcMar>
              <w:right w:w="85" w:type="dxa"/>
            </w:tcMar>
            <w:vAlign w:val="center"/>
          </w:tcPr>
          <w:p w14:paraId="2C34CF0C" w14:textId="77777777" w:rsidR="006E6186" w:rsidRPr="00DC110F" w:rsidRDefault="006E6186" w:rsidP="008B427F">
            <w:pPr>
              <w:spacing w:before="100" w:beforeAutospacing="1" w:after="100" w:afterAutospacing="1"/>
              <w:ind w:left="124" w:right="160"/>
              <w:jc w:val="right"/>
              <w:rPr>
                <w:rFonts w:ascii="Gill Sans MT" w:hAnsi="Gill Sans MT"/>
                <w:b/>
                <w:lang w:eastAsia="en-AU"/>
              </w:rPr>
            </w:pPr>
            <w:r w:rsidRPr="00DC110F">
              <w:rPr>
                <w:rFonts w:ascii="Gill Sans MT" w:hAnsi="Gill Sans MT"/>
                <w:b/>
                <w:lang w:eastAsia="en-AU"/>
              </w:rPr>
              <w:t>140</w:t>
            </w:r>
          </w:p>
        </w:tc>
        <w:tc>
          <w:tcPr>
            <w:tcW w:w="1456" w:type="dxa"/>
            <w:gridSpan w:val="3"/>
            <w:tcBorders>
              <w:top w:val="single" w:sz="4" w:space="0" w:color="auto"/>
              <w:bottom w:val="single" w:sz="4" w:space="0" w:color="auto"/>
              <w:right w:val="nil"/>
            </w:tcBorders>
            <w:shd w:val="clear" w:color="auto" w:fill="auto"/>
            <w:tcMar>
              <w:right w:w="227" w:type="dxa"/>
            </w:tcMar>
          </w:tcPr>
          <w:p w14:paraId="00F7BB4E" w14:textId="77777777" w:rsidR="006E6186" w:rsidRPr="00DC110F" w:rsidRDefault="006E6186" w:rsidP="008B427F">
            <w:pPr>
              <w:spacing w:before="100" w:beforeAutospacing="1" w:after="100" w:afterAutospacing="1"/>
              <w:ind w:left="124" w:right="51"/>
              <w:jc w:val="right"/>
              <w:rPr>
                <w:rFonts w:ascii="Gill Sans MT" w:hAnsi="Gill Sans MT" w:cstheme="minorHAnsi"/>
                <w:lang w:eastAsia="en-AU"/>
              </w:rPr>
            </w:pPr>
            <w:r w:rsidRPr="00DC110F">
              <w:rPr>
                <w:rFonts w:ascii="Gill Sans MT" w:hAnsi="Gill Sans MT" w:cstheme="minorHAnsi"/>
                <w:lang w:eastAsia="en-AU"/>
              </w:rPr>
              <w:t>214.20</w:t>
            </w:r>
          </w:p>
        </w:tc>
      </w:tr>
      <w:tr w:rsidR="006E6186" w:rsidRPr="00DC110F" w14:paraId="43441F9F" w14:textId="77777777" w:rsidTr="008B427F">
        <w:trPr>
          <w:gridAfter w:val="1"/>
          <w:wAfter w:w="91" w:type="dxa"/>
          <w:trHeight w:val="227"/>
        </w:trPr>
        <w:tc>
          <w:tcPr>
            <w:tcW w:w="4815" w:type="dxa"/>
            <w:tcBorders>
              <w:top w:val="single" w:sz="4" w:space="0" w:color="auto"/>
              <w:left w:val="nil"/>
              <w:bottom w:val="single" w:sz="4" w:space="0" w:color="auto"/>
            </w:tcBorders>
            <w:shd w:val="clear" w:color="auto" w:fill="auto"/>
            <w:tcMar>
              <w:left w:w="0" w:type="dxa"/>
            </w:tcMar>
            <w:vAlign w:val="center"/>
          </w:tcPr>
          <w:p w14:paraId="4016B28B" w14:textId="77777777" w:rsidR="006E6186" w:rsidRPr="00DC110F" w:rsidRDefault="006E6186" w:rsidP="008B427F">
            <w:pPr>
              <w:spacing w:before="100" w:beforeAutospacing="1" w:after="100" w:afterAutospacing="1"/>
              <w:ind w:left="113"/>
              <w:rPr>
                <w:rFonts w:ascii="Gill Sans MT" w:hAnsi="Gill Sans MT"/>
                <w:lang w:eastAsia="en-AU"/>
              </w:rPr>
            </w:pPr>
            <w:r w:rsidRPr="00DC110F">
              <w:rPr>
                <w:rFonts w:ascii="Gill Sans MT" w:hAnsi="Gill Sans MT"/>
                <w:lang w:eastAsia="en-AU"/>
              </w:rPr>
              <w:t>Certificate of Premises Registration</w:t>
            </w:r>
          </w:p>
        </w:tc>
        <w:tc>
          <w:tcPr>
            <w:tcW w:w="1259" w:type="dxa"/>
            <w:tcBorders>
              <w:top w:val="single" w:sz="4" w:space="0" w:color="auto"/>
              <w:bottom w:val="single" w:sz="4" w:space="0" w:color="auto"/>
            </w:tcBorders>
            <w:shd w:val="clear" w:color="auto" w:fill="auto"/>
            <w:tcMar>
              <w:left w:w="0" w:type="dxa"/>
              <w:right w:w="0" w:type="dxa"/>
            </w:tcMar>
            <w:vAlign w:val="center"/>
          </w:tcPr>
          <w:p w14:paraId="41CC5C28" w14:textId="77777777" w:rsidR="006E6186" w:rsidRPr="00DC110F" w:rsidRDefault="006E6186" w:rsidP="008B427F">
            <w:pPr>
              <w:spacing w:before="100" w:beforeAutospacing="1" w:after="100" w:afterAutospacing="1"/>
              <w:ind w:left="124" w:right="262"/>
              <w:jc w:val="right"/>
              <w:rPr>
                <w:rFonts w:ascii="Gill Sans MT" w:hAnsi="Gill Sans MT"/>
                <w:lang w:eastAsia="en-AU"/>
              </w:rPr>
            </w:pPr>
            <w:r w:rsidRPr="00DC110F">
              <w:rPr>
                <w:rFonts w:ascii="Gill Sans MT" w:hAnsi="Gill Sans MT"/>
                <w:lang w:eastAsia="en-AU"/>
              </w:rPr>
              <w:t>71K</w:t>
            </w:r>
          </w:p>
        </w:tc>
        <w:tc>
          <w:tcPr>
            <w:tcW w:w="1259" w:type="dxa"/>
            <w:tcBorders>
              <w:top w:val="single" w:sz="4" w:space="0" w:color="auto"/>
              <w:bottom w:val="single" w:sz="4" w:space="0" w:color="auto"/>
              <w:right w:val="nil"/>
            </w:tcBorders>
            <w:shd w:val="clear" w:color="auto" w:fill="auto"/>
            <w:tcMar>
              <w:right w:w="85" w:type="dxa"/>
            </w:tcMar>
            <w:vAlign w:val="center"/>
          </w:tcPr>
          <w:p w14:paraId="57F84651" w14:textId="77777777" w:rsidR="006E6186" w:rsidRPr="00DC110F" w:rsidRDefault="006E6186" w:rsidP="008B427F">
            <w:pPr>
              <w:spacing w:before="100" w:beforeAutospacing="1" w:after="100" w:afterAutospacing="1"/>
              <w:ind w:left="124" w:right="160"/>
              <w:jc w:val="right"/>
              <w:rPr>
                <w:rFonts w:ascii="Gill Sans MT" w:hAnsi="Gill Sans MT"/>
                <w:b/>
                <w:lang w:eastAsia="en-AU"/>
              </w:rPr>
            </w:pPr>
            <w:r w:rsidRPr="00DC110F">
              <w:rPr>
                <w:rFonts w:ascii="Gill Sans MT" w:hAnsi="Gill Sans MT"/>
                <w:b/>
                <w:lang w:eastAsia="en-AU"/>
              </w:rPr>
              <w:t>250</w:t>
            </w:r>
          </w:p>
        </w:tc>
        <w:tc>
          <w:tcPr>
            <w:tcW w:w="1456" w:type="dxa"/>
            <w:gridSpan w:val="3"/>
            <w:tcBorders>
              <w:top w:val="single" w:sz="4" w:space="0" w:color="auto"/>
              <w:bottom w:val="single" w:sz="4" w:space="0" w:color="auto"/>
              <w:right w:val="nil"/>
            </w:tcBorders>
            <w:shd w:val="clear" w:color="auto" w:fill="auto"/>
            <w:tcMar>
              <w:right w:w="227" w:type="dxa"/>
            </w:tcMar>
          </w:tcPr>
          <w:p w14:paraId="6AAE7ED2" w14:textId="77777777" w:rsidR="006E6186" w:rsidRPr="00DC110F" w:rsidRDefault="006E6186" w:rsidP="008B427F">
            <w:pPr>
              <w:spacing w:before="100" w:beforeAutospacing="1" w:after="100" w:afterAutospacing="1"/>
              <w:ind w:left="124" w:right="51"/>
              <w:jc w:val="right"/>
              <w:rPr>
                <w:rFonts w:ascii="Gill Sans MT" w:hAnsi="Gill Sans MT" w:cstheme="minorHAnsi"/>
                <w:lang w:eastAsia="en-AU"/>
              </w:rPr>
            </w:pPr>
            <w:r w:rsidRPr="00DC110F">
              <w:rPr>
                <w:rFonts w:ascii="Gill Sans MT" w:hAnsi="Gill Sans MT" w:cstheme="minorHAnsi"/>
                <w:lang w:eastAsia="en-AU"/>
              </w:rPr>
              <w:t>382.50</w:t>
            </w:r>
          </w:p>
        </w:tc>
      </w:tr>
      <w:tr w:rsidR="006E6186" w:rsidRPr="00DC110F" w14:paraId="253C38DA" w14:textId="77777777" w:rsidTr="008B427F">
        <w:trPr>
          <w:gridAfter w:val="2"/>
          <w:wAfter w:w="855" w:type="dxa"/>
          <w:trHeight w:val="283"/>
        </w:trPr>
        <w:tc>
          <w:tcPr>
            <w:tcW w:w="8025" w:type="dxa"/>
            <w:gridSpan w:val="5"/>
            <w:tcBorders>
              <w:top w:val="nil"/>
              <w:left w:val="nil"/>
              <w:bottom w:val="nil"/>
              <w:right w:val="nil"/>
            </w:tcBorders>
            <w:shd w:val="clear" w:color="auto" w:fill="auto"/>
            <w:tcMar>
              <w:left w:w="0" w:type="dxa"/>
            </w:tcMar>
            <w:vAlign w:val="center"/>
          </w:tcPr>
          <w:p w14:paraId="277DEEBB" w14:textId="77777777" w:rsidR="006E6186" w:rsidRPr="00DC110F" w:rsidRDefault="006E6186" w:rsidP="008B427F">
            <w:pPr>
              <w:spacing w:before="100" w:beforeAutospacing="1" w:after="100" w:afterAutospacing="1"/>
              <w:ind w:left="124" w:right="51"/>
              <w:rPr>
                <w:rFonts w:ascii="Gill Sans MT" w:hAnsi="Gill Sans MT"/>
                <w:color w:val="000000"/>
                <w:lang w:eastAsia="en-AU"/>
              </w:rPr>
            </w:pPr>
            <w:r w:rsidRPr="00DC110F">
              <w:rPr>
                <w:rFonts w:ascii="Gill Sans MT" w:hAnsi="Gill Sans MT"/>
                <w:b/>
                <w:color w:val="000000"/>
                <w:lang w:eastAsia="en-AU"/>
              </w:rPr>
              <w:t>Late Fees</w:t>
            </w:r>
          </w:p>
        </w:tc>
      </w:tr>
      <w:tr w:rsidR="006E6186" w:rsidRPr="00DC110F" w14:paraId="0D97E36D" w14:textId="77777777" w:rsidTr="008B427F">
        <w:trPr>
          <w:gridAfter w:val="1"/>
          <w:wAfter w:w="91" w:type="dxa"/>
          <w:trHeight w:val="227"/>
        </w:trPr>
        <w:tc>
          <w:tcPr>
            <w:tcW w:w="4815" w:type="dxa"/>
            <w:tcBorders>
              <w:top w:val="single" w:sz="4" w:space="0" w:color="auto"/>
              <w:left w:val="nil"/>
              <w:bottom w:val="single" w:sz="4" w:space="0" w:color="auto"/>
            </w:tcBorders>
            <w:shd w:val="clear" w:color="auto" w:fill="auto"/>
            <w:tcMar>
              <w:left w:w="0" w:type="dxa"/>
            </w:tcMar>
            <w:vAlign w:val="center"/>
          </w:tcPr>
          <w:p w14:paraId="125DD086" w14:textId="77777777" w:rsidR="006E6186" w:rsidRPr="00DC110F" w:rsidRDefault="006E6186" w:rsidP="008B427F">
            <w:pPr>
              <w:spacing w:before="100" w:beforeAutospacing="1" w:after="100" w:afterAutospacing="1"/>
              <w:ind w:left="113"/>
              <w:rPr>
                <w:rFonts w:ascii="Gill Sans MT" w:hAnsi="Gill Sans MT"/>
                <w:lang w:eastAsia="en-AU"/>
              </w:rPr>
            </w:pPr>
            <w:r w:rsidRPr="00DC110F">
              <w:rPr>
                <w:rFonts w:ascii="Gill Sans MT" w:hAnsi="Gill Sans MT"/>
                <w:lang w:eastAsia="en-AU"/>
              </w:rPr>
              <w:t>Individual Eligibility Certificate</w:t>
            </w:r>
          </w:p>
        </w:tc>
        <w:tc>
          <w:tcPr>
            <w:tcW w:w="1259" w:type="dxa"/>
            <w:tcBorders>
              <w:top w:val="single" w:sz="4" w:space="0" w:color="auto"/>
              <w:bottom w:val="single" w:sz="4" w:space="0" w:color="auto"/>
            </w:tcBorders>
            <w:shd w:val="clear" w:color="auto" w:fill="auto"/>
            <w:tcMar>
              <w:left w:w="0" w:type="dxa"/>
              <w:right w:w="0" w:type="dxa"/>
            </w:tcMar>
            <w:vAlign w:val="center"/>
          </w:tcPr>
          <w:p w14:paraId="3415698A" w14:textId="77777777" w:rsidR="006E6186" w:rsidRPr="00DC110F" w:rsidRDefault="006E6186" w:rsidP="008B427F">
            <w:pPr>
              <w:spacing w:before="100" w:beforeAutospacing="1" w:after="100" w:afterAutospacing="1"/>
              <w:ind w:left="124" w:right="262"/>
              <w:jc w:val="right"/>
              <w:rPr>
                <w:rFonts w:ascii="Gill Sans MT" w:hAnsi="Gill Sans MT"/>
                <w:lang w:eastAsia="en-AU"/>
              </w:rPr>
            </w:pPr>
            <w:r w:rsidRPr="00DC110F">
              <w:rPr>
                <w:rFonts w:ascii="Gill Sans MT" w:hAnsi="Gill Sans MT"/>
                <w:lang w:eastAsia="en-AU"/>
              </w:rPr>
              <w:t>61E</w:t>
            </w:r>
          </w:p>
        </w:tc>
        <w:tc>
          <w:tcPr>
            <w:tcW w:w="1259" w:type="dxa"/>
            <w:tcBorders>
              <w:top w:val="single" w:sz="4" w:space="0" w:color="auto"/>
              <w:bottom w:val="single" w:sz="4" w:space="0" w:color="auto"/>
              <w:right w:val="nil"/>
            </w:tcBorders>
            <w:shd w:val="clear" w:color="auto" w:fill="auto"/>
            <w:tcMar>
              <w:right w:w="85" w:type="dxa"/>
            </w:tcMar>
            <w:vAlign w:val="center"/>
          </w:tcPr>
          <w:p w14:paraId="347EAA33" w14:textId="77777777" w:rsidR="006E6186" w:rsidRPr="00DC110F" w:rsidRDefault="006E6186" w:rsidP="008B427F">
            <w:pPr>
              <w:spacing w:before="100" w:beforeAutospacing="1" w:after="100" w:afterAutospacing="1"/>
              <w:ind w:left="124" w:right="160"/>
              <w:jc w:val="right"/>
              <w:rPr>
                <w:rFonts w:ascii="Gill Sans MT" w:hAnsi="Gill Sans MT"/>
                <w:b/>
                <w:lang w:eastAsia="en-AU"/>
              </w:rPr>
            </w:pPr>
            <w:r w:rsidRPr="00DC110F">
              <w:rPr>
                <w:rFonts w:ascii="Gill Sans MT" w:hAnsi="Gill Sans MT"/>
                <w:b/>
                <w:lang w:eastAsia="en-AU"/>
              </w:rPr>
              <w:t>15</w:t>
            </w:r>
          </w:p>
        </w:tc>
        <w:tc>
          <w:tcPr>
            <w:tcW w:w="1456" w:type="dxa"/>
            <w:gridSpan w:val="3"/>
            <w:tcBorders>
              <w:top w:val="single" w:sz="4" w:space="0" w:color="auto"/>
              <w:bottom w:val="single" w:sz="4" w:space="0" w:color="auto"/>
              <w:right w:val="nil"/>
            </w:tcBorders>
            <w:shd w:val="clear" w:color="auto" w:fill="auto"/>
            <w:tcMar>
              <w:right w:w="227" w:type="dxa"/>
            </w:tcMar>
          </w:tcPr>
          <w:p w14:paraId="7A5442E9" w14:textId="77777777" w:rsidR="006E6186" w:rsidRPr="00DC110F" w:rsidRDefault="006E6186" w:rsidP="008B427F">
            <w:pPr>
              <w:tabs>
                <w:tab w:val="left" w:pos="1248"/>
              </w:tabs>
              <w:spacing w:before="100" w:beforeAutospacing="1" w:after="100" w:afterAutospacing="1"/>
              <w:ind w:left="124" w:right="51"/>
              <w:jc w:val="right"/>
              <w:rPr>
                <w:rFonts w:ascii="Gill Sans MT" w:hAnsi="Gill Sans MT" w:cstheme="minorHAnsi"/>
                <w:lang w:eastAsia="en-AU"/>
              </w:rPr>
            </w:pPr>
            <w:r w:rsidRPr="00DC110F">
              <w:rPr>
                <w:rFonts w:ascii="Gill Sans MT" w:hAnsi="Gill Sans MT" w:cstheme="minorHAnsi"/>
                <w:lang w:eastAsia="en-AU"/>
              </w:rPr>
              <w:t>22.95</w:t>
            </w:r>
          </w:p>
        </w:tc>
      </w:tr>
      <w:tr w:rsidR="006E6186" w:rsidRPr="00DC110F" w14:paraId="43F4168C" w14:textId="77777777" w:rsidTr="008B427F">
        <w:trPr>
          <w:gridAfter w:val="1"/>
          <w:wAfter w:w="91" w:type="dxa"/>
          <w:trHeight w:val="227"/>
        </w:trPr>
        <w:tc>
          <w:tcPr>
            <w:tcW w:w="4815" w:type="dxa"/>
            <w:tcBorders>
              <w:top w:val="single" w:sz="4" w:space="0" w:color="auto"/>
              <w:left w:val="nil"/>
              <w:bottom w:val="single" w:sz="4" w:space="0" w:color="auto"/>
            </w:tcBorders>
            <w:shd w:val="clear" w:color="auto" w:fill="auto"/>
            <w:tcMar>
              <w:left w:w="0" w:type="dxa"/>
            </w:tcMar>
            <w:vAlign w:val="center"/>
          </w:tcPr>
          <w:p w14:paraId="16FC8CF7" w14:textId="77777777" w:rsidR="006E6186" w:rsidRPr="00DC110F" w:rsidRDefault="006E6186" w:rsidP="008B427F">
            <w:pPr>
              <w:spacing w:before="100" w:beforeAutospacing="1" w:after="100" w:afterAutospacing="1"/>
              <w:ind w:left="113"/>
              <w:rPr>
                <w:rFonts w:ascii="Gill Sans MT" w:hAnsi="Gill Sans MT"/>
                <w:lang w:eastAsia="en-AU"/>
              </w:rPr>
            </w:pPr>
            <w:r w:rsidRPr="00DC110F">
              <w:rPr>
                <w:rFonts w:ascii="Gill Sans MT" w:hAnsi="Gill Sans MT"/>
                <w:lang w:eastAsia="en-AU"/>
              </w:rPr>
              <w:t>Body Corporate Eligibility Certificate</w:t>
            </w:r>
          </w:p>
        </w:tc>
        <w:tc>
          <w:tcPr>
            <w:tcW w:w="1259" w:type="dxa"/>
            <w:tcBorders>
              <w:top w:val="single" w:sz="4" w:space="0" w:color="auto"/>
              <w:bottom w:val="single" w:sz="4" w:space="0" w:color="auto"/>
            </w:tcBorders>
            <w:shd w:val="clear" w:color="auto" w:fill="auto"/>
            <w:tcMar>
              <w:left w:w="0" w:type="dxa"/>
              <w:right w:w="0" w:type="dxa"/>
            </w:tcMar>
            <w:vAlign w:val="center"/>
          </w:tcPr>
          <w:p w14:paraId="71B89454" w14:textId="77777777" w:rsidR="006E6186" w:rsidRPr="00DC110F" w:rsidRDefault="006E6186" w:rsidP="008B427F">
            <w:pPr>
              <w:spacing w:before="100" w:beforeAutospacing="1" w:after="100" w:afterAutospacing="1"/>
              <w:ind w:left="124" w:right="262"/>
              <w:jc w:val="right"/>
              <w:rPr>
                <w:rFonts w:ascii="Gill Sans MT" w:hAnsi="Gill Sans MT"/>
                <w:lang w:eastAsia="en-AU"/>
              </w:rPr>
            </w:pPr>
            <w:r w:rsidRPr="00DC110F">
              <w:rPr>
                <w:rFonts w:ascii="Gill Sans MT" w:hAnsi="Gill Sans MT"/>
                <w:lang w:eastAsia="en-AU"/>
              </w:rPr>
              <w:t>61E</w:t>
            </w:r>
          </w:p>
        </w:tc>
        <w:tc>
          <w:tcPr>
            <w:tcW w:w="1259" w:type="dxa"/>
            <w:tcBorders>
              <w:top w:val="single" w:sz="4" w:space="0" w:color="auto"/>
              <w:bottom w:val="single" w:sz="4" w:space="0" w:color="auto"/>
              <w:right w:val="nil"/>
            </w:tcBorders>
            <w:shd w:val="clear" w:color="auto" w:fill="auto"/>
            <w:tcMar>
              <w:right w:w="85" w:type="dxa"/>
            </w:tcMar>
            <w:vAlign w:val="center"/>
          </w:tcPr>
          <w:p w14:paraId="511F47FC" w14:textId="77777777" w:rsidR="006E6186" w:rsidRPr="00DC110F" w:rsidRDefault="006E6186" w:rsidP="008B427F">
            <w:pPr>
              <w:spacing w:before="100" w:beforeAutospacing="1" w:after="100" w:afterAutospacing="1"/>
              <w:ind w:left="124" w:right="160"/>
              <w:jc w:val="right"/>
              <w:rPr>
                <w:rFonts w:ascii="Gill Sans MT" w:hAnsi="Gill Sans MT"/>
                <w:b/>
                <w:lang w:eastAsia="en-AU"/>
              </w:rPr>
            </w:pPr>
            <w:r w:rsidRPr="00DC110F">
              <w:rPr>
                <w:rFonts w:ascii="Gill Sans MT" w:hAnsi="Gill Sans MT"/>
                <w:b/>
                <w:lang w:eastAsia="en-AU"/>
              </w:rPr>
              <w:t>50</w:t>
            </w:r>
          </w:p>
        </w:tc>
        <w:tc>
          <w:tcPr>
            <w:tcW w:w="1456" w:type="dxa"/>
            <w:gridSpan w:val="3"/>
            <w:tcBorders>
              <w:top w:val="single" w:sz="4" w:space="0" w:color="auto"/>
              <w:bottom w:val="single" w:sz="4" w:space="0" w:color="auto"/>
              <w:right w:val="nil"/>
            </w:tcBorders>
            <w:shd w:val="clear" w:color="auto" w:fill="auto"/>
            <w:tcMar>
              <w:right w:w="227" w:type="dxa"/>
            </w:tcMar>
          </w:tcPr>
          <w:p w14:paraId="381976EC" w14:textId="77777777" w:rsidR="006E6186" w:rsidRPr="00DC110F" w:rsidRDefault="006E6186" w:rsidP="008B427F">
            <w:pPr>
              <w:tabs>
                <w:tab w:val="left" w:pos="1248"/>
              </w:tabs>
              <w:spacing w:before="100" w:beforeAutospacing="1" w:after="100" w:afterAutospacing="1"/>
              <w:ind w:left="124" w:right="51"/>
              <w:jc w:val="right"/>
              <w:rPr>
                <w:rFonts w:ascii="Gill Sans MT" w:hAnsi="Gill Sans MT" w:cstheme="minorHAnsi"/>
                <w:lang w:eastAsia="en-AU"/>
              </w:rPr>
            </w:pPr>
            <w:r w:rsidRPr="00DC110F">
              <w:rPr>
                <w:rFonts w:ascii="Gill Sans MT" w:hAnsi="Gill Sans MT" w:cstheme="minorHAnsi"/>
                <w:lang w:eastAsia="en-AU"/>
              </w:rPr>
              <w:t>76.50</w:t>
            </w:r>
          </w:p>
        </w:tc>
      </w:tr>
      <w:tr w:rsidR="006E6186" w:rsidRPr="00DC110F" w14:paraId="304A27C0" w14:textId="77777777" w:rsidTr="008B427F">
        <w:trPr>
          <w:gridAfter w:val="1"/>
          <w:wAfter w:w="91" w:type="dxa"/>
          <w:trHeight w:val="227"/>
        </w:trPr>
        <w:tc>
          <w:tcPr>
            <w:tcW w:w="4815" w:type="dxa"/>
            <w:tcBorders>
              <w:top w:val="single" w:sz="4" w:space="0" w:color="auto"/>
              <w:left w:val="nil"/>
              <w:bottom w:val="single" w:sz="4" w:space="0" w:color="auto"/>
            </w:tcBorders>
            <w:shd w:val="clear" w:color="auto" w:fill="auto"/>
            <w:tcMar>
              <w:left w:w="0" w:type="dxa"/>
            </w:tcMar>
            <w:vAlign w:val="center"/>
          </w:tcPr>
          <w:p w14:paraId="0611D866" w14:textId="77777777" w:rsidR="006E6186" w:rsidRPr="00DC110F" w:rsidRDefault="006E6186" w:rsidP="008B427F">
            <w:pPr>
              <w:spacing w:before="100" w:beforeAutospacing="1" w:after="100" w:afterAutospacing="1"/>
              <w:ind w:left="113"/>
              <w:rPr>
                <w:rFonts w:ascii="Gill Sans MT" w:hAnsi="Gill Sans MT"/>
                <w:lang w:eastAsia="en-AU"/>
              </w:rPr>
            </w:pPr>
            <w:r w:rsidRPr="00DC110F">
              <w:rPr>
                <w:rFonts w:ascii="Gill Sans MT" w:hAnsi="Gill Sans MT"/>
                <w:lang w:eastAsia="en-AU"/>
              </w:rPr>
              <w:t>Premises Registration</w:t>
            </w:r>
          </w:p>
        </w:tc>
        <w:tc>
          <w:tcPr>
            <w:tcW w:w="1259" w:type="dxa"/>
            <w:tcBorders>
              <w:top w:val="single" w:sz="4" w:space="0" w:color="auto"/>
              <w:bottom w:val="single" w:sz="4" w:space="0" w:color="auto"/>
            </w:tcBorders>
            <w:shd w:val="clear" w:color="auto" w:fill="auto"/>
            <w:tcMar>
              <w:left w:w="0" w:type="dxa"/>
              <w:right w:w="0" w:type="dxa"/>
            </w:tcMar>
            <w:vAlign w:val="center"/>
          </w:tcPr>
          <w:p w14:paraId="75A764DE" w14:textId="77777777" w:rsidR="006E6186" w:rsidRPr="00DC110F" w:rsidRDefault="006E6186" w:rsidP="008B427F">
            <w:pPr>
              <w:spacing w:before="100" w:beforeAutospacing="1" w:after="100" w:afterAutospacing="1"/>
              <w:ind w:left="124" w:right="262"/>
              <w:jc w:val="right"/>
              <w:rPr>
                <w:rFonts w:ascii="Gill Sans MT" w:hAnsi="Gill Sans MT"/>
                <w:lang w:eastAsia="en-AU"/>
              </w:rPr>
            </w:pPr>
            <w:r w:rsidRPr="00DC110F">
              <w:rPr>
                <w:rFonts w:ascii="Gill Sans MT" w:hAnsi="Gill Sans MT"/>
                <w:lang w:eastAsia="en-AU"/>
              </w:rPr>
              <w:t>71K</w:t>
            </w:r>
          </w:p>
        </w:tc>
        <w:tc>
          <w:tcPr>
            <w:tcW w:w="1259" w:type="dxa"/>
            <w:tcBorders>
              <w:top w:val="single" w:sz="4" w:space="0" w:color="auto"/>
              <w:bottom w:val="single" w:sz="4" w:space="0" w:color="auto"/>
              <w:right w:val="nil"/>
            </w:tcBorders>
            <w:shd w:val="clear" w:color="auto" w:fill="auto"/>
            <w:tcMar>
              <w:right w:w="85" w:type="dxa"/>
            </w:tcMar>
            <w:vAlign w:val="center"/>
          </w:tcPr>
          <w:p w14:paraId="31D5921C" w14:textId="77777777" w:rsidR="006E6186" w:rsidRPr="00DC110F" w:rsidRDefault="006E6186" w:rsidP="008B427F">
            <w:pPr>
              <w:spacing w:before="100" w:beforeAutospacing="1" w:after="100" w:afterAutospacing="1"/>
              <w:ind w:left="124" w:right="160"/>
              <w:jc w:val="right"/>
              <w:rPr>
                <w:rFonts w:ascii="Gill Sans MT" w:hAnsi="Gill Sans MT"/>
                <w:b/>
                <w:lang w:eastAsia="en-AU"/>
              </w:rPr>
            </w:pPr>
            <w:r w:rsidRPr="00DC110F">
              <w:rPr>
                <w:rFonts w:ascii="Gill Sans MT" w:hAnsi="Gill Sans MT"/>
                <w:b/>
                <w:lang w:eastAsia="en-AU"/>
              </w:rPr>
              <w:t>100</w:t>
            </w:r>
          </w:p>
        </w:tc>
        <w:tc>
          <w:tcPr>
            <w:tcW w:w="1456" w:type="dxa"/>
            <w:gridSpan w:val="3"/>
            <w:tcBorders>
              <w:top w:val="single" w:sz="4" w:space="0" w:color="auto"/>
              <w:bottom w:val="single" w:sz="4" w:space="0" w:color="auto"/>
              <w:right w:val="nil"/>
            </w:tcBorders>
            <w:shd w:val="clear" w:color="auto" w:fill="auto"/>
            <w:tcMar>
              <w:right w:w="227" w:type="dxa"/>
            </w:tcMar>
          </w:tcPr>
          <w:p w14:paraId="69530094" w14:textId="77777777" w:rsidR="006E6186" w:rsidRPr="00DC110F" w:rsidRDefault="006E6186" w:rsidP="008B427F">
            <w:pPr>
              <w:tabs>
                <w:tab w:val="left" w:pos="1248"/>
              </w:tabs>
              <w:spacing w:before="100" w:beforeAutospacing="1" w:after="100" w:afterAutospacing="1"/>
              <w:ind w:left="124" w:right="51"/>
              <w:jc w:val="right"/>
              <w:rPr>
                <w:rFonts w:ascii="Gill Sans MT" w:hAnsi="Gill Sans MT" w:cstheme="minorHAnsi"/>
                <w:lang w:eastAsia="en-AU"/>
              </w:rPr>
            </w:pPr>
            <w:r w:rsidRPr="00DC110F">
              <w:rPr>
                <w:rFonts w:ascii="Gill Sans MT" w:hAnsi="Gill Sans MT" w:cstheme="minorHAnsi"/>
                <w:lang w:eastAsia="en-AU"/>
              </w:rPr>
              <w:t>153.00</w:t>
            </w:r>
          </w:p>
        </w:tc>
      </w:tr>
      <w:tr w:rsidR="006E6186" w:rsidRPr="00DC110F" w14:paraId="673667AA" w14:textId="77777777" w:rsidTr="008B427F">
        <w:trPr>
          <w:trHeight w:val="283"/>
        </w:trPr>
        <w:tc>
          <w:tcPr>
            <w:tcW w:w="8880" w:type="dxa"/>
            <w:gridSpan w:val="7"/>
            <w:tcBorders>
              <w:top w:val="nil"/>
              <w:left w:val="nil"/>
              <w:bottom w:val="nil"/>
              <w:right w:val="nil"/>
            </w:tcBorders>
            <w:shd w:val="clear" w:color="auto" w:fill="auto"/>
            <w:tcMar>
              <w:left w:w="0" w:type="dxa"/>
            </w:tcMar>
            <w:vAlign w:val="center"/>
          </w:tcPr>
          <w:p w14:paraId="27E3BF80" w14:textId="77777777" w:rsidR="006E6186" w:rsidRPr="00DC110F" w:rsidRDefault="006E6186" w:rsidP="008B427F">
            <w:pPr>
              <w:spacing w:before="100" w:beforeAutospacing="1" w:after="100" w:afterAutospacing="1"/>
              <w:ind w:left="124" w:right="51"/>
              <w:rPr>
                <w:rFonts w:ascii="Gill Sans MT" w:hAnsi="Gill Sans MT"/>
                <w:color w:val="000000"/>
                <w:lang w:eastAsia="en-AU"/>
              </w:rPr>
            </w:pPr>
            <w:r w:rsidRPr="00DC110F">
              <w:rPr>
                <w:rFonts w:ascii="Gill Sans MT" w:hAnsi="Gill Sans MT"/>
                <w:b/>
                <w:color w:val="000000"/>
                <w:lang w:eastAsia="en-AU"/>
              </w:rPr>
              <w:t>Other Fees</w:t>
            </w:r>
          </w:p>
        </w:tc>
      </w:tr>
      <w:tr w:rsidR="006E6186" w:rsidRPr="00DC110F" w14:paraId="12206A23" w14:textId="77777777" w:rsidTr="008B427F">
        <w:trPr>
          <w:gridAfter w:val="1"/>
          <w:wAfter w:w="91" w:type="dxa"/>
          <w:trHeight w:val="227"/>
        </w:trPr>
        <w:tc>
          <w:tcPr>
            <w:tcW w:w="4815" w:type="dxa"/>
            <w:tcBorders>
              <w:top w:val="single" w:sz="4" w:space="0" w:color="auto"/>
              <w:left w:val="nil"/>
              <w:bottom w:val="single" w:sz="4" w:space="0" w:color="auto"/>
            </w:tcBorders>
            <w:shd w:val="clear" w:color="auto" w:fill="auto"/>
            <w:tcMar>
              <w:left w:w="0" w:type="dxa"/>
            </w:tcMar>
            <w:vAlign w:val="center"/>
          </w:tcPr>
          <w:p w14:paraId="2D33E09E" w14:textId="77777777" w:rsidR="006E6186" w:rsidRPr="00DC110F" w:rsidRDefault="006E6186" w:rsidP="008B427F">
            <w:pPr>
              <w:spacing w:before="100" w:beforeAutospacing="1" w:after="100" w:afterAutospacing="1"/>
              <w:ind w:left="113"/>
              <w:rPr>
                <w:rFonts w:ascii="Gill Sans MT" w:hAnsi="Gill Sans MT"/>
                <w:lang w:eastAsia="en-AU"/>
              </w:rPr>
            </w:pPr>
            <w:r w:rsidRPr="00DC110F">
              <w:rPr>
                <w:rFonts w:ascii="Gill Sans MT" w:hAnsi="Gill Sans MT"/>
                <w:lang w:eastAsia="en-AU"/>
              </w:rPr>
              <w:t>Initial registration of pharmacy business premises</w:t>
            </w:r>
          </w:p>
        </w:tc>
        <w:tc>
          <w:tcPr>
            <w:tcW w:w="1259" w:type="dxa"/>
            <w:tcBorders>
              <w:top w:val="single" w:sz="4" w:space="0" w:color="auto"/>
              <w:bottom w:val="single" w:sz="4" w:space="0" w:color="auto"/>
            </w:tcBorders>
            <w:shd w:val="clear" w:color="auto" w:fill="auto"/>
            <w:tcMar>
              <w:left w:w="0" w:type="dxa"/>
              <w:right w:w="0" w:type="dxa"/>
            </w:tcMar>
            <w:vAlign w:val="center"/>
          </w:tcPr>
          <w:p w14:paraId="3A3CCA8A" w14:textId="77777777" w:rsidR="006E6186" w:rsidRPr="00DC110F" w:rsidRDefault="006E6186" w:rsidP="008B427F">
            <w:pPr>
              <w:spacing w:before="100" w:beforeAutospacing="1" w:after="100" w:afterAutospacing="1"/>
              <w:ind w:left="124" w:right="262"/>
              <w:jc w:val="right"/>
              <w:rPr>
                <w:rFonts w:ascii="Gill Sans MT" w:hAnsi="Gill Sans MT"/>
                <w:lang w:eastAsia="en-AU"/>
              </w:rPr>
            </w:pPr>
            <w:r w:rsidRPr="00DC110F">
              <w:rPr>
                <w:rFonts w:ascii="Gill Sans MT" w:hAnsi="Gill Sans MT"/>
                <w:lang w:eastAsia="en-AU"/>
              </w:rPr>
              <w:t>71D</w:t>
            </w:r>
          </w:p>
        </w:tc>
        <w:tc>
          <w:tcPr>
            <w:tcW w:w="1259" w:type="dxa"/>
            <w:tcBorders>
              <w:top w:val="single" w:sz="4" w:space="0" w:color="auto"/>
              <w:bottom w:val="single" w:sz="4" w:space="0" w:color="auto"/>
              <w:right w:val="nil"/>
            </w:tcBorders>
            <w:shd w:val="clear" w:color="auto" w:fill="auto"/>
            <w:tcMar>
              <w:right w:w="85" w:type="dxa"/>
            </w:tcMar>
            <w:vAlign w:val="center"/>
          </w:tcPr>
          <w:p w14:paraId="4932F25D" w14:textId="77777777" w:rsidR="006E6186" w:rsidRPr="00DC110F" w:rsidRDefault="006E6186" w:rsidP="008B427F">
            <w:pPr>
              <w:spacing w:before="100" w:beforeAutospacing="1" w:after="100" w:afterAutospacing="1"/>
              <w:ind w:left="124" w:right="160"/>
              <w:jc w:val="right"/>
              <w:rPr>
                <w:rFonts w:ascii="Gill Sans MT" w:hAnsi="Gill Sans MT"/>
                <w:b/>
                <w:lang w:eastAsia="en-AU"/>
              </w:rPr>
            </w:pPr>
            <w:r w:rsidRPr="00DC110F">
              <w:rPr>
                <w:rFonts w:ascii="Gill Sans MT" w:hAnsi="Gill Sans MT"/>
                <w:b/>
                <w:lang w:eastAsia="en-AU"/>
              </w:rPr>
              <w:t>310</w:t>
            </w:r>
          </w:p>
        </w:tc>
        <w:tc>
          <w:tcPr>
            <w:tcW w:w="1456" w:type="dxa"/>
            <w:gridSpan w:val="3"/>
            <w:tcBorders>
              <w:top w:val="single" w:sz="4" w:space="0" w:color="auto"/>
              <w:bottom w:val="single" w:sz="4" w:space="0" w:color="auto"/>
              <w:right w:val="nil"/>
            </w:tcBorders>
            <w:shd w:val="clear" w:color="auto" w:fill="auto"/>
            <w:tcMar>
              <w:right w:w="227" w:type="dxa"/>
            </w:tcMar>
          </w:tcPr>
          <w:p w14:paraId="4288B8A5" w14:textId="77777777" w:rsidR="006E6186" w:rsidRPr="00DC110F" w:rsidRDefault="006E6186" w:rsidP="008B427F">
            <w:pPr>
              <w:spacing w:before="100" w:beforeAutospacing="1" w:after="100" w:afterAutospacing="1"/>
              <w:ind w:left="124" w:right="51"/>
              <w:jc w:val="right"/>
              <w:rPr>
                <w:rFonts w:ascii="Gill Sans MT" w:hAnsi="Gill Sans MT" w:cstheme="minorHAnsi"/>
                <w:lang w:eastAsia="en-AU"/>
              </w:rPr>
            </w:pPr>
            <w:r w:rsidRPr="00DC110F">
              <w:rPr>
                <w:rFonts w:ascii="Gill Sans MT" w:hAnsi="Gill Sans MT" w:cstheme="minorHAnsi"/>
                <w:lang w:eastAsia="en-AU"/>
              </w:rPr>
              <w:t>474.30</w:t>
            </w:r>
          </w:p>
        </w:tc>
      </w:tr>
      <w:tr w:rsidR="006E6186" w:rsidRPr="00DC110F" w14:paraId="4764A995" w14:textId="77777777" w:rsidTr="008B427F">
        <w:trPr>
          <w:gridAfter w:val="1"/>
          <w:wAfter w:w="91" w:type="dxa"/>
          <w:trHeight w:val="227"/>
        </w:trPr>
        <w:tc>
          <w:tcPr>
            <w:tcW w:w="4815" w:type="dxa"/>
            <w:tcBorders>
              <w:top w:val="single" w:sz="4" w:space="0" w:color="auto"/>
              <w:left w:val="nil"/>
              <w:bottom w:val="single" w:sz="4" w:space="0" w:color="auto"/>
            </w:tcBorders>
            <w:shd w:val="clear" w:color="auto" w:fill="auto"/>
            <w:tcMar>
              <w:left w:w="0" w:type="dxa"/>
            </w:tcMar>
            <w:vAlign w:val="center"/>
          </w:tcPr>
          <w:p w14:paraId="00946C2D" w14:textId="77777777" w:rsidR="006E6186" w:rsidRPr="00DC110F" w:rsidRDefault="006E6186" w:rsidP="008B427F">
            <w:pPr>
              <w:spacing w:before="100" w:beforeAutospacing="1" w:after="100" w:afterAutospacing="1"/>
              <w:ind w:left="113"/>
              <w:rPr>
                <w:rFonts w:ascii="Gill Sans MT" w:hAnsi="Gill Sans MT"/>
                <w:lang w:eastAsia="en-AU"/>
              </w:rPr>
            </w:pPr>
            <w:r w:rsidRPr="00DC110F">
              <w:rPr>
                <w:rFonts w:ascii="Gill Sans MT" w:hAnsi="Gill Sans MT"/>
                <w:lang w:eastAsia="en-AU"/>
              </w:rPr>
              <w:t>Application to exempt premises from registration</w:t>
            </w:r>
          </w:p>
        </w:tc>
        <w:tc>
          <w:tcPr>
            <w:tcW w:w="1259" w:type="dxa"/>
            <w:tcBorders>
              <w:top w:val="single" w:sz="4" w:space="0" w:color="auto"/>
              <w:bottom w:val="single" w:sz="4" w:space="0" w:color="auto"/>
            </w:tcBorders>
            <w:shd w:val="clear" w:color="auto" w:fill="auto"/>
            <w:tcMar>
              <w:left w:w="0" w:type="dxa"/>
              <w:right w:w="0" w:type="dxa"/>
            </w:tcMar>
            <w:vAlign w:val="center"/>
          </w:tcPr>
          <w:p w14:paraId="5906BB4F" w14:textId="77777777" w:rsidR="006E6186" w:rsidRPr="00DC110F" w:rsidRDefault="006E6186" w:rsidP="008B427F">
            <w:pPr>
              <w:spacing w:before="100" w:beforeAutospacing="1" w:after="100" w:afterAutospacing="1"/>
              <w:ind w:left="124" w:right="262"/>
              <w:jc w:val="right"/>
              <w:rPr>
                <w:rFonts w:ascii="Gill Sans MT" w:hAnsi="Gill Sans MT"/>
                <w:lang w:eastAsia="en-AU"/>
              </w:rPr>
            </w:pPr>
            <w:r w:rsidRPr="00DC110F">
              <w:rPr>
                <w:rFonts w:ascii="Gill Sans MT" w:hAnsi="Gill Sans MT"/>
                <w:lang w:eastAsia="en-AU"/>
              </w:rPr>
              <w:t>71J</w:t>
            </w:r>
          </w:p>
        </w:tc>
        <w:tc>
          <w:tcPr>
            <w:tcW w:w="1259" w:type="dxa"/>
            <w:tcBorders>
              <w:top w:val="single" w:sz="4" w:space="0" w:color="auto"/>
              <w:bottom w:val="single" w:sz="4" w:space="0" w:color="auto"/>
              <w:right w:val="nil"/>
            </w:tcBorders>
            <w:shd w:val="clear" w:color="auto" w:fill="auto"/>
            <w:tcMar>
              <w:right w:w="85" w:type="dxa"/>
            </w:tcMar>
            <w:vAlign w:val="center"/>
          </w:tcPr>
          <w:p w14:paraId="724CB20B" w14:textId="77777777" w:rsidR="006E6186" w:rsidRPr="00DC110F" w:rsidRDefault="006E6186" w:rsidP="008B427F">
            <w:pPr>
              <w:spacing w:before="100" w:beforeAutospacing="1" w:after="100" w:afterAutospacing="1"/>
              <w:ind w:left="124" w:right="160"/>
              <w:jc w:val="right"/>
              <w:rPr>
                <w:rFonts w:ascii="Gill Sans MT" w:hAnsi="Gill Sans MT"/>
                <w:b/>
                <w:lang w:eastAsia="en-AU"/>
              </w:rPr>
            </w:pPr>
            <w:r w:rsidRPr="00DC110F">
              <w:rPr>
                <w:rFonts w:ascii="Gill Sans MT" w:hAnsi="Gill Sans MT"/>
                <w:b/>
                <w:lang w:eastAsia="en-AU"/>
              </w:rPr>
              <w:t>35</w:t>
            </w:r>
          </w:p>
        </w:tc>
        <w:tc>
          <w:tcPr>
            <w:tcW w:w="1456" w:type="dxa"/>
            <w:gridSpan w:val="3"/>
            <w:tcBorders>
              <w:top w:val="single" w:sz="4" w:space="0" w:color="auto"/>
              <w:bottom w:val="single" w:sz="4" w:space="0" w:color="auto"/>
              <w:right w:val="nil"/>
            </w:tcBorders>
            <w:shd w:val="clear" w:color="auto" w:fill="auto"/>
            <w:tcMar>
              <w:right w:w="227" w:type="dxa"/>
            </w:tcMar>
          </w:tcPr>
          <w:p w14:paraId="03574E54" w14:textId="77777777" w:rsidR="006E6186" w:rsidRPr="00DC110F" w:rsidRDefault="006E6186" w:rsidP="008B427F">
            <w:pPr>
              <w:spacing w:before="100" w:beforeAutospacing="1" w:after="100" w:afterAutospacing="1"/>
              <w:ind w:left="124" w:right="51"/>
              <w:jc w:val="right"/>
              <w:rPr>
                <w:rFonts w:ascii="Gill Sans MT" w:hAnsi="Gill Sans MT" w:cstheme="minorHAnsi"/>
                <w:lang w:eastAsia="en-AU"/>
              </w:rPr>
            </w:pPr>
            <w:r w:rsidRPr="00DC110F">
              <w:rPr>
                <w:rFonts w:ascii="Gill Sans MT" w:hAnsi="Gill Sans MT" w:cstheme="minorHAnsi"/>
                <w:lang w:eastAsia="en-AU"/>
              </w:rPr>
              <w:t>53.55</w:t>
            </w:r>
          </w:p>
        </w:tc>
      </w:tr>
      <w:tr w:rsidR="006E6186" w:rsidRPr="00DC110F" w14:paraId="390E7912" w14:textId="77777777" w:rsidTr="008B427F">
        <w:trPr>
          <w:gridAfter w:val="1"/>
          <w:wAfter w:w="91" w:type="dxa"/>
          <w:trHeight w:val="227"/>
        </w:trPr>
        <w:tc>
          <w:tcPr>
            <w:tcW w:w="4815" w:type="dxa"/>
            <w:tcBorders>
              <w:top w:val="single" w:sz="4" w:space="0" w:color="auto"/>
              <w:left w:val="nil"/>
              <w:bottom w:val="single" w:sz="4" w:space="0" w:color="auto"/>
            </w:tcBorders>
            <w:shd w:val="clear" w:color="auto" w:fill="auto"/>
            <w:tcMar>
              <w:left w:w="0" w:type="dxa"/>
            </w:tcMar>
            <w:vAlign w:val="center"/>
          </w:tcPr>
          <w:p w14:paraId="7BCA9463" w14:textId="77777777" w:rsidR="006E6186" w:rsidRPr="00DC110F" w:rsidRDefault="006E6186" w:rsidP="008B427F">
            <w:pPr>
              <w:spacing w:before="100" w:beforeAutospacing="1" w:after="100" w:afterAutospacing="1"/>
              <w:ind w:left="113"/>
              <w:rPr>
                <w:rFonts w:ascii="Gill Sans MT" w:hAnsi="Gill Sans MT"/>
                <w:lang w:eastAsia="en-AU"/>
              </w:rPr>
            </w:pPr>
            <w:r w:rsidRPr="00DC110F">
              <w:rPr>
                <w:rFonts w:ascii="Gill Sans MT" w:hAnsi="Gill Sans MT"/>
                <w:lang w:eastAsia="en-AU"/>
              </w:rPr>
              <w:t>Fee for inspection of register</w:t>
            </w:r>
          </w:p>
        </w:tc>
        <w:tc>
          <w:tcPr>
            <w:tcW w:w="1259" w:type="dxa"/>
            <w:tcBorders>
              <w:top w:val="single" w:sz="4" w:space="0" w:color="auto"/>
              <w:bottom w:val="single" w:sz="4" w:space="0" w:color="auto"/>
            </w:tcBorders>
            <w:shd w:val="clear" w:color="auto" w:fill="auto"/>
            <w:tcMar>
              <w:left w:w="0" w:type="dxa"/>
              <w:right w:w="0" w:type="dxa"/>
            </w:tcMar>
            <w:vAlign w:val="center"/>
          </w:tcPr>
          <w:p w14:paraId="25ABA34F" w14:textId="77777777" w:rsidR="006E6186" w:rsidRPr="00DC110F" w:rsidRDefault="006E6186" w:rsidP="008B427F">
            <w:pPr>
              <w:spacing w:before="100" w:beforeAutospacing="1" w:after="100" w:afterAutospacing="1"/>
              <w:ind w:left="124" w:right="262"/>
              <w:jc w:val="right"/>
              <w:rPr>
                <w:rFonts w:ascii="Gill Sans MT" w:hAnsi="Gill Sans MT"/>
                <w:lang w:eastAsia="en-AU"/>
              </w:rPr>
            </w:pPr>
            <w:r w:rsidRPr="00DC110F">
              <w:rPr>
                <w:rFonts w:ascii="Gill Sans MT" w:hAnsi="Gill Sans MT"/>
                <w:lang w:eastAsia="en-AU"/>
              </w:rPr>
              <w:t>71M</w:t>
            </w:r>
          </w:p>
        </w:tc>
        <w:tc>
          <w:tcPr>
            <w:tcW w:w="1259" w:type="dxa"/>
            <w:tcBorders>
              <w:top w:val="single" w:sz="4" w:space="0" w:color="auto"/>
              <w:bottom w:val="single" w:sz="4" w:space="0" w:color="auto"/>
              <w:right w:val="nil"/>
            </w:tcBorders>
            <w:shd w:val="clear" w:color="auto" w:fill="auto"/>
            <w:tcMar>
              <w:right w:w="85" w:type="dxa"/>
            </w:tcMar>
            <w:vAlign w:val="center"/>
          </w:tcPr>
          <w:p w14:paraId="44A4E597" w14:textId="77777777" w:rsidR="006E6186" w:rsidRPr="00DC110F" w:rsidRDefault="006E6186" w:rsidP="008B427F">
            <w:pPr>
              <w:spacing w:before="100" w:beforeAutospacing="1" w:after="100" w:afterAutospacing="1"/>
              <w:ind w:left="124" w:right="160"/>
              <w:jc w:val="right"/>
              <w:rPr>
                <w:rFonts w:ascii="Gill Sans MT" w:hAnsi="Gill Sans MT"/>
                <w:b/>
                <w:lang w:eastAsia="en-AU"/>
              </w:rPr>
            </w:pPr>
            <w:r w:rsidRPr="00DC110F">
              <w:rPr>
                <w:rFonts w:ascii="Gill Sans MT" w:hAnsi="Gill Sans MT"/>
                <w:b/>
                <w:lang w:eastAsia="en-AU"/>
              </w:rPr>
              <w:t>15</w:t>
            </w:r>
          </w:p>
        </w:tc>
        <w:tc>
          <w:tcPr>
            <w:tcW w:w="1456" w:type="dxa"/>
            <w:gridSpan w:val="3"/>
            <w:tcBorders>
              <w:top w:val="single" w:sz="4" w:space="0" w:color="auto"/>
              <w:bottom w:val="single" w:sz="4" w:space="0" w:color="auto"/>
              <w:right w:val="nil"/>
            </w:tcBorders>
            <w:shd w:val="clear" w:color="auto" w:fill="auto"/>
            <w:tcMar>
              <w:right w:w="227" w:type="dxa"/>
            </w:tcMar>
          </w:tcPr>
          <w:p w14:paraId="0508AE2C" w14:textId="77777777" w:rsidR="006E6186" w:rsidRPr="00DC110F" w:rsidRDefault="006E6186" w:rsidP="008B427F">
            <w:pPr>
              <w:spacing w:before="100" w:beforeAutospacing="1" w:after="100" w:afterAutospacing="1"/>
              <w:ind w:left="124" w:right="51"/>
              <w:jc w:val="right"/>
              <w:rPr>
                <w:rFonts w:ascii="Gill Sans MT" w:hAnsi="Gill Sans MT" w:cstheme="minorHAnsi"/>
                <w:lang w:eastAsia="en-AU"/>
              </w:rPr>
            </w:pPr>
            <w:r w:rsidRPr="00DC110F">
              <w:rPr>
                <w:rFonts w:ascii="Gill Sans MT" w:hAnsi="Gill Sans MT" w:cstheme="minorHAnsi"/>
                <w:lang w:eastAsia="en-AU"/>
              </w:rPr>
              <w:t>22.95</w:t>
            </w:r>
          </w:p>
        </w:tc>
      </w:tr>
      <w:tr w:rsidR="006E6186" w:rsidRPr="00DC110F" w14:paraId="0C9C7B7E" w14:textId="77777777" w:rsidTr="008B427F">
        <w:trPr>
          <w:gridAfter w:val="1"/>
          <w:wAfter w:w="91" w:type="dxa"/>
          <w:trHeight w:val="227"/>
        </w:trPr>
        <w:tc>
          <w:tcPr>
            <w:tcW w:w="4815" w:type="dxa"/>
            <w:tcBorders>
              <w:top w:val="single" w:sz="4" w:space="0" w:color="auto"/>
              <w:left w:val="nil"/>
              <w:bottom w:val="single" w:sz="4" w:space="0" w:color="auto"/>
            </w:tcBorders>
            <w:shd w:val="clear" w:color="auto" w:fill="auto"/>
            <w:tcMar>
              <w:left w:w="0" w:type="dxa"/>
            </w:tcMar>
            <w:vAlign w:val="center"/>
          </w:tcPr>
          <w:p w14:paraId="7B476C05" w14:textId="77777777" w:rsidR="006E6186" w:rsidRPr="00DC110F" w:rsidRDefault="006E6186" w:rsidP="008B427F">
            <w:pPr>
              <w:spacing w:before="100" w:beforeAutospacing="1" w:after="100" w:afterAutospacing="1"/>
              <w:ind w:left="113"/>
              <w:rPr>
                <w:rFonts w:ascii="Gill Sans MT" w:hAnsi="Gill Sans MT"/>
                <w:lang w:eastAsia="en-AU"/>
              </w:rPr>
            </w:pPr>
            <w:r w:rsidRPr="00DC110F">
              <w:rPr>
                <w:rFonts w:ascii="Gill Sans MT" w:hAnsi="Gill Sans MT"/>
                <w:lang w:eastAsia="en-AU"/>
              </w:rPr>
              <w:t xml:space="preserve">Fee for a copy or extract from register </w:t>
            </w:r>
            <w:r w:rsidRPr="00DC110F">
              <w:rPr>
                <w:rFonts w:ascii="Gill Sans MT" w:hAnsi="Gill Sans MT"/>
                <w:i/>
                <w:lang w:eastAsia="en-AU"/>
              </w:rPr>
              <w:t>- per page</w:t>
            </w:r>
          </w:p>
        </w:tc>
        <w:tc>
          <w:tcPr>
            <w:tcW w:w="1259" w:type="dxa"/>
            <w:tcBorders>
              <w:top w:val="single" w:sz="4" w:space="0" w:color="auto"/>
              <w:bottom w:val="single" w:sz="4" w:space="0" w:color="auto"/>
            </w:tcBorders>
            <w:shd w:val="clear" w:color="auto" w:fill="auto"/>
            <w:tcMar>
              <w:left w:w="0" w:type="dxa"/>
              <w:right w:w="0" w:type="dxa"/>
            </w:tcMar>
            <w:vAlign w:val="center"/>
          </w:tcPr>
          <w:p w14:paraId="7E07FCC4" w14:textId="77777777" w:rsidR="006E6186" w:rsidRPr="00DC110F" w:rsidRDefault="006E6186" w:rsidP="008B427F">
            <w:pPr>
              <w:spacing w:before="100" w:beforeAutospacing="1" w:after="100" w:afterAutospacing="1"/>
              <w:ind w:left="124" w:right="262"/>
              <w:jc w:val="right"/>
              <w:rPr>
                <w:rFonts w:ascii="Gill Sans MT" w:hAnsi="Gill Sans MT"/>
                <w:lang w:eastAsia="en-AU"/>
              </w:rPr>
            </w:pPr>
            <w:r w:rsidRPr="00DC110F">
              <w:rPr>
                <w:rFonts w:ascii="Gill Sans MT" w:hAnsi="Gill Sans MT"/>
                <w:lang w:eastAsia="en-AU"/>
              </w:rPr>
              <w:t>71M</w:t>
            </w:r>
          </w:p>
        </w:tc>
        <w:tc>
          <w:tcPr>
            <w:tcW w:w="1259" w:type="dxa"/>
            <w:tcBorders>
              <w:top w:val="single" w:sz="4" w:space="0" w:color="auto"/>
              <w:bottom w:val="single" w:sz="4" w:space="0" w:color="auto"/>
              <w:right w:val="nil"/>
            </w:tcBorders>
            <w:shd w:val="clear" w:color="auto" w:fill="auto"/>
            <w:tcMar>
              <w:right w:w="85" w:type="dxa"/>
            </w:tcMar>
            <w:vAlign w:val="center"/>
          </w:tcPr>
          <w:p w14:paraId="1378DC46" w14:textId="77777777" w:rsidR="006E6186" w:rsidRPr="00DC110F" w:rsidRDefault="006E6186" w:rsidP="008B427F">
            <w:pPr>
              <w:spacing w:before="100" w:beforeAutospacing="1" w:after="100" w:afterAutospacing="1"/>
              <w:ind w:left="124" w:right="160"/>
              <w:jc w:val="right"/>
              <w:rPr>
                <w:rFonts w:ascii="Gill Sans MT" w:hAnsi="Gill Sans MT"/>
                <w:b/>
                <w:lang w:eastAsia="en-AU"/>
              </w:rPr>
            </w:pPr>
            <w:r w:rsidRPr="00DC110F">
              <w:rPr>
                <w:rFonts w:ascii="Gill Sans MT" w:hAnsi="Gill Sans MT"/>
                <w:b/>
                <w:lang w:eastAsia="en-AU"/>
              </w:rPr>
              <w:t>5</w:t>
            </w:r>
          </w:p>
        </w:tc>
        <w:tc>
          <w:tcPr>
            <w:tcW w:w="1456" w:type="dxa"/>
            <w:gridSpan w:val="3"/>
            <w:tcBorders>
              <w:top w:val="single" w:sz="4" w:space="0" w:color="auto"/>
              <w:bottom w:val="single" w:sz="4" w:space="0" w:color="auto"/>
              <w:right w:val="nil"/>
            </w:tcBorders>
            <w:shd w:val="clear" w:color="auto" w:fill="auto"/>
            <w:tcMar>
              <w:right w:w="227" w:type="dxa"/>
            </w:tcMar>
          </w:tcPr>
          <w:p w14:paraId="1EA720A7" w14:textId="77777777" w:rsidR="006E6186" w:rsidRPr="00DC110F" w:rsidRDefault="006E6186" w:rsidP="008B427F">
            <w:pPr>
              <w:spacing w:before="100" w:beforeAutospacing="1" w:after="100" w:afterAutospacing="1"/>
              <w:ind w:left="124" w:right="51"/>
              <w:jc w:val="right"/>
              <w:rPr>
                <w:rFonts w:ascii="Gill Sans MT" w:hAnsi="Gill Sans MT" w:cstheme="minorHAnsi"/>
                <w:lang w:eastAsia="en-AU"/>
              </w:rPr>
            </w:pPr>
            <w:r w:rsidRPr="00DC110F">
              <w:rPr>
                <w:rFonts w:ascii="Gill Sans MT" w:hAnsi="Gill Sans MT" w:cstheme="minorHAnsi"/>
                <w:lang w:eastAsia="en-AU"/>
              </w:rPr>
              <w:t>7.65</w:t>
            </w:r>
          </w:p>
        </w:tc>
      </w:tr>
      <w:tr w:rsidR="006E6186" w:rsidRPr="00DC110F" w14:paraId="6036E29F" w14:textId="77777777" w:rsidTr="008B427F">
        <w:trPr>
          <w:gridAfter w:val="1"/>
          <w:wAfter w:w="91" w:type="dxa"/>
          <w:trHeight w:val="227"/>
        </w:trPr>
        <w:tc>
          <w:tcPr>
            <w:tcW w:w="4815" w:type="dxa"/>
            <w:tcBorders>
              <w:top w:val="single" w:sz="4" w:space="0" w:color="auto"/>
              <w:left w:val="nil"/>
            </w:tcBorders>
            <w:shd w:val="clear" w:color="auto" w:fill="auto"/>
            <w:tcMar>
              <w:left w:w="0" w:type="dxa"/>
            </w:tcMar>
            <w:vAlign w:val="center"/>
          </w:tcPr>
          <w:p w14:paraId="6A3A3590" w14:textId="77777777" w:rsidR="006E6186" w:rsidRPr="00DC110F" w:rsidRDefault="006E6186" w:rsidP="008B427F">
            <w:pPr>
              <w:spacing w:before="100" w:beforeAutospacing="1" w:after="100" w:afterAutospacing="1"/>
              <w:ind w:left="113"/>
              <w:rPr>
                <w:rFonts w:ascii="Gill Sans MT" w:hAnsi="Gill Sans MT"/>
                <w:lang w:eastAsia="en-AU"/>
              </w:rPr>
            </w:pPr>
            <w:r w:rsidRPr="00DC110F">
              <w:rPr>
                <w:rFonts w:ascii="Gill Sans MT" w:hAnsi="Gill Sans MT"/>
                <w:lang w:eastAsia="en-AU"/>
              </w:rPr>
              <w:t xml:space="preserve">Fee for a copy of notice - </w:t>
            </w:r>
            <w:r w:rsidRPr="00DC110F">
              <w:rPr>
                <w:rFonts w:ascii="Gill Sans MT" w:hAnsi="Gill Sans MT"/>
                <w:i/>
                <w:lang w:eastAsia="en-AU"/>
              </w:rPr>
              <w:t>per page</w:t>
            </w:r>
          </w:p>
        </w:tc>
        <w:tc>
          <w:tcPr>
            <w:tcW w:w="1259" w:type="dxa"/>
            <w:tcBorders>
              <w:top w:val="single" w:sz="4" w:space="0" w:color="auto"/>
            </w:tcBorders>
            <w:shd w:val="clear" w:color="auto" w:fill="auto"/>
            <w:tcMar>
              <w:left w:w="0" w:type="dxa"/>
              <w:right w:w="0" w:type="dxa"/>
            </w:tcMar>
            <w:vAlign w:val="center"/>
          </w:tcPr>
          <w:p w14:paraId="5625B645" w14:textId="77777777" w:rsidR="006E6186" w:rsidRPr="00DC110F" w:rsidRDefault="006E6186" w:rsidP="008B427F">
            <w:pPr>
              <w:spacing w:before="100" w:beforeAutospacing="1" w:after="100" w:afterAutospacing="1"/>
              <w:ind w:left="124" w:right="262"/>
              <w:jc w:val="right"/>
              <w:rPr>
                <w:rFonts w:ascii="Gill Sans MT" w:hAnsi="Gill Sans MT"/>
                <w:lang w:eastAsia="en-AU"/>
              </w:rPr>
            </w:pPr>
            <w:r w:rsidRPr="00DC110F">
              <w:rPr>
                <w:rFonts w:ascii="Gill Sans MT" w:hAnsi="Gill Sans MT"/>
                <w:lang w:eastAsia="en-AU"/>
              </w:rPr>
              <w:t>71M</w:t>
            </w:r>
          </w:p>
        </w:tc>
        <w:tc>
          <w:tcPr>
            <w:tcW w:w="1259" w:type="dxa"/>
            <w:tcBorders>
              <w:top w:val="single" w:sz="4" w:space="0" w:color="auto"/>
              <w:right w:val="nil"/>
            </w:tcBorders>
            <w:shd w:val="clear" w:color="auto" w:fill="auto"/>
            <w:tcMar>
              <w:right w:w="85" w:type="dxa"/>
            </w:tcMar>
            <w:vAlign w:val="center"/>
          </w:tcPr>
          <w:p w14:paraId="7FCE508D" w14:textId="77777777" w:rsidR="006E6186" w:rsidRPr="00DC110F" w:rsidRDefault="006E6186" w:rsidP="008B427F">
            <w:pPr>
              <w:spacing w:before="100" w:beforeAutospacing="1" w:after="100" w:afterAutospacing="1"/>
              <w:ind w:left="124" w:right="160"/>
              <w:jc w:val="right"/>
              <w:rPr>
                <w:rFonts w:ascii="Gill Sans MT" w:hAnsi="Gill Sans MT"/>
                <w:b/>
                <w:lang w:eastAsia="en-AU"/>
              </w:rPr>
            </w:pPr>
            <w:r w:rsidRPr="00DC110F">
              <w:rPr>
                <w:rFonts w:ascii="Gill Sans MT" w:hAnsi="Gill Sans MT"/>
                <w:b/>
                <w:lang w:eastAsia="en-AU"/>
              </w:rPr>
              <w:t>5</w:t>
            </w:r>
          </w:p>
        </w:tc>
        <w:tc>
          <w:tcPr>
            <w:tcW w:w="1456" w:type="dxa"/>
            <w:gridSpan w:val="3"/>
            <w:tcBorders>
              <w:top w:val="single" w:sz="4" w:space="0" w:color="auto"/>
              <w:right w:val="nil"/>
            </w:tcBorders>
            <w:shd w:val="clear" w:color="auto" w:fill="auto"/>
            <w:tcMar>
              <w:right w:w="227" w:type="dxa"/>
            </w:tcMar>
          </w:tcPr>
          <w:p w14:paraId="28F5291C" w14:textId="77777777" w:rsidR="006E6186" w:rsidRPr="00DC110F" w:rsidRDefault="006E6186" w:rsidP="008B427F">
            <w:pPr>
              <w:spacing w:before="100" w:beforeAutospacing="1" w:after="100" w:afterAutospacing="1"/>
              <w:ind w:left="124" w:right="51"/>
              <w:jc w:val="right"/>
              <w:rPr>
                <w:rFonts w:ascii="Gill Sans MT" w:hAnsi="Gill Sans MT" w:cstheme="minorHAnsi"/>
                <w:lang w:eastAsia="en-AU"/>
              </w:rPr>
            </w:pPr>
            <w:r w:rsidRPr="00DC110F">
              <w:rPr>
                <w:rFonts w:ascii="Gill Sans MT" w:hAnsi="Gill Sans MT" w:cstheme="minorHAnsi"/>
                <w:lang w:eastAsia="en-AU"/>
              </w:rPr>
              <w:t>7.65</w:t>
            </w:r>
          </w:p>
        </w:tc>
      </w:tr>
    </w:tbl>
    <w:p w14:paraId="42BA047A" w14:textId="77777777" w:rsidR="008324E5" w:rsidRDefault="008324E5" w:rsidP="006E6186">
      <w:pPr>
        <w:rPr>
          <w:rFonts w:ascii="Gill Sans MT" w:hAnsi="Gill Sans MT"/>
          <w:b/>
        </w:rPr>
      </w:pPr>
    </w:p>
    <w:p w14:paraId="4708503E" w14:textId="77777777" w:rsidR="008324E5" w:rsidRDefault="008324E5">
      <w:pPr>
        <w:tabs>
          <w:tab w:val="clear" w:pos="567"/>
        </w:tabs>
        <w:spacing w:after="200" w:line="276" w:lineRule="auto"/>
        <w:rPr>
          <w:rFonts w:ascii="Gill Sans MT" w:hAnsi="Gill Sans MT"/>
          <w:b/>
        </w:rPr>
      </w:pPr>
      <w:r>
        <w:rPr>
          <w:rFonts w:ascii="Gill Sans MT" w:hAnsi="Gill Sans MT"/>
          <w:b/>
        </w:rPr>
        <w:br w:type="page"/>
      </w:r>
    </w:p>
    <w:p w14:paraId="0EBEAAFE" w14:textId="754A861F" w:rsidR="006E6186" w:rsidRPr="00DC110F" w:rsidRDefault="006E6186" w:rsidP="006E6186">
      <w:pPr>
        <w:rPr>
          <w:rFonts w:ascii="Gill Sans MT" w:hAnsi="Gill Sans MT"/>
          <w:b/>
        </w:rPr>
      </w:pPr>
      <w:r w:rsidRPr="00DC110F">
        <w:rPr>
          <w:rFonts w:ascii="Gill Sans MT" w:hAnsi="Gill Sans MT"/>
          <w:b/>
        </w:rPr>
        <w:lastRenderedPageBreak/>
        <w:t>Review of Activities and Operations 2016-17</w:t>
      </w:r>
    </w:p>
    <w:p w14:paraId="43B296E8" w14:textId="77777777" w:rsidR="006E6186" w:rsidRPr="00DC110F" w:rsidRDefault="006E6186" w:rsidP="006E6186">
      <w:pPr>
        <w:ind w:right="238"/>
        <w:jc w:val="both"/>
        <w:rPr>
          <w:rFonts w:ascii="Gill Sans MT" w:hAnsi="Gill Sans MT" w:cstheme="minorHAnsi"/>
          <w:b/>
        </w:rPr>
      </w:pPr>
      <w:r w:rsidRPr="00DC110F">
        <w:rPr>
          <w:rFonts w:ascii="Gill Sans MT" w:hAnsi="Gill Sans MT" w:cstheme="minorHAnsi"/>
          <w:b/>
        </w:rPr>
        <w:t>Achievements</w:t>
      </w:r>
    </w:p>
    <w:p w14:paraId="35542ACF" w14:textId="77777777" w:rsidR="006E6186" w:rsidRPr="00DC110F" w:rsidRDefault="006E6186" w:rsidP="006F5D9F">
      <w:pPr>
        <w:pStyle w:val="ListParagraph"/>
        <w:keepLines w:val="0"/>
        <w:widowControl/>
        <w:numPr>
          <w:ilvl w:val="0"/>
          <w:numId w:val="55"/>
        </w:numPr>
        <w:ind w:left="567" w:right="238" w:hanging="567"/>
        <w:contextualSpacing w:val="0"/>
        <w:jc w:val="both"/>
        <w:rPr>
          <w:rFonts w:ascii="Gill Sans MT" w:hAnsi="Gill Sans MT" w:cstheme="minorHAnsi"/>
          <w:b/>
          <w:szCs w:val="22"/>
        </w:rPr>
      </w:pPr>
      <w:r w:rsidRPr="00DC110F">
        <w:rPr>
          <w:rFonts w:ascii="Gill Sans MT" w:hAnsi="Gill Sans MT" w:cstheme="minorHAnsi"/>
          <w:b/>
          <w:szCs w:val="22"/>
        </w:rPr>
        <w:t xml:space="preserve">The </w:t>
      </w:r>
      <w:r w:rsidRPr="00DC110F">
        <w:rPr>
          <w:rFonts w:ascii="Gill Sans MT" w:hAnsi="Gill Sans MT" w:cstheme="minorHAnsi"/>
          <w:b/>
          <w:i/>
          <w:szCs w:val="22"/>
        </w:rPr>
        <w:t>Pharmacy Control Act 2001</w:t>
      </w:r>
    </w:p>
    <w:p w14:paraId="78FB0995" w14:textId="24FB3377" w:rsidR="006E6186" w:rsidRPr="00DC110F" w:rsidRDefault="006E6186" w:rsidP="006E6186">
      <w:pPr>
        <w:rPr>
          <w:rFonts w:ascii="Gill Sans MT" w:hAnsi="Gill Sans MT"/>
        </w:rPr>
      </w:pPr>
      <w:r w:rsidRPr="00DC110F">
        <w:rPr>
          <w:rFonts w:ascii="Gill Sans MT" w:hAnsi="Gill Sans MT"/>
        </w:rPr>
        <w:t xml:space="preserve">The Tasmanian Pharmacy Authority was established under </w:t>
      </w:r>
      <w:r w:rsidR="003114F7" w:rsidRPr="00DC110F">
        <w:rPr>
          <w:rFonts w:ascii="Gill Sans MT" w:hAnsi="Gill Sans MT"/>
        </w:rPr>
        <w:t xml:space="preserve">the Act which commenced on the 1 </w:t>
      </w:r>
      <w:r w:rsidRPr="00DC110F">
        <w:rPr>
          <w:rFonts w:ascii="Gill Sans MT" w:hAnsi="Gill Sans MT"/>
        </w:rPr>
        <w:t xml:space="preserve">February 2011.  It has been the role of the Authority to implement and administer this Act, which includes considering all applications for alterations, new or relocated premises, transfers of ownership and consideration of ownership eligibility. </w:t>
      </w:r>
    </w:p>
    <w:p w14:paraId="51AB96C8" w14:textId="77777777" w:rsidR="006E6186" w:rsidRPr="00DC110F" w:rsidRDefault="006E6186" w:rsidP="006E6186">
      <w:pPr>
        <w:rPr>
          <w:rFonts w:ascii="Gill Sans MT" w:hAnsi="Gill Sans MT"/>
        </w:rPr>
      </w:pPr>
      <w:r w:rsidRPr="00DC110F">
        <w:rPr>
          <w:rFonts w:ascii="Gill Sans MT" w:hAnsi="Gill Sans MT"/>
        </w:rPr>
        <w:t xml:space="preserve">The Authority administered the issuing of Eligibility Certificates in accordance with Part 5A of the Act. The complexities of pharmacy ownership when companies and trusts were involved make determining the interests of parties difficult, and the Authority routinely referred company and trust documents to Crown Law for advice.  </w:t>
      </w:r>
    </w:p>
    <w:p w14:paraId="3EC46806" w14:textId="77777777" w:rsidR="006E6186" w:rsidRPr="00DC110F" w:rsidRDefault="006E6186" w:rsidP="006E6186">
      <w:pPr>
        <w:rPr>
          <w:rFonts w:ascii="Gill Sans MT" w:hAnsi="Gill Sans MT"/>
        </w:rPr>
      </w:pPr>
      <w:r w:rsidRPr="00DC110F">
        <w:rPr>
          <w:rFonts w:ascii="Gill Sans MT" w:hAnsi="Gill Sans MT"/>
        </w:rPr>
        <w:t>As far as the Authority is aware, all ownership structures comply with the Act, and no individual has an interest in more than four pharmacy business premises in Tasmania.</w:t>
      </w:r>
    </w:p>
    <w:p w14:paraId="0FD78134" w14:textId="77777777" w:rsidR="006E6186" w:rsidRPr="00DC110F" w:rsidRDefault="006E6186" w:rsidP="006F5D9F">
      <w:pPr>
        <w:pStyle w:val="ListParagraph"/>
        <w:keepLines w:val="0"/>
        <w:widowControl/>
        <w:numPr>
          <w:ilvl w:val="0"/>
          <w:numId w:val="55"/>
        </w:numPr>
        <w:ind w:left="567" w:right="238" w:hanging="567"/>
        <w:contextualSpacing w:val="0"/>
        <w:jc w:val="both"/>
        <w:rPr>
          <w:rFonts w:ascii="Gill Sans MT" w:hAnsi="Gill Sans MT" w:cstheme="minorHAnsi"/>
          <w:b/>
          <w:szCs w:val="22"/>
        </w:rPr>
      </w:pPr>
      <w:r w:rsidRPr="00DC110F">
        <w:rPr>
          <w:rFonts w:ascii="Gill Sans MT" w:hAnsi="Gill Sans MT" w:cstheme="minorHAnsi"/>
          <w:b/>
          <w:szCs w:val="22"/>
        </w:rPr>
        <w:t>Pharmacy Guidelines</w:t>
      </w:r>
    </w:p>
    <w:p w14:paraId="59846541" w14:textId="222D3F4B" w:rsidR="006E6186" w:rsidRPr="00DC110F" w:rsidRDefault="006E6186" w:rsidP="006E6186">
      <w:pPr>
        <w:ind w:right="238"/>
        <w:jc w:val="both"/>
        <w:rPr>
          <w:rFonts w:ascii="Gill Sans MT" w:hAnsi="Gill Sans MT" w:cstheme="minorHAnsi"/>
        </w:rPr>
      </w:pPr>
      <w:r w:rsidRPr="00DC110F">
        <w:rPr>
          <w:rFonts w:ascii="Gill Sans MT" w:hAnsi="Gill Sans MT" w:cstheme="minorHAnsi"/>
        </w:rPr>
        <w:t>The Authority adopted its inaugural Guidelines on 6 February 2013.  These continue to be fine-tuned from time to time, and are made available on the Authority’s website.</w:t>
      </w:r>
    </w:p>
    <w:p w14:paraId="472D65C0" w14:textId="77777777" w:rsidR="006E6186" w:rsidRPr="00DC110F" w:rsidRDefault="006E6186" w:rsidP="006F5D9F">
      <w:pPr>
        <w:pStyle w:val="ListParagraph"/>
        <w:keepLines w:val="0"/>
        <w:widowControl/>
        <w:numPr>
          <w:ilvl w:val="0"/>
          <w:numId w:val="55"/>
        </w:numPr>
        <w:ind w:left="567" w:right="238" w:hanging="567"/>
        <w:contextualSpacing w:val="0"/>
        <w:jc w:val="both"/>
        <w:rPr>
          <w:rFonts w:ascii="Gill Sans MT" w:hAnsi="Gill Sans MT" w:cstheme="minorHAnsi"/>
          <w:b/>
          <w:szCs w:val="22"/>
        </w:rPr>
      </w:pPr>
      <w:r w:rsidRPr="00DC110F">
        <w:rPr>
          <w:rFonts w:ascii="Gill Sans MT" w:hAnsi="Gill Sans MT" w:cstheme="minorHAnsi"/>
          <w:b/>
          <w:szCs w:val="22"/>
        </w:rPr>
        <w:t>Authority Financial matters</w:t>
      </w:r>
    </w:p>
    <w:p w14:paraId="33A5493F" w14:textId="77777777" w:rsidR="006E6186" w:rsidRPr="00DC110F" w:rsidRDefault="006E6186" w:rsidP="006E6186">
      <w:pPr>
        <w:rPr>
          <w:rFonts w:ascii="Gill Sans MT" w:hAnsi="Gill Sans MT"/>
        </w:rPr>
      </w:pPr>
      <w:r w:rsidRPr="00DC110F">
        <w:rPr>
          <w:rFonts w:ascii="Gill Sans MT" w:hAnsi="Gill Sans MT"/>
        </w:rPr>
        <w:t>The Authority again reviewed its risk assessment and budget during the year, and believes that identified risks have been managed appropriately.</w:t>
      </w:r>
    </w:p>
    <w:p w14:paraId="66F7CF33" w14:textId="77777777" w:rsidR="006E6186" w:rsidRPr="00DC110F" w:rsidRDefault="006E6186" w:rsidP="006E6186">
      <w:pPr>
        <w:rPr>
          <w:rFonts w:ascii="Gill Sans MT" w:hAnsi="Gill Sans MT"/>
        </w:rPr>
      </w:pPr>
      <w:r w:rsidRPr="00DC110F">
        <w:rPr>
          <w:rFonts w:ascii="Gill Sans MT" w:hAnsi="Gill Sans MT"/>
        </w:rPr>
        <w:t>The budget ensures that there is security and stability to the Authority’s income to ensure it can operate effectively.  In particular, the budget security has allowed the Authority to plan for cyclical inspections of all premises.  There is also contingency provision for any potential legal costs which might be incurred in the event of a prosecution by the Authority under the Act.  The Authority also is conscious of the need to consider, in time, the development of a new database to manage the complex ownership structures, so has funds notionally set aside for this activity.</w:t>
      </w:r>
    </w:p>
    <w:p w14:paraId="4BD4C526" w14:textId="77777777" w:rsidR="006E6186" w:rsidRPr="00DC110F" w:rsidRDefault="006E6186" w:rsidP="006F5D9F">
      <w:pPr>
        <w:pStyle w:val="ListParagraph"/>
        <w:keepLines w:val="0"/>
        <w:widowControl/>
        <w:numPr>
          <w:ilvl w:val="0"/>
          <w:numId w:val="55"/>
        </w:numPr>
        <w:ind w:left="567" w:right="238" w:hanging="567"/>
        <w:contextualSpacing w:val="0"/>
        <w:jc w:val="both"/>
        <w:rPr>
          <w:rFonts w:ascii="Gill Sans MT" w:hAnsi="Gill Sans MT" w:cstheme="minorHAnsi"/>
          <w:b/>
          <w:szCs w:val="22"/>
        </w:rPr>
      </w:pPr>
      <w:r w:rsidRPr="00DC110F">
        <w:rPr>
          <w:rFonts w:ascii="Gill Sans MT" w:hAnsi="Gill Sans MT" w:cstheme="minorHAnsi"/>
          <w:b/>
          <w:szCs w:val="22"/>
        </w:rPr>
        <w:t>Authority Website, Database and records</w:t>
      </w:r>
    </w:p>
    <w:p w14:paraId="3C9C12AE" w14:textId="77777777" w:rsidR="006E6186" w:rsidRPr="00DC110F" w:rsidRDefault="006E6186" w:rsidP="006E6186">
      <w:pPr>
        <w:rPr>
          <w:rFonts w:ascii="Gill Sans MT" w:hAnsi="Gill Sans MT"/>
        </w:rPr>
      </w:pPr>
      <w:r w:rsidRPr="00DC110F">
        <w:rPr>
          <w:rFonts w:ascii="Gill Sans MT" w:hAnsi="Gill Sans MT"/>
        </w:rPr>
        <w:t xml:space="preserve">The Authority made further improvements to its website (hosted on a tas.gov.au domain) during the year, and continually updated, added to and refined the information provided on the website to make it clearer, more useful and more user-friendly.  </w:t>
      </w:r>
    </w:p>
    <w:p w14:paraId="4A8568D0" w14:textId="77777777" w:rsidR="006E6186" w:rsidRPr="00DC110F" w:rsidRDefault="006E6186" w:rsidP="006F5D9F">
      <w:pPr>
        <w:pStyle w:val="ListParagraph"/>
        <w:keepLines w:val="0"/>
        <w:widowControl/>
        <w:numPr>
          <w:ilvl w:val="0"/>
          <w:numId w:val="55"/>
        </w:numPr>
        <w:ind w:left="567" w:right="238" w:hanging="567"/>
        <w:contextualSpacing w:val="0"/>
        <w:jc w:val="both"/>
        <w:rPr>
          <w:rFonts w:ascii="Gill Sans MT" w:hAnsi="Gill Sans MT" w:cstheme="minorHAnsi"/>
          <w:b/>
          <w:szCs w:val="22"/>
        </w:rPr>
      </w:pPr>
      <w:r w:rsidRPr="00DC110F">
        <w:rPr>
          <w:rFonts w:ascii="Gill Sans MT" w:hAnsi="Gill Sans MT" w:cstheme="minorHAnsi"/>
          <w:b/>
          <w:szCs w:val="22"/>
        </w:rPr>
        <w:t>Authority inspections</w:t>
      </w:r>
    </w:p>
    <w:p w14:paraId="7B12D7F7" w14:textId="77777777" w:rsidR="006E6186" w:rsidRPr="00DC110F" w:rsidRDefault="006E6186" w:rsidP="006E6186">
      <w:pPr>
        <w:rPr>
          <w:rFonts w:ascii="Gill Sans MT" w:hAnsi="Gill Sans MT"/>
        </w:rPr>
      </w:pPr>
      <w:r w:rsidRPr="00DC110F">
        <w:rPr>
          <w:rFonts w:ascii="Gill Sans MT" w:hAnsi="Gill Sans MT"/>
        </w:rPr>
        <w:t xml:space="preserve">During the year, the Authority altered its inspection and premises registration processes to more properly align with the Act.  This requires owners to make formal declarations about the completion of works and the suitability of the premises to operate as a pharmacy business.  This has allows premises registrations to be in place immediately prior to the opening of a new pharmacy business.  Following advice of the completion of works (be it new or altered premises), the Authority then arranges an inspection of pharmacy premises to ensure their compliance with the Act.  </w:t>
      </w:r>
    </w:p>
    <w:p w14:paraId="1CF407DB" w14:textId="77777777" w:rsidR="006E6186" w:rsidRPr="00DC110F" w:rsidRDefault="006E6186" w:rsidP="006E6186">
      <w:pPr>
        <w:rPr>
          <w:rFonts w:ascii="Gill Sans MT" w:hAnsi="Gill Sans MT"/>
        </w:rPr>
      </w:pPr>
      <w:r w:rsidRPr="00DC110F">
        <w:rPr>
          <w:rFonts w:ascii="Gill Sans MT" w:hAnsi="Gill Sans MT"/>
        </w:rPr>
        <w:t>In May 2016, the Authority resolved to also inspect a pharmacy business premises 1-2 months after its sale on those occasions where there was to be a total change of ownership.  This practice continues.</w:t>
      </w:r>
    </w:p>
    <w:p w14:paraId="58DE3067" w14:textId="77777777" w:rsidR="006E6186" w:rsidRPr="00DC110F" w:rsidRDefault="006E6186" w:rsidP="006E6186">
      <w:pPr>
        <w:rPr>
          <w:rFonts w:ascii="Gill Sans MT" w:hAnsi="Gill Sans MT"/>
        </w:rPr>
      </w:pPr>
      <w:r w:rsidRPr="00DC110F">
        <w:rPr>
          <w:rFonts w:ascii="Gill Sans MT" w:hAnsi="Gill Sans MT"/>
        </w:rPr>
        <w:lastRenderedPageBreak/>
        <w:t xml:space="preserve">The Authority also continued its plan to have a rolling three year cycle of inspecting all pharmacy business premises.  </w:t>
      </w:r>
    </w:p>
    <w:p w14:paraId="5EF3C312" w14:textId="2B0A93A7" w:rsidR="006E6186" w:rsidRPr="00DC110F" w:rsidRDefault="006E6186" w:rsidP="006E6186">
      <w:pPr>
        <w:rPr>
          <w:rFonts w:ascii="Gill Sans MT" w:hAnsi="Gill Sans MT"/>
        </w:rPr>
      </w:pPr>
      <w:r w:rsidRPr="00DC110F">
        <w:rPr>
          <w:rFonts w:ascii="Gill Sans MT" w:hAnsi="Gill Sans MT"/>
        </w:rPr>
        <w:t xml:space="preserve">Thirty two inspections were undertaken during the year.  Almost all inspections identified matters which required some remedial action – most commonly moving S2 items so they complied with the </w:t>
      </w:r>
      <w:r w:rsidRPr="00DC110F">
        <w:rPr>
          <w:rFonts w:ascii="Gill Sans MT" w:hAnsi="Gill Sans MT"/>
          <w:i/>
        </w:rPr>
        <w:t>Poisons Act</w:t>
      </w:r>
      <w:r w:rsidR="000C1DFB" w:rsidRPr="00DC110F">
        <w:rPr>
          <w:rFonts w:ascii="Gill Sans MT" w:hAnsi="Gill Sans MT"/>
          <w:i/>
        </w:rPr>
        <w:t xml:space="preserve"> 1971</w:t>
      </w:r>
      <w:r w:rsidRPr="00DC110F">
        <w:rPr>
          <w:rFonts w:ascii="Gill Sans MT" w:hAnsi="Gill Sans MT"/>
        </w:rPr>
        <w:t>; tightening the storage and management of schedule 8 (narcotics) items;  updating reference material; and documenting some standard procedures.</w:t>
      </w:r>
    </w:p>
    <w:p w14:paraId="488F79B5" w14:textId="77777777" w:rsidR="006E6186" w:rsidRPr="00DC110F" w:rsidRDefault="006E6186" w:rsidP="006E6186">
      <w:pPr>
        <w:rPr>
          <w:rFonts w:ascii="Gill Sans MT" w:hAnsi="Gill Sans MT"/>
        </w:rPr>
      </w:pPr>
      <w:r w:rsidRPr="00DC110F">
        <w:rPr>
          <w:rFonts w:ascii="Gill Sans MT" w:hAnsi="Gill Sans MT"/>
        </w:rPr>
        <w:t>The Authority continues to work closely with the Pharmaceutical Services Branch (PSB) of DHHS, with PSB receiving copies of each Inspection Report.  In addition, the Authority alerted the Australian Health Practitioners Regulatory Authority to potential issues which fell under its jurisdiction, and made one formal report to AHPRA concerning the practices of a pharmacist.</w:t>
      </w:r>
    </w:p>
    <w:p w14:paraId="433CEB5F" w14:textId="77777777" w:rsidR="006E6186" w:rsidRPr="00DC110F" w:rsidRDefault="006E6186" w:rsidP="006E6186">
      <w:pPr>
        <w:rPr>
          <w:rFonts w:ascii="Gill Sans MT" w:hAnsi="Gill Sans MT"/>
        </w:rPr>
      </w:pPr>
      <w:r w:rsidRPr="00DC110F">
        <w:rPr>
          <w:rFonts w:ascii="Gill Sans MT" w:hAnsi="Gill Sans MT"/>
        </w:rPr>
        <w:t>The Inspection Form was further improved to ensure a more consistent and comprehensive approach to inspections, and to reflect the need to check on the suitability of vaccination areas.</w:t>
      </w:r>
    </w:p>
    <w:p w14:paraId="131E7474" w14:textId="77777777" w:rsidR="006E6186" w:rsidRPr="00DC110F" w:rsidRDefault="006E6186" w:rsidP="006E6186">
      <w:pPr>
        <w:rPr>
          <w:rFonts w:ascii="Gill Sans MT" w:hAnsi="Gill Sans MT"/>
        </w:rPr>
      </w:pPr>
      <w:r w:rsidRPr="00DC110F">
        <w:rPr>
          <w:rFonts w:ascii="Gill Sans MT" w:hAnsi="Gill Sans MT"/>
        </w:rPr>
        <w:t>A number of Authority Inspectors (who are independent contractors) resigned during the year due to competing workload issues.  The Authority has taken steps to appoint more inspectors, and commenced training them during 2016-17.  Unfortunately, this has been a slower than expected process due to limited availability of the remaining inspectors, and by 30 June 2017, none had been signed off to undertake inspections independently. The need for the Authority to have more inspectors available to undertaken inspections in a timely manner is critical.</w:t>
      </w:r>
    </w:p>
    <w:p w14:paraId="126650EC" w14:textId="77777777" w:rsidR="006E6186" w:rsidRPr="00DC110F" w:rsidRDefault="006E6186" w:rsidP="006F5D9F">
      <w:pPr>
        <w:pStyle w:val="ListParagraph"/>
        <w:keepLines w:val="0"/>
        <w:widowControl/>
        <w:numPr>
          <w:ilvl w:val="0"/>
          <w:numId w:val="55"/>
        </w:numPr>
        <w:tabs>
          <w:tab w:val="left" w:pos="1134"/>
        </w:tabs>
        <w:ind w:left="567" w:right="238" w:hanging="567"/>
        <w:contextualSpacing w:val="0"/>
        <w:jc w:val="both"/>
        <w:rPr>
          <w:rFonts w:ascii="Gill Sans MT" w:hAnsi="Gill Sans MT" w:cstheme="minorHAnsi"/>
          <w:b/>
          <w:szCs w:val="22"/>
        </w:rPr>
      </w:pPr>
      <w:r w:rsidRPr="00DC110F">
        <w:rPr>
          <w:rFonts w:ascii="Gill Sans MT" w:hAnsi="Gill Sans MT" w:cstheme="minorHAnsi"/>
          <w:b/>
          <w:szCs w:val="22"/>
        </w:rPr>
        <w:t>Pharmacists administering vaccines</w:t>
      </w:r>
    </w:p>
    <w:p w14:paraId="7A3B2BD9" w14:textId="77777777" w:rsidR="006E6186" w:rsidRPr="00DC110F" w:rsidRDefault="006E6186" w:rsidP="006E6186">
      <w:pPr>
        <w:rPr>
          <w:rFonts w:ascii="Gill Sans MT" w:hAnsi="Gill Sans MT" w:cs="Calibri"/>
          <w:bCs/>
          <w:kern w:val="28"/>
        </w:rPr>
      </w:pPr>
      <w:r w:rsidRPr="00DC110F">
        <w:rPr>
          <w:rFonts w:ascii="Gill Sans MT" w:hAnsi="Gill Sans MT"/>
        </w:rPr>
        <w:t xml:space="preserve">The Authority continued to liaise with DHHS staff responsible for administering the program of Approved Pharmacist Immunisers under </w:t>
      </w:r>
      <w:r w:rsidRPr="00DC110F">
        <w:rPr>
          <w:rFonts w:ascii="Gill Sans MT" w:hAnsi="Gill Sans MT" w:cs="Calibri"/>
          <w:bCs/>
          <w:kern w:val="28"/>
        </w:rPr>
        <w:t>Regulation 64</w:t>
      </w:r>
      <w:r w:rsidRPr="00DC110F">
        <w:rPr>
          <w:rFonts w:ascii="Gill Sans MT" w:hAnsi="Gill Sans MT" w:cs="Calibri"/>
          <w:bCs/>
          <w:i/>
          <w:kern w:val="28"/>
        </w:rPr>
        <w:t xml:space="preserve"> </w:t>
      </w:r>
      <w:r w:rsidRPr="00DC110F">
        <w:rPr>
          <w:rFonts w:ascii="Gill Sans MT" w:hAnsi="Gill Sans MT" w:cs="Calibri"/>
          <w:bCs/>
          <w:kern w:val="28"/>
        </w:rPr>
        <w:t>of the</w:t>
      </w:r>
      <w:r w:rsidRPr="00DC110F">
        <w:rPr>
          <w:rFonts w:ascii="Gill Sans MT" w:hAnsi="Gill Sans MT" w:cs="Calibri"/>
          <w:bCs/>
          <w:i/>
          <w:kern w:val="28"/>
        </w:rPr>
        <w:t xml:space="preserve"> Poisons Regulations 2008</w:t>
      </w:r>
      <w:r w:rsidRPr="00DC110F">
        <w:rPr>
          <w:rFonts w:ascii="Gill Sans MT" w:hAnsi="Gill Sans MT" w:cs="Calibri"/>
          <w:bCs/>
          <w:kern w:val="28"/>
        </w:rPr>
        <w:t xml:space="preserve">, which was amended in January 2016 to allow adequately trained pharmacists to independently administer vaccinations in Tasmania. </w:t>
      </w:r>
    </w:p>
    <w:p w14:paraId="4B0E13ED" w14:textId="77777777" w:rsidR="006E6186" w:rsidRPr="00DC110F" w:rsidRDefault="006E6186" w:rsidP="006F5D9F">
      <w:pPr>
        <w:pStyle w:val="ListParagraph"/>
        <w:keepLines w:val="0"/>
        <w:widowControl/>
        <w:numPr>
          <w:ilvl w:val="0"/>
          <w:numId w:val="55"/>
        </w:numPr>
        <w:ind w:left="567" w:right="238" w:hanging="567"/>
        <w:contextualSpacing w:val="0"/>
        <w:jc w:val="both"/>
        <w:rPr>
          <w:rFonts w:ascii="Gill Sans MT" w:hAnsi="Gill Sans MT" w:cs="Calibri"/>
          <w:b/>
          <w:bCs/>
          <w:kern w:val="28"/>
          <w:szCs w:val="22"/>
        </w:rPr>
      </w:pPr>
      <w:r w:rsidRPr="00DC110F">
        <w:rPr>
          <w:rFonts w:ascii="Gill Sans MT" w:hAnsi="Gill Sans MT" w:cs="Calibri"/>
          <w:b/>
          <w:bCs/>
          <w:kern w:val="28"/>
          <w:szCs w:val="22"/>
        </w:rPr>
        <w:t>Conflict of Interest</w:t>
      </w:r>
    </w:p>
    <w:p w14:paraId="39E07329" w14:textId="761F3ABE" w:rsidR="00D5081A" w:rsidRPr="00DC110F" w:rsidRDefault="006E6186" w:rsidP="006E6186">
      <w:pPr>
        <w:rPr>
          <w:rFonts w:ascii="Gill Sans MT" w:hAnsi="Gill Sans MT"/>
          <w:b/>
        </w:rPr>
      </w:pPr>
      <w:r w:rsidRPr="00DC110F">
        <w:rPr>
          <w:rFonts w:ascii="Gill Sans MT" w:hAnsi="Gill Sans MT"/>
        </w:rPr>
        <w:t>The Authority met with the Integrity’s Commission Senior Misconduct Officer (Research and Education) Officer during the year.  This confirmed that the Authority’s practices of ensuring actual or potential conflicts of interest by employees and independent contractors were appropriate; and that risks were properly identified, assessed and managed</w:t>
      </w:r>
      <w:r w:rsidR="00D5081A" w:rsidRPr="00DC110F">
        <w:rPr>
          <w:rFonts w:ascii="Gill Sans MT" w:hAnsi="Gill Sans MT"/>
          <w:b/>
        </w:rPr>
        <w:t>.</w:t>
      </w:r>
    </w:p>
    <w:p w14:paraId="61CCBDA9" w14:textId="77777777" w:rsidR="00A256FD" w:rsidRPr="00DC110F" w:rsidRDefault="00A256FD">
      <w:pPr>
        <w:tabs>
          <w:tab w:val="clear" w:pos="567"/>
        </w:tabs>
        <w:spacing w:after="200" w:line="276" w:lineRule="auto"/>
        <w:rPr>
          <w:rFonts w:ascii="Gill Sans MT" w:eastAsiaTheme="majorEastAsia" w:hAnsi="Gill Sans MT" w:cstheme="majorBidi"/>
          <w:b/>
          <w:bCs/>
          <w:sz w:val="28"/>
        </w:rPr>
      </w:pPr>
      <w:r w:rsidRPr="00DC110F">
        <w:rPr>
          <w:rFonts w:ascii="Gill Sans MT" w:hAnsi="Gill Sans MT"/>
        </w:rPr>
        <w:br w:type="page"/>
      </w:r>
    </w:p>
    <w:p w14:paraId="2C827440" w14:textId="1EF96CB9" w:rsidR="00AF183F" w:rsidRPr="00DC110F" w:rsidRDefault="006A51DD" w:rsidP="00AA3D31">
      <w:pPr>
        <w:pStyle w:val="Heading3"/>
        <w:rPr>
          <w:rFonts w:ascii="Gill Sans MT" w:hAnsi="Gill Sans MT"/>
        </w:rPr>
      </w:pPr>
      <w:r w:rsidRPr="00DC110F">
        <w:rPr>
          <w:rFonts w:ascii="Gill Sans MT" w:hAnsi="Gill Sans MT"/>
        </w:rPr>
        <w:lastRenderedPageBreak/>
        <w:t xml:space="preserve">Legislation </w:t>
      </w:r>
    </w:p>
    <w:p w14:paraId="1986F587" w14:textId="3CE1E601" w:rsidR="006E6186" w:rsidRPr="00DC110F" w:rsidRDefault="006E6186" w:rsidP="006E6186">
      <w:pPr>
        <w:pStyle w:val="BodyTextIndent"/>
        <w:ind w:left="0" w:right="238"/>
        <w:rPr>
          <w:rFonts w:ascii="Gill Sans MT" w:hAnsi="Gill Sans MT" w:cstheme="minorHAnsi"/>
          <w:b/>
          <w:i/>
        </w:rPr>
      </w:pPr>
      <w:r w:rsidRPr="00DC110F">
        <w:rPr>
          <w:rFonts w:ascii="Gill Sans MT" w:hAnsi="Gill Sans MT" w:cstheme="minorHAnsi"/>
          <w:b/>
          <w:i/>
        </w:rPr>
        <w:t>Pharmacy Control Act 2001</w:t>
      </w:r>
    </w:p>
    <w:p w14:paraId="6985EB19" w14:textId="186663AD" w:rsidR="006E6186" w:rsidRPr="00DC110F" w:rsidRDefault="006E6186" w:rsidP="006E6186">
      <w:pPr>
        <w:rPr>
          <w:rFonts w:ascii="Gill Sans MT" w:hAnsi="Gill Sans MT"/>
        </w:rPr>
      </w:pPr>
      <w:r w:rsidRPr="00DC110F">
        <w:rPr>
          <w:rFonts w:ascii="Gill Sans MT" w:hAnsi="Gill Sans MT"/>
        </w:rPr>
        <w:t xml:space="preserve">The </w:t>
      </w:r>
      <w:r w:rsidRPr="00DC110F">
        <w:rPr>
          <w:rFonts w:ascii="Gill Sans MT" w:hAnsi="Gill Sans MT"/>
          <w:i/>
        </w:rPr>
        <w:t>Pharmacy Control Act</w:t>
      </w:r>
      <w:r w:rsidR="000C1DFB" w:rsidRPr="00DC110F">
        <w:rPr>
          <w:rFonts w:ascii="Gill Sans MT" w:hAnsi="Gill Sans MT"/>
          <w:i/>
        </w:rPr>
        <w:t xml:space="preserve"> 2011</w:t>
      </w:r>
      <w:r w:rsidRPr="00DC110F">
        <w:rPr>
          <w:rFonts w:ascii="Gill Sans MT" w:hAnsi="Gill Sans MT"/>
        </w:rPr>
        <w:t xml:space="preserve"> was proclaimed on 1 February 2011.</w:t>
      </w:r>
    </w:p>
    <w:p w14:paraId="5198FA9E" w14:textId="77777777" w:rsidR="006E6186" w:rsidRPr="00DC110F" w:rsidRDefault="006E6186" w:rsidP="006E6186">
      <w:pPr>
        <w:rPr>
          <w:rFonts w:ascii="Gill Sans MT" w:hAnsi="Gill Sans MT"/>
        </w:rPr>
      </w:pPr>
      <w:r w:rsidRPr="00DC110F">
        <w:rPr>
          <w:rFonts w:ascii="Gill Sans MT" w:hAnsi="Gill Sans MT"/>
        </w:rPr>
        <w:t>Following some years of consultation with DHHS and Crown Law to progress amendments to the Act, the Pharmacy Control Amendment Bill 2016 was passed on 22 June 2016 and proclaimed on 1</w:t>
      </w:r>
      <w:r w:rsidRPr="00DC110F">
        <w:rPr>
          <w:rFonts w:ascii="Gill Sans MT" w:hAnsi="Gill Sans MT" w:cs="Calibri"/>
        </w:rPr>
        <w:t> </w:t>
      </w:r>
      <w:r w:rsidRPr="00DC110F">
        <w:rPr>
          <w:rFonts w:ascii="Gill Sans MT" w:hAnsi="Gill Sans MT"/>
        </w:rPr>
        <w:t xml:space="preserve">January 2017.  Amendment to the Regulations to make provision for a new fee for applications for alterations to pharmacy premises was not completed by 30 June 2017. </w:t>
      </w:r>
    </w:p>
    <w:p w14:paraId="74D365BF" w14:textId="41419253" w:rsidR="006E6186" w:rsidRPr="00DC110F" w:rsidRDefault="006E6186" w:rsidP="006E6186">
      <w:pPr>
        <w:pStyle w:val="BodyTextIndent"/>
        <w:ind w:left="0" w:right="238"/>
        <w:rPr>
          <w:rFonts w:ascii="Gill Sans MT" w:hAnsi="Gill Sans MT" w:cstheme="minorHAnsi"/>
          <w:i/>
        </w:rPr>
      </w:pPr>
      <w:r w:rsidRPr="00DC110F">
        <w:rPr>
          <w:rFonts w:ascii="Gill Sans MT" w:hAnsi="Gill Sans MT" w:cstheme="minorHAnsi"/>
          <w:b/>
          <w:i/>
        </w:rPr>
        <w:t>Personal Information Protection Act 2004</w:t>
      </w:r>
    </w:p>
    <w:p w14:paraId="6CF3553B" w14:textId="77777777" w:rsidR="006E6186" w:rsidRPr="00DC110F" w:rsidRDefault="006E6186" w:rsidP="006E6186">
      <w:pPr>
        <w:rPr>
          <w:rFonts w:ascii="Gill Sans MT" w:hAnsi="Gill Sans MT"/>
        </w:rPr>
      </w:pPr>
      <w:r w:rsidRPr="00DC110F">
        <w:rPr>
          <w:rFonts w:ascii="Gill Sans MT" w:hAnsi="Gill Sans MT"/>
        </w:rPr>
        <w:t xml:space="preserve">The Authority approved its Personal Information Protection Statement on 3 October 2012.  There were no matters raised under the </w:t>
      </w:r>
      <w:r w:rsidRPr="00DC110F">
        <w:rPr>
          <w:rFonts w:ascii="Gill Sans MT" w:hAnsi="Gill Sans MT"/>
          <w:i/>
        </w:rPr>
        <w:t>Personal Information Protection Act 2004</w:t>
      </w:r>
      <w:r w:rsidRPr="00DC110F">
        <w:rPr>
          <w:rFonts w:ascii="Gill Sans MT" w:hAnsi="Gill Sans MT"/>
        </w:rPr>
        <w:t xml:space="preserve"> during the twelve months ended 30 June 2017.</w:t>
      </w:r>
    </w:p>
    <w:p w14:paraId="4E19BA95" w14:textId="77777777" w:rsidR="006E6186" w:rsidRPr="00DC110F" w:rsidRDefault="006E6186" w:rsidP="006E6186">
      <w:pPr>
        <w:pStyle w:val="BodyTextIndent"/>
        <w:ind w:left="0" w:right="238"/>
        <w:rPr>
          <w:rFonts w:ascii="Gill Sans MT" w:hAnsi="Gill Sans MT" w:cstheme="minorHAnsi"/>
          <w:b/>
          <w:i/>
        </w:rPr>
      </w:pPr>
      <w:r w:rsidRPr="00DC110F">
        <w:rPr>
          <w:rFonts w:ascii="Gill Sans MT" w:hAnsi="Gill Sans MT" w:cstheme="minorHAnsi"/>
          <w:b/>
          <w:i/>
        </w:rPr>
        <w:t>Public Interest Disclosure Act 2002</w:t>
      </w:r>
    </w:p>
    <w:p w14:paraId="4C17D399" w14:textId="77777777" w:rsidR="006E6186" w:rsidRPr="00DC110F" w:rsidRDefault="006E6186" w:rsidP="006E6186">
      <w:pPr>
        <w:rPr>
          <w:rFonts w:ascii="Gill Sans MT" w:hAnsi="Gill Sans MT"/>
        </w:rPr>
      </w:pPr>
      <w:r w:rsidRPr="00DC110F">
        <w:rPr>
          <w:rFonts w:ascii="Gill Sans MT" w:hAnsi="Gill Sans MT"/>
        </w:rPr>
        <w:t xml:space="preserve">The Authority approved an Application for Assessed Disclosure Form on 3 October 2012.  There were no matters raised under the </w:t>
      </w:r>
      <w:r w:rsidRPr="00DC110F">
        <w:rPr>
          <w:rFonts w:ascii="Gill Sans MT" w:hAnsi="Gill Sans MT"/>
          <w:i/>
        </w:rPr>
        <w:t>Public Interest Disclosures Act 2002</w:t>
      </w:r>
      <w:r w:rsidRPr="00DC110F">
        <w:rPr>
          <w:rFonts w:ascii="Gill Sans MT" w:hAnsi="Gill Sans MT"/>
        </w:rPr>
        <w:t xml:space="preserve"> during the twelve months ended 30 June 2017. </w:t>
      </w:r>
    </w:p>
    <w:p w14:paraId="491D7CE2" w14:textId="77777777" w:rsidR="006E6186" w:rsidRPr="00DC110F" w:rsidRDefault="006E6186" w:rsidP="006E6186">
      <w:pPr>
        <w:ind w:right="238"/>
        <w:jc w:val="both"/>
        <w:rPr>
          <w:rFonts w:ascii="Gill Sans MT" w:hAnsi="Gill Sans MT" w:cstheme="minorHAnsi"/>
          <w:b/>
          <w:i/>
        </w:rPr>
      </w:pPr>
      <w:r w:rsidRPr="00DC110F">
        <w:rPr>
          <w:rFonts w:ascii="Gill Sans MT" w:hAnsi="Gill Sans MT" w:cstheme="minorHAnsi"/>
          <w:b/>
          <w:i/>
          <w:iCs/>
        </w:rPr>
        <w:t>Right to Information Act 2009</w:t>
      </w:r>
    </w:p>
    <w:p w14:paraId="0B4CBDF3" w14:textId="77777777" w:rsidR="006E6186" w:rsidRPr="00DC110F" w:rsidRDefault="006E6186" w:rsidP="006E6186">
      <w:pPr>
        <w:ind w:right="238"/>
        <w:jc w:val="both"/>
        <w:rPr>
          <w:rFonts w:ascii="Gill Sans MT" w:hAnsi="Gill Sans MT" w:cstheme="minorHAnsi"/>
        </w:rPr>
      </w:pPr>
      <w:r w:rsidRPr="00DC110F">
        <w:rPr>
          <w:rFonts w:ascii="Gill Sans MT" w:hAnsi="Gill Sans MT" w:cstheme="minorHAnsi"/>
        </w:rPr>
        <w:t xml:space="preserve">The Authority approved a Right to Information Statement on 3 October 2012.  There was one request for information under the </w:t>
      </w:r>
      <w:r w:rsidRPr="00DC110F">
        <w:rPr>
          <w:rFonts w:ascii="Gill Sans MT" w:hAnsi="Gill Sans MT" w:cstheme="minorHAnsi"/>
          <w:i/>
          <w:iCs/>
        </w:rPr>
        <w:t xml:space="preserve">Right to Information Act 2009 </w:t>
      </w:r>
      <w:r w:rsidRPr="00DC110F">
        <w:rPr>
          <w:rFonts w:ascii="Gill Sans MT" w:hAnsi="Gill Sans MT" w:cstheme="minorHAnsi"/>
        </w:rPr>
        <w:t xml:space="preserve">in the twelve months ended 30 June 2017. </w:t>
      </w:r>
    </w:p>
    <w:p w14:paraId="1A1FD092" w14:textId="77777777" w:rsidR="006E6186" w:rsidRPr="00DC110F" w:rsidRDefault="006E6186" w:rsidP="006E6186">
      <w:pPr>
        <w:ind w:right="238"/>
        <w:jc w:val="both"/>
        <w:rPr>
          <w:rFonts w:ascii="Gill Sans MT" w:hAnsi="Gill Sans MT" w:cstheme="minorHAnsi"/>
        </w:rPr>
      </w:pPr>
    </w:p>
    <w:p w14:paraId="51913AD8" w14:textId="77777777" w:rsidR="006E6186" w:rsidRPr="00DC110F" w:rsidRDefault="006E6186" w:rsidP="006E6186">
      <w:pPr>
        <w:rPr>
          <w:rFonts w:ascii="Gill Sans MT" w:hAnsi="Gill Sans MT"/>
          <w:b/>
        </w:rPr>
      </w:pPr>
      <w:r w:rsidRPr="00DC110F">
        <w:rPr>
          <w:rFonts w:ascii="Gill Sans MT" w:hAnsi="Gill Sans MT"/>
          <w:b/>
        </w:rPr>
        <w:t>Complaints and Disciplinary Issues</w:t>
      </w:r>
    </w:p>
    <w:p w14:paraId="4B8B4716" w14:textId="63FD5913" w:rsidR="006E6186" w:rsidRPr="00DC110F" w:rsidRDefault="006E6186" w:rsidP="006E6186">
      <w:pPr>
        <w:rPr>
          <w:rFonts w:ascii="Gill Sans MT" w:hAnsi="Gill Sans MT"/>
        </w:rPr>
      </w:pPr>
      <w:r w:rsidRPr="00DC110F">
        <w:rPr>
          <w:rFonts w:ascii="Gill Sans MT" w:hAnsi="Gill Sans MT"/>
        </w:rPr>
        <w:t xml:space="preserve">The administration of complaints and disciplinary issues for pharmacists was transferred to the National Registration and Accreditation Scheme prior to the commencement of the Tasmanian Pharmacy Authority in 2011.  All matters became the responsibility of AHPRA.  As a result of this, the Authority has no role in such issues, and referred any complaints received during the year to AHPRA.  </w:t>
      </w:r>
    </w:p>
    <w:p w14:paraId="3932EFEF" w14:textId="77777777" w:rsidR="006E6186" w:rsidRPr="00DC110F" w:rsidRDefault="006E6186" w:rsidP="006E6186">
      <w:pPr>
        <w:rPr>
          <w:rFonts w:ascii="Gill Sans MT" w:hAnsi="Gill Sans MT"/>
        </w:rPr>
      </w:pPr>
      <w:r w:rsidRPr="00DC110F">
        <w:rPr>
          <w:rFonts w:ascii="Gill Sans MT" w:hAnsi="Gill Sans MT"/>
        </w:rPr>
        <w:t>The Authority itself received no complaints about its operations and had no disciplinary issues during the year.</w:t>
      </w:r>
    </w:p>
    <w:p w14:paraId="722B6E9A" w14:textId="77777777" w:rsidR="006E6186" w:rsidRPr="00DC110F" w:rsidRDefault="006E6186" w:rsidP="006E6186">
      <w:pPr>
        <w:ind w:right="238"/>
        <w:jc w:val="both"/>
        <w:rPr>
          <w:rFonts w:ascii="Gill Sans MT" w:hAnsi="Gill Sans MT" w:cstheme="minorHAnsi"/>
        </w:rPr>
      </w:pPr>
    </w:p>
    <w:p w14:paraId="073EEE6E" w14:textId="77777777" w:rsidR="006E6186" w:rsidRPr="00DC110F" w:rsidRDefault="006E6186" w:rsidP="006E6186">
      <w:pPr>
        <w:rPr>
          <w:rFonts w:ascii="Gill Sans MT" w:hAnsi="Gill Sans MT"/>
          <w:b/>
        </w:rPr>
      </w:pPr>
      <w:r w:rsidRPr="00DC110F">
        <w:rPr>
          <w:rFonts w:ascii="Gill Sans MT" w:hAnsi="Gill Sans MT"/>
          <w:b/>
        </w:rPr>
        <w:t>Financial Statements</w:t>
      </w:r>
    </w:p>
    <w:p w14:paraId="2518EFDF" w14:textId="144D9568" w:rsidR="00351700" w:rsidRPr="00DC110F" w:rsidRDefault="006E6186" w:rsidP="006E6186">
      <w:pPr>
        <w:rPr>
          <w:rFonts w:ascii="Gill Sans MT" w:hAnsi="Gill Sans MT"/>
        </w:rPr>
      </w:pPr>
      <w:r w:rsidRPr="00DC110F">
        <w:rPr>
          <w:rFonts w:ascii="Gill Sans MT" w:hAnsi="Gill Sans MT" w:cstheme="minorHAnsi"/>
        </w:rPr>
        <w:t xml:space="preserve">The </w:t>
      </w:r>
      <w:r w:rsidRPr="00DC110F">
        <w:rPr>
          <w:rFonts w:ascii="Gill Sans MT" w:hAnsi="Gill Sans MT"/>
        </w:rPr>
        <w:t>Authority re-appointed Crowe Horwath during the year, as its Auditors; and obtained the permission of the Auditor-General</w:t>
      </w:r>
      <w:r w:rsidRPr="00DC110F">
        <w:rPr>
          <w:rFonts w:ascii="Gill Sans MT" w:hAnsi="Gill Sans MT" w:cstheme="minorHAnsi"/>
        </w:rPr>
        <w:t xml:space="preserve"> to dispense with the audits by the Tasmanian Audit Office</w:t>
      </w:r>
      <w:r w:rsidR="00AF183F" w:rsidRPr="00DC110F">
        <w:rPr>
          <w:rFonts w:ascii="Gill Sans MT" w:hAnsi="Gill Sans MT"/>
        </w:rPr>
        <w:t>.</w:t>
      </w:r>
    </w:p>
    <w:p w14:paraId="48B70977" w14:textId="77777777" w:rsidR="00351700" w:rsidRPr="00DC110F" w:rsidRDefault="00351700">
      <w:pPr>
        <w:tabs>
          <w:tab w:val="clear" w:pos="567"/>
        </w:tabs>
        <w:spacing w:after="200" w:line="276" w:lineRule="auto"/>
        <w:rPr>
          <w:rFonts w:ascii="Gill Sans MT" w:hAnsi="Gill Sans MT"/>
        </w:rPr>
      </w:pPr>
      <w:r w:rsidRPr="00DC110F">
        <w:rPr>
          <w:rFonts w:ascii="Gill Sans MT" w:hAnsi="Gill Sans MT"/>
        </w:rPr>
        <w:br w:type="page"/>
      </w:r>
    </w:p>
    <w:p w14:paraId="30F2F0B3" w14:textId="77777777" w:rsidR="00351700" w:rsidRPr="00DC110F" w:rsidRDefault="00351700" w:rsidP="00AF0E16">
      <w:pPr>
        <w:pStyle w:val="Heading1"/>
      </w:pPr>
      <w:r w:rsidRPr="00DC110F">
        <w:lastRenderedPageBreak/>
        <w:t>Tasmanian Pharmacy Authority Financial Statements</w:t>
      </w:r>
    </w:p>
    <w:p w14:paraId="7308CE07" w14:textId="463657B0" w:rsidR="00351700" w:rsidRPr="00DC110F" w:rsidRDefault="003114F7" w:rsidP="00351700">
      <w:pPr>
        <w:rPr>
          <w:rFonts w:ascii="Gill Sans MT" w:hAnsi="Gill Sans MT"/>
        </w:rPr>
      </w:pPr>
      <w:r w:rsidRPr="00DC110F">
        <w:rPr>
          <w:rFonts w:ascii="Gill Sans MT" w:hAnsi="Gill Sans MT"/>
        </w:rPr>
        <w:t>For year ended 30 June 2017</w:t>
      </w:r>
    </w:p>
    <w:p w14:paraId="33D4DBEE" w14:textId="77777777" w:rsidR="00351700" w:rsidRPr="00DC110F" w:rsidRDefault="00351700" w:rsidP="00351700">
      <w:pPr>
        <w:pBdr>
          <w:bottom w:val="single" w:sz="4" w:space="1" w:color="auto"/>
        </w:pBdr>
        <w:rPr>
          <w:rFonts w:ascii="Gill Sans MT" w:hAnsi="Gill Sans MT"/>
        </w:rPr>
      </w:pPr>
    </w:p>
    <w:p w14:paraId="0805F6D5" w14:textId="77777777" w:rsidR="00351700" w:rsidRPr="00DC110F" w:rsidRDefault="00351700" w:rsidP="00351700">
      <w:pPr>
        <w:rPr>
          <w:rFonts w:ascii="Gill Sans MT" w:hAnsi="Gill Sans MT"/>
          <w:b/>
        </w:rPr>
      </w:pPr>
      <w:r w:rsidRPr="00DC110F">
        <w:rPr>
          <w:rFonts w:ascii="Gill Sans MT" w:hAnsi="Gill Sans MT"/>
          <w:b/>
        </w:rPr>
        <w:t>Contents</w:t>
      </w:r>
    </w:p>
    <w:p w14:paraId="67DAF3C9" w14:textId="77777777" w:rsidR="00351700" w:rsidRPr="00DC110F" w:rsidRDefault="00351700" w:rsidP="00351700">
      <w:pPr>
        <w:rPr>
          <w:rFonts w:ascii="Gill Sans MT" w:hAnsi="Gill Sans MT"/>
        </w:rPr>
      </w:pPr>
      <w:r w:rsidRPr="00DC110F">
        <w:rPr>
          <w:rFonts w:ascii="Gill Sans MT" w:hAnsi="Gill Sans MT"/>
        </w:rPr>
        <w:t>Statement by the Registrar</w:t>
      </w:r>
    </w:p>
    <w:p w14:paraId="55C75EE1" w14:textId="77777777" w:rsidR="00351700" w:rsidRPr="00DC110F" w:rsidRDefault="00351700" w:rsidP="00351700">
      <w:pPr>
        <w:rPr>
          <w:rFonts w:ascii="Gill Sans MT" w:hAnsi="Gill Sans MT"/>
        </w:rPr>
      </w:pPr>
      <w:r w:rsidRPr="00DC110F">
        <w:rPr>
          <w:rFonts w:ascii="Gill Sans MT" w:hAnsi="Gill Sans MT"/>
        </w:rPr>
        <w:t>Statement of Comprehensive Income</w:t>
      </w:r>
    </w:p>
    <w:p w14:paraId="5C8FB70D" w14:textId="77777777" w:rsidR="00351700" w:rsidRPr="00DC110F" w:rsidRDefault="00351700" w:rsidP="00351700">
      <w:pPr>
        <w:rPr>
          <w:rFonts w:ascii="Gill Sans MT" w:hAnsi="Gill Sans MT"/>
        </w:rPr>
      </w:pPr>
      <w:r w:rsidRPr="00DC110F">
        <w:rPr>
          <w:rFonts w:ascii="Gill Sans MT" w:hAnsi="Gill Sans MT"/>
        </w:rPr>
        <w:t>Statement of Financial Position</w:t>
      </w:r>
    </w:p>
    <w:p w14:paraId="106E5B59" w14:textId="77777777" w:rsidR="00351700" w:rsidRPr="00DC110F" w:rsidRDefault="00351700" w:rsidP="00351700">
      <w:pPr>
        <w:rPr>
          <w:rFonts w:ascii="Gill Sans MT" w:hAnsi="Gill Sans MT"/>
        </w:rPr>
      </w:pPr>
      <w:r w:rsidRPr="00DC110F">
        <w:rPr>
          <w:rFonts w:ascii="Gill Sans MT" w:hAnsi="Gill Sans MT"/>
        </w:rPr>
        <w:t>Statement of Changes in Equity</w:t>
      </w:r>
    </w:p>
    <w:p w14:paraId="74B30ED7" w14:textId="77777777" w:rsidR="00351700" w:rsidRPr="00DC110F" w:rsidRDefault="00351700" w:rsidP="00351700">
      <w:pPr>
        <w:rPr>
          <w:rFonts w:ascii="Gill Sans MT" w:hAnsi="Gill Sans MT"/>
        </w:rPr>
      </w:pPr>
      <w:r w:rsidRPr="00DC110F">
        <w:rPr>
          <w:rFonts w:ascii="Gill Sans MT" w:hAnsi="Gill Sans MT"/>
        </w:rPr>
        <w:t>Statement of Cash Flows</w:t>
      </w:r>
    </w:p>
    <w:p w14:paraId="144D4013" w14:textId="77777777" w:rsidR="00351700" w:rsidRPr="00DC110F" w:rsidRDefault="00351700" w:rsidP="00351700">
      <w:pPr>
        <w:rPr>
          <w:rFonts w:ascii="Gill Sans MT" w:hAnsi="Gill Sans MT"/>
        </w:rPr>
      </w:pPr>
      <w:r w:rsidRPr="00DC110F">
        <w:rPr>
          <w:rFonts w:ascii="Gill Sans MT" w:hAnsi="Gill Sans MT"/>
        </w:rPr>
        <w:t>Notes to the Financial Statements</w:t>
      </w:r>
    </w:p>
    <w:p w14:paraId="729FD704" w14:textId="77777777" w:rsidR="00351700" w:rsidRPr="00DC110F" w:rsidRDefault="00351700" w:rsidP="00351700">
      <w:pPr>
        <w:rPr>
          <w:rFonts w:ascii="Gill Sans MT" w:hAnsi="Gill Sans MT"/>
        </w:rPr>
      </w:pPr>
      <w:r w:rsidRPr="00DC110F">
        <w:rPr>
          <w:rFonts w:ascii="Gill Sans MT" w:hAnsi="Gill Sans MT"/>
        </w:rPr>
        <w:t>Auditors’ Independence Declaration</w:t>
      </w:r>
    </w:p>
    <w:p w14:paraId="7908A48B" w14:textId="77777777" w:rsidR="004D0132" w:rsidRPr="00DC110F" w:rsidRDefault="00351700" w:rsidP="006A51DD">
      <w:pPr>
        <w:rPr>
          <w:rFonts w:ascii="Gill Sans MT" w:hAnsi="Gill Sans MT"/>
        </w:rPr>
      </w:pPr>
      <w:r w:rsidRPr="00DC110F">
        <w:rPr>
          <w:rFonts w:ascii="Gill Sans MT" w:hAnsi="Gill Sans MT"/>
        </w:rPr>
        <w:t>Independent Audit Report</w:t>
      </w:r>
    </w:p>
    <w:p w14:paraId="5B9D5E82" w14:textId="77777777" w:rsidR="004D0132" w:rsidRPr="00DC110F" w:rsidRDefault="004D0132">
      <w:pPr>
        <w:tabs>
          <w:tab w:val="clear" w:pos="567"/>
        </w:tabs>
        <w:spacing w:after="200" w:line="276" w:lineRule="auto"/>
        <w:rPr>
          <w:rFonts w:ascii="Gill Sans MT" w:hAnsi="Gill Sans MT"/>
        </w:rPr>
      </w:pPr>
      <w:r w:rsidRPr="00DC110F">
        <w:rPr>
          <w:rFonts w:ascii="Gill Sans MT" w:hAnsi="Gill Sans MT"/>
        </w:rPr>
        <w:br w:type="page"/>
      </w:r>
    </w:p>
    <w:p w14:paraId="3F3F7E5D" w14:textId="77777777" w:rsidR="004D0132" w:rsidRPr="00DC110F" w:rsidRDefault="0074113B" w:rsidP="00BF3DB7">
      <w:pPr>
        <w:pStyle w:val="Heading3"/>
        <w:rPr>
          <w:rFonts w:ascii="Gill Sans MT" w:hAnsi="Gill Sans MT"/>
        </w:rPr>
      </w:pPr>
      <w:r w:rsidRPr="00DC110F">
        <w:rPr>
          <w:rFonts w:ascii="Gill Sans MT" w:hAnsi="Gill Sans MT"/>
        </w:rPr>
        <w:lastRenderedPageBreak/>
        <w:t>Tasmanian Pharmacy Authority</w:t>
      </w:r>
    </w:p>
    <w:p w14:paraId="01DF8729" w14:textId="77777777" w:rsidR="0074113B" w:rsidRPr="00DC110F" w:rsidRDefault="0074113B" w:rsidP="0074113B">
      <w:pPr>
        <w:rPr>
          <w:rFonts w:ascii="Gill Sans MT" w:hAnsi="Gill Sans MT"/>
        </w:rPr>
      </w:pPr>
      <w:r w:rsidRPr="00DC110F">
        <w:rPr>
          <w:rFonts w:ascii="Gill Sans MT" w:hAnsi="Gill Sans MT"/>
        </w:rPr>
        <w:t>Statement by the Registrar</w:t>
      </w:r>
    </w:p>
    <w:p w14:paraId="3528BB62" w14:textId="77777777" w:rsidR="006E6186" w:rsidRPr="00DC110F" w:rsidRDefault="006E6186" w:rsidP="006E6186">
      <w:pPr>
        <w:pStyle w:val="SDText"/>
        <w:rPr>
          <w:rFonts w:ascii="Gill Sans MT" w:hAnsi="Gill Sans MT"/>
          <w:color w:val="auto"/>
          <w:sz w:val="22"/>
          <w:szCs w:val="22"/>
        </w:rPr>
      </w:pPr>
      <w:r w:rsidRPr="00DC110F">
        <w:rPr>
          <w:rFonts w:ascii="Gill Sans MT" w:hAnsi="Gill Sans MT"/>
          <w:color w:val="auto"/>
          <w:sz w:val="22"/>
          <w:szCs w:val="22"/>
        </w:rPr>
        <w:t>The Registrar has determined that the Authority is not a reporting entity and that this special purpose financial report should be prepared in accordance with the accounting policies outlined in Note 1 to the financial statements.</w:t>
      </w:r>
    </w:p>
    <w:p w14:paraId="76A97870" w14:textId="77777777" w:rsidR="006E6186" w:rsidRPr="00DC110F" w:rsidRDefault="006E6186" w:rsidP="006E6186">
      <w:pPr>
        <w:pStyle w:val="SDText"/>
        <w:rPr>
          <w:rFonts w:ascii="Gill Sans MT" w:hAnsi="Gill Sans MT"/>
          <w:color w:val="auto"/>
          <w:sz w:val="22"/>
          <w:szCs w:val="22"/>
        </w:rPr>
      </w:pPr>
      <w:r w:rsidRPr="00DC110F">
        <w:rPr>
          <w:rFonts w:ascii="Gill Sans MT" w:hAnsi="Gill Sans MT"/>
          <w:color w:val="auto"/>
          <w:sz w:val="22"/>
          <w:szCs w:val="22"/>
        </w:rPr>
        <w:t>In the opinion of the Registrar:</w:t>
      </w:r>
    </w:p>
    <w:p w14:paraId="5E7E58B9" w14:textId="77777777" w:rsidR="006E6186" w:rsidRPr="00DC110F" w:rsidRDefault="006E6186" w:rsidP="006E6186">
      <w:pPr>
        <w:pStyle w:val="SDTextInd"/>
        <w:tabs>
          <w:tab w:val="clear" w:pos="396"/>
        </w:tabs>
        <w:rPr>
          <w:rFonts w:ascii="Gill Sans MT" w:hAnsi="Gill Sans MT"/>
          <w:color w:val="auto"/>
          <w:sz w:val="22"/>
          <w:szCs w:val="22"/>
        </w:rPr>
      </w:pPr>
    </w:p>
    <w:p w14:paraId="301E8ABF" w14:textId="444E737D" w:rsidR="006E6186" w:rsidRPr="00DC110F" w:rsidRDefault="006E6186" w:rsidP="006E6186">
      <w:pPr>
        <w:pStyle w:val="SDTextInd"/>
        <w:tabs>
          <w:tab w:val="clear" w:pos="396"/>
        </w:tabs>
        <w:ind w:left="567" w:hanging="567"/>
        <w:rPr>
          <w:rFonts w:ascii="Gill Sans MT" w:hAnsi="Gill Sans MT"/>
          <w:color w:val="auto"/>
          <w:sz w:val="22"/>
          <w:szCs w:val="22"/>
        </w:rPr>
      </w:pPr>
      <w:r w:rsidRPr="00DC110F">
        <w:rPr>
          <w:rFonts w:ascii="Gill Sans MT" w:hAnsi="Gill Sans MT"/>
          <w:color w:val="auto"/>
          <w:sz w:val="22"/>
          <w:szCs w:val="22"/>
        </w:rPr>
        <w:t xml:space="preserve">1 </w:t>
      </w:r>
      <w:r w:rsidRPr="00DC110F">
        <w:rPr>
          <w:rFonts w:ascii="Gill Sans MT" w:hAnsi="Gill Sans MT"/>
          <w:color w:val="auto"/>
          <w:sz w:val="22"/>
          <w:szCs w:val="22"/>
        </w:rPr>
        <w:tab/>
        <w:t>The financial statements and notes, as set out on pages 2 to 9, present fairly the Authority's financial position as at 30 June 2017 and its performance for the year ended on that date in accordance with the accounting policies described in Note 1 to the financial statements; and</w:t>
      </w:r>
    </w:p>
    <w:p w14:paraId="1EBD9D8D" w14:textId="77777777" w:rsidR="006E6186" w:rsidRPr="00DC110F" w:rsidRDefault="006E6186" w:rsidP="006E6186">
      <w:pPr>
        <w:pStyle w:val="SDTextInd"/>
        <w:tabs>
          <w:tab w:val="clear" w:pos="396"/>
        </w:tabs>
        <w:ind w:left="567" w:hanging="567"/>
        <w:rPr>
          <w:rFonts w:ascii="Gill Sans MT" w:hAnsi="Gill Sans MT"/>
          <w:color w:val="auto"/>
          <w:sz w:val="22"/>
          <w:szCs w:val="22"/>
        </w:rPr>
      </w:pPr>
    </w:p>
    <w:p w14:paraId="6B51EDBB" w14:textId="7F1B95B2" w:rsidR="006E6186" w:rsidRPr="00DC110F" w:rsidRDefault="006E6186" w:rsidP="006E6186">
      <w:pPr>
        <w:pStyle w:val="SDTextInd"/>
        <w:tabs>
          <w:tab w:val="clear" w:pos="396"/>
        </w:tabs>
        <w:ind w:left="567" w:hanging="567"/>
        <w:rPr>
          <w:rFonts w:ascii="Gill Sans MT" w:hAnsi="Gill Sans MT"/>
          <w:color w:val="auto"/>
          <w:sz w:val="22"/>
          <w:szCs w:val="22"/>
        </w:rPr>
      </w:pPr>
      <w:r w:rsidRPr="00DC110F">
        <w:rPr>
          <w:rFonts w:ascii="Gill Sans MT" w:hAnsi="Gill Sans MT"/>
          <w:color w:val="auto"/>
          <w:sz w:val="22"/>
          <w:szCs w:val="22"/>
        </w:rPr>
        <w:t xml:space="preserve">2 </w:t>
      </w:r>
      <w:r w:rsidRPr="00DC110F">
        <w:rPr>
          <w:rFonts w:ascii="Gill Sans MT" w:hAnsi="Gill Sans MT"/>
          <w:color w:val="auto"/>
          <w:sz w:val="22"/>
          <w:szCs w:val="22"/>
        </w:rPr>
        <w:tab/>
        <w:t>At the date of the statement, there are reasonable grounds to believe that the Authority will be able to pay its debts as and when they become due and payable.</w:t>
      </w:r>
    </w:p>
    <w:p w14:paraId="32DF52A4" w14:textId="77777777" w:rsidR="005E670A" w:rsidRPr="00DC110F" w:rsidRDefault="005E670A" w:rsidP="006E6186">
      <w:pPr>
        <w:pStyle w:val="SDTextInd"/>
        <w:tabs>
          <w:tab w:val="clear" w:pos="396"/>
        </w:tabs>
        <w:ind w:left="567" w:hanging="567"/>
        <w:rPr>
          <w:rFonts w:ascii="Gill Sans MT" w:hAnsi="Gill Sans MT"/>
          <w:color w:val="auto"/>
          <w:sz w:val="22"/>
          <w:szCs w:val="22"/>
        </w:rPr>
      </w:pPr>
    </w:p>
    <w:p w14:paraId="073F0211" w14:textId="0F8A63C1" w:rsidR="00F05D67" w:rsidRPr="00DC110F" w:rsidRDefault="006E6186" w:rsidP="006E6186">
      <w:pPr>
        <w:rPr>
          <w:rFonts w:ascii="Gill Sans MT" w:hAnsi="Gill Sans MT"/>
        </w:rPr>
      </w:pPr>
      <w:r w:rsidRPr="00DC110F">
        <w:rPr>
          <w:rFonts w:ascii="Gill Sans MT" w:hAnsi="Gill Sans MT"/>
        </w:rPr>
        <w:t>This statement is made in accordance with a resolution of the Authority, and is signed for and on behalf of the Authority by:</w:t>
      </w:r>
    </w:p>
    <w:p w14:paraId="5DADB98A" w14:textId="0028B9D7" w:rsidR="0074113B" w:rsidRPr="00DC110F" w:rsidRDefault="0074113B" w:rsidP="006A51DD">
      <w:pPr>
        <w:rPr>
          <w:rFonts w:ascii="Gill Sans MT" w:hAnsi="Gill Sans MT"/>
          <w:noProof/>
          <w:lang w:eastAsia="en-AU"/>
        </w:rPr>
      </w:pPr>
    </w:p>
    <w:p w14:paraId="48F7B083" w14:textId="4B219C19" w:rsidR="0074113B" w:rsidRPr="00DC110F" w:rsidRDefault="006E6186" w:rsidP="006E6186">
      <w:pPr>
        <w:rPr>
          <w:rFonts w:ascii="Gill Sans MT" w:hAnsi="Gill Sans MT"/>
        </w:rPr>
      </w:pPr>
      <w:r w:rsidRPr="00DC110F">
        <w:rPr>
          <w:rFonts w:ascii="Gill Sans MT" w:hAnsi="Gill Sans MT"/>
          <w:noProof/>
          <w:lang w:eastAsia="en-AU"/>
        </w:rPr>
        <w:drawing>
          <wp:inline distT="0" distB="0" distL="0" distR="0" wp14:anchorId="1BE4A8DF" wp14:editId="213461A4">
            <wp:extent cx="2676525" cy="1384409"/>
            <wp:effectExtent l="0" t="0" r="0" b="6350"/>
            <wp:docPr id="113" name="Picture 113" title="Signature of the Registr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2650" t="46867" r="46698" b="27767"/>
                    <a:stretch/>
                  </pic:blipFill>
                  <pic:spPr bwMode="auto">
                    <a:xfrm>
                      <a:off x="0" y="0"/>
                      <a:ext cx="2710593" cy="1402030"/>
                    </a:xfrm>
                    <a:prstGeom prst="rect">
                      <a:avLst/>
                    </a:prstGeom>
                    <a:ln>
                      <a:noFill/>
                    </a:ln>
                    <a:extLst>
                      <a:ext uri="{53640926-AAD7-44D8-BBD7-CCE9431645EC}">
                        <a14:shadowObscured xmlns:a14="http://schemas.microsoft.com/office/drawing/2010/main"/>
                      </a:ext>
                    </a:extLst>
                  </pic:spPr>
                </pic:pic>
              </a:graphicData>
            </a:graphic>
          </wp:inline>
        </w:drawing>
      </w:r>
      <w:r w:rsidR="0074113B" w:rsidRPr="00DC110F">
        <w:rPr>
          <w:rFonts w:ascii="Gill Sans MT" w:hAnsi="Gill Sans MT"/>
        </w:rPr>
        <w:br w:type="page"/>
      </w:r>
    </w:p>
    <w:p w14:paraId="613B7A6A" w14:textId="77777777" w:rsidR="0074113B" w:rsidRPr="00DC110F" w:rsidRDefault="0074113B" w:rsidP="00BF3DB7">
      <w:pPr>
        <w:pStyle w:val="Heading3"/>
        <w:rPr>
          <w:rFonts w:ascii="Gill Sans MT" w:hAnsi="Gill Sans MT"/>
        </w:rPr>
      </w:pPr>
      <w:r w:rsidRPr="00DC110F">
        <w:rPr>
          <w:rFonts w:ascii="Gill Sans MT" w:hAnsi="Gill Sans MT"/>
        </w:rPr>
        <w:lastRenderedPageBreak/>
        <w:t>Tasmanian Pharmacy Authority</w:t>
      </w:r>
    </w:p>
    <w:tbl>
      <w:tblPr>
        <w:tblW w:w="0" w:type="auto"/>
        <w:tblInd w:w="43" w:type="dxa"/>
        <w:tblLayout w:type="fixed"/>
        <w:tblCellMar>
          <w:left w:w="0" w:type="dxa"/>
          <w:right w:w="0" w:type="dxa"/>
        </w:tblCellMar>
        <w:tblLook w:val="0000" w:firstRow="0" w:lastRow="0" w:firstColumn="0" w:lastColumn="0" w:noHBand="0" w:noVBand="0"/>
        <w:tblCaption w:val="Tasmanian Pharmacy Authority Statement of Comprehensive Income"/>
      </w:tblPr>
      <w:tblGrid>
        <w:gridCol w:w="5486"/>
        <w:gridCol w:w="578"/>
        <w:gridCol w:w="1298"/>
        <w:gridCol w:w="1299"/>
      </w:tblGrid>
      <w:tr w:rsidR="00437828" w:rsidRPr="00DC110F" w14:paraId="474106C2" w14:textId="77777777" w:rsidTr="00AF0E16">
        <w:trPr>
          <w:tblHeader/>
        </w:trPr>
        <w:tc>
          <w:tcPr>
            <w:tcW w:w="5486" w:type="dxa"/>
            <w:tcBorders>
              <w:top w:val="nil"/>
              <w:left w:val="nil"/>
              <w:bottom w:val="nil"/>
              <w:right w:val="nil"/>
            </w:tcBorders>
            <w:tcMar>
              <w:left w:w="43" w:type="dxa"/>
              <w:right w:w="28" w:type="dxa"/>
            </w:tcMar>
            <w:vAlign w:val="bottom"/>
          </w:tcPr>
          <w:p w14:paraId="7BCBDE84" w14:textId="77777777" w:rsidR="00437828" w:rsidRPr="00DC110F" w:rsidRDefault="00437828" w:rsidP="008B427F">
            <w:pPr>
              <w:pStyle w:val="FSHeading1"/>
              <w:rPr>
                <w:rFonts w:ascii="Gill Sans MT" w:hAnsi="Gill Sans MT"/>
                <w:color w:val="auto"/>
                <w:sz w:val="22"/>
                <w:szCs w:val="22"/>
              </w:rPr>
            </w:pPr>
            <w:r w:rsidRPr="00DC110F">
              <w:rPr>
                <w:rFonts w:ascii="Gill Sans MT" w:hAnsi="Gill Sans MT"/>
                <w:color w:val="auto"/>
                <w:sz w:val="22"/>
                <w:szCs w:val="22"/>
              </w:rPr>
              <w:t>Statement of Comprehensive Income</w:t>
            </w:r>
          </w:p>
          <w:p w14:paraId="57246A2F" w14:textId="77777777" w:rsidR="00437828" w:rsidRPr="00DC110F" w:rsidRDefault="00437828" w:rsidP="008B427F">
            <w:pPr>
              <w:pStyle w:val="FSHeading3"/>
              <w:rPr>
                <w:rFonts w:ascii="Gill Sans MT" w:hAnsi="Gill Sans MT"/>
                <w:color w:val="auto"/>
                <w:sz w:val="22"/>
                <w:szCs w:val="22"/>
              </w:rPr>
            </w:pPr>
            <w:r w:rsidRPr="00DC110F">
              <w:rPr>
                <w:rFonts w:ascii="Gill Sans MT" w:hAnsi="Gill Sans MT"/>
                <w:color w:val="auto"/>
                <w:sz w:val="22"/>
                <w:szCs w:val="22"/>
              </w:rPr>
              <w:t>For the Year Ended 30 June 2017</w:t>
            </w:r>
          </w:p>
          <w:p w14:paraId="2B0A6D35" w14:textId="77777777" w:rsidR="00437828" w:rsidRPr="00DC110F" w:rsidRDefault="00437828" w:rsidP="008B427F">
            <w:pPr>
              <w:rPr>
                <w:rFonts w:ascii="Gill Sans MT" w:hAnsi="Gill Sans MT"/>
              </w:rPr>
            </w:pPr>
          </w:p>
          <w:p w14:paraId="4A0C65D1" w14:textId="77777777" w:rsidR="00437828" w:rsidRPr="00DC110F" w:rsidRDefault="00437828" w:rsidP="008B427F">
            <w:pPr>
              <w:rPr>
                <w:rFonts w:ascii="Gill Sans MT" w:hAnsi="Gill Sans MT"/>
              </w:rPr>
            </w:pPr>
          </w:p>
          <w:p w14:paraId="58AADB6A" w14:textId="77777777" w:rsidR="00437828" w:rsidRPr="00DC110F" w:rsidRDefault="00437828" w:rsidP="008B427F">
            <w:pPr>
              <w:rPr>
                <w:rFonts w:ascii="Gill Sans MT" w:hAnsi="Gill Sans MT" w:cs="Arial"/>
              </w:rPr>
            </w:pPr>
          </w:p>
        </w:tc>
        <w:tc>
          <w:tcPr>
            <w:tcW w:w="578" w:type="dxa"/>
            <w:tcBorders>
              <w:top w:val="nil"/>
              <w:left w:val="nil"/>
              <w:bottom w:val="nil"/>
              <w:right w:val="nil"/>
            </w:tcBorders>
            <w:tcMar>
              <w:left w:w="45" w:type="dxa"/>
              <w:right w:w="28" w:type="dxa"/>
            </w:tcMar>
            <w:vAlign w:val="bottom"/>
          </w:tcPr>
          <w:p w14:paraId="2DB05F34" w14:textId="77777777" w:rsidR="00437828" w:rsidRPr="00DC110F" w:rsidRDefault="00437828" w:rsidP="008B427F">
            <w:pPr>
              <w:rPr>
                <w:rFonts w:ascii="Gill Sans MT" w:hAnsi="Gill Sans MT" w:cs="Arial"/>
              </w:rPr>
            </w:pPr>
          </w:p>
        </w:tc>
        <w:tc>
          <w:tcPr>
            <w:tcW w:w="1298" w:type="dxa"/>
            <w:tcBorders>
              <w:top w:val="nil"/>
              <w:left w:val="nil"/>
              <w:bottom w:val="nil"/>
              <w:right w:val="nil"/>
            </w:tcBorders>
            <w:tcMar>
              <w:left w:w="72" w:type="dxa"/>
              <w:right w:w="28" w:type="dxa"/>
            </w:tcMar>
            <w:vAlign w:val="bottom"/>
          </w:tcPr>
          <w:p w14:paraId="624124BB" w14:textId="77777777" w:rsidR="00437828" w:rsidRPr="00DC110F" w:rsidRDefault="00437828" w:rsidP="008B427F">
            <w:pPr>
              <w:pStyle w:val="ISPAYCHd"/>
              <w:ind w:left="-7297"/>
              <w:jc w:val="left"/>
              <w:rPr>
                <w:rFonts w:ascii="Gill Sans MT" w:hAnsi="Gill Sans MT"/>
                <w:color w:val="auto"/>
                <w:sz w:val="22"/>
                <w:szCs w:val="22"/>
              </w:rPr>
            </w:pPr>
          </w:p>
          <w:p w14:paraId="782B07C6" w14:textId="77777777" w:rsidR="00437828" w:rsidRPr="00DC110F" w:rsidRDefault="00437828" w:rsidP="008B427F">
            <w:pPr>
              <w:pStyle w:val="ISPAYCHd"/>
              <w:rPr>
                <w:rFonts w:ascii="Gill Sans MT" w:hAnsi="Gill Sans MT"/>
                <w:color w:val="auto"/>
                <w:sz w:val="22"/>
                <w:szCs w:val="22"/>
              </w:rPr>
            </w:pPr>
            <w:r w:rsidRPr="00DC110F">
              <w:rPr>
                <w:rFonts w:ascii="Gill Sans MT" w:hAnsi="Gill Sans MT"/>
                <w:color w:val="auto"/>
                <w:sz w:val="22"/>
                <w:szCs w:val="22"/>
              </w:rPr>
              <w:t>2017</w:t>
            </w:r>
          </w:p>
          <w:p w14:paraId="25D64213" w14:textId="77777777" w:rsidR="00437828" w:rsidRPr="00DC110F" w:rsidRDefault="00437828" w:rsidP="008B427F">
            <w:pPr>
              <w:pStyle w:val="ISCPAYCHd"/>
              <w:rPr>
                <w:rFonts w:ascii="Gill Sans MT" w:hAnsi="Gill Sans MT"/>
                <w:color w:val="auto"/>
                <w:sz w:val="22"/>
                <w:szCs w:val="22"/>
              </w:rPr>
            </w:pPr>
            <w:r w:rsidRPr="00DC110F">
              <w:rPr>
                <w:rFonts w:ascii="Gill Sans MT" w:hAnsi="Gill Sans MT"/>
                <w:color w:val="auto"/>
                <w:sz w:val="22"/>
                <w:szCs w:val="22"/>
              </w:rPr>
              <w:t>$</w:t>
            </w:r>
          </w:p>
        </w:tc>
        <w:tc>
          <w:tcPr>
            <w:tcW w:w="1299" w:type="dxa"/>
            <w:tcBorders>
              <w:top w:val="nil"/>
              <w:left w:val="nil"/>
              <w:bottom w:val="nil"/>
              <w:right w:val="nil"/>
            </w:tcBorders>
            <w:tcMar>
              <w:left w:w="44" w:type="dxa"/>
              <w:right w:w="28" w:type="dxa"/>
            </w:tcMar>
            <w:vAlign w:val="bottom"/>
          </w:tcPr>
          <w:p w14:paraId="27B19238" w14:textId="77777777" w:rsidR="00437828" w:rsidRPr="00DC110F" w:rsidRDefault="00437828" w:rsidP="008B427F">
            <w:pPr>
              <w:pStyle w:val="ISPPYCHd"/>
              <w:rPr>
                <w:rFonts w:ascii="Gill Sans MT" w:hAnsi="Gill Sans MT"/>
                <w:color w:val="auto"/>
                <w:sz w:val="22"/>
                <w:szCs w:val="22"/>
              </w:rPr>
            </w:pPr>
            <w:r w:rsidRPr="00DC110F">
              <w:rPr>
                <w:rFonts w:ascii="Gill Sans MT" w:hAnsi="Gill Sans MT"/>
                <w:color w:val="auto"/>
                <w:sz w:val="22"/>
                <w:szCs w:val="22"/>
              </w:rPr>
              <w:t>2016</w:t>
            </w:r>
          </w:p>
          <w:p w14:paraId="6243347A" w14:textId="77777777" w:rsidR="00437828" w:rsidRPr="00DC110F" w:rsidRDefault="00437828" w:rsidP="008B427F">
            <w:pPr>
              <w:pStyle w:val="ISCPPYCHd"/>
              <w:rPr>
                <w:rFonts w:ascii="Gill Sans MT" w:hAnsi="Gill Sans MT"/>
                <w:color w:val="auto"/>
                <w:sz w:val="22"/>
                <w:szCs w:val="22"/>
              </w:rPr>
            </w:pPr>
            <w:r w:rsidRPr="00DC110F">
              <w:rPr>
                <w:rFonts w:ascii="Gill Sans MT" w:hAnsi="Gill Sans MT"/>
                <w:color w:val="auto"/>
                <w:sz w:val="22"/>
                <w:szCs w:val="22"/>
              </w:rPr>
              <w:t>$</w:t>
            </w:r>
          </w:p>
        </w:tc>
      </w:tr>
      <w:tr w:rsidR="00437828" w:rsidRPr="00DC110F" w14:paraId="7124DC36" w14:textId="77777777" w:rsidTr="00F15F5A">
        <w:tc>
          <w:tcPr>
            <w:tcW w:w="5486" w:type="dxa"/>
            <w:tcBorders>
              <w:top w:val="nil"/>
              <w:left w:val="nil"/>
              <w:bottom w:val="nil"/>
              <w:right w:val="nil"/>
            </w:tcBorders>
            <w:tcMar>
              <w:left w:w="43" w:type="dxa"/>
              <w:right w:w="28" w:type="dxa"/>
            </w:tcMar>
          </w:tcPr>
          <w:p w14:paraId="24AD2389" w14:textId="77777777" w:rsidR="00437828" w:rsidRPr="00DC110F" w:rsidRDefault="00437828" w:rsidP="008B427F">
            <w:pPr>
              <w:pStyle w:val="ISDescTi"/>
              <w:rPr>
                <w:rFonts w:ascii="Gill Sans MT" w:hAnsi="Gill Sans MT"/>
                <w:color w:val="auto"/>
                <w:sz w:val="22"/>
                <w:szCs w:val="22"/>
              </w:rPr>
            </w:pPr>
            <w:r w:rsidRPr="00DC110F">
              <w:rPr>
                <w:rFonts w:ascii="Gill Sans MT" w:hAnsi="Gill Sans MT"/>
                <w:color w:val="auto"/>
                <w:sz w:val="22"/>
                <w:szCs w:val="22"/>
              </w:rPr>
              <w:t>Income</w:t>
            </w:r>
          </w:p>
        </w:tc>
        <w:tc>
          <w:tcPr>
            <w:tcW w:w="578" w:type="dxa"/>
            <w:tcBorders>
              <w:top w:val="nil"/>
              <w:left w:val="nil"/>
              <w:bottom w:val="nil"/>
              <w:right w:val="nil"/>
            </w:tcBorders>
            <w:tcMar>
              <w:left w:w="45" w:type="dxa"/>
              <w:right w:w="28" w:type="dxa"/>
            </w:tcMar>
            <w:vAlign w:val="bottom"/>
          </w:tcPr>
          <w:p w14:paraId="2138F731" w14:textId="77777777" w:rsidR="00437828" w:rsidRPr="00DC110F" w:rsidRDefault="00437828" w:rsidP="008B427F">
            <w:pPr>
              <w:pStyle w:val="ISNoteNo"/>
              <w:rPr>
                <w:rFonts w:ascii="Gill Sans MT" w:hAnsi="Gill Sans MT"/>
                <w:color w:val="auto"/>
                <w:sz w:val="22"/>
                <w:szCs w:val="22"/>
              </w:rPr>
            </w:pPr>
          </w:p>
        </w:tc>
        <w:tc>
          <w:tcPr>
            <w:tcW w:w="1298" w:type="dxa"/>
            <w:tcBorders>
              <w:top w:val="nil"/>
              <w:left w:val="nil"/>
              <w:bottom w:val="nil"/>
              <w:right w:val="nil"/>
            </w:tcBorders>
            <w:tcMar>
              <w:left w:w="72" w:type="dxa"/>
              <w:right w:w="28" w:type="dxa"/>
            </w:tcMar>
            <w:vAlign w:val="bottom"/>
          </w:tcPr>
          <w:p w14:paraId="216FE406" w14:textId="77777777" w:rsidR="00437828" w:rsidRPr="00DC110F" w:rsidRDefault="00437828" w:rsidP="008B427F">
            <w:pPr>
              <w:rPr>
                <w:rFonts w:ascii="Gill Sans MT" w:hAnsi="Gill Sans MT" w:cs="Arial"/>
              </w:rPr>
            </w:pPr>
          </w:p>
        </w:tc>
        <w:tc>
          <w:tcPr>
            <w:tcW w:w="1299" w:type="dxa"/>
            <w:tcBorders>
              <w:top w:val="nil"/>
              <w:left w:val="nil"/>
              <w:bottom w:val="nil"/>
              <w:right w:val="nil"/>
            </w:tcBorders>
            <w:tcMar>
              <w:left w:w="44" w:type="dxa"/>
              <w:right w:w="28" w:type="dxa"/>
            </w:tcMar>
            <w:vAlign w:val="bottom"/>
          </w:tcPr>
          <w:p w14:paraId="5C8B901F" w14:textId="77777777" w:rsidR="00437828" w:rsidRPr="00DC110F" w:rsidRDefault="00437828" w:rsidP="008B427F">
            <w:pPr>
              <w:rPr>
                <w:rFonts w:ascii="Gill Sans MT" w:hAnsi="Gill Sans MT" w:cs="Arial"/>
              </w:rPr>
            </w:pPr>
          </w:p>
        </w:tc>
      </w:tr>
      <w:tr w:rsidR="00437828" w:rsidRPr="00DC110F" w14:paraId="0366D4FC" w14:textId="77777777" w:rsidTr="00F15F5A">
        <w:tc>
          <w:tcPr>
            <w:tcW w:w="5486" w:type="dxa"/>
            <w:tcBorders>
              <w:top w:val="nil"/>
              <w:left w:val="nil"/>
              <w:bottom w:val="nil"/>
              <w:right w:val="nil"/>
            </w:tcBorders>
            <w:tcMar>
              <w:left w:w="43" w:type="dxa"/>
              <w:right w:w="28" w:type="dxa"/>
            </w:tcMar>
          </w:tcPr>
          <w:p w14:paraId="2E20F37D" w14:textId="77777777" w:rsidR="00437828" w:rsidRPr="00DC110F" w:rsidRDefault="00437828" w:rsidP="008B427F">
            <w:pPr>
              <w:pStyle w:val="ISDesc"/>
              <w:rPr>
                <w:rFonts w:ascii="Gill Sans MT" w:hAnsi="Gill Sans MT"/>
                <w:color w:val="auto"/>
                <w:sz w:val="22"/>
                <w:szCs w:val="22"/>
              </w:rPr>
            </w:pPr>
            <w:r w:rsidRPr="00DC110F">
              <w:rPr>
                <w:rFonts w:ascii="Gill Sans MT" w:hAnsi="Gill Sans MT"/>
                <w:color w:val="auto"/>
                <w:sz w:val="22"/>
                <w:szCs w:val="22"/>
              </w:rPr>
              <w:t xml:space="preserve">Annual renewal </w:t>
            </w:r>
            <w:r w:rsidRPr="00DC110F">
              <w:rPr>
                <w:rFonts w:ascii="Gill Sans MT" w:hAnsi="Gill Sans MT"/>
                <w:color w:val="auto"/>
                <w:sz w:val="22"/>
                <w:szCs w:val="22"/>
              </w:rPr>
              <w:noBreakHyphen/>
              <w:t xml:space="preserve"> body corp EC</w:t>
            </w:r>
          </w:p>
        </w:tc>
        <w:tc>
          <w:tcPr>
            <w:tcW w:w="578" w:type="dxa"/>
            <w:tcBorders>
              <w:top w:val="nil"/>
              <w:left w:val="nil"/>
              <w:bottom w:val="nil"/>
              <w:right w:val="nil"/>
            </w:tcBorders>
            <w:tcMar>
              <w:left w:w="45" w:type="dxa"/>
              <w:right w:w="28" w:type="dxa"/>
            </w:tcMar>
            <w:vAlign w:val="bottom"/>
          </w:tcPr>
          <w:p w14:paraId="4129BD3B" w14:textId="77777777" w:rsidR="00437828" w:rsidRPr="00DC110F" w:rsidRDefault="00437828" w:rsidP="008B427F">
            <w:pPr>
              <w:pStyle w:val="ISNoteNo"/>
              <w:rPr>
                <w:rFonts w:ascii="Gill Sans MT" w:hAnsi="Gill Sans MT"/>
                <w:color w:val="auto"/>
                <w:sz w:val="22"/>
                <w:szCs w:val="22"/>
              </w:rPr>
            </w:pPr>
          </w:p>
        </w:tc>
        <w:tc>
          <w:tcPr>
            <w:tcW w:w="1298" w:type="dxa"/>
            <w:tcBorders>
              <w:top w:val="nil"/>
              <w:left w:val="nil"/>
              <w:bottom w:val="nil"/>
              <w:right w:val="nil"/>
            </w:tcBorders>
            <w:tcMar>
              <w:left w:w="72" w:type="dxa"/>
              <w:right w:w="28" w:type="dxa"/>
            </w:tcMar>
            <w:vAlign w:val="bottom"/>
          </w:tcPr>
          <w:p w14:paraId="794D4A76" w14:textId="77777777" w:rsidR="00437828" w:rsidRPr="00DC110F" w:rsidRDefault="00437828" w:rsidP="008B427F">
            <w:pPr>
              <w:pStyle w:val="ISPAY"/>
              <w:tabs>
                <w:tab w:val="right" w:pos="1169"/>
                <w:tab w:val="left" w:pos="1195"/>
              </w:tabs>
              <w:rPr>
                <w:rFonts w:ascii="Gill Sans MT" w:hAnsi="Gill Sans MT"/>
                <w:color w:val="auto"/>
                <w:sz w:val="22"/>
                <w:szCs w:val="22"/>
              </w:rPr>
            </w:pPr>
            <w:r w:rsidRPr="00DC110F">
              <w:rPr>
                <w:rFonts w:ascii="Gill Sans MT" w:hAnsi="Gill Sans MT"/>
                <w:color w:val="auto"/>
                <w:sz w:val="22"/>
                <w:szCs w:val="22"/>
              </w:rPr>
              <w:tab/>
              <w:t>15,324</w:t>
            </w:r>
            <w:r w:rsidRPr="00DC110F">
              <w:rPr>
                <w:rFonts w:ascii="Gill Sans MT" w:hAnsi="Gill Sans MT"/>
                <w:color w:val="auto"/>
                <w:sz w:val="22"/>
                <w:szCs w:val="22"/>
              </w:rPr>
              <w:tab/>
            </w:r>
          </w:p>
        </w:tc>
        <w:tc>
          <w:tcPr>
            <w:tcW w:w="1299" w:type="dxa"/>
            <w:tcBorders>
              <w:top w:val="nil"/>
              <w:left w:val="nil"/>
              <w:bottom w:val="nil"/>
              <w:right w:val="nil"/>
            </w:tcBorders>
            <w:tcMar>
              <w:left w:w="44" w:type="dxa"/>
              <w:right w:w="28" w:type="dxa"/>
            </w:tcMar>
            <w:vAlign w:val="bottom"/>
          </w:tcPr>
          <w:p w14:paraId="252E7C64" w14:textId="77777777" w:rsidR="00437828" w:rsidRPr="00DC110F" w:rsidRDefault="00437828" w:rsidP="008B427F">
            <w:pPr>
              <w:pStyle w:val="ISPPY"/>
              <w:tabs>
                <w:tab w:val="right" w:pos="1198"/>
                <w:tab w:val="left" w:pos="1224"/>
              </w:tabs>
              <w:rPr>
                <w:rFonts w:ascii="Gill Sans MT" w:hAnsi="Gill Sans MT"/>
                <w:color w:val="auto"/>
                <w:sz w:val="22"/>
                <w:szCs w:val="22"/>
              </w:rPr>
            </w:pPr>
            <w:r w:rsidRPr="00DC110F">
              <w:rPr>
                <w:rFonts w:ascii="Gill Sans MT" w:hAnsi="Gill Sans MT"/>
                <w:color w:val="auto"/>
                <w:sz w:val="22"/>
                <w:szCs w:val="22"/>
              </w:rPr>
              <w:tab/>
              <w:t>14,090</w:t>
            </w:r>
            <w:r w:rsidRPr="00DC110F">
              <w:rPr>
                <w:rFonts w:ascii="Gill Sans MT" w:hAnsi="Gill Sans MT"/>
                <w:color w:val="auto"/>
                <w:sz w:val="22"/>
                <w:szCs w:val="22"/>
              </w:rPr>
              <w:tab/>
            </w:r>
          </w:p>
        </w:tc>
      </w:tr>
      <w:tr w:rsidR="00437828" w:rsidRPr="00DC110F" w14:paraId="6F9EEB5A" w14:textId="77777777" w:rsidTr="00F15F5A">
        <w:tc>
          <w:tcPr>
            <w:tcW w:w="5486" w:type="dxa"/>
            <w:tcBorders>
              <w:top w:val="nil"/>
              <w:left w:val="nil"/>
              <w:bottom w:val="nil"/>
              <w:right w:val="nil"/>
            </w:tcBorders>
            <w:tcMar>
              <w:left w:w="43" w:type="dxa"/>
              <w:right w:w="28" w:type="dxa"/>
            </w:tcMar>
          </w:tcPr>
          <w:p w14:paraId="1B05740F" w14:textId="77777777" w:rsidR="00437828" w:rsidRPr="00DC110F" w:rsidRDefault="00437828" w:rsidP="008B427F">
            <w:pPr>
              <w:pStyle w:val="ISDesc"/>
              <w:rPr>
                <w:rFonts w:ascii="Gill Sans MT" w:hAnsi="Gill Sans MT"/>
                <w:color w:val="auto"/>
                <w:sz w:val="22"/>
                <w:szCs w:val="22"/>
              </w:rPr>
            </w:pPr>
            <w:r w:rsidRPr="00DC110F">
              <w:rPr>
                <w:rFonts w:ascii="Gill Sans MT" w:hAnsi="Gill Sans MT"/>
                <w:color w:val="auto"/>
                <w:sz w:val="22"/>
                <w:szCs w:val="22"/>
              </w:rPr>
              <w:t xml:space="preserve">Annual renewal </w:t>
            </w:r>
            <w:r w:rsidRPr="00DC110F">
              <w:rPr>
                <w:rFonts w:ascii="Gill Sans MT" w:hAnsi="Gill Sans MT"/>
                <w:color w:val="auto"/>
                <w:sz w:val="22"/>
                <w:szCs w:val="22"/>
              </w:rPr>
              <w:noBreakHyphen/>
              <w:t xml:space="preserve"> premises reg</w:t>
            </w:r>
          </w:p>
        </w:tc>
        <w:tc>
          <w:tcPr>
            <w:tcW w:w="578" w:type="dxa"/>
            <w:tcBorders>
              <w:top w:val="nil"/>
              <w:left w:val="nil"/>
              <w:bottom w:val="nil"/>
              <w:right w:val="nil"/>
            </w:tcBorders>
            <w:tcMar>
              <w:left w:w="45" w:type="dxa"/>
              <w:right w:w="28" w:type="dxa"/>
            </w:tcMar>
            <w:vAlign w:val="bottom"/>
          </w:tcPr>
          <w:p w14:paraId="3B4212E1" w14:textId="77777777" w:rsidR="00437828" w:rsidRPr="00DC110F" w:rsidRDefault="00437828" w:rsidP="008B427F">
            <w:pPr>
              <w:pStyle w:val="ISNoteNo"/>
              <w:rPr>
                <w:rFonts w:ascii="Gill Sans MT" w:hAnsi="Gill Sans MT"/>
                <w:color w:val="auto"/>
                <w:sz w:val="22"/>
                <w:szCs w:val="22"/>
              </w:rPr>
            </w:pPr>
          </w:p>
        </w:tc>
        <w:tc>
          <w:tcPr>
            <w:tcW w:w="1298" w:type="dxa"/>
            <w:tcBorders>
              <w:top w:val="nil"/>
              <w:left w:val="nil"/>
              <w:bottom w:val="nil"/>
              <w:right w:val="nil"/>
            </w:tcBorders>
            <w:tcMar>
              <w:left w:w="72" w:type="dxa"/>
              <w:right w:w="28" w:type="dxa"/>
            </w:tcMar>
            <w:vAlign w:val="bottom"/>
          </w:tcPr>
          <w:p w14:paraId="70DB1AC0" w14:textId="77777777" w:rsidR="00437828" w:rsidRPr="00DC110F" w:rsidRDefault="00437828" w:rsidP="008B427F">
            <w:pPr>
              <w:pStyle w:val="ISPAY"/>
              <w:tabs>
                <w:tab w:val="right" w:pos="1169"/>
                <w:tab w:val="left" w:pos="1195"/>
              </w:tabs>
              <w:rPr>
                <w:rFonts w:ascii="Gill Sans MT" w:hAnsi="Gill Sans MT"/>
                <w:color w:val="auto"/>
                <w:sz w:val="22"/>
                <w:szCs w:val="22"/>
              </w:rPr>
            </w:pPr>
            <w:r w:rsidRPr="00DC110F">
              <w:rPr>
                <w:rFonts w:ascii="Gill Sans MT" w:hAnsi="Gill Sans MT"/>
                <w:color w:val="auto"/>
                <w:sz w:val="22"/>
                <w:szCs w:val="22"/>
              </w:rPr>
              <w:tab/>
              <w:t>57,758</w:t>
            </w:r>
            <w:r w:rsidRPr="00DC110F">
              <w:rPr>
                <w:rFonts w:ascii="Gill Sans MT" w:hAnsi="Gill Sans MT"/>
                <w:color w:val="auto"/>
                <w:sz w:val="22"/>
                <w:szCs w:val="22"/>
              </w:rPr>
              <w:tab/>
            </w:r>
          </w:p>
        </w:tc>
        <w:tc>
          <w:tcPr>
            <w:tcW w:w="1299" w:type="dxa"/>
            <w:tcBorders>
              <w:top w:val="nil"/>
              <w:left w:val="nil"/>
              <w:bottom w:val="nil"/>
              <w:right w:val="nil"/>
            </w:tcBorders>
            <w:tcMar>
              <w:left w:w="44" w:type="dxa"/>
              <w:right w:w="28" w:type="dxa"/>
            </w:tcMar>
            <w:vAlign w:val="bottom"/>
          </w:tcPr>
          <w:p w14:paraId="209E2FDD" w14:textId="77777777" w:rsidR="00437828" w:rsidRPr="00DC110F" w:rsidRDefault="00437828" w:rsidP="008B427F">
            <w:pPr>
              <w:pStyle w:val="ISPPY"/>
              <w:tabs>
                <w:tab w:val="right" w:pos="1198"/>
                <w:tab w:val="left" w:pos="1224"/>
              </w:tabs>
              <w:rPr>
                <w:rFonts w:ascii="Gill Sans MT" w:hAnsi="Gill Sans MT"/>
                <w:color w:val="auto"/>
                <w:sz w:val="22"/>
                <w:szCs w:val="22"/>
              </w:rPr>
            </w:pPr>
            <w:r w:rsidRPr="00DC110F">
              <w:rPr>
                <w:rFonts w:ascii="Gill Sans MT" w:hAnsi="Gill Sans MT"/>
                <w:color w:val="auto"/>
                <w:sz w:val="22"/>
                <w:szCs w:val="22"/>
              </w:rPr>
              <w:tab/>
              <w:t>56,878</w:t>
            </w:r>
            <w:r w:rsidRPr="00DC110F">
              <w:rPr>
                <w:rFonts w:ascii="Gill Sans MT" w:hAnsi="Gill Sans MT"/>
                <w:color w:val="auto"/>
                <w:sz w:val="22"/>
                <w:szCs w:val="22"/>
              </w:rPr>
              <w:tab/>
            </w:r>
          </w:p>
        </w:tc>
      </w:tr>
      <w:tr w:rsidR="00437828" w:rsidRPr="00DC110F" w14:paraId="4CBE91C7" w14:textId="77777777" w:rsidTr="00F15F5A">
        <w:tc>
          <w:tcPr>
            <w:tcW w:w="5486" w:type="dxa"/>
            <w:tcBorders>
              <w:top w:val="nil"/>
              <w:left w:val="nil"/>
              <w:bottom w:val="nil"/>
              <w:right w:val="nil"/>
            </w:tcBorders>
            <w:tcMar>
              <w:left w:w="43" w:type="dxa"/>
              <w:right w:w="28" w:type="dxa"/>
            </w:tcMar>
          </w:tcPr>
          <w:p w14:paraId="3EB7D322" w14:textId="77777777" w:rsidR="00437828" w:rsidRPr="00DC110F" w:rsidRDefault="00437828" w:rsidP="008B427F">
            <w:pPr>
              <w:pStyle w:val="ISDesc"/>
              <w:rPr>
                <w:rFonts w:ascii="Gill Sans MT" w:hAnsi="Gill Sans MT"/>
                <w:color w:val="auto"/>
                <w:sz w:val="22"/>
                <w:szCs w:val="22"/>
              </w:rPr>
            </w:pPr>
            <w:r w:rsidRPr="00DC110F">
              <w:rPr>
                <w:rFonts w:ascii="Gill Sans MT" w:hAnsi="Gill Sans MT"/>
                <w:color w:val="auto"/>
                <w:sz w:val="22"/>
                <w:szCs w:val="22"/>
              </w:rPr>
              <w:t xml:space="preserve">Annual renewal </w:t>
            </w:r>
            <w:r w:rsidRPr="00DC110F">
              <w:rPr>
                <w:rFonts w:ascii="Gill Sans MT" w:hAnsi="Gill Sans MT"/>
                <w:color w:val="auto"/>
                <w:sz w:val="22"/>
                <w:szCs w:val="22"/>
              </w:rPr>
              <w:noBreakHyphen/>
              <w:t xml:space="preserve"> individual EC</w:t>
            </w:r>
          </w:p>
        </w:tc>
        <w:tc>
          <w:tcPr>
            <w:tcW w:w="578" w:type="dxa"/>
            <w:tcBorders>
              <w:top w:val="nil"/>
              <w:left w:val="nil"/>
              <w:bottom w:val="nil"/>
              <w:right w:val="nil"/>
            </w:tcBorders>
            <w:tcMar>
              <w:left w:w="45" w:type="dxa"/>
              <w:right w:w="28" w:type="dxa"/>
            </w:tcMar>
            <w:vAlign w:val="bottom"/>
          </w:tcPr>
          <w:p w14:paraId="2D2B8782" w14:textId="77777777" w:rsidR="00437828" w:rsidRPr="00DC110F" w:rsidRDefault="00437828" w:rsidP="008B427F">
            <w:pPr>
              <w:pStyle w:val="ISNoteNo"/>
              <w:rPr>
                <w:rFonts w:ascii="Gill Sans MT" w:hAnsi="Gill Sans MT"/>
                <w:color w:val="auto"/>
                <w:sz w:val="22"/>
                <w:szCs w:val="22"/>
              </w:rPr>
            </w:pPr>
          </w:p>
        </w:tc>
        <w:tc>
          <w:tcPr>
            <w:tcW w:w="1298" w:type="dxa"/>
            <w:tcBorders>
              <w:top w:val="nil"/>
              <w:left w:val="nil"/>
              <w:bottom w:val="nil"/>
              <w:right w:val="nil"/>
            </w:tcBorders>
            <w:tcMar>
              <w:left w:w="72" w:type="dxa"/>
              <w:right w:w="28" w:type="dxa"/>
            </w:tcMar>
            <w:vAlign w:val="bottom"/>
          </w:tcPr>
          <w:p w14:paraId="79FA5CFE" w14:textId="77777777" w:rsidR="00437828" w:rsidRPr="00DC110F" w:rsidRDefault="00437828" w:rsidP="008B427F">
            <w:pPr>
              <w:pStyle w:val="ISPAY"/>
              <w:tabs>
                <w:tab w:val="right" w:pos="1169"/>
                <w:tab w:val="left" w:pos="1195"/>
              </w:tabs>
              <w:rPr>
                <w:rFonts w:ascii="Gill Sans MT" w:hAnsi="Gill Sans MT"/>
                <w:color w:val="auto"/>
                <w:sz w:val="22"/>
                <w:szCs w:val="22"/>
              </w:rPr>
            </w:pPr>
            <w:r w:rsidRPr="00DC110F">
              <w:rPr>
                <w:rFonts w:ascii="Gill Sans MT" w:hAnsi="Gill Sans MT"/>
                <w:color w:val="auto"/>
                <w:sz w:val="22"/>
                <w:szCs w:val="22"/>
              </w:rPr>
              <w:tab/>
              <w:t>10,991</w:t>
            </w:r>
            <w:r w:rsidRPr="00DC110F">
              <w:rPr>
                <w:rFonts w:ascii="Gill Sans MT" w:hAnsi="Gill Sans MT"/>
                <w:color w:val="auto"/>
                <w:sz w:val="22"/>
                <w:szCs w:val="22"/>
              </w:rPr>
              <w:tab/>
            </w:r>
          </w:p>
        </w:tc>
        <w:tc>
          <w:tcPr>
            <w:tcW w:w="1299" w:type="dxa"/>
            <w:tcBorders>
              <w:top w:val="nil"/>
              <w:left w:val="nil"/>
              <w:bottom w:val="nil"/>
              <w:right w:val="nil"/>
            </w:tcBorders>
            <w:tcMar>
              <w:left w:w="44" w:type="dxa"/>
              <w:right w:w="28" w:type="dxa"/>
            </w:tcMar>
            <w:vAlign w:val="bottom"/>
          </w:tcPr>
          <w:p w14:paraId="14CE6327" w14:textId="77777777" w:rsidR="00437828" w:rsidRPr="00DC110F" w:rsidRDefault="00437828" w:rsidP="008B427F">
            <w:pPr>
              <w:pStyle w:val="ISPPY"/>
              <w:tabs>
                <w:tab w:val="right" w:pos="1198"/>
                <w:tab w:val="left" w:pos="1224"/>
              </w:tabs>
              <w:rPr>
                <w:rFonts w:ascii="Gill Sans MT" w:hAnsi="Gill Sans MT"/>
                <w:color w:val="auto"/>
                <w:sz w:val="22"/>
                <w:szCs w:val="22"/>
              </w:rPr>
            </w:pPr>
            <w:r w:rsidRPr="00DC110F">
              <w:rPr>
                <w:rFonts w:ascii="Gill Sans MT" w:hAnsi="Gill Sans MT"/>
                <w:color w:val="auto"/>
                <w:sz w:val="22"/>
                <w:szCs w:val="22"/>
              </w:rPr>
              <w:tab/>
              <w:t>11,085</w:t>
            </w:r>
            <w:r w:rsidRPr="00DC110F">
              <w:rPr>
                <w:rFonts w:ascii="Gill Sans MT" w:hAnsi="Gill Sans MT"/>
                <w:color w:val="auto"/>
                <w:sz w:val="22"/>
                <w:szCs w:val="22"/>
              </w:rPr>
              <w:tab/>
            </w:r>
          </w:p>
        </w:tc>
      </w:tr>
      <w:tr w:rsidR="00437828" w:rsidRPr="00DC110F" w14:paraId="23889E9A" w14:textId="77777777" w:rsidTr="00F15F5A">
        <w:tc>
          <w:tcPr>
            <w:tcW w:w="5486" w:type="dxa"/>
            <w:tcBorders>
              <w:top w:val="nil"/>
              <w:left w:val="nil"/>
              <w:bottom w:val="nil"/>
              <w:right w:val="nil"/>
            </w:tcBorders>
            <w:tcMar>
              <w:left w:w="43" w:type="dxa"/>
              <w:right w:w="28" w:type="dxa"/>
            </w:tcMar>
          </w:tcPr>
          <w:p w14:paraId="45EB6B7D" w14:textId="77777777" w:rsidR="00437828" w:rsidRPr="00DC110F" w:rsidRDefault="00437828" w:rsidP="008B427F">
            <w:pPr>
              <w:pStyle w:val="ISDesc"/>
              <w:rPr>
                <w:rFonts w:ascii="Gill Sans MT" w:hAnsi="Gill Sans MT"/>
                <w:color w:val="auto"/>
                <w:sz w:val="22"/>
                <w:szCs w:val="22"/>
              </w:rPr>
            </w:pPr>
            <w:r w:rsidRPr="00DC110F">
              <w:rPr>
                <w:rFonts w:ascii="Gill Sans MT" w:hAnsi="Gill Sans MT"/>
                <w:color w:val="auto"/>
                <w:sz w:val="22"/>
                <w:szCs w:val="22"/>
              </w:rPr>
              <w:t>Application fee for individual EC</w:t>
            </w:r>
          </w:p>
        </w:tc>
        <w:tc>
          <w:tcPr>
            <w:tcW w:w="578" w:type="dxa"/>
            <w:tcBorders>
              <w:top w:val="nil"/>
              <w:left w:val="nil"/>
              <w:bottom w:val="nil"/>
              <w:right w:val="nil"/>
            </w:tcBorders>
            <w:tcMar>
              <w:left w:w="45" w:type="dxa"/>
              <w:right w:w="28" w:type="dxa"/>
            </w:tcMar>
            <w:vAlign w:val="bottom"/>
          </w:tcPr>
          <w:p w14:paraId="73877F56" w14:textId="77777777" w:rsidR="00437828" w:rsidRPr="00DC110F" w:rsidRDefault="00437828" w:rsidP="008B427F">
            <w:pPr>
              <w:pStyle w:val="ISNoteNo"/>
              <w:rPr>
                <w:rFonts w:ascii="Gill Sans MT" w:hAnsi="Gill Sans MT"/>
                <w:color w:val="auto"/>
                <w:sz w:val="22"/>
                <w:szCs w:val="22"/>
              </w:rPr>
            </w:pPr>
          </w:p>
        </w:tc>
        <w:tc>
          <w:tcPr>
            <w:tcW w:w="1298" w:type="dxa"/>
            <w:tcBorders>
              <w:top w:val="nil"/>
              <w:left w:val="nil"/>
              <w:bottom w:val="nil"/>
              <w:right w:val="nil"/>
            </w:tcBorders>
            <w:tcMar>
              <w:left w:w="72" w:type="dxa"/>
              <w:right w:w="28" w:type="dxa"/>
            </w:tcMar>
            <w:vAlign w:val="bottom"/>
          </w:tcPr>
          <w:p w14:paraId="302CF9C8" w14:textId="77777777" w:rsidR="00437828" w:rsidRPr="00DC110F" w:rsidRDefault="00437828" w:rsidP="008B427F">
            <w:pPr>
              <w:pStyle w:val="ISPAY"/>
              <w:tabs>
                <w:tab w:val="right" w:pos="1169"/>
                <w:tab w:val="left" w:pos="1195"/>
              </w:tabs>
              <w:rPr>
                <w:rFonts w:ascii="Gill Sans MT" w:hAnsi="Gill Sans MT"/>
                <w:color w:val="auto"/>
                <w:sz w:val="22"/>
                <w:szCs w:val="22"/>
              </w:rPr>
            </w:pPr>
            <w:r w:rsidRPr="00DC110F">
              <w:rPr>
                <w:rFonts w:ascii="Gill Sans MT" w:hAnsi="Gill Sans MT"/>
                <w:color w:val="auto"/>
                <w:sz w:val="22"/>
                <w:szCs w:val="22"/>
              </w:rPr>
              <w:tab/>
              <w:t>2,004</w:t>
            </w:r>
            <w:r w:rsidRPr="00DC110F">
              <w:rPr>
                <w:rFonts w:ascii="Gill Sans MT" w:hAnsi="Gill Sans MT"/>
                <w:color w:val="auto"/>
                <w:sz w:val="22"/>
                <w:szCs w:val="22"/>
              </w:rPr>
              <w:tab/>
            </w:r>
          </w:p>
        </w:tc>
        <w:tc>
          <w:tcPr>
            <w:tcW w:w="1299" w:type="dxa"/>
            <w:tcBorders>
              <w:top w:val="nil"/>
              <w:left w:val="nil"/>
              <w:bottom w:val="nil"/>
              <w:right w:val="nil"/>
            </w:tcBorders>
            <w:tcMar>
              <w:left w:w="44" w:type="dxa"/>
              <w:right w:w="28" w:type="dxa"/>
            </w:tcMar>
            <w:vAlign w:val="bottom"/>
          </w:tcPr>
          <w:p w14:paraId="48774B17" w14:textId="77777777" w:rsidR="00437828" w:rsidRPr="00DC110F" w:rsidRDefault="00437828" w:rsidP="008B427F">
            <w:pPr>
              <w:pStyle w:val="ISPPY"/>
              <w:tabs>
                <w:tab w:val="right" w:pos="1198"/>
                <w:tab w:val="left" w:pos="1224"/>
              </w:tabs>
              <w:rPr>
                <w:rFonts w:ascii="Gill Sans MT" w:hAnsi="Gill Sans MT"/>
                <w:color w:val="auto"/>
                <w:sz w:val="22"/>
                <w:szCs w:val="22"/>
              </w:rPr>
            </w:pPr>
            <w:r w:rsidRPr="00DC110F">
              <w:rPr>
                <w:rFonts w:ascii="Gill Sans MT" w:hAnsi="Gill Sans MT"/>
                <w:color w:val="auto"/>
                <w:sz w:val="22"/>
                <w:szCs w:val="22"/>
              </w:rPr>
              <w:tab/>
              <w:t>2,076</w:t>
            </w:r>
            <w:r w:rsidRPr="00DC110F">
              <w:rPr>
                <w:rFonts w:ascii="Gill Sans MT" w:hAnsi="Gill Sans MT"/>
                <w:color w:val="auto"/>
                <w:sz w:val="22"/>
                <w:szCs w:val="22"/>
              </w:rPr>
              <w:tab/>
            </w:r>
          </w:p>
        </w:tc>
      </w:tr>
      <w:tr w:rsidR="00437828" w:rsidRPr="00DC110F" w14:paraId="16721AEF" w14:textId="77777777" w:rsidTr="00F15F5A">
        <w:tc>
          <w:tcPr>
            <w:tcW w:w="5486" w:type="dxa"/>
            <w:tcBorders>
              <w:top w:val="nil"/>
              <w:left w:val="nil"/>
              <w:bottom w:val="nil"/>
              <w:right w:val="nil"/>
            </w:tcBorders>
            <w:tcMar>
              <w:left w:w="43" w:type="dxa"/>
              <w:right w:w="28" w:type="dxa"/>
            </w:tcMar>
          </w:tcPr>
          <w:p w14:paraId="4B394D57" w14:textId="77777777" w:rsidR="00437828" w:rsidRPr="00DC110F" w:rsidRDefault="00437828" w:rsidP="008B427F">
            <w:pPr>
              <w:pStyle w:val="ISDesc"/>
              <w:rPr>
                <w:rFonts w:ascii="Gill Sans MT" w:hAnsi="Gill Sans MT"/>
                <w:color w:val="auto"/>
                <w:sz w:val="22"/>
                <w:szCs w:val="22"/>
              </w:rPr>
            </w:pPr>
            <w:r w:rsidRPr="00DC110F">
              <w:rPr>
                <w:rFonts w:ascii="Gill Sans MT" w:hAnsi="Gill Sans MT"/>
                <w:color w:val="auto"/>
                <w:sz w:val="22"/>
                <w:szCs w:val="22"/>
              </w:rPr>
              <w:t>Application fee for new body EC</w:t>
            </w:r>
          </w:p>
        </w:tc>
        <w:tc>
          <w:tcPr>
            <w:tcW w:w="578" w:type="dxa"/>
            <w:tcBorders>
              <w:top w:val="nil"/>
              <w:left w:val="nil"/>
              <w:bottom w:val="nil"/>
              <w:right w:val="nil"/>
            </w:tcBorders>
            <w:tcMar>
              <w:left w:w="45" w:type="dxa"/>
              <w:right w:w="28" w:type="dxa"/>
            </w:tcMar>
            <w:vAlign w:val="bottom"/>
          </w:tcPr>
          <w:p w14:paraId="7058E2D0" w14:textId="77777777" w:rsidR="00437828" w:rsidRPr="00DC110F" w:rsidRDefault="00437828" w:rsidP="008B427F">
            <w:pPr>
              <w:pStyle w:val="ISNoteNo"/>
              <w:rPr>
                <w:rFonts w:ascii="Gill Sans MT" w:hAnsi="Gill Sans MT"/>
                <w:color w:val="auto"/>
                <w:sz w:val="22"/>
                <w:szCs w:val="22"/>
              </w:rPr>
            </w:pPr>
          </w:p>
        </w:tc>
        <w:tc>
          <w:tcPr>
            <w:tcW w:w="1298" w:type="dxa"/>
            <w:tcBorders>
              <w:top w:val="nil"/>
              <w:left w:val="nil"/>
              <w:bottom w:val="nil"/>
              <w:right w:val="nil"/>
            </w:tcBorders>
            <w:tcMar>
              <w:left w:w="72" w:type="dxa"/>
              <w:right w:w="28" w:type="dxa"/>
            </w:tcMar>
            <w:vAlign w:val="bottom"/>
          </w:tcPr>
          <w:p w14:paraId="1D022818" w14:textId="77777777" w:rsidR="00437828" w:rsidRPr="00DC110F" w:rsidRDefault="00437828" w:rsidP="008B427F">
            <w:pPr>
              <w:pStyle w:val="ISPAY"/>
              <w:tabs>
                <w:tab w:val="right" w:pos="1169"/>
                <w:tab w:val="left" w:pos="1195"/>
              </w:tabs>
              <w:rPr>
                <w:rFonts w:ascii="Gill Sans MT" w:hAnsi="Gill Sans MT"/>
                <w:color w:val="auto"/>
                <w:sz w:val="22"/>
                <w:szCs w:val="22"/>
              </w:rPr>
            </w:pPr>
            <w:r w:rsidRPr="00DC110F">
              <w:rPr>
                <w:rFonts w:ascii="Gill Sans MT" w:hAnsi="Gill Sans MT"/>
                <w:color w:val="auto"/>
                <w:sz w:val="22"/>
                <w:szCs w:val="22"/>
              </w:rPr>
              <w:tab/>
              <w:t>9,195</w:t>
            </w:r>
            <w:r w:rsidRPr="00DC110F">
              <w:rPr>
                <w:rFonts w:ascii="Gill Sans MT" w:hAnsi="Gill Sans MT"/>
                <w:color w:val="auto"/>
                <w:sz w:val="22"/>
                <w:szCs w:val="22"/>
              </w:rPr>
              <w:tab/>
            </w:r>
          </w:p>
        </w:tc>
        <w:tc>
          <w:tcPr>
            <w:tcW w:w="1299" w:type="dxa"/>
            <w:tcBorders>
              <w:top w:val="nil"/>
              <w:left w:val="nil"/>
              <w:bottom w:val="nil"/>
              <w:right w:val="nil"/>
            </w:tcBorders>
            <w:tcMar>
              <w:left w:w="44" w:type="dxa"/>
              <w:right w:w="28" w:type="dxa"/>
            </w:tcMar>
            <w:vAlign w:val="bottom"/>
          </w:tcPr>
          <w:p w14:paraId="76C8F529" w14:textId="77777777" w:rsidR="00437828" w:rsidRPr="00DC110F" w:rsidRDefault="00437828" w:rsidP="008B427F">
            <w:pPr>
              <w:pStyle w:val="ISPPY"/>
              <w:tabs>
                <w:tab w:val="right" w:pos="1198"/>
                <w:tab w:val="left" w:pos="1224"/>
              </w:tabs>
              <w:rPr>
                <w:rFonts w:ascii="Gill Sans MT" w:hAnsi="Gill Sans MT"/>
                <w:color w:val="auto"/>
                <w:sz w:val="22"/>
                <w:szCs w:val="22"/>
              </w:rPr>
            </w:pPr>
            <w:r w:rsidRPr="00DC110F">
              <w:rPr>
                <w:rFonts w:ascii="Gill Sans MT" w:hAnsi="Gill Sans MT"/>
                <w:color w:val="auto"/>
                <w:sz w:val="22"/>
                <w:szCs w:val="22"/>
              </w:rPr>
              <w:tab/>
              <w:t>3,866</w:t>
            </w:r>
            <w:r w:rsidRPr="00DC110F">
              <w:rPr>
                <w:rFonts w:ascii="Gill Sans MT" w:hAnsi="Gill Sans MT"/>
                <w:color w:val="auto"/>
                <w:sz w:val="22"/>
                <w:szCs w:val="22"/>
              </w:rPr>
              <w:tab/>
            </w:r>
          </w:p>
        </w:tc>
      </w:tr>
      <w:tr w:rsidR="00437828" w:rsidRPr="00DC110F" w14:paraId="20C133C6" w14:textId="77777777" w:rsidTr="00F15F5A">
        <w:tc>
          <w:tcPr>
            <w:tcW w:w="5486" w:type="dxa"/>
            <w:tcBorders>
              <w:top w:val="nil"/>
              <w:left w:val="nil"/>
              <w:bottom w:val="nil"/>
              <w:right w:val="nil"/>
            </w:tcBorders>
            <w:tcMar>
              <w:left w:w="43" w:type="dxa"/>
              <w:right w:w="28" w:type="dxa"/>
            </w:tcMar>
          </w:tcPr>
          <w:p w14:paraId="3280122D" w14:textId="77777777" w:rsidR="00437828" w:rsidRPr="00DC110F" w:rsidRDefault="00437828" w:rsidP="008B427F">
            <w:pPr>
              <w:pStyle w:val="ISDesc"/>
              <w:rPr>
                <w:rFonts w:ascii="Gill Sans MT" w:hAnsi="Gill Sans MT"/>
                <w:color w:val="auto"/>
                <w:sz w:val="22"/>
                <w:szCs w:val="22"/>
              </w:rPr>
            </w:pPr>
            <w:r w:rsidRPr="00DC110F">
              <w:rPr>
                <w:rFonts w:ascii="Gill Sans MT" w:hAnsi="Gill Sans MT"/>
                <w:color w:val="auto"/>
                <w:sz w:val="22"/>
                <w:szCs w:val="22"/>
              </w:rPr>
              <w:t>Application fee for new premises</w:t>
            </w:r>
          </w:p>
        </w:tc>
        <w:tc>
          <w:tcPr>
            <w:tcW w:w="578" w:type="dxa"/>
            <w:tcBorders>
              <w:top w:val="nil"/>
              <w:left w:val="nil"/>
              <w:bottom w:val="nil"/>
              <w:right w:val="nil"/>
            </w:tcBorders>
            <w:tcMar>
              <w:left w:w="45" w:type="dxa"/>
              <w:right w:w="28" w:type="dxa"/>
            </w:tcMar>
            <w:vAlign w:val="bottom"/>
          </w:tcPr>
          <w:p w14:paraId="76460988" w14:textId="77777777" w:rsidR="00437828" w:rsidRPr="00DC110F" w:rsidRDefault="00437828" w:rsidP="008B427F">
            <w:pPr>
              <w:pStyle w:val="ISNoteNo"/>
              <w:rPr>
                <w:rFonts w:ascii="Gill Sans MT" w:hAnsi="Gill Sans MT"/>
                <w:color w:val="auto"/>
                <w:sz w:val="22"/>
                <w:szCs w:val="22"/>
              </w:rPr>
            </w:pPr>
          </w:p>
        </w:tc>
        <w:tc>
          <w:tcPr>
            <w:tcW w:w="1298" w:type="dxa"/>
            <w:tcBorders>
              <w:top w:val="nil"/>
              <w:left w:val="nil"/>
              <w:bottom w:val="nil"/>
              <w:right w:val="nil"/>
            </w:tcBorders>
            <w:tcMar>
              <w:left w:w="72" w:type="dxa"/>
              <w:right w:w="28" w:type="dxa"/>
            </w:tcMar>
            <w:vAlign w:val="bottom"/>
          </w:tcPr>
          <w:p w14:paraId="77E8A7A8" w14:textId="77777777" w:rsidR="00437828" w:rsidRPr="00DC110F" w:rsidRDefault="00437828" w:rsidP="008B427F">
            <w:pPr>
              <w:pStyle w:val="ISPAY"/>
              <w:tabs>
                <w:tab w:val="right" w:pos="1169"/>
                <w:tab w:val="left" w:pos="1195"/>
              </w:tabs>
              <w:rPr>
                <w:rFonts w:ascii="Gill Sans MT" w:hAnsi="Gill Sans MT"/>
                <w:color w:val="auto"/>
                <w:sz w:val="22"/>
                <w:szCs w:val="22"/>
              </w:rPr>
            </w:pPr>
            <w:r w:rsidRPr="00DC110F">
              <w:rPr>
                <w:rFonts w:ascii="Gill Sans MT" w:hAnsi="Gill Sans MT"/>
                <w:color w:val="auto"/>
                <w:sz w:val="22"/>
                <w:szCs w:val="22"/>
              </w:rPr>
              <w:tab/>
              <w:t>2,846</w:t>
            </w:r>
            <w:r w:rsidRPr="00DC110F">
              <w:rPr>
                <w:rFonts w:ascii="Gill Sans MT" w:hAnsi="Gill Sans MT"/>
                <w:color w:val="auto"/>
                <w:sz w:val="22"/>
                <w:szCs w:val="22"/>
              </w:rPr>
              <w:tab/>
            </w:r>
          </w:p>
        </w:tc>
        <w:tc>
          <w:tcPr>
            <w:tcW w:w="1299" w:type="dxa"/>
            <w:tcBorders>
              <w:top w:val="nil"/>
              <w:left w:val="nil"/>
              <w:bottom w:val="nil"/>
              <w:right w:val="nil"/>
            </w:tcBorders>
            <w:tcMar>
              <w:left w:w="44" w:type="dxa"/>
              <w:right w:w="28" w:type="dxa"/>
            </w:tcMar>
            <w:vAlign w:val="bottom"/>
          </w:tcPr>
          <w:p w14:paraId="3374BE9C" w14:textId="77777777" w:rsidR="00437828" w:rsidRPr="00DC110F" w:rsidRDefault="00437828" w:rsidP="008B427F">
            <w:pPr>
              <w:pStyle w:val="ISPPY"/>
              <w:tabs>
                <w:tab w:val="right" w:pos="1198"/>
                <w:tab w:val="left" w:pos="1224"/>
              </w:tabs>
              <w:rPr>
                <w:rFonts w:ascii="Gill Sans MT" w:hAnsi="Gill Sans MT"/>
                <w:color w:val="auto"/>
                <w:sz w:val="22"/>
                <w:szCs w:val="22"/>
              </w:rPr>
            </w:pPr>
            <w:r w:rsidRPr="00DC110F">
              <w:rPr>
                <w:rFonts w:ascii="Gill Sans MT" w:hAnsi="Gill Sans MT"/>
                <w:color w:val="auto"/>
                <w:sz w:val="22"/>
                <w:szCs w:val="22"/>
              </w:rPr>
              <w:tab/>
              <w:t>2,718</w:t>
            </w:r>
            <w:r w:rsidRPr="00DC110F">
              <w:rPr>
                <w:rFonts w:ascii="Gill Sans MT" w:hAnsi="Gill Sans MT"/>
                <w:color w:val="auto"/>
                <w:sz w:val="22"/>
                <w:szCs w:val="22"/>
              </w:rPr>
              <w:tab/>
            </w:r>
          </w:p>
        </w:tc>
      </w:tr>
      <w:tr w:rsidR="00437828" w:rsidRPr="00DC110F" w14:paraId="23C67430" w14:textId="77777777" w:rsidTr="00F15F5A">
        <w:tc>
          <w:tcPr>
            <w:tcW w:w="5486" w:type="dxa"/>
            <w:tcBorders>
              <w:top w:val="nil"/>
              <w:left w:val="nil"/>
              <w:bottom w:val="nil"/>
              <w:right w:val="nil"/>
            </w:tcBorders>
            <w:tcMar>
              <w:left w:w="43" w:type="dxa"/>
              <w:right w:w="28" w:type="dxa"/>
            </w:tcMar>
          </w:tcPr>
          <w:p w14:paraId="2EEC0940" w14:textId="77777777" w:rsidR="00437828" w:rsidRPr="00DC110F" w:rsidRDefault="00437828" w:rsidP="008B427F">
            <w:pPr>
              <w:pStyle w:val="ISDesc"/>
              <w:rPr>
                <w:rFonts w:ascii="Gill Sans MT" w:hAnsi="Gill Sans MT"/>
                <w:color w:val="auto"/>
                <w:sz w:val="22"/>
                <w:szCs w:val="22"/>
              </w:rPr>
            </w:pPr>
            <w:r w:rsidRPr="00DC110F">
              <w:rPr>
                <w:rFonts w:ascii="Gill Sans MT" w:hAnsi="Gill Sans MT"/>
                <w:color w:val="auto"/>
                <w:sz w:val="22"/>
                <w:szCs w:val="22"/>
              </w:rPr>
              <w:t>Exempt premises applications</w:t>
            </w:r>
          </w:p>
        </w:tc>
        <w:tc>
          <w:tcPr>
            <w:tcW w:w="578" w:type="dxa"/>
            <w:tcBorders>
              <w:top w:val="nil"/>
              <w:left w:val="nil"/>
              <w:bottom w:val="nil"/>
              <w:right w:val="nil"/>
            </w:tcBorders>
            <w:tcMar>
              <w:left w:w="45" w:type="dxa"/>
              <w:right w:w="28" w:type="dxa"/>
            </w:tcMar>
            <w:vAlign w:val="bottom"/>
          </w:tcPr>
          <w:p w14:paraId="302B9951" w14:textId="77777777" w:rsidR="00437828" w:rsidRPr="00DC110F" w:rsidRDefault="00437828" w:rsidP="008B427F">
            <w:pPr>
              <w:pStyle w:val="ISNoteNo"/>
              <w:rPr>
                <w:rFonts w:ascii="Gill Sans MT" w:hAnsi="Gill Sans MT"/>
                <w:color w:val="auto"/>
                <w:sz w:val="22"/>
                <w:szCs w:val="22"/>
              </w:rPr>
            </w:pPr>
          </w:p>
        </w:tc>
        <w:tc>
          <w:tcPr>
            <w:tcW w:w="1298" w:type="dxa"/>
            <w:tcBorders>
              <w:top w:val="nil"/>
              <w:left w:val="nil"/>
              <w:bottom w:val="nil"/>
              <w:right w:val="nil"/>
            </w:tcBorders>
            <w:tcMar>
              <w:left w:w="72" w:type="dxa"/>
              <w:right w:w="28" w:type="dxa"/>
            </w:tcMar>
            <w:vAlign w:val="bottom"/>
          </w:tcPr>
          <w:p w14:paraId="13A593B1" w14:textId="77777777" w:rsidR="00437828" w:rsidRPr="00DC110F" w:rsidRDefault="00437828" w:rsidP="008B427F">
            <w:pPr>
              <w:pStyle w:val="ISPAY"/>
              <w:tabs>
                <w:tab w:val="right" w:pos="1169"/>
                <w:tab w:val="left" w:pos="1195"/>
              </w:tabs>
              <w:rPr>
                <w:rFonts w:ascii="Gill Sans MT" w:hAnsi="Gill Sans MT"/>
                <w:color w:val="auto"/>
                <w:sz w:val="22"/>
                <w:szCs w:val="22"/>
              </w:rPr>
            </w:pPr>
            <w:r w:rsidRPr="00DC110F">
              <w:rPr>
                <w:rFonts w:ascii="Gill Sans MT" w:hAnsi="Gill Sans MT"/>
                <w:color w:val="auto"/>
                <w:sz w:val="22"/>
                <w:szCs w:val="22"/>
              </w:rPr>
              <w:tab/>
              <w:t>107</w:t>
            </w:r>
            <w:r w:rsidRPr="00DC110F">
              <w:rPr>
                <w:rFonts w:ascii="Gill Sans MT" w:hAnsi="Gill Sans MT"/>
                <w:color w:val="auto"/>
                <w:sz w:val="22"/>
                <w:szCs w:val="22"/>
              </w:rPr>
              <w:tab/>
            </w:r>
          </w:p>
        </w:tc>
        <w:tc>
          <w:tcPr>
            <w:tcW w:w="1299" w:type="dxa"/>
            <w:tcBorders>
              <w:top w:val="nil"/>
              <w:left w:val="nil"/>
              <w:bottom w:val="nil"/>
              <w:right w:val="nil"/>
            </w:tcBorders>
            <w:tcMar>
              <w:left w:w="44" w:type="dxa"/>
              <w:right w:w="28" w:type="dxa"/>
            </w:tcMar>
            <w:vAlign w:val="bottom"/>
          </w:tcPr>
          <w:p w14:paraId="521FA9EB" w14:textId="77777777" w:rsidR="00437828" w:rsidRPr="00DC110F" w:rsidRDefault="00437828" w:rsidP="008B427F">
            <w:pPr>
              <w:pStyle w:val="ISPPY"/>
              <w:tabs>
                <w:tab w:val="right" w:pos="1198"/>
                <w:tab w:val="left" w:pos="1224"/>
              </w:tabs>
              <w:rPr>
                <w:rFonts w:ascii="Gill Sans MT" w:hAnsi="Gill Sans MT"/>
                <w:color w:val="auto"/>
                <w:sz w:val="22"/>
                <w:szCs w:val="22"/>
              </w:rPr>
            </w:pPr>
            <w:r w:rsidRPr="00DC110F">
              <w:rPr>
                <w:rFonts w:ascii="Gill Sans MT" w:hAnsi="Gill Sans MT"/>
                <w:color w:val="auto"/>
                <w:sz w:val="22"/>
                <w:szCs w:val="22"/>
              </w:rPr>
              <w:tab/>
              <w:t>53</w:t>
            </w:r>
            <w:r w:rsidRPr="00DC110F">
              <w:rPr>
                <w:rFonts w:ascii="Gill Sans MT" w:hAnsi="Gill Sans MT"/>
                <w:color w:val="auto"/>
                <w:sz w:val="22"/>
                <w:szCs w:val="22"/>
              </w:rPr>
              <w:tab/>
            </w:r>
          </w:p>
        </w:tc>
      </w:tr>
      <w:tr w:rsidR="00437828" w:rsidRPr="00DC110F" w14:paraId="26D1FE86" w14:textId="77777777" w:rsidTr="00F15F5A">
        <w:tc>
          <w:tcPr>
            <w:tcW w:w="5486" w:type="dxa"/>
            <w:tcBorders>
              <w:top w:val="nil"/>
              <w:left w:val="nil"/>
              <w:bottom w:val="nil"/>
              <w:right w:val="nil"/>
            </w:tcBorders>
            <w:tcMar>
              <w:left w:w="43" w:type="dxa"/>
              <w:right w:w="28" w:type="dxa"/>
            </w:tcMar>
          </w:tcPr>
          <w:p w14:paraId="0F642AC9" w14:textId="77777777" w:rsidR="00437828" w:rsidRPr="00DC110F" w:rsidRDefault="00437828" w:rsidP="008B427F">
            <w:pPr>
              <w:pStyle w:val="ISDesc"/>
              <w:rPr>
                <w:rFonts w:ascii="Gill Sans MT" w:hAnsi="Gill Sans MT"/>
                <w:color w:val="auto"/>
                <w:sz w:val="22"/>
                <w:szCs w:val="22"/>
              </w:rPr>
            </w:pPr>
            <w:r w:rsidRPr="00DC110F">
              <w:rPr>
                <w:rFonts w:ascii="Gill Sans MT" w:hAnsi="Gill Sans MT"/>
                <w:color w:val="auto"/>
                <w:sz w:val="22"/>
                <w:szCs w:val="22"/>
              </w:rPr>
              <w:t>Interest</w:t>
            </w:r>
          </w:p>
        </w:tc>
        <w:tc>
          <w:tcPr>
            <w:tcW w:w="578" w:type="dxa"/>
            <w:tcBorders>
              <w:top w:val="nil"/>
              <w:left w:val="nil"/>
              <w:bottom w:val="nil"/>
              <w:right w:val="nil"/>
            </w:tcBorders>
            <w:tcMar>
              <w:left w:w="45" w:type="dxa"/>
              <w:right w:w="28" w:type="dxa"/>
            </w:tcMar>
            <w:vAlign w:val="bottom"/>
          </w:tcPr>
          <w:p w14:paraId="10CA103A" w14:textId="77777777" w:rsidR="00437828" w:rsidRPr="00DC110F" w:rsidRDefault="00437828" w:rsidP="008B427F">
            <w:pPr>
              <w:pStyle w:val="ISNoteNo"/>
              <w:rPr>
                <w:rFonts w:ascii="Gill Sans MT" w:hAnsi="Gill Sans MT"/>
                <w:color w:val="auto"/>
                <w:sz w:val="22"/>
                <w:szCs w:val="22"/>
              </w:rPr>
            </w:pPr>
          </w:p>
        </w:tc>
        <w:tc>
          <w:tcPr>
            <w:tcW w:w="1298" w:type="dxa"/>
            <w:tcBorders>
              <w:top w:val="nil"/>
              <w:left w:val="nil"/>
              <w:bottom w:val="nil"/>
              <w:right w:val="nil"/>
            </w:tcBorders>
            <w:tcMar>
              <w:left w:w="72" w:type="dxa"/>
              <w:right w:w="28" w:type="dxa"/>
            </w:tcMar>
            <w:vAlign w:val="bottom"/>
          </w:tcPr>
          <w:p w14:paraId="32DD452E" w14:textId="77777777" w:rsidR="00437828" w:rsidRPr="00DC110F" w:rsidRDefault="00437828" w:rsidP="008B427F">
            <w:pPr>
              <w:pStyle w:val="ISPAY"/>
              <w:tabs>
                <w:tab w:val="right" w:pos="1169"/>
                <w:tab w:val="left" w:pos="1195"/>
              </w:tabs>
              <w:rPr>
                <w:rFonts w:ascii="Gill Sans MT" w:hAnsi="Gill Sans MT"/>
                <w:color w:val="auto"/>
                <w:sz w:val="22"/>
                <w:szCs w:val="22"/>
              </w:rPr>
            </w:pPr>
            <w:r w:rsidRPr="00DC110F">
              <w:rPr>
                <w:rFonts w:ascii="Gill Sans MT" w:hAnsi="Gill Sans MT"/>
                <w:color w:val="auto"/>
                <w:sz w:val="22"/>
                <w:szCs w:val="22"/>
              </w:rPr>
              <w:tab/>
              <w:t>436</w:t>
            </w:r>
            <w:r w:rsidRPr="00DC110F">
              <w:rPr>
                <w:rFonts w:ascii="Gill Sans MT" w:hAnsi="Gill Sans MT"/>
                <w:color w:val="auto"/>
                <w:sz w:val="22"/>
                <w:szCs w:val="22"/>
              </w:rPr>
              <w:tab/>
            </w:r>
          </w:p>
        </w:tc>
        <w:tc>
          <w:tcPr>
            <w:tcW w:w="1299" w:type="dxa"/>
            <w:tcBorders>
              <w:top w:val="nil"/>
              <w:left w:val="nil"/>
              <w:bottom w:val="nil"/>
              <w:right w:val="nil"/>
            </w:tcBorders>
            <w:tcMar>
              <w:left w:w="44" w:type="dxa"/>
              <w:right w:w="28" w:type="dxa"/>
            </w:tcMar>
            <w:vAlign w:val="bottom"/>
          </w:tcPr>
          <w:p w14:paraId="6DB3D3D2" w14:textId="77777777" w:rsidR="00437828" w:rsidRPr="00DC110F" w:rsidRDefault="00437828" w:rsidP="008B427F">
            <w:pPr>
              <w:pStyle w:val="ISPPY"/>
              <w:tabs>
                <w:tab w:val="right" w:pos="1198"/>
                <w:tab w:val="left" w:pos="1224"/>
              </w:tabs>
              <w:rPr>
                <w:rFonts w:ascii="Gill Sans MT" w:hAnsi="Gill Sans MT"/>
                <w:color w:val="auto"/>
                <w:sz w:val="22"/>
                <w:szCs w:val="22"/>
              </w:rPr>
            </w:pPr>
            <w:r w:rsidRPr="00DC110F">
              <w:rPr>
                <w:rFonts w:ascii="Gill Sans MT" w:hAnsi="Gill Sans MT"/>
                <w:color w:val="auto"/>
                <w:sz w:val="22"/>
                <w:szCs w:val="22"/>
              </w:rPr>
              <w:tab/>
              <w:t>148</w:t>
            </w:r>
            <w:r w:rsidRPr="00DC110F">
              <w:rPr>
                <w:rFonts w:ascii="Gill Sans MT" w:hAnsi="Gill Sans MT"/>
                <w:color w:val="auto"/>
                <w:sz w:val="22"/>
                <w:szCs w:val="22"/>
              </w:rPr>
              <w:tab/>
            </w:r>
          </w:p>
        </w:tc>
      </w:tr>
      <w:tr w:rsidR="00437828" w:rsidRPr="00DC110F" w14:paraId="19857D31" w14:textId="77777777" w:rsidTr="00F15F5A">
        <w:tc>
          <w:tcPr>
            <w:tcW w:w="5486" w:type="dxa"/>
            <w:tcBorders>
              <w:top w:val="nil"/>
              <w:left w:val="nil"/>
              <w:bottom w:val="nil"/>
              <w:right w:val="nil"/>
            </w:tcBorders>
            <w:tcMar>
              <w:left w:w="43" w:type="dxa"/>
              <w:right w:w="28" w:type="dxa"/>
            </w:tcMar>
          </w:tcPr>
          <w:p w14:paraId="611E2F6C" w14:textId="77777777" w:rsidR="00437828" w:rsidRPr="00DC110F" w:rsidRDefault="00437828" w:rsidP="008B427F">
            <w:pPr>
              <w:pStyle w:val="ISDesc"/>
              <w:rPr>
                <w:rFonts w:ascii="Gill Sans MT" w:hAnsi="Gill Sans MT"/>
                <w:color w:val="auto"/>
                <w:sz w:val="22"/>
                <w:szCs w:val="22"/>
              </w:rPr>
            </w:pPr>
            <w:r w:rsidRPr="00DC110F">
              <w:rPr>
                <w:rFonts w:ascii="Gill Sans MT" w:hAnsi="Gill Sans MT"/>
                <w:color w:val="auto"/>
                <w:sz w:val="22"/>
                <w:szCs w:val="22"/>
              </w:rPr>
              <w:t>Miscellaneous fees</w:t>
            </w:r>
          </w:p>
        </w:tc>
        <w:tc>
          <w:tcPr>
            <w:tcW w:w="578" w:type="dxa"/>
            <w:tcBorders>
              <w:top w:val="nil"/>
              <w:left w:val="nil"/>
              <w:bottom w:val="nil"/>
              <w:right w:val="nil"/>
            </w:tcBorders>
            <w:tcMar>
              <w:left w:w="45" w:type="dxa"/>
              <w:right w:w="28" w:type="dxa"/>
            </w:tcMar>
            <w:vAlign w:val="bottom"/>
          </w:tcPr>
          <w:p w14:paraId="5E0E2CC8" w14:textId="77777777" w:rsidR="00437828" w:rsidRPr="00DC110F" w:rsidRDefault="00437828" w:rsidP="008B427F">
            <w:pPr>
              <w:pStyle w:val="ISNoteNo"/>
              <w:rPr>
                <w:rFonts w:ascii="Gill Sans MT" w:hAnsi="Gill Sans MT"/>
                <w:color w:val="auto"/>
                <w:sz w:val="22"/>
                <w:szCs w:val="22"/>
              </w:rPr>
            </w:pPr>
          </w:p>
        </w:tc>
        <w:tc>
          <w:tcPr>
            <w:tcW w:w="1298" w:type="dxa"/>
            <w:tcBorders>
              <w:top w:val="nil"/>
              <w:left w:val="nil"/>
              <w:bottom w:val="single" w:sz="2" w:space="0" w:color="000000"/>
              <w:right w:val="nil"/>
            </w:tcBorders>
            <w:tcMar>
              <w:left w:w="72" w:type="dxa"/>
              <w:right w:w="28" w:type="dxa"/>
            </w:tcMar>
            <w:vAlign w:val="bottom"/>
          </w:tcPr>
          <w:p w14:paraId="60D8D9BC" w14:textId="77777777" w:rsidR="00437828" w:rsidRPr="00DC110F" w:rsidRDefault="00437828" w:rsidP="008B427F">
            <w:pPr>
              <w:pStyle w:val="ISPAY"/>
              <w:tabs>
                <w:tab w:val="right" w:pos="1169"/>
                <w:tab w:val="left" w:pos="1195"/>
              </w:tabs>
              <w:rPr>
                <w:rFonts w:ascii="Gill Sans MT" w:hAnsi="Gill Sans MT"/>
                <w:color w:val="auto"/>
                <w:sz w:val="22"/>
                <w:szCs w:val="22"/>
              </w:rPr>
            </w:pPr>
            <w:r w:rsidRPr="00DC110F">
              <w:rPr>
                <w:rFonts w:ascii="Gill Sans MT" w:hAnsi="Gill Sans MT"/>
                <w:color w:val="auto"/>
                <w:sz w:val="22"/>
                <w:szCs w:val="22"/>
              </w:rPr>
              <w:tab/>
              <w:t>38</w:t>
            </w:r>
            <w:r w:rsidRPr="00DC110F">
              <w:rPr>
                <w:rFonts w:ascii="Gill Sans MT" w:hAnsi="Gill Sans MT"/>
                <w:color w:val="auto"/>
                <w:sz w:val="22"/>
                <w:szCs w:val="22"/>
              </w:rPr>
              <w:tab/>
            </w:r>
          </w:p>
        </w:tc>
        <w:tc>
          <w:tcPr>
            <w:tcW w:w="1299" w:type="dxa"/>
            <w:tcBorders>
              <w:top w:val="nil"/>
              <w:left w:val="nil"/>
              <w:bottom w:val="single" w:sz="2" w:space="0" w:color="000000"/>
              <w:right w:val="nil"/>
            </w:tcBorders>
            <w:tcMar>
              <w:left w:w="44" w:type="dxa"/>
              <w:right w:w="28" w:type="dxa"/>
            </w:tcMar>
            <w:vAlign w:val="bottom"/>
          </w:tcPr>
          <w:p w14:paraId="7A25DC68" w14:textId="77777777" w:rsidR="00437828" w:rsidRPr="00DC110F" w:rsidRDefault="00437828" w:rsidP="008B427F">
            <w:pPr>
              <w:pStyle w:val="ISPPY"/>
              <w:tabs>
                <w:tab w:val="right" w:pos="1157"/>
                <w:tab w:val="left" w:pos="1224"/>
              </w:tabs>
              <w:rPr>
                <w:rFonts w:ascii="Gill Sans MT" w:hAnsi="Gill Sans MT"/>
                <w:color w:val="auto"/>
                <w:sz w:val="22"/>
                <w:szCs w:val="22"/>
              </w:rPr>
            </w:pPr>
            <w:r w:rsidRPr="00DC110F">
              <w:rPr>
                <w:rFonts w:ascii="Gill Sans MT" w:hAnsi="Gill Sans MT"/>
                <w:color w:val="auto"/>
                <w:sz w:val="22"/>
                <w:szCs w:val="22"/>
              </w:rPr>
              <w:tab/>
              <w:t>-</w:t>
            </w:r>
            <w:r w:rsidRPr="00DC110F">
              <w:rPr>
                <w:rFonts w:ascii="Gill Sans MT" w:hAnsi="Gill Sans MT"/>
                <w:color w:val="auto"/>
                <w:sz w:val="22"/>
                <w:szCs w:val="22"/>
              </w:rPr>
              <w:tab/>
            </w:r>
          </w:p>
        </w:tc>
      </w:tr>
      <w:tr w:rsidR="00437828" w:rsidRPr="00DC110F" w14:paraId="4BC278A8" w14:textId="77777777" w:rsidTr="00F15F5A">
        <w:tc>
          <w:tcPr>
            <w:tcW w:w="5486" w:type="dxa"/>
            <w:tcBorders>
              <w:top w:val="nil"/>
              <w:left w:val="nil"/>
              <w:bottom w:val="nil"/>
              <w:right w:val="nil"/>
            </w:tcBorders>
            <w:tcMar>
              <w:left w:w="43" w:type="dxa"/>
              <w:right w:w="28" w:type="dxa"/>
            </w:tcMar>
          </w:tcPr>
          <w:p w14:paraId="31207A92" w14:textId="77777777" w:rsidR="00437828" w:rsidRPr="00DC110F" w:rsidRDefault="00437828" w:rsidP="008B427F">
            <w:pPr>
              <w:pStyle w:val="ISDescS"/>
              <w:rPr>
                <w:rFonts w:ascii="Gill Sans MT" w:hAnsi="Gill Sans MT"/>
                <w:color w:val="auto"/>
                <w:sz w:val="22"/>
                <w:szCs w:val="22"/>
              </w:rPr>
            </w:pPr>
            <w:r w:rsidRPr="00DC110F">
              <w:rPr>
                <w:rFonts w:ascii="Gill Sans MT" w:hAnsi="Gill Sans MT"/>
                <w:color w:val="auto"/>
                <w:sz w:val="22"/>
                <w:szCs w:val="22"/>
              </w:rPr>
              <w:t>Total Income</w:t>
            </w:r>
          </w:p>
        </w:tc>
        <w:tc>
          <w:tcPr>
            <w:tcW w:w="578" w:type="dxa"/>
            <w:tcBorders>
              <w:top w:val="nil"/>
              <w:left w:val="nil"/>
              <w:bottom w:val="nil"/>
              <w:right w:val="nil"/>
            </w:tcBorders>
            <w:tcMar>
              <w:left w:w="45" w:type="dxa"/>
              <w:right w:w="28" w:type="dxa"/>
            </w:tcMar>
            <w:vAlign w:val="bottom"/>
          </w:tcPr>
          <w:p w14:paraId="460B0E9A" w14:textId="77777777" w:rsidR="00437828" w:rsidRPr="00DC110F" w:rsidRDefault="00437828" w:rsidP="008B427F">
            <w:pPr>
              <w:pStyle w:val="ISNoteNo"/>
              <w:rPr>
                <w:rFonts w:ascii="Gill Sans MT" w:hAnsi="Gill Sans MT"/>
                <w:color w:val="auto"/>
                <w:sz w:val="22"/>
                <w:szCs w:val="22"/>
              </w:rPr>
            </w:pPr>
          </w:p>
        </w:tc>
        <w:tc>
          <w:tcPr>
            <w:tcW w:w="1298" w:type="dxa"/>
            <w:tcBorders>
              <w:top w:val="nil"/>
              <w:left w:val="nil"/>
              <w:bottom w:val="single" w:sz="8" w:space="0" w:color="000000"/>
              <w:right w:val="nil"/>
            </w:tcBorders>
            <w:tcMar>
              <w:left w:w="72" w:type="dxa"/>
              <w:right w:w="28" w:type="dxa"/>
            </w:tcMar>
            <w:vAlign w:val="bottom"/>
          </w:tcPr>
          <w:p w14:paraId="313C0270" w14:textId="77777777" w:rsidR="00437828" w:rsidRPr="00DC110F" w:rsidRDefault="00437828" w:rsidP="008B427F">
            <w:pPr>
              <w:pStyle w:val="ISPAYS"/>
              <w:tabs>
                <w:tab w:val="right" w:pos="1169"/>
                <w:tab w:val="left" w:pos="1195"/>
              </w:tabs>
              <w:rPr>
                <w:rFonts w:ascii="Gill Sans MT" w:hAnsi="Gill Sans MT"/>
                <w:color w:val="auto"/>
                <w:sz w:val="22"/>
                <w:szCs w:val="22"/>
              </w:rPr>
            </w:pPr>
            <w:r w:rsidRPr="00DC110F">
              <w:rPr>
                <w:rFonts w:ascii="Gill Sans MT" w:hAnsi="Gill Sans MT"/>
                <w:color w:val="auto"/>
                <w:sz w:val="22"/>
                <w:szCs w:val="22"/>
              </w:rPr>
              <w:tab/>
              <w:t>98,699</w:t>
            </w:r>
            <w:r w:rsidRPr="00DC110F">
              <w:rPr>
                <w:rFonts w:ascii="Gill Sans MT" w:hAnsi="Gill Sans MT"/>
                <w:color w:val="auto"/>
                <w:sz w:val="22"/>
                <w:szCs w:val="22"/>
              </w:rPr>
              <w:tab/>
            </w:r>
          </w:p>
        </w:tc>
        <w:tc>
          <w:tcPr>
            <w:tcW w:w="1299" w:type="dxa"/>
            <w:tcBorders>
              <w:top w:val="nil"/>
              <w:left w:val="nil"/>
              <w:bottom w:val="single" w:sz="8" w:space="0" w:color="000000"/>
              <w:right w:val="nil"/>
            </w:tcBorders>
            <w:tcMar>
              <w:left w:w="44" w:type="dxa"/>
              <w:right w:w="28" w:type="dxa"/>
            </w:tcMar>
            <w:vAlign w:val="bottom"/>
          </w:tcPr>
          <w:p w14:paraId="66364A04" w14:textId="77777777" w:rsidR="00437828" w:rsidRPr="00DC110F" w:rsidRDefault="00437828" w:rsidP="008B427F">
            <w:pPr>
              <w:pStyle w:val="ISPPYS"/>
              <w:tabs>
                <w:tab w:val="right" w:pos="1198"/>
                <w:tab w:val="left" w:pos="1224"/>
              </w:tabs>
              <w:rPr>
                <w:rFonts w:ascii="Gill Sans MT" w:hAnsi="Gill Sans MT"/>
                <w:color w:val="auto"/>
                <w:sz w:val="22"/>
                <w:szCs w:val="22"/>
              </w:rPr>
            </w:pPr>
            <w:r w:rsidRPr="00DC110F">
              <w:rPr>
                <w:rFonts w:ascii="Gill Sans MT" w:hAnsi="Gill Sans MT"/>
                <w:color w:val="auto"/>
                <w:sz w:val="22"/>
                <w:szCs w:val="22"/>
              </w:rPr>
              <w:tab/>
              <w:t>90,914</w:t>
            </w:r>
            <w:r w:rsidRPr="00DC110F">
              <w:rPr>
                <w:rFonts w:ascii="Gill Sans MT" w:hAnsi="Gill Sans MT"/>
                <w:color w:val="auto"/>
                <w:sz w:val="22"/>
                <w:szCs w:val="22"/>
              </w:rPr>
              <w:tab/>
            </w:r>
          </w:p>
        </w:tc>
      </w:tr>
      <w:tr w:rsidR="00437828" w:rsidRPr="00DC110F" w14:paraId="25B3C52C" w14:textId="77777777" w:rsidTr="00F15F5A">
        <w:tc>
          <w:tcPr>
            <w:tcW w:w="5486" w:type="dxa"/>
            <w:tcBorders>
              <w:top w:val="nil"/>
              <w:left w:val="nil"/>
              <w:bottom w:val="nil"/>
              <w:right w:val="nil"/>
            </w:tcBorders>
            <w:tcMar>
              <w:left w:w="43" w:type="dxa"/>
              <w:right w:w="28" w:type="dxa"/>
            </w:tcMar>
          </w:tcPr>
          <w:p w14:paraId="7E9BB2DF" w14:textId="77777777" w:rsidR="00437828" w:rsidRPr="00DC110F" w:rsidRDefault="00437828" w:rsidP="008B427F">
            <w:pPr>
              <w:pStyle w:val="ISDescTi"/>
              <w:rPr>
                <w:rFonts w:ascii="Gill Sans MT" w:hAnsi="Gill Sans MT"/>
                <w:color w:val="auto"/>
                <w:sz w:val="22"/>
                <w:szCs w:val="22"/>
              </w:rPr>
            </w:pPr>
            <w:r w:rsidRPr="00DC110F">
              <w:rPr>
                <w:rFonts w:ascii="Gill Sans MT" w:hAnsi="Gill Sans MT"/>
                <w:color w:val="auto"/>
                <w:sz w:val="22"/>
                <w:szCs w:val="22"/>
              </w:rPr>
              <w:t>Expenditure</w:t>
            </w:r>
          </w:p>
        </w:tc>
        <w:tc>
          <w:tcPr>
            <w:tcW w:w="578" w:type="dxa"/>
            <w:tcBorders>
              <w:top w:val="nil"/>
              <w:left w:val="nil"/>
              <w:bottom w:val="nil"/>
              <w:right w:val="nil"/>
            </w:tcBorders>
            <w:tcMar>
              <w:left w:w="45" w:type="dxa"/>
              <w:right w:w="28" w:type="dxa"/>
            </w:tcMar>
            <w:vAlign w:val="bottom"/>
          </w:tcPr>
          <w:p w14:paraId="362A2028" w14:textId="77777777" w:rsidR="00437828" w:rsidRPr="00DC110F" w:rsidRDefault="00437828" w:rsidP="008B427F">
            <w:pPr>
              <w:pStyle w:val="ISNoteNo"/>
              <w:rPr>
                <w:rFonts w:ascii="Gill Sans MT" w:hAnsi="Gill Sans MT"/>
                <w:color w:val="auto"/>
                <w:sz w:val="22"/>
                <w:szCs w:val="22"/>
              </w:rPr>
            </w:pPr>
          </w:p>
        </w:tc>
        <w:tc>
          <w:tcPr>
            <w:tcW w:w="1298" w:type="dxa"/>
            <w:tcBorders>
              <w:top w:val="single" w:sz="8" w:space="0" w:color="000000"/>
              <w:left w:val="nil"/>
              <w:bottom w:val="nil"/>
              <w:right w:val="nil"/>
            </w:tcBorders>
            <w:tcMar>
              <w:left w:w="72" w:type="dxa"/>
              <w:right w:w="28" w:type="dxa"/>
            </w:tcMar>
            <w:vAlign w:val="bottom"/>
          </w:tcPr>
          <w:p w14:paraId="09205DD9" w14:textId="77777777" w:rsidR="00437828" w:rsidRPr="00DC110F" w:rsidRDefault="00437828" w:rsidP="008B427F">
            <w:pPr>
              <w:rPr>
                <w:rFonts w:ascii="Gill Sans MT" w:hAnsi="Gill Sans MT" w:cs="Arial"/>
              </w:rPr>
            </w:pPr>
          </w:p>
        </w:tc>
        <w:tc>
          <w:tcPr>
            <w:tcW w:w="1299" w:type="dxa"/>
            <w:tcBorders>
              <w:top w:val="single" w:sz="8" w:space="0" w:color="000000"/>
              <w:left w:val="nil"/>
              <w:bottom w:val="nil"/>
              <w:right w:val="nil"/>
            </w:tcBorders>
            <w:tcMar>
              <w:left w:w="44" w:type="dxa"/>
              <w:right w:w="28" w:type="dxa"/>
            </w:tcMar>
            <w:vAlign w:val="bottom"/>
          </w:tcPr>
          <w:p w14:paraId="39BD13F7" w14:textId="77777777" w:rsidR="00437828" w:rsidRPr="00DC110F" w:rsidRDefault="00437828" w:rsidP="008B427F">
            <w:pPr>
              <w:rPr>
                <w:rFonts w:ascii="Gill Sans MT" w:hAnsi="Gill Sans MT" w:cs="Arial"/>
              </w:rPr>
            </w:pPr>
          </w:p>
        </w:tc>
      </w:tr>
      <w:tr w:rsidR="00437828" w:rsidRPr="00DC110F" w14:paraId="27D8A950" w14:textId="77777777" w:rsidTr="00F15F5A">
        <w:tc>
          <w:tcPr>
            <w:tcW w:w="5486" w:type="dxa"/>
            <w:tcBorders>
              <w:top w:val="nil"/>
              <w:left w:val="nil"/>
              <w:bottom w:val="nil"/>
              <w:right w:val="nil"/>
            </w:tcBorders>
            <w:tcMar>
              <w:left w:w="43" w:type="dxa"/>
              <w:right w:w="28" w:type="dxa"/>
            </w:tcMar>
          </w:tcPr>
          <w:p w14:paraId="7C9FE5AC" w14:textId="77777777" w:rsidR="00437828" w:rsidRPr="00DC110F" w:rsidRDefault="00437828" w:rsidP="008B427F">
            <w:pPr>
              <w:pStyle w:val="ISDesc"/>
              <w:rPr>
                <w:rFonts w:ascii="Gill Sans MT" w:hAnsi="Gill Sans MT"/>
                <w:color w:val="auto"/>
                <w:sz w:val="22"/>
                <w:szCs w:val="22"/>
              </w:rPr>
            </w:pPr>
            <w:r w:rsidRPr="00DC110F">
              <w:rPr>
                <w:rFonts w:ascii="Gill Sans MT" w:hAnsi="Gill Sans MT"/>
                <w:color w:val="auto"/>
                <w:sz w:val="22"/>
                <w:szCs w:val="22"/>
              </w:rPr>
              <w:t>Accounting fees</w:t>
            </w:r>
          </w:p>
        </w:tc>
        <w:tc>
          <w:tcPr>
            <w:tcW w:w="578" w:type="dxa"/>
            <w:tcBorders>
              <w:top w:val="nil"/>
              <w:left w:val="nil"/>
              <w:bottom w:val="nil"/>
              <w:right w:val="nil"/>
            </w:tcBorders>
            <w:tcMar>
              <w:left w:w="45" w:type="dxa"/>
              <w:right w:w="28" w:type="dxa"/>
            </w:tcMar>
            <w:vAlign w:val="bottom"/>
          </w:tcPr>
          <w:p w14:paraId="1D3AFCA2" w14:textId="77777777" w:rsidR="00437828" w:rsidRPr="00DC110F" w:rsidRDefault="00437828" w:rsidP="008B427F">
            <w:pPr>
              <w:pStyle w:val="ISNoteNo"/>
              <w:rPr>
                <w:rFonts w:ascii="Gill Sans MT" w:hAnsi="Gill Sans MT"/>
                <w:color w:val="auto"/>
                <w:sz w:val="22"/>
                <w:szCs w:val="22"/>
              </w:rPr>
            </w:pPr>
          </w:p>
        </w:tc>
        <w:tc>
          <w:tcPr>
            <w:tcW w:w="1298" w:type="dxa"/>
            <w:tcBorders>
              <w:top w:val="nil"/>
              <w:left w:val="nil"/>
              <w:bottom w:val="nil"/>
              <w:right w:val="nil"/>
            </w:tcBorders>
            <w:tcMar>
              <w:left w:w="72" w:type="dxa"/>
              <w:right w:w="28" w:type="dxa"/>
            </w:tcMar>
            <w:vAlign w:val="bottom"/>
          </w:tcPr>
          <w:p w14:paraId="7AFAA425" w14:textId="77777777" w:rsidR="00437828" w:rsidRPr="00DC110F" w:rsidRDefault="00437828" w:rsidP="008B427F">
            <w:pPr>
              <w:pStyle w:val="ISPAY"/>
              <w:tabs>
                <w:tab w:val="right" w:pos="1169"/>
                <w:tab w:val="left" w:pos="1195"/>
              </w:tabs>
              <w:rPr>
                <w:rFonts w:ascii="Gill Sans MT" w:hAnsi="Gill Sans MT"/>
                <w:color w:val="auto"/>
                <w:sz w:val="22"/>
                <w:szCs w:val="22"/>
              </w:rPr>
            </w:pPr>
            <w:r w:rsidRPr="00DC110F">
              <w:rPr>
                <w:rFonts w:ascii="Gill Sans MT" w:hAnsi="Gill Sans MT"/>
                <w:color w:val="auto"/>
                <w:sz w:val="22"/>
                <w:szCs w:val="22"/>
              </w:rPr>
              <w:tab/>
              <w:t>1,525</w:t>
            </w:r>
            <w:r w:rsidRPr="00DC110F">
              <w:rPr>
                <w:rFonts w:ascii="Gill Sans MT" w:hAnsi="Gill Sans MT"/>
                <w:color w:val="auto"/>
                <w:sz w:val="22"/>
                <w:szCs w:val="22"/>
              </w:rPr>
              <w:tab/>
            </w:r>
          </w:p>
        </w:tc>
        <w:tc>
          <w:tcPr>
            <w:tcW w:w="1299" w:type="dxa"/>
            <w:tcBorders>
              <w:top w:val="nil"/>
              <w:left w:val="nil"/>
              <w:bottom w:val="nil"/>
              <w:right w:val="nil"/>
            </w:tcBorders>
            <w:tcMar>
              <w:left w:w="44" w:type="dxa"/>
              <w:right w:w="28" w:type="dxa"/>
            </w:tcMar>
            <w:vAlign w:val="bottom"/>
          </w:tcPr>
          <w:p w14:paraId="7C7822B6" w14:textId="77777777" w:rsidR="00437828" w:rsidRPr="00DC110F" w:rsidRDefault="00437828" w:rsidP="008B427F">
            <w:pPr>
              <w:pStyle w:val="ISPPY"/>
              <w:tabs>
                <w:tab w:val="right" w:pos="1198"/>
                <w:tab w:val="left" w:pos="1224"/>
              </w:tabs>
              <w:rPr>
                <w:rFonts w:ascii="Gill Sans MT" w:hAnsi="Gill Sans MT"/>
                <w:color w:val="auto"/>
                <w:sz w:val="22"/>
                <w:szCs w:val="22"/>
              </w:rPr>
            </w:pPr>
            <w:r w:rsidRPr="00DC110F">
              <w:rPr>
                <w:rFonts w:ascii="Gill Sans MT" w:hAnsi="Gill Sans MT"/>
                <w:color w:val="auto"/>
                <w:sz w:val="22"/>
                <w:szCs w:val="22"/>
              </w:rPr>
              <w:tab/>
              <w:t>1,480</w:t>
            </w:r>
            <w:r w:rsidRPr="00DC110F">
              <w:rPr>
                <w:rFonts w:ascii="Gill Sans MT" w:hAnsi="Gill Sans MT"/>
                <w:color w:val="auto"/>
                <w:sz w:val="22"/>
                <w:szCs w:val="22"/>
              </w:rPr>
              <w:tab/>
            </w:r>
          </w:p>
        </w:tc>
      </w:tr>
      <w:tr w:rsidR="00437828" w:rsidRPr="00DC110F" w14:paraId="16F3ACEF" w14:textId="77777777" w:rsidTr="00F15F5A">
        <w:tc>
          <w:tcPr>
            <w:tcW w:w="5486" w:type="dxa"/>
            <w:tcBorders>
              <w:top w:val="nil"/>
              <w:left w:val="nil"/>
              <w:bottom w:val="nil"/>
              <w:right w:val="nil"/>
            </w:tcBorders>
            <w:tcMar>
              <w:left w:w="43" w:type="dxa"/>
              <w:right w:w="28" w:type="dxa"/>
            </w:tcMar>
          </w:tcPr>
          <w:p w14:paraId="3DE42C04" w14:textId="77777777" w:rsidR="00437828" w:rsidRPr="00DC110F" w:rsidRDefault="00437828" w:rsidP="008B427F">
            <w:pPr>
              <w:pStyle w:val="ISDesc"/>
              <w:rPr>
                <w:rFonts w:ascii="Gill Sans MT" w:hAnsi="Gill Sans MT"/>
                <w:color w:val="auto"/>
                <w:sz w:val="22"/>
                <w:szCs w:val="22"/>
              </w:rPr>
            </w:pPr>
            <w:r w:rsidRPr="00DC110F">
              <w:rPr>
                <w:rFonts w:ascii="Gill Sans MT" w:hAnsi="Gill Sans MT"/>
                <w:color w:val="auto"/>
                <w:sz w:val="22"/>
                <w:szCs w:val="22"/>
              </w:rPr>
              <w:t>Administration expenses</w:t>
            </w:r>
          </w:p>
        </w:tc>
        <w:tc>
          <w:tcPr>
            <w:tcW w:w="578" w:type="dxa"/>
            <w:tcBorders>
              <w:top w:val="nil"/>
              <w:left w:val="nil"/>
              <w:bottom w:val="nil"/>
              <w:right w:val="nil"/>
            </w:tcBorders>
            <w:tcMar>
              <w:left w:w="45" w:type="dxa"/>
              <w:right w:w="28" w:type="dxa"/>
            </w:tcMar>
            <w:vAlign w:val="bottom"/>
          </w:tcPr>
          <w:p w14:paraId="75797A01" w14:textId="77777777" w:rsidR="00437828" w:rsidRPr="00DC110F" w:rsidRDefault="00437828" w:rsidP="008B427F">
            <w:pPr>
              <w:pStyle w:val="ISNoteNo"/>
              <w:rPr>
                <w:rFonts w:ascii="Gill Sans MT" w:hAnsi="Gill Sans MT"/>
                <w:color w:val="auto"/>
                <w:sz w:val="22"/>
                <w:szCs w:val="22"/>
              </w:rPr>
            </w:pPr>
          </w:p>
        </w:tc>
        <w:tc>
          <w:tcPr>
            <w:tcW w:w="1298" w:type="dxa"/>
            <w:tcBorders>
              <w:top w:val="nil"/>
              <w:left w:val="nil"/>
              <w:bottom w:val="nil"/>
              <w:right w:val="nil"/>
            </w:tcBorders>
            <w:tcMar>
              <w:left w:w="72" w:type="dxa"/>
              <w:right w:w="28" w:type="dxa"/>
            </w:tcMar>
            <w:vAlign w:val="bottom"/>
          </w:tcPr>
          <w:p w14:paraId="504A6F6C" w14:textId="77777777" w:rsidR="00437828" w:rsidRPr="00DC110F" w:rsidRDefault="00437828" w:rsidP="008B427F">
            <w:pPr>
              <w:pStyle w:val="ISPAY"/>
              <w:tabs>
                <w:tab w:val="right" w:pos="1169"/>
                <w:tab w:val="left" w:pos="1195"/>
              </w:tabs>
              <w:rPr>
                <w:rFonts w:ascii="Gill Sans MT" w:hAnsi="Gill Sans MT"/>
                <w:color w:val="auto"/>
                <w:sz w:val="22"/>
                <w:szCs w:val="22"/>
              </w:rPr>
            </w:pPr>
            <w:r w:rsidRPr="00DC110F">
              <w:rPr>
                <w:rFonts w:ascii="Gill Sans MT" w:hAnsi="Gill Sans MT"/>
                <w:color w:val="auto"/>
                <w:sz w:val="22"/>
                <w:szCs w:val="22"/>
              </w:rPr>
              <w:tab/>
              <w:t>4,347</w:t>
            </w:r>
            <w:r w:rsidRPr="00DC110F">
              <w:rPr>
                <w:rFonts w:ascii="Gill Sans MT" w:hAnsi="Gill Sans MT"/>
                <w:color w:val="auto"/>
                <w:sz w:val="22"/>
                <w:szCs w:val="22"/>
              </w:rPr>
              <w:tab/>
            </w:r>
          </w:p>
        </w:tc>
        <w:tc>
          <w:tcPr>
            <w:tcW w:w="1299" w:type="dxa"/>
            <w:tcBorders>
              <w:top w:val="nil"/>
              <w:left w:val="nil"/>
              <w:bottom w:val="nil"/>
              <w:right w:val="nil"/>
            </w:tcBorders>
            <w:tcMar>
              <w:left w:w="44" w:type="dxa"/>
              <w:right w:w="28" w:type="dxa"/>
            </w:tcMar>
            <w:vAlign w:val="bottom"/>
          </w:tcPr>
          <w:p w14:paraId="52A17433" w14:textId="77777777" w:rsidR="00437828" w:rsidRPr="00DC110F" w:rsidRDefault="00437828" w:rsidP="008B427F">
            <w:pPr>
              <w:pStyle w:val="ISPPY"/>
              <w:tabs>
                <w:tab w:val="right" w:pos="1198"/>
                <w:tab w:val="left" w:pos="1224"/>
              </w:tabs>
              <w:rPr>
                <w:rFonts w:ascii="Gill Sans MT" w:hAnsi="Gill Sans MT"/>
                <w:color w:val="auto"/>
                <w:sz w:val="22"/>
                <w:szCs w:val="22"/>
              </w:rPr>
            </w:pPr>
            <w:r w:rsidRPr="00DC110F">
              <w:rPr>
                <w:rFonts w:ascii="Gill Sans MT" w:hAnsi="Gill Sans MT"/>
                <w:color w:val="auto"/>
                <w:sz w:val="22"/>
                <w:szCs w:val="22"/>
              </w:rPr>
              <w:tab/>
              <w:t>2,904</w:t>
            </w:r>
            <w:r w:rsidRPr="00DC110F">
              <w:rPr>
                <w:rFonts w:ascii="Gill Sans MT" w:hAnsi="Gill Sans MT"/>
                <w:color w:val="auto"/>
                <w:sz w:val="22"/>
                <w:szCs w:val="22"/>
              </w:rPr>
              <w:tab/>
            </w:r>
          </w:p>
        </w:tc>
      </w:tr>
      <w:tr w:rsidR="00437828" w:rsidRPr="00DC110F" w14:paraId="226007B6" w14:textId="77777777" w:rsidTr="00F15F5A">
        <w:tc>
          <w:tcPr>
            <w:tcW w:w="5486" w:type="dxa"/>
            <w:tcBorders>
              <w:top w:val="nil"/>
              <w:left w:val="nil"/>
              <w:bottom w:val="nil"/>
              <w:right w:val="nil"/>
            </w:tcBorders>
            <w:tcMar>
              <w:left w:w="43" w:type="dxa"/>
              <w:right w:w="28" w:type="dxa"/>
            </w:tcMar>
          </w:tcPr>
          <w:p w14:paraId="1D3E0F96" w14:textId="77777777" w:rsidR="00437828" w:rsidRPr="00DC110F" w:rsidRDefault="00437828" w:rsidP="008B427F">
            <w:pPr>
              <w:pStyle w:val="ISDesc"/>
              <w:rPr>
                <w:rFonts w:ascii="Gill Sans MT" w:hAnsi="Gill Sans MT"/>
                <w:color w:val="auto"/>
                <w:sz w:val="22"/>
                <w:szCs w:val="22"/>
              </w:rPr>
            </w:pPr>
            <w:r w:rsidRPr="00DC110F">
              <w:rPr>
                <w:rFonts w:ascii="Gill Sans MT" w:hAnsi="Gill Sans MT"/>
                <w:color w:val="auto"/>
                <w:sz w:val="22"/>
                <w:szCs w:val="22"/>
              </w:rPr>
              <w:t>Depreciation</w:t>
            </w:r>
          </w:p>
        </w:tc>
        <w:tc>
          <w:tcPr>
            <w:tcW w:w="578" w:type="dxa"/>
            <w:tcBorders>
              <w:top w:val="nil"/>
              <w:left w:val="nil"/>
              <w:bottom w:val="nil"/>
              <w:right w:val="nil"/>
            </w:tcBorders>
            <w:tcMar>
              <w:left w:w="45" w:type="dxa"/>
              <w:right w:w="28" w:type="dxa"/>
            </w:tcMar>
            <w:vAlign w:val="bottom"/>
          </w:tcPr>
          <w:p w14:paraId="70E8C142" w14:textId="77777777" w:rsidR="00437828" w:rsidRPr="00DC110F" w:rsidRDefault="00437828" w:rsidP="008B427F">
            <w:pPr>
              <w:pStyle w:val="ISNoteNo"/>
              <w:rPr>
                <w:rFonts w:ascii="Gill Sans MT" w:hAnsi="Gill Sans MT"/>
                <w:color w:val="auto"/>
                <w:sz w:val="22"/>
                <w:szCs w:val="22"/>
              </w:rPr>
            </w:pPr>
          </w:p>
        </w:tc>
        <w:tc>
          <w:tcPr>
            <w:tcW w:w="1298" w:type="dxa"/>
            <w:tcBorders>
              <w:top w:val="nil"/>
              <w:left w:val="nil"/>
              <w:bottom w:val="nil"/>
              <w:right w:val="nil"/>
            </w:tcBorders>
            <w:tcMar>
              <w:left w:w="72" w:type="dxa"/>
              <w:right w:w="28" w:type="dxa"/>
            </w:tcMar>
            <w:vAlign w:val="bottom"/>
          </w:tcPr>
          <w:p w14:paraId="2C4B0407" w14:textId="77777777" w:rsidR="00437828" w:rsidRPr="00DC110F" w:rsidRDefault="00437828" w:rsidP="008B427F">
            <w:pPr>
              <w:pStyle w:val="ISPAY"/>
              <w:tabs>
                <w:tab w:val="right" w:pos="1169"/>
                <w:tab w:val="left" w:pos="1195"/>
              </w:tabs>
              <w:rPr>
                <w:rFonts w:ascii="Gill Sans MT" w:hAnsi="Gill Sans MT"/>
                <w:color w:val="auto"/>
                <w:sz w:val="22"/>
                <w:szCs w:val="22"/>
              </w:rPr>
            </w:pPr>
            <w:r w:rsidRPr="00DC110F">
              <w:rPr>
                <w:rFonts w:ascii="Gill Sans MT" w:hAnsi="Gill Sans MT"/>
                <w:color w:val="auto"/>
                <w:sz w:val="22"/>
                <w:szCs w:val="22"/>
              </w:rPr>
              <w:tab/>
              <w:t>607</w:t>
            </w:r>
            <w:r w:rsidRPr="00DC110F">
              <w:rPr>
                <w:rFonts w:ascii="Gill Sans MT" w:hAnsi="Gill Sans MT"/>
                <w:color w:val="auto"/>
                <w:sz w:val="22"/>
                <w:szCs w:val="22"/>
              </w:rPr>
              <w:tab/>
            </w:r>
          </w:p>
        </w:tc>
        <w:tc>
          <w:tcPr>
            <w:tcW w:w="1299" w:type="dxa"/>
            <w:tcBorders>
              <w:top w:val="nil"/>
              <w:left w:val="nil"/>
              <w:bottom w:val="nil"/>
              <w:right w:val="nil"/>
            </w:tcBorders>
            <w:tcMar>
              <w:left w:w="44" w:type="dxa"/>
              <w:right w:w="28" w:type="dxa"/>
            </w:tcMar>
            <w:vAlign w:val="bottom"/>
          </w:tcPr>
          <w:p w14:paraId="54E64E8B" w14:textId="77777777" w:rsidR="00437828" w:rsidRPr="00DC110F" w:rsidRDefault="00437828" w:rsidP="008B427F">
            <w:pPr>
              <w:pStyle w:val="ISPPY"/>
              <w:tabs>
                <w:tab w:val="right" w:pos="1198"/>
                <w:tab w:val="left" w:pos="1224"/>
              </w:tabs>
              <w:rPr>
                <w:rFonts w:ascii="Gill Sans MT" w:hAnsi="Gill Sans MT"/>
                <w:color w:val="auto"/>
                <w:sz w:val="22"/>
                <w:szCs w:val="22"/>
              </w:rPr>
            </w:pPr>
            <w:r w:rsidRPr="00DC110F">
              <w:rPr>
                <w:rFonts w:ascii="Gill Sans MT" w:hAnsi="Gill Sans MT"/>
                <w:color w:val="auto"/>
                <w:sz w:val="22"/>
                <w:szCs w:val="22"/>
              </w:rPr>
              <w:tab/>
              <w:t>199</w:t>
            </w:r>
            <w:r w:rsidRPr="00DC110F">
              <w:rPr>
                <w:rFonts w:ascii="Gill Sans MT" w:hAnsi="Gill Sans MT"/>
                <w:color w:val="auto"/>
                <w:sz w:val="22"/>
                <w:szCs w:val="22"/>
              </w:rPr>
              <w:tab/>
            </w:r>
          </w:p>
        </w:tc>
      </w:tr>
      <w:tr w:rsidR="00437828" w:rsidRPr="00DC110F" w14:paraId="35DCFA6A" w14:textId="77777777" w:rsidTr="00F15F5A">
        <w:tc>
          <w:tcPr>
            <w:tcW w:w="5486" w:type="dxa"/>
            <w:tcBorders>
              <w:top w:val="nil"/>
              <w:left w:val="nil"/>
              <w:bottom w:val="nil"/>
              <w:right w:val="nil"/>
            </w:tcBorders>
            <w:tcMar>
              <w:left w:w="43" w:type="dxa"/>
              <w:right w:w="28" w:type="dxa"/>
            </w:tcMar>
          </w:tcPr>
          <w:p w14:paraId="59148318" w14:textId="77777777" w:rsidR="00437828" w:rsidRPr="00DC110F" w:rsidRDefault="00437828" w:rsidP="008B427F">
            <w:pPr>
              <w:pStyle w:val="ISDesc"/>
              <w:rPr>
                <w:rFonts w:ascii="Gill Sans MT" w:hAnsi="Gill Sans MT"/>
                <w:color w:val="auto"/>
                <w:sz w:val="22"/>
                <w:szCs w:val="22"/>
              </w:rPr>
            </w:pPr>
            <w:r w:rsidRPr="00DC110F">
              <w:rPr>
                <w:rFonts w:ascii="Gill Sans MT" w:hAnsi="Gill Sans MT"/>
                <w:color w:val="auto"/>
                <w:sz w:val="22"/>
                <w:szCs w:val="22"/>
              </w:rPr>
              <w:t>Equipment maintenance</w:t>
            </w:r>
          </w:p>
        </w:tc>
        <w:tc>
          <w:tcPr>
            <w:tcW w:w="578" w:type="dxa"/>
            <w:tcBorders>
              <w:top w:val="nil"/>
              <w:left w:val="nil"/>
              <w:bottom w:val="nil"/>
              <w:right w:val="nil"/>
            </w:tcBorders>
            <w:tcMar>
              <w:left w:w="45" w:type="dxa"/>
              <w:right w:w="28" w:type="dxa"/>
            </w:tcMar>
            <w:vAlign w:val="bottom"/>
          </w:tcPr>
          <w:p w14:paraId="02F60F7B" w14:textId="77777777" w:rsidR="00437828" w:rsidRPr="00DC110F" w:rsidRDefault="00437828" w:rsidP="008B427F">
            <w:pPr>
              <w:pStyle w:val="ISNoteNo"/>
              <w:rPr>
                <w:rFonts w:ascii="Gill Sans MT" w:hAnsi="Gill Sans MT"/>
                <w:color w:val="auto"/>
                <w:sz w:val="22"/>
                <w:szCs w:val="22"/>
              </w:rPr>
            </w:pPr>
          </w:p>
        </w:tc>
        <w:tc>
          <w:tcPr>
            <w:tcW w:w="1298" w:type="dxa"/>
            <w:tcBorders>
              <w:top w:val="nil"/>
              <w:left w:val="nil"/>
              <w:bottom w:val="nil"/>
              <w:right w:val="nil"/>
            </w:tcBorders>
            <w:tcMar>
              <w:left w:w="72" w:type="dxa"/>
              <w:right w:w="28" w:type="dxa"/>
            </w:tcMar>
            <w:vAlign w:val="bottom"/>
          </w:tcPr>
          <w:p w14:paraId="34BC9A68" w14:textId="77777777" w:rsidR="00437828" w:rsidRPr="00DC110F" w:rsidRDefault="00437828" w:rsidP="008B427F">
            <w:pPr>
              <w:pStyle w:val="ISPAY"/>
              <w:tabs>
                <w:tab w:val="right" w:pos="1169"/>
                <w:tab w:val="left" w:pos="1195"/>
              </w:tabs>
              <w:rPr>
                <w:rFonts w:ascii="Gill Sans MT" w:hAnsi="Gill Sans MT"/>
                <w:color w:val="auto"/>
                <w:sz w:val="22"/>
                <w:szCs w:val="22"/>
              </w:rPr>
            </w:pPr>
            <w:r w:rsidRPr="00DC110F">
              <w:rPr>
                <w:rFonts w:ascii="Gill Sans MT" w:hAnsi="Gill Sans MT"/>
                <w:color w:val="auto"/>
                <w:sz w:val="22"/>
                <w:szCs w:val="22"/>
              </w:rPr>
              <w:tab/>
              <w:t>2,046</w:t>
            </w:r>
            <w:r w:rsidRPr="00DC110F">
              <w:rPr>
                <w:rFonts w:ascii="Gill Sans MT" w:hAnsi="Gill Sans MT"/>
                <w:color w:val="auto"/>
                <w:sz w:val="22"/>
                <w:szCs w:val="22"/>
              </w:rPr>
              <w:tab/>
            </w:r>
          </w:p>
        </w:tc>
        <w:tc>
          <w:tcPr>
            <w:tcW w:w="1299" w:type="dxa"/>
            <w:tcBorders>
              <w:top w:val="nil"/>
              <w:left w:val="nil"/>
              <w:bottom w:val="nil"/>
              <w:right w:val="nil"/>
            </w:tcBorders>
            <w:tcMar>
              <w:left w:w="44" w:type="dxa"/>
              <w:right w:w="28" w:type="dxa"/>
            </w:tcMar>
            <w:vAlign w:val="bottom"/>
          </w:tcPr>
          <w:p w14:paraId="427C4E84" w14:textId="77777777" w:rsidR="00437828" w:rsidRPr="00DC110F" w:rsidRDefault="00437828" w:rsidP="008B427F">
            <w:pPr>
              <w:pStyle w:val="ISPPY"/>
              <w:tabs>
                <w:tab w:val="right" w:pos="1198"/>
                <w:tab w:val="left" w:pos="1224"/>
              </w:tabs>
              <w:rPr>
                <w:rFonts w:ascii="Gill Sans MT" w:hAnsi="Gill Sans MT"/>
                <w:color w:val="auto"/>
                <w:sz w:val="22"/>
                <w:szCs w:val="22"/>
              </w:rPr>
            </w:pPr>
            <w:r w:rsidRPr="00DC110F">
              <w:rPr>
                <w:rFonts w:ascii="Gill Sans MT" w:hAnsi="Gill Sans MT"/>
                <w:color w:val="auto"/>
                <w:sz w:val="22"/>
                <w:szCs w:val="22"/>
              </w:rPr>
              <w:tab/>
              <w:t>65</w:t>
            </w:r>
            <w:r w:rsidRPr="00DC110F">
              <w:rPr>
                <w:rFonts w:ascii="Gill Sans MT" w:hAnsi="Gill Sans MT"/>
                <w:color w:val="auto"/>
                <w:sz w:val="22"/>
                <w:szCs w:val="22"/>
              </w:rPr>
              <w:tab/>
            </w:r>
          </w:p>
        </w:tc>
      </w:tr>
      <w:tr w:rsidR="00437828" w:rsidRPr="00DC110F" w14:paraId="5DDB95AA" w14:textId="77777777" w:rsidTr="00F15F5A">
        <w:tc>
          <w:tcPr>
            <w:tcW w:w="5486" w:type="dxa"/>
            <w:tcBorders>
              <w:top w:val="nil"/>
              <w:left w:val="nil"/>
              <w:bottom w:val="nil"/>
              <w:right w:val="nil"/>
            </w:tcBorders>
            <w:tcMar>
              <w:left w:w="43" w:type="dxa"/>
              <w:right w:w="28" w:type="dxa"/>
            </w:tcMar>
          </w:tcPr>
          <w:p w14:paraId="797F93E3" w14:textId="77777777" w:rsidR="00437828" w:rsidRPr="00DC110F" w:rsidRDefault="00437828" w:rsidP="008B427F">
            <w:pPr>
              <w:pStyle w:val="ISDesc"/>
              <w:rPr>
                <w:rFonts w:ascii="Gill Sans MT" w:hAnsi="Gill Sans MT"/>
                <w:color w:val="auto"/>
                <w:sz w:val="22"/>
                <w:szCs w:val="22"/>
              </w:rPr>
            </w:pPr>
            <w:r w:rsidRPr="00DC110F">
              <w:rPr>
                <w:rFonts w:ascii="Gill Sans MT" w:hAnsi="Gill Sans MT"/>
                <w:color w:val="auto"/>
                <w:sz w:val="22"/>
                <w:szCs w:val="22"/>
              </w:rPr>
              <w:t>Inspection expenses</w:t>
            </w:r>
          </w:p>
        </w:tc>
        <w:tc>
          <w:tcPr>
            <w:tcW w:w="578" w:type="dxa"/>
            <w:tcBorders>
              <w:top w:val="nil"/>
              <w:left w:val="nil"/>
              <w:bottom w:val="nil"/>
              <w:right w:val="nil"/>
            </w:tcBorders>
            <w:tcMar>
              <w:left w:w="45" w:type="dxa"/>
              <w:right w:w="28" w:type="dxa"/>
            </w:tcMar>
            <w:vAlign w:val="bottom"/>
          </w:tcPr>
          <w:p w14:paraId="2E59746F" w14:textId="77777777" w:rsidR="00437828" w:rsidRPr="00DC110F" w:rsidRDefault="00437828" w:rsidP="008B427F">
            <w:pPr>
              <w:pStyle w:val="ISNoteNo"/>
              <w:rPr>
                <w:rFonts w:ascii="Gill Sans MT" w:hAnsi="Gill Sans MT"/>
                <w:color w:val="auto"/>
                <w:sz w:val="22"/>
                <w:szCs w:val="22"/>
              </w:rPr>
            </w:pPr>
          </w:p>
        </w:tc>
        <w:tc>
          <w:tcPr>
            <w:tcW w:w="1298" w:type="dxa"/>
            <w:tcBorders>
              <w:top w:val="nil"/>
              <w:left w:val="nil"/>
              <w:bottom w:val="nil"/>
              <w:right w:val="nil"/>
            </w:tcBorders>
            <w:tcMar>
              <w:left w:w="72" w:type="dxa"/>
              <w:right w:w="28" w:type="dxa"/>
            </w:tcMar>
            <w:vAlign w:val="bottom"/>
          </w:tcPr>
          <w:p w14:paraId="38D4A1AA" w14:textId="77777777" w:rsidR="00437828" w:rsidRPr="00DC110F" w:rsidRDefault="00437828" w:rsidP="008B427F">
            <w:pPr>
              <w:pStyle w:val="ISPAY"/>
              <w:tabs>
                <w:tab w:val="right" w:pos="1169"/>
                <w:tab w:val="left" w:pos="1195"/>
              </w:tabs>
              <w:rPr>
                <w:rFonts w:ascii="Gill Sans MT" w:hAnsi="Gill Sans MT"/>
                <w:color w:val="auto"/>
                <w:sz w:val="22"/>
                <w:szCs w:val="22"/>
              </w:rPr>
            </w:pPr>
            <w:r w:rsidRPr="00DC110F">
              <w:rPr>
                <w:rFonts w:ascii="Gill Sans MT" w:hAnsi="Gill Sans MT"/>
                <w:color w:val="auto"/>
                <w:sz w:val="22"/>
                <w:szCs w:val="22"/>
              </w:rPr>
              <w:tab/>
              <w:t>8,919</w:t>
            </w:r>
            <w:r w:rsidRPr="00DC110F">
              <w:rPr>
                <w:rFonts w:ascii="Gill Sans MT" w:hAnsi="Gill Sans MT"/>
                <w:color w:val="auto"/>
                <w:sz w:val="22"/>
                <w:szCs w:val="22"/>
              </w:rPr>
              <w:tab/>
            </w:r>
          </w:p>
        </w:tc>
        <w:tc>
          <w:tcPr>
            <w:tcW w:w="1299" w:type="dxa"/>
            <w:tcBorders>
              <w:top w:val="nil"/>
              <w:left w:val="nil"/>
              <w:bottom w:val="nil"/>
              <w:right w:val="nil"/>
            </w:tcBorders>
            <w:tcMar>
              <w:left w:w="44" w:type="dxa"/>
              <w:right w:w="28" w:type="dxa"/>
            </w:tcMar>
            <w:vAlign w:val="bottom"/>
          </w:tcPr>
          <w:p w14:paraId="504ABA58" w14:textId="77777777" w:rsidR="00437828" w:rsidRPr="00DC110F" w:rsidRDefault="00437828" w:rsidP="008B427F">
            <w:pPr>
              <w:pStyle w:val="ISPPY"/>
              <w:tabs>
                <w:tab w:val="right" w:pos="1198"/>
                <w:tab w:val="left" w:pos="1224"/>
              </w:tabs>
              <w:rPr>
                <w:rFonts w:ascii="Gill Sans MT" w:hAnsi="Gill Sans MT"/>
                <w:color w:val="auto"/>
                <w:sz w:val="22"/>
                <w:szCs w:val="22"/>
              </w:rPr>
            </w:pPr>
            <w:r w:rsidRPr="00DC110F">
              <w:rPr>
                <w:rFonts w:ascii="Gill Sans MT" w:hAnsi="Gill Sans MT"/>
                <w:color w:val="auto"/>
                <w:sz w:val="22"/>
                <w:szCs w:val="22"/>
              </w:rPr>
              <w:tab/>
              <w:t>8,798</w:t>
            </w:r>
            <w:r w:rsidRPr="00DC110F">
              <w:rPr>
                <w:rFonts w:ascii="Gill Sans MT" w:hAnsi="Gill Sans MT"/>
                <w:color w:val="auto"/>
                <w:sz w:val="22"/>
                <w:szCs w:val="22"/>
              </w:rPr>
              <w:tab/>
            </w:r>
          </w:p>
        </w:tc>
      </w:tr>
      <w:tr w:rsidR="00437828" w:rsidRPr="00DC110F" w14:paraId="4D07C950" w14:textId="77777777" w:rsidTr="00F15F5A">
        <w:tc>
          <w:tcPr>
            <w:tcW w:w="5486" w:type="dxa"/>
            <w:tcBorders>
              <w:top w:val="nil"/>
              <w:left w:val="nil"/>
              <w:bottom w:val="nil"/>
              <w:right w:val="nil"/>
            </w:tcBorders>
            <w:tcMar>
              <w:left w:w="43" w:type="dxa"/>
              <w:right w:w="28" w:type="dxa"/>
            </w:tcMar>
          </w:tcPr>
          <w:p w14:paraId="4C09707A" w14:textId="77777777" w:rsidR="00437828" w:rsidRPr="00DC110F" w:rsidRDefault="00437828" w:rsidP="008B427F">
            <w:pPr>
              <w:pStyle w:val="ISDesc"/>
              <w:rPr>
                <w:rFonts w:ascii="Gill Sans MT" w:hAnsi="Gill Sans MT"/>
                <w:color w:val="auto"/>
                <w:sz w:val="22"/>
                <w:szCs w:val="22"/>
              </w:rPr>
            </w:pPr>
            <w:r w:rsidRPr="00DC110F">
              <w:rPr>
                <w:rFonts w:ascii="Gill Sans MT" w:hAnsi="Gill Sans MT"/>
                <w:color w:val="auto"/>
                <w:sz w:val="22"/>
                <w:szCs w:val="22"/>
              </w:rPr>
              <w:t>Legal fees</w:t>
            </w:r>
          </w:p>
        </w:tc>
        <w:tc>
          <w:tcPr>
            <w:tcW w:w="578" w:type="dxa"/>
            <w:tcBorders>
              <w:top w:val="nil"/>
              <w:left w:val="nil"/>
              <w:bottom w:val="nil"/>
              <w:right w:val="nil"/>
            </w:tcBorders>
            <w:tcMar>
              <w:left w:w="45" w:type="dxa"/>
              <w:right w:w="28" w:type="dxa"/>
            </w:tcMar>
            <w:vAlign w:val="bottom"/>
          </w:tcPr>
          <w:p w14:paraId="212CCA5E" w14:textId="77777777" w:rsidR="00437828" w:rsidRPr="00DC110F" w:rsidRDefault="00437828" w:rsidP="008B427F">
            <w:pPr>
              <w:pStyle w:val="ISNoteNo"/>
              <w:rPr>
                <w:rFonts w:ascii="Gill Sans MT" w:hAnsi="Gill Sans MT"/>
                <w:color w:val="auto"/>
                <w:sz w:val="22"/>
                <w:szCs w:val="22"/>
              </w:rPr>
            </w:pPr>
          </w:p>
        </w:tc>
        <w:tc>
          <w:tcPr>
            <w:tcW w:w="1298" w:type="dxa"/>
            <w:tcBorders>
              <w:top w:val="nil"/>
              <w:left w:val="nil"/>
              <w:bottom w:val="nil"/>
              <w:right w:val="nil"/>
            </w:tcBorders>
            <w:tcMar>
              <w:left w:w="72" w:type="dxa"/>
              <w:right w:w="28" w:type="dxa"/>
            </w:tcMar>
            <w:vAlign w:val="bottom"/>
          </w:tcPr>
          <w:p w14:paraId="4E5C4E04" w14:textId="77777777" w:rsidR="00437828" w:rsidRPr="00DC110F" w:rsidRDefault="00437828" w:rsidP="008B427F">
            <w:pPr>
              <w:pStyle w:val="ISPAY"/>
              <w:tabs>
                <w:tab w:val="right" w:pos="1169"/>
                <w:tab w:val="left" w:pos="1195"/>
              </w:tabs>
              <w:rPr>
                <w:rFonts w:ascii="Gill Sans MT" w:hAnsi="Gill Sans MT"/>
                <w:color w:val="auto"/>
                <w:sz w:val="22"/>
                <w:szCs w:val="22"/>
              </w:rPr>
            </w:pPr>
            <w:r w:rsidRPr="00DC110F">
              <w:rPr>
                <w:rFonts w:ascii="Gill Sans MT" w:hAnsi="Gill Sans MT"/>
                <w:color w:val="auto"/>
                <w:sz w:val="22"/>
                <w:szCs w:val="22"/>
              </w:rPr>
              <w:tab/>
              <w:t>4,991</w:t>
            </w:r>
            <w:r w:rsidRPr="00DC110F">
              <w:rPr>
                <w:rFonts w:ascii="Gill Sans MT" w:hAnsi="Gill Sans MT"/>
                <w:color w:val="auto"/>
                <w:sz w:val="22"/>
                <w:szCs w:val="22"/>
              </w:rPr>
              <w:tab/>
            </w:r>
          </w:p>
        </w:tc>
        <w:tc>
          <w:tcPr>
            <w:tcW w:w="1299" w:type="dxa"/>
            <w:tcBorders>
              <w:top w:val="nil"/>
              <w:left w:val="nil"/>
              <w:bottom w:val="nil"/>
              <w:right w:val="nil"/>
            </w:tcBorders>
            <w:tcMar>
              <w:left w:w="44" w:type="dxa"/>
              <w:right w:w="28" w:type="dxa"/>
            </w:tcMar>
            <w:vAlign w:val="bottom"/>
          </w:tcPr>
          <w:p w14:paraId="4629CF70" w14:textId="77777777" w:rsidR="00437828" w:rsidRPr="00DC110F" w:rsidRDefault="00437828" w:rsidP="008B427F">
            <w:pPr>
              <w:pStyle w:val="ISPPY"/>
              <w:tabs>
                <w:tab w:val="right" w:pos="1198"/>
                <w:tab w:val="left" w:pos="1224"/>
              </w:tabs>
              <w:rPr>
                <w:rFonts w:ascii="Gill Sans MT" w:hAnsi="Gill Sans MT"/>
                <w:color w:val="auto"/>
                <w:sz w:val="22"/>
                <w:szCs w:val="22"/>
              </w:rPr>
            </w:pPr>
            <w:r w:rsidRPr="00DC110F">
              <w:rPr>
                <w:rFonts w:ascii="Gill Sans MT" w:hAnsi="Gill Sans MT"/>
                <w:color w:val="auto"/>
                <w:sz w:val="22"/>
                <w:szCs w:val="22"/>
              </w:rPr>
              <w:tab/>
              <w:t>6,471</w:t>
            </w:r>
            <w:r w:rsidRPr="00DC110F">
              <w:rPr>
                <w:rFonts w:ascii="Gill Sans MT" w:hAnsi="Gill Sans MT"/>
                <w:color w:val="auto"/>
                <w:sz w:val="22"/>
                <w:szCs w:val="22"/>
              </w:rPr>
              <w:tab/>
            </w:r>
          </w:p>
        </w:tc>
      </w:tr>
      <w:tr w:rsidR="00437828" w:rsidRPr="00DC110F" w14:paraId="3E112D3C" w14:textId="77777777" w:rsidTr="00F15F5A">
        <w:tc>
          <w:tcPr>
            <w:tcW w:w="5486" w:type="dxa"/>
            <w:tcBorders>
              <w:top w:val="nil"/>
              <w:left w:val="nil"/>
              <w:bottom w:val="nil"/>
              <w:right w:val="nil"/>
            </w:tcBorders>
            <w:tcMar>
              <w:left w:w="43" w:type="dxa"/>
              <w:right w:w="28" w:type="dxa"/>
            </w:tcMar>
          </w:tcPr>
          <w:p w14:paraId="3EC2E2CC" w14:textId="77777777" w:rsidR="00437828" w:rsidRPr="00DC110F" w:rsidRDefault="00437828" w:rsidP="008B427F">
            <w:pPr>
              <w:pStyle w:val="ISDesc"/>
              <w:rPr>
                <w:rFonts w:ascii="Gill Sans MT" w:hAnsi="Gill Sans MT"/>
                <w:color w:val="auto"/>
                <w:sz w:val="22"/>
                <w:szCs w:val="22"/>
              </w:rPr>
            </w:pPr>
            <w:r w:rsidRPr="00DC110F">
              <w:rPr>
                <w:rFonts w:ascii="Gill Sans MT" w:hAnsi="Gill Sans MT"/>
                <w:color w:val="auto"/>
                <w:sz w:val="22"/>
                <w:szCs w:val="22"/>
              </w:rPr>
              <w:t>Other staff expenses</w:t>
            </w:r>
          </w:p>
        </w:tc>
        <w:tc>
          <w:tcPr>
            <w:tcW w:w="578" w:type="dxa"/>
            <w:tcBorders>
              <w:top w:val="nil"/>
              <w:left w:val="nil"/>
              <w:bottom w:val="nil"/>
              <w:right w:val="nil"/>
            </w:tcBorders>
            <w:tcMar>
              <w:left w:w="45" w:type="dxa"/>
              <w:right w:w="28" w:type="dxa"/>
            </w:tcMar>
            <w:vAlign w:val="bottom"/>
          </w:tcPr>
          <w:p w14:paraId="558372B1" w14:textId="77777777" w:rsidR="00437828" w:rsidRPr="00DC110F" w:rsidRDefault="00437828" w:rsidP="008B427F">
            <w:pPr>
              <w:pStyle w:val="ISNoteNo"/>
              <w:rPr>
                <w:rFonts w:ascii="Gill Sans MT" w:hAnsi="Gill Sans MT"/>
                <w:color w:val="auto"/>
                <w:sz w:val="22"/>
                <w:szCs w:val="22"/>
              </w:rPr>
            </w:pPr>
          </w:p>
        </w:tc>
        <w:tc>
          <w:tcPr>
            <w:tcW w:w="1298" w:type="dxa"/>
            <w:tcBorders>
              <w:top w:val="nil"/>
              <w:left w:val="nil"/>
              <w:bottom w:val="nil"/>
              <w:right w:val="nil"/>
            </w:tcBorders>
            <w:tcMar>
              <w:left w:w="72" w:type="dxa"/>
              <w:right w:w="28" w:type="dxa"/>
            </w:tcMar>
            <w:vAlign w:val="bottom"/>
          </w:tcPr>
          <w:p w14:paraId="2ED3CE30" w14:textId="77777777" w:rsidR="00437828" w:rsidRPr="00DC110F" w:rsidRDefault="00437828" w:rsidP="008B427F">
            <w:pPr>
              <w:pStyle w:val="ISPAY"/>
              <w:tabs>
                <w:tab w:val="right" w:pos="1169"/>
                <w:tab w:val="left" w:pos="1195"/>
              </w:tabs>
              <w:rPr>
                <w:rFonts w:ascii="Gill Sans MT" w:hAnsi="Gill Sans MT"/>
                <w:color w:val="auto"/>
                <w:sz w:val="22"/>
                <w:szCs w:val="22"/>
              </w:rPr>
            </w:pPr>
            <w:r w:rsidRPr="00DC110F">
              <w:rPr>
                <w:rFonts w:ascii="Gill Sans MT" w:hAnsi="Gill Sans MT"/>
                <w:color w:val="auto"/>
                <w:sz w:val="22"/>
                <w:szCs w:val="22"/>
              </w:rPr>
              <w:tab/>
              <w:t>622</w:t>
            </w:r>
            <w:r w:rsidRPr="00DC110F">
              <w:rPr>
                <w:rFonts w:ascii="Gill Sans MT" w:hAnsi="Gill Sans MT"/>
                <w:color w:val="auto"/>
                <w:sz w:val="22"/>
                <w:szCs w:val="22"/>
              </w:rPr>
              <w:tab/>
            </w:r>
          </w:p>
        </w:tc>
        <w:tc>
          <w:tcPr>
            <w:tcW w:w="1299" w:type="dxa"/>
            <w:tcBorders>
              <w:top w:val="nil"/>
              <w:left w:val="nil"/>
              <w:bottom w:val="nil"/>
              <w:right w:val="nil"/>
            </w:tcBorders>
            <w:tcMar>
              <w:left w:w="44" w:type="dxa"/>
              <w:right w:w="28" w:type="dxa"/>
            </w:tcMar>
            <w:vAlign w:val="bottom"/>
          </w:tcPr>
          <w:p w14:paraId="0E99D1C5" w14:textId="77777777" w:rsidR="00437828" w:rsidRPr="00DC110F" w:rsidRDefault="00437828" w:rsidP="008B427F">
            <w:pPr>
              <w:pStyle w:val="ISPPY"/>
              <w:tabs>
                <w:tab w:val="right" w:pos="1198"/>
                <w:tab w:val="left" w:pos="1224"/>
              </w:tabs>
              <w:rPr>
                <w:rFonts w:ascii="Gill Sans MT" w:hAnsi="Gill Sans MT"/>
                <w:color w:val="auto"/>
                <w:sz w:val="22"/>
                <w:szCs w:val="22"/>
              </w:rPr>
            </w:pPr>
            <w:r w:rsidRPr="00DC110F">
              <w:rPr>
                <w:rFonts w:ascii="Gill Sans MT" w:hAnsi="Gill Sans MT"/>
                <w:color w:val="auto"/>
                <w:sz w:val="22"/>
                <w:szCs w:val="22"/>
              </w:rPr>
              <w:tab/>
              <w:t>1,457</w:t>
            </w:r>
            <w:r w:rsidRPr="00DC110F">
              <w:rPr>
                <w:rFonts w:ascii="Gill Sans MT" w:hAnsi="Gill Sans MT"/>
                <w:color w:val="auto"/>
                <w:sz w:val="22"/>
                <w:szCs w:val="22"/>
              </w:rPr>
              <w:tab/>
            </w:r>
          </w:p>
        </w:tc>
      </w:tr>
      <w:tr w:rsidR="00437828" w:rsidRPr="00DC110F" w14:paraId="37FF5835" w14:textId="77777777" w:rsidTr="00F15F5A">
        <w:tc>
          <w:tcPr>
            <w:tcW w:w="5486" w:type="dxa"/>
            <w:tcBorders>
              <w:top w:val="nil"/>
              <w:left w:val="nil"/>
              <w:bottom w:val="nil"/>
              <w:right w:val="nil"/>
            </w:tcBorders>
            <w:tcMar>
              <w:left w:w="43" w:type="dxa"/>
              <w:right w:w="28" w:type="dxa"/>
            </w:tcMar>
          </w:tcPr>
          <w:p w14:paraId="34013941" w14:textId="77777777" w:rsidR="00437828" w:rsidRPr="00DC110F" w:rsidRDefault="00437828" w:rsidP="008B427F">
            <w:pPr>
              <w:pStyle w:val="ISDesc"/>
              <w:rPr>
                <w:rFonts w:ascii="Gill Sans MT" w:hAnsi="Gill Sans MT"/>
                <w:color w:val="auto"/>
                <w:sz w:val="22"/>
                <w:szCs w:val="22"/>
              </w:rPr>
            </w:pPr>
            <w:r w:rsidRPr="00DC110F">
              <w:rPr>
                <w:rFonts w:ascii="Gill Sans MT" w:hAnsi="Gill Sans MT"/>
                <w:color w:val="auto"/>
                <w:sz w:val="22"/>
                <w:szCs w:val="22"/>
              </w:rPr>
              <w:t>Registrar fees</w:t>
            </w:r>
          </w:p>
        </w:tc>
        <w:tc>
          <w:tcPr>
            <w:tcW w:w="578" w:type="dxa"/>
            <w:tcBorders>
              <w:top w:val="nil"/>
              <w:left w:val="nil"/>
              <w:bottom w:val="nil"/>
              <w:right w:val="nil"/>
            </w:tcBorders>
            <w:tcMar>
              <w:left w:w="45" w:type="dxa"/>
              <w:right w:w="28" w:type="dxa"/>
            </w:tcMar>
            <w:vAlign w:val="bottom"/>
          </w:tcPr>
          <w:p w14:paraId="2DFE4004" w14:textId="77777777" w:rsidR="00437828" w:rsidRPr="00DC110F" w:rsidRDefault="00437828" w:rsidP="008B427F">
            <w:pPr>
              <w:pStyle w:val="ISNoteNo"/>
              <w:rPr>
                <w:rFonts w:ascii="Gill Sans MT" w:hAnsi="Gill Sans MT"/>
                <w:color w:val="auto"/>
                <w:sz w:val="22"/>
                <w:szCs w:val="22"/>
              </w:rPr>
            </w:pPr>
          </w:p>
        </w:tc>
        <w:tc>
          <w:tcPr>
            <w:tcW w:w="1298" w:type="dxa"/>
            <w:tcBorders>
              <w:top w:val="nil"/>
              <w:left w:val="nil"/>
              <w:bottom w:val="nil"/>
              <w:right w:val="nil"/>
            </w:tcBorders>
            <w:tcMar>
              <w:left w:w="72" w:type="dxa"/>
              <w:right w:w="28" w:type="dxa"/>
            </w:tcMar>
            <w:vAlign w:val="bottom"/>
          </w:tcPr>
          <w:p w14:paraId="0DEAA549" w14:textId="77777777" w:rsidR="00437828" w:rsidRPr="00DC110F" w:rsidRDefault="00437828" w:rsidP="008B427F">
            <w:pPr>
              <w:pStyle w:val="ISPAY"/>
              <w:tabs>
                <w:tab w:val="right" w:pos="1169"/>
                <w:tab w:val="left" w:pos="1195"/>
              </w:tabs>
              <w:rPr>
                <w:rFonts w:ascii="Gill Sans MT" w:hAnsi="Gill Sans MT"/>
                <w:color w:val="auto"/>
                <w:sz w:val="22"/>
                <w:szCs w:val="22"/>
              </w:rPr>
            </w:pPr>
            <w:r w:rsidRPr="00DC110F">
              <w:rPr>
                <w:rFonts w:ascii="Gill Sans MT" w:hAnsi="Gill Sans MT"/>
                <w:color w:val="auto"/>
                <w:sz w:val="22"/>
                <w:szCs w:val="22"/>
              </w:rPr>
              <w:tab/>
              <w:t>36,942</w:t>
            </w:r>
            <w:r w:rsidRPr="00DC110F">
              <w:rPr>
                <w:rFonts w:ascii="Gill Sans MT" w:hAnsi="Gill Sans MT"/>
                <w:color w:val="auto"/>
                <w:sz w:val="22"/>
                <w:szCs w:val="22"/>
              </w:rPr>
              <w:tab/>
            </w:r>
          </w:p>
        </w:tc>
        <w:tc>
          <w:tcPr>
            <w:tcW w:w="1299" w:type="dxa"/>
            <w:tcBorders>
              <w:top w:val="nil"/>
              <w:left w:val="nil"/>
              <w:bottom w:val="nil"/>
              <w:right w:val="nil"/>
            </w:tcBorders>
            <w:tcMar>
              <w:left w:w="44" w:type="dxa"/>
              <w:right w:w="28" w:type="dxa"/>
            </w:tcMar>
            <w:vAlign w:val="bottom"/>
          </w:tcPr>
          <w:p w14:paraId="7DD38E19" w14:textId="77777777" w:rsidR="00437828" w:rsidRPr="00DC110F" w:rsidRDefault="00437828" w:rsidP="008B427F">
            <w:pPr>
              <w:pStyle w:val="ISPPY"/>
              <w:tabs>
                <w:tab w:val="right" w:pos="1198"/>
                <w:tab w:val="left" w:pos="1224"/>
              </w:tabs>
              <w:rPr>
                <w:rFonts w:ascii="Gill Sans MT" w:hAnsi="Gill Sans MT"/>
                <w:color w:val="auto"/>
                <w:sz w:val="22"/>
                <w:szCs w:val="22"/>
              </w:rPr>
            </w:pPr>
            <w:r w:rsidRPr="00DC110F">
              <w:rPr>
                <w:rFonts w:ascii="Gill Sans MT" w:hAnsi="Gill Sans MT"/>
                <w:color w:val="auto"/>
                <w:sz w:val="22"/>
                <w:szCs w:val="22"/>
              </w:rPr>
              <w:tab/>
              <w:t>35,400</w:t>
            </w:r>
            <w:r w:rsidRPr="00DC110F">
              <w:rPr>
                <w:rFonts w:ascii="Gill Sans MT" w:hAnsi="Gill Sans MT"/>
                <w:color w:val="auto"/>
                <w:sz w:val="22"/>
                <w:szCs w:val="22"/>
              </w:rPr>
              <w:tab/>
            </w:r>
          </w:p>
        </w:tc>
      </w:tr>
      <w:tr w:rsidR="00437828" w:rsidRPr="00DC110F" w14:paraId="4CD365AD" w14:textId="77777777" w:rsidTr="00F15F5A">
        <w:tc>
          <w:tcPr>
            <w:tcW w:w="5486" w:type="dxa"/>
            <w:tcBorders>
              <w:top w:val="nil"/>
              <w:left w:val="nil"/>
              <w:bottom w:val="nil"/>
              <w:right w:val="nil"/>
            </w:tcBorders>
            <w:tcMar>
              <w:left w:w="43" w:type="dxa"/>
              <w:right w:w="28" w:type="dxa"/>
            </w:tcMar>
          </w:tcPr>
          <w:p w14:paraId="59E7BE4C" w14:textId="77777777" w:rsidR="00437828" w:rsidRPr="00DC110F" w:rsidRDefault="00437828" w:rsidP="008B427F">
            <w:pPr>
              <w:pStyle w:val="ISDesc"/>
              <w:rPr>
                <w:rFonts w:ascii="Gill Sans MT" w:hAnsi="Gill Sans MT"/>
                <w:color w:val="auto"/>
                <w:sz w:val="22"/>
                <w:szCs w:val="22"/>
              </w:rPr>
            </w:pPr>
            <w:r w:rsidRPr="00DC110F">
              <w:rPr>
                <w:rFonts w:ascii="Gill Sans MT" w:hAnsi="Gill Sans MT"/>
                <w:color w:val="auto"/>
                <w:sz w:val="22"/>
                <w:szCs w:val="22"/>
              </w:rPr>
              <w:t>Sitting fees</w:t>
            </w:r>
          </w:p>
        </w:tc>
        <w:tc>
          <w:tcPr>
            <w:tcW w:w="578" w:type="dxa"/>
            <w:tcBorders>
              <w:top w:val="nil"/>
              <w:left w:val="nil"/>
              <w:bottom w:val="nil"/>
              <w:right w:val="nil"/>
            </w:tcBorders>
            <w:tcMar>
              <w:left w:w="45" w:type="dxa"/>
              <w:right w:w="28" w:type="dxa"/>
            </w:tcMar>
            <w:vAlign w:val="bottom"/>
          </w:tcPr>
          <w:p w14:paraId="2A7C49AB" w14:textId="77777777" w:rsidR="00437828" w:rsidRPr="00DC110F" w:rsidRDefault="00437828" w:rsidP="008B427F">
            <w:pPr>
              <w:pStyle w:val="ISNoteNo"/>
              <w:rPr>
                <w:rFonts w:ascii="Gill Sans MT" w:hAnsi="Gill Sans MT"/>
                <w:color w:val="auto"/>
                <w:sz w:val="22"/>
                <w:szCs w:val="22"/>
              </w:rPr>
            </w:pPr>
          </w:p>
        </w:tc>
        <w:tc>
          <w:tcPr>
            <w:tcW w:w="1298" w:type="dxa"/>
            <w:tcBorders>
              <w:top w:val="nil"/>
              <w:left w:val="nil"/>
              <w:bottom w:val="nil"/>
              <w:right w:val="nil"/>
            </w:tcBorders>
            <w:tcMar>
              <w:left w:w="72" w:type="dxa"/>
              <w:right w:w="28" w:type="dxa"/>
            </w:tcMar>
            <w:vAlign w:val="bottom"/>
          </w:tcPr>
          <w:p w14:paraId="7D22F9B6" w14:textId="77777777" w:rsidR="00437828" w:rsidRPr="00DC110F" w:rsidRDefault="00437828" w:rsidP="008B427F">
            <w:pPr>
              <w:pStyle w:val="ISPAY"/>
              <w:tabs>
                <w:tab w:val="right" w:pos="1169"/>
                <w:tab w:val="left" w:pos="1195"/>
              </w:tabs>
              <w:rPr>
                <w:rFonts w:ascii="Gill Sans MT" w:hAnsi="Gill Sans MT"/>
                <w:color w:val="auto"/>
                <w:sz w:val="22"/>
                <w:szCs w:val="22"/>
              </w:rPr>
            </w:pPr>
            <w:r w:rsidRPr="00DC110F">
              <w:rPr>
                <w:rFonts w:ascii="Gill Sans MT" w:hAnsi="Gill Sans MT"/>
                <w:color w:val="auto"/>
                <w:sz w:val="22"/>
                <w:szCs w:val="22"/>
              </w:rPr>
              <w:tab/>
              <w:t>13,240</w:t>
            </w:r>
            <w:r w:rsidRPr="00DC110F">
              <w:rPr>
                <w:rFonts w:ascii="Gill Sans MT" w:hAnsi="Gill Sans MT"/>
                <w:color w:val="auto"/>
                <w:sz w:val="22"/>
                <w:szCs w:val="22"/>
              </w:rPr>
              <w:tab/>
            </w:r>
          </w:p>
        </w:tc>
        <w:tc>
          <w:tcPr>
            <w:tcW w:w="1299" w:type="dxa"/>
            <w:tcBorders>
              <w:top w:val="nil"/>
              <w:left w:val="nil"/>
              <w:bottom w:val="nil"/>
              <w:right w:val="nil"/>
            </w:tcBorders>
            <w:tcMar>
              <w:left w:w="44" w:type="dxa"/>
              <w:right w:w="28" w:type="dxa"/>
            </w:tcMar>
            <w:vAlign w:val="bottom"/>
          </w:tcPr>
          <w:p w14:paraId="41D2BE18" w14:textId="77777777" w:rsidR="00437828" w:rsidRPr="00DC110F" w:rsidRDefault="00437828" w:rsidP="008B427F">
            <w:pPr>
              <w:pStyle w:val="ISPPY"/>
              <w:tabs>
                <w:tab w:val="right" w:pos="1198"/>
                <w:tab w:val="left" w:pos="1224"/>
              </w:tabs>
              <w:rPr>
                <w:rFonts w:ascii="Gill Sans MT" w:hAnsi="Gill Sans MT"/>
                <w:color w:val="auto"/>
                <w:sz w:val="22"/>
                <w:szCs w:val="22"/>
              </w:rPr>
            </w:pPr>
            <w:r w:rsidRPr="00DC110F">
              <w:rPr>
                <w:rFonts w:ascii="Gill Sans MT" w:hAnsi="Gill Sans MT"/>
                <w:color w:val="auto"/>
                <w:sz w:val="22"/>
                <w:szCs w:val="22"/>
              </w:rPr>
              <w:tab/>
              <w:t>15,238</w:t>
            </w:r>
            <w:r w:rsidRPr="00DC110F">
              <w:rPr>
                <w:rFonts w:ascii="Gill Sans MT" w:hAnsi="Gill Sans MT"/>
                <w:color w:val="auto"/>
                <w:sz w:val="22"/>
                <w:szCs w:val="22"/>
              </w:rPr>
              <w:tab/>
            </w:r>
          </w:p>
        </w:tc>
      </w:tr>
      <w:tr w:rsidR="00437828" w:rsidRPr="00DC110F" w14:paraId="4533B8F8" w14:textId="77777777" w:rsidTr="00F15F5A">
        <w:tc>
          <w:tcPr>
            <w:tcW w:w="5486" w:type="dxa"/>
            <w:tcBorders>
              <w:top w:val="nil"/>
              <w:left w:val="nil"/>
              <w:bottom w:val="nil"/>
              <w:right w:val="nil"/>
            </w:tcBorders>
            <w:tcMar>
              <w:left w:w="43" w:type="dxa"/>
              <w:right w:w="28" w:type="dxa"/>
            </w:tcMar>
          </w:tcPr>
          <w:p w14:paraId="64F07836" w14:textId="77777777" w:rsidR="00437828" w:rsidRPr="00DC110F" w:rsidRDefault="00437828" w:rsidP="008B427F">
            <w:pPr>
              <w:pStyle w:val="ISDesc"/>
              <w:rPr>
                <w:rFonts w:ascii="Gill Sans MT" w:hAnsi="Gill Sans MT"/>
                <w:color w:val="auto"/>
                <w:sz w:val="22"/>
                <w:szCs w:val="22"/>
              </w:rPr>
            </w:pPr>
            <w:r w:rsidRPr="00DC110F">
              <w:rPr>
                <w:rFonts w:ascii="Gill Sans MT" w:hAnsi="Gill Sans MT"/>
                <w:color w:val="auto"/>
                <w:sz w:val="22"/>
                <w:szCs w:val="22"/>
              </w:rPr>
              <w:t>Superannuation</w:t>
            </w:r>
          </w:p>
        </w:tc>
        <w:tc>
          <w:tcPr>
            <w:tcW w:w="578" w:type="dxa"/>
            <w:tcBorders>
              <w:top w:val="nil"/>
              <w:left w:val="nil"/>
              <w:bottom w:val="nil"/>
              <w:right w:val="nil"/>
            </w:tcBorders>
            <w:tcMar>
              <w:left w:w="45" w:type="dxa"/>
              <w:right w:w="28" w:type="dxa"/>
            </w:tcMar>
            <w:vAlign w:val="bottom"/>
          </w:tcPr>
          <w:p w14:paraId="78408BB3" w14:textId="77777777" w:rsidR="00437828" w:rsidRPr="00DC110F" w:rsidRDefault="00437828" w:rsidP="008B427F">
            <w:pPr>
              <w:pStyle w:val="ISNoteNo"/>
              <w:rPr>
                <w:rFonts w:ascii="Gill Sans MT" w:hAnsi="Gill Sans MT"/>
                <w:color w:val="auto"/>
                <w:sz w:val="22"/>
                <w:szCs w:val="22"/>
              </w:rPr>
            </w:pPr>
          </w:p>
        </w:tc>
        <w:tc>
          <w:tcPr>
            <w:tcW w:w="1298" w:type="dxa"/>
            <w:tcBorders>
              <w:top w:val="nil"/>
              <w:left w:val="nil"/>
              <w:bottom w:val="nil"/>
              <w:right w:val="nil"/>
            </w:tcBorders>
            <w:tcMar>
              <w:left w:w="72" w:type="dxa"/>
              <w:right w:w="28" w:type="dxa"/>
            </w:tcMar>
            <w:vAlign w:val="bottom"/>
          </w:tcPr>
          <w:p w14:paraId="5F3C5B4B" w14:textId="77777777" w:rsidR="00437828" w:rsidRPr="00DC110F" w:rsidRDefault="00437828" w:rsidP="008B427F">
            <w:pPr>
              <w:pStyle w:val="ISPAY"/>
              <w:tabs>
                <w:tab w:val="right" w:pos="1169"/>
                <w:tab w:val="left" w:pos="1195"/>
              </w:tabs>
              <w:rPr>
                <w:rFonts w:ascii="Gill Sans MT" w:hAnsi="Gill Sans MT"/>
                <w:color w:val="auto"/>
                <w:sz w:val="22"/>
                <w:szCs w:val="22"/>
              </w:rPr>
            </w:pPr>
            <w:r w:rsidRPr="00DC110F">
              <w:rPr>
                <w:rFonts w:ascii="Gill Sans MT" w:hAnsi="Gill Sans MT"/>
                <w:color w:val="auto"/>
                <w:sz w:val="22"/>
                <w:szCs w:val="22"/>
              </w:rPr>
              <w:tab/>
              <w:t>298</w:t>
            </w:r>
            <w:r w:rsidRPr="00DC110F">
              <w:rPr>
                <w:rFonts w:ascii="Gill Sans MT" w:hAnsi="Gill Sans MT"/>
                <w:color w:val="auto"/>
                <w:sz w:val="22"/>
                <w:szCs w:val="22"/>
              </w:rPr>
              <w:tab/>
            </w:r>
          </w:p>
        </w:tc>
        <w:tc>
          <w:tcPr>
            <w:tcW w:w="1299" w:type="dxa"/>
            <w:tcBorders>
              <w:top w:val="nil"/>
              <w:left w:val="nil"/>
              <w:bottom w:val="nil"/>
              <w:right w:val="nil"/>
            </w:tcBorders>
            <w:tcMar>
              <w:left w:w="44" w:type="dxa"/>
              <w:right w:w="28" w:type="dxa"/>
            </w:tcMar>
            <w:vAlign w:val="bottom"/>
          </w:tcPr>
          <w:p w14:paraId="29874375" w14:textId="77777777" w:rsidR="00437828" w:rsidRPr="00DC110F" w:rsidRDefault="00437828" w:rsidP="008B427F">
            <w:pPr>
              <w:pStyle w:val="ISPPY"/>
              <w:tabs>
                <w:tab w:val="right" w:pos="1198"/>
                <w:tab w:val="left" w:pos="1224"/>
              </w:tabs>
              <w:rPr>
                <w:rFonts w:ascii="Gill Sans MT" w:hAnsi="Gill Sans MT"/>
                <w:color w:val="auto"/>
                <w:sz w:val="22"/>
                <w:szCs w:val="22"/>
              </w:rPr>
            </w:pPr>
            <w:r w:rsidRPr="00DC110F">
              <w:rPr>
                <w:rFonts w:ascii="Gill Sans MT" w:hAnsi="Gill Sans MT"/>
                <w:color w:val="auto"/>
                <w:sz w:val="22"/>
                <w:szCs w:val="22"/>
              </w:rPr>
              <w:tab/>
              <w:t>458</w:t>
            </w:r>
            <w:r w:rsidRPr="00DC110F">
              <w:rPr>
                <w:rFonts w:ascii="Gill Sans MT" w:hAnsi="Gill Sans MT"/>
                <w:color w:val="auto"/>
                <w:sz w:val="22"/>
                <w:szCs w:val="22"/>
              </w:rPr>
              <w:tab/>
            </w:r>
          </w:p>
        </w:tc>
      </w:tr>
      <w:tr w:rsidR="00437828" w:rsidRPr="00DC110F" w14:paraId="522BDD17" w14:textId="77777777" w:rsidTr="00F15F5A">
        <w:tc>
          <w:tcPr>
            <w:tcW w:w="5486" w:type="dxa"/>
            <w:tcBorders>
              <w:top w:val="nil"/>
              <w:left w:val="nil"/>
              <w:bottom w:val="nil"/>
              <w:right w:val="nil"/>
            </w:tcBorders>
            <w:tcMar>
              <w:left w:w="43" w:type="dxa"/>
              <w:right w:w="28" w:type="dxa"/>
            </w:tcMar>
          </w:tcPr>
          <w:p w14:paraId="6C4BD749" w14:textId="77777777" w:rsidR="00437828" w:rsidRPr="00DC110F" w:rsidRDefault="00437828" w:rsidP="008B427F">
            <w:pPr>
              <w:pStyle w:val="ISDesc"/>
              <w:rPr>
                <w:rFonts w:ascii="Gill Sans MT" w:hAnsi="Gill Sans MT"/>
                <w:color w:val="auto"/>
                <w:sz w:val="22"/>
                <w:szCs w:val="22"/>
              </w:rPr>
            </w:pPr>
            <w:r w:rsidRPr="00DC110F">
              <w:rPr>
                <w:rFonts w:ascii="Gill Sans MT" w:hAnsi="Gill Sans MT"/>
                <w:color w:val="auto"/>
                <w:sz w:val="22"/>
                <w:szCs w:val="22"/>
              </w:rPr>
              <w:t>Telephone and fax</w:t>
            </w:r>
          </w:p>
        </w:tc>
        <w:tc>
          <w:tcPr>
            <w:tcW w:w="578" w:type="dxa"/>
            <w:tcBorders>
              <w:top w:val="nil"/>
              <w:left w:val="nil"/>
              <w:bottom w:val="nil"/>
              <w:right w:val="nil"/>
            </w:tcBorders>
            <w:tcMar>
              <w:left w:w="45" w:type="dxa"/>
              <w:right w:w="28" w:type="dxa"/>
            </w:tcMar>
            <w:vAlign w:val="bottom"/>
          </w:tcPr>
          <w:p w14:paraId="348EF984" w14:textId="77777777" w:rsidR="00437828" w:rsidRPr="00DC110F" w:rsidRDefault="00437828" w:rsidP="008B427F">
            <w:pPr>
              <w:pStyle w:val="ISNoteNo"/>
              <w:rPr>
                <w:rFonts w:ascii="Gill Sans MT" w:hAnsi="Gill Sans MT"/>
                <w:color w:val="auto"/>
                <w:sz w:val="22"/>
                <w:szCs w:val="22"/>
              </w:rPr>
            </w:pPr>
          </w:p>
        </w:tc>
        <w:tc>
          <w:tcPr>
            <w:tcW w:w="1298" w:type="dxa"/>
            <w:tcBorders>
              <w:top w:val="nil"/>
              <w:left w:val="nil"/>
              <w:bottom w:val="nil"/>
              <w:right w:val="nil"/>
            </w:tcBorders>
            <w:tcMar>
              <w:left w:w="72" w:type="dxa"/>
              <w:right w:w="28" w:type="dxa"/>
            </w:tcMar>
            <w:vAlign w:val="bottom"/>
          </w:tcPr>
          <w:p w14:paraId="6C07094D" w14:textId="77777777" w:rsidR="00437828" w:rsidRPr="00DC110F" w:rsidRDefault="00437828" w:rsidP="008B427F">
            <w:pPr>
              <w:pStyle w:val="ISPAY"/>
              <w:tabs>
                <w:tab w:val="right" w:pos="1169"/>
                <w:tab w:val="left" w:pos="1195"/>
              </w:tabs>
              <w:rPr>
                <w:rFonts w:ascii="Gill Sans MT" w:hAnsi="Gill Sans MT"/>
                <w:color w:val="auto"/>
                <w:sz w:val="22"/>
                <w:szCs w:val="22"/>
              </w:rPr>
            </w:pPr>
            <w:r w:rsidRPr="00DC110F">
              <w:rPr>
                <w:rFonts w:ascii="Gill Sans MT" w:hAnsi="Gill Sans MT"/>
                <w:color w:val="auto"/>
                <w:sz w:val="22"/>
                <w:szCs w:val="22"/>
              </w:rPr>
              <w:tab/>
              <w:t>1,012</w:t>
            </w:r>
            <w:r w:rsidRPr="00DC110F">
              <w:rPr>
                <w:rFonts w:ascii="Gill Sans MT" w:hAnsi="Gill Sans MT"/>
                <w:color w:val="auto"/>
                <w:sz w:val="22"/>
                <w:szCs w:val="22"/>
              </w:rPr>
              <w:tab/>
            </w:r>
          </w:p>
        </w:tc>
        <w:tc>
          <w:tcPr>
            <w:tcW w:w="1299" w:type="dxa"/>
            <w:tcBorders>
              <w:top w:val="nil"/>
              <w:left w:val="nil"/>
              <w:bottom w:val="nil"/>
              <w:right w:val="nil"/>
            </w:tcBorders>
            <w:tcMar>
              <w:left w:w="44" w:type="dxa"/>
              <w:right w:w="28" w:type="dxa"/>
            </w:tcMar>
            <w:vAlign w:val="bottom"/>
          </w:tcPr>
          <w:p w14:paraId="64FCD2B2" w14:textId="77777777" w:rsidR="00437828" w:rsidRPr="00DC110F" w:rsidRDefault="00437828" w:rsidP="008B427F">
            <w:pPr>
              <w:pStyle w:val="ISPPY"/>
              <w:tabs>
                <w:tab w:val="right" w:pos="1198"/>
                <w:tab w:val="left" w:pos="1224"/>
              </w:tabs>
              <w:rPr>
                <w:rFonts w:ascii="Gill Sans MT" w:hAnsi="Gill Sans MT"/>
                <w:color w:val="auto"/>
                <w:sz w:val="22"/>
                <w:szCs w:val="22"/>
              </w:rPr>
            </w:pPr>
            <w:r w:rsidRPr="00DC110F">
              <w:rPr>
                <w:rFonts w:ascii="Gill Sans MT" w:hAnsi="Gill Sans MT"/>
                <w:color w:val="auto"/>
                <w:sz w:val="22"/>
                <w:szCs w:val="22"/>
              </w:rPr>
              <w:tab/>
              <w:t>1,110</w:t>
            </w:r>
            <w:r w:rsidRPr="00DC110F">
              <w:rPr>
                <w:rFonts w:ascii="Gill Sans MT" w:hAnsi="Gill Sans MT"/>
                <w:color w:val="auto"/>
                <w:sz w:val="22"/>
                <w:szCs w:val="22"/>
              </w:rPr>
              <w:tab/>
            </w:r>
          </w:p>
        </w:tc>
      </w:tr>
      <w:tr w:rsidR="00437828" w:rsidRPr="00DC110F" w14:paraId="071B0A9B" w14:textId="77777777" w:rsidTr="00F15F5A">
        <w:tc>
          <w:tcPr>
            <w:tcW w:w="5486" w:type="dxa"/>
            <w:tcBorders>
              <w:top w:val="nil"/>
              <w:left w:val="nil"/>
              <w:bottom w:val="nil"/>
              <w:right w:val="nil"/>
            </w:tcBorders>
            <w:tcMar>
              <w:left w:w="43" w:type="dxa"/>
              <w:right w:w="28" w:type="dxa"/>
            </w:tcMar>
          </w:tcPr>
          <w:p w14:paraId="77CDA0CE" w14:textId="77777777" w:rsidR="00437828" w:rsidRPr="00DC110F" w:rsidRDefault="00437828" w:rsidP="008B427F">
            <w:pPr>
              <w:pStyle w:val="ISDesc"/>
              <w:rPr>
                <w:rFonts w:ascii="Gill Sans MT" w:hAnsi="Gill Sans MT"/>
                <w:color w:val="auto"/>
                <w:sz w:val="22"/>
                <w:szCs w:val="22"/>
              </w:rPr>
            </w:pPr>
            <w:r w:rsidRPr="00DC110F">
              <w:rPr>
                <w:rFonts w:ascii="Gill Sans MT" w:hAnsi="Gill Sans MT"/>
                <w:color w:val="auto"/>
                <w:sz w:val="22"/>
                <w:szCs w:val="22"/>
              </w:rPr>
              <w:t>Travel</w:t>
            </w:r>
          </w:p>
        </w:tc>
        <w:tc>
          <w:tcPr>
            <w:tcW w:w="578" w:type="dxa"/>
            <w:tcBorders>
              <w:top w:val="nil"/>
              <w:left w:val="nil"/>
              <w:bottom w:val="nil"/>
              <w:right w:val="nil"/>
            </w:tcBorders>
            <w:tcMar>
              <w:left w:w="45" w:type="dxa"/>
              <w:right w:w="28" w:type="dxa"/>
            </w:tcMar>
            <w:vAlign w:val="bottom"/>
          </w:tcPr>
          <w:p w14:paraId="269EFCCB" w14:textId="77777777" w:rsidR="00437828" w:rsidRPr="00DC110F" w:rsidRDefault="00437828" w:rsidP="008B427F">
            <w:pPr>
              <w:pStyle w:val="ISNoteNo"/>
              <w:rPr>
                <w:rFonts w:ascii="Gill Sans MT" w:hAnsi="Gill Sans MT"/>
                <w:color w:val="auto"/>
                <w:sz w:val="22"/>
                <w:szCs w:val="22"/>
              </w:rPr>
            </w:pPr>
          </w:p>
        </w:tc>
        <w:tc>
          <w:tcPr>
            <w:tcW w:w="1298" w:type="dxa"/>
            <w:tcBorders>
              <w:top w:val="nil"/>
              <w:left w:val="nil"/>
              <w:bottom w:val="nil"/>
              <w:right w:val="nil"/>
            </w:tcBorders>
            <w:tcMar>
              <w:left w:w="72" w:type="dxa"/>
              <w:right w:w="28" w:type="dxa"/>
            </w:tcMar>
            <w:vAlign w:val="bottom"/>
          </w:tcPr>
          <w:p w14:paraId="3C54B843" w14:textId="77777777" w:rsidR="00437828" w:rsidRPr="00DC110F" w:rsidRDefault="00437828" w:rsidP="008B427F">
            <w:pPr>
              <w:pStyle w:val="ISPAY"/>
              <w:tabs>
                <w:tab w:val="right" w:pos="1169"/>
                <w:tab w:val="left" w:pos="1195"/>
              </w:tabs>
              <w:rPr>
                <w:rFonts w:ascii="Gill Sans MT" w:hAnsi="Gill Sans MT"/>
                <w:color w:val="auto"/>
                <w:sz w:val="22"/>
                <w:szCs w:val="22"/>
              </w:rPr>
            </w:pPr>
            <w:r w:rsidRPr="00DC110F">
              <w:rPr>
                <w:rFonts w:ascii="Gill Sans MT" w:hAnsi="Gill Sans MT"/>
                <w:color w:val="auto"/>
                <w:sz w:val="22"/>
                <w:szCs w:val="22"/>
              </w:rPr>
              <w:tab/>
              <w:t>1,530</w:t>
            </w:r>
            <w:r w:rsidRPr="00DC110F">
              <w:rPr>
                <w:rFonts w:ascii="Gill Sans MT" w:hAnsi="Gill Sans MT"/>
                <w:color w:val="auto"/>
                <w:sz w:val="22"/>
                <w:szCs w:val="22"/>
              </w:rPr>
              <w:tab/>
            </w:r>
          </w:p>
        </w:tc>
        <w:tc>
          <w:tcPr>
            <w:tcW w:w="1299" w:type="dxa"/>
            <w:tcBorders>
              <w:top w:val="nil"/>
              <w:left w:val="nil"/>
              <w:bottom w:val="nil"/>
              <w:right w:val="nil"/>
            </w:tcBorders>
            <w:tcMar>
              <w:left w:w="44" w:type="dxa"/>
              <w:right w:w="28" w:type="dxa"/>
            </w:tcMar>
            <w:vAlign w:val="bottom"/>
          </w:tcPr>
          <w:p w14:paraId="192DA4E1" w14:textId="77777777" w:rsidR="00437828" w:rsidRPr="00DC110F" w:rsidRDefault="00437828" w:rsidP="008B427F">
            <w:pPr>
              <w:pStyle w:val="ISPPY"/>
              <w:tabs>
                <w:tab w:val="right" w:pos="1157"/>
                <w:tab w:val="left" w:pos="1224"/>
              </w:tabs>
              <w:rPr>
                <w:rFonts w:ascii="Gill Sans MT" w:hAnsi="Gill Sans MT"/>
                <w:color w:val="auto"/>
                <w:sz w:val="22"/>
                <w:szCs w:val="22"/>
              </w:rPr>
            </w:pPr>
            <w:r w:rsidRPr="00DC110F">
              <w:rPr>
                <w:rFonts w:ascii="Gill Sans MT" w:hAnsi="Gill Sans MT"/>
                <w:color w:val="auto"/>
                <w:sz w:val="22"/>
                <w:szCs w:val="22"/>
              </w:rPr>
              <w:tab/>
              <w:t>-</w:t>
            </w:r>
            <w:r w:rsidRPr="00DC110F">
              <w:rPr>
                <w:rFonts w:ascii="Gill Sans MT" w:hAnsi="Gill Sans MT"/>
                <w:color w:val="auto"/>
                <w:sz w:val="22"/>
                <w:szCs w:val="22"/>
              </w:rPr>
              <w:tab/>
            </w:r>
          </w:p>
        </w:tc>
      </w:tr>
      <w:tr w:rsidR="00437828" w:rsidRPr="00DC110F" w14:paraId="2FE058C7" w14:textId="77777777" w:rsidTr="00F15F5A">
        <w:tc>
          <w:tcPr>
            <w:tcW w:w="5486" w:type="dxa"/>
            <w:tcBorders>
              <w:top w:val="nil"/>
              <w:left w:val="nil"/>
              <w:bottom w:val="nil"/>
              <w:right w:val="nil"/>
            </w:tcBorders>
            <w:tcMar>
              <w:left w:w="43" w:type="dxa"/>
              <w:right w:w="28" w:type="dxa"/>
            </w:tcMar>
          </w:tcPr>
          <w:p w14:paraId="33729EFF" w14:textId="77777777" w:rsidR="00437828" w:rsidRPr="00DC110F" w:rsidRDefault="00437828" w:rsidP="008B427F">
            <w:pPr>
              <w:pStyle w:val="ISDescS"/>
              <w:rPr>
                <w:rFonts w:ascii="Gill Sans MT" w:hAnsi="Gill Sans MT"/>
                <w:color w:val="auto"/>
                <w:sz w:val="22"/>
                <w:szCs w:val="22"/>
              </w:rPr>
            </w:pPr>
            <w:r w:rsidRPr="00DC110F">
              <w:rPr>
                <w:rFonts w:ascii="Gill Sans MT" w:hAnsi="Gill Sans MT"/>
                <w:color w:val="auto"/>
                <w:sz w:val="22"/>
                <w:szCs w:val="22"/>
              </w:rPr>
              <w:t>Total Expenses</w:t>
            </w:r>
          </w:p>
        </w:tc>
        <w:tc>
          <w:tcPr>
            <w:tcW w:w="578" w:type="dxa"/>
            <w:tcBorders>
              <w:top w:val="nil"/>
              <w:left w:val="nil"/>
              <w:bottom w:val="nil"/>
              <w:right w:val="nil"/>
            </w:tcBorders>
            <w:tcMar>
              <w:left w:w="45" w:type="dxa"/>
              <w:right w:w="28" w:type="dxa"/>
            </w:tcMar>
            <w:vAlign w:val="bottom"/>
          </w:tcPr>
          <w:p w14:paraId="4F4A6970" w14:textId="77777777" w:rsidR="00437828" w:rsidRPr="00DC110F" w:rsidRDefault="00437828" w:rsidP="008B427F">
            <w:pPr>
              <w:pStyle w:val="ISNoteNo"/>
              <w:rPr>
                <w:rFonts w:ascii="Gill Sans MT" w:hAnsi="Gill Sans MT"/>
                <w:color w:val="auto"/>
                <w:sz w:val="22"/>
                <w:szCs w:val="22"/>
              </w:rPr>
            </w:pPr>
          </w:p>
        </w:tc>
        <w:tc>
          <w:tcPr>
            <w:tcW w:w="1298" w:type="dxa"/>
            <w:tcBorders>
              <w:top w:val="single" w:sz="8" w:space="0" w:color="000000"/>
              <w:left w:val="nil"/>
              <w:bottom w:val="single" w:sz="8" w:space="0" w:color="000000"/>
              <w:right w:val="nil"/>
            </w:tcBorders>
            <w:tcMar>
              <w:left w:w="72" w:type="dxa"/>
              <w:right w:w="28" w:type="dxa"/>
            </w:tcMar>
            <w:vAlign w:val="bottom"/>
          </w:tcPr>
          <w:p w14:paraId="74BBCE7E" w14:textId="77777777" w:rsidR="00437828" w:rsidRPr="00DC110F" w:rsidRDefault="00437828" w:rsidP="008B427F">
            <w:pPr>
              <w:pStyle w:val="ISPAYS"/>
              <w:tabs>
                <w:tab w:val="right" w:pos="1169"/>
                <w:tab w:val="left" w:pos="1195"/>
              </w:tabs>
              <w:rPr>
                <w:rFonts w:ascii="Gill Sans MT" w:hAnsi="Gill Sans MT"/>
                <w:color w:val="auto"/>
                <w:sz w:val="22"/>
                <w:szCs w:val="22"/>
              </w:rPr>
            </w:pPr>
            <w:r w:rsidRPr="00DC110F">
              <w:rPr>
                <w:rFonts w:ascii="Gill Sans MT" w:hAnsi="Gill Sans MT"/>
                <w:color w:val="auto"/>
                <w:sz w:val="22"/>
                <w:szCs w:val="22"/>
              </w:rPr>
              <w:tab/>
              <w:t>76,079</w:t>
            </w:r>
            <w:r w:rsidRPr="00DC110F">
              <w:rPr>
                <w:rFonts w:ascii="Gill Sans MT" w:hAnsi="Gill Sans MT"/>
                <w:color w:val="auto"/>
                <w:sz w:val="22"/>
                <w:szCs w:val="22"/>
              </w:rPr>
              <w:tab/>
            </w:r>
          </w:p>
        </w:tc>
        <w:tc>
          <w:tcPr>
            <w:tcW w:w="1299" w:type="dxa"/>
            <w:tcBorders>
              <w:top w:val="single" w:sz="8" w:space="0" w:color="000000"/>
              <w:left w:val="nil"/>
              <w:bottom w:val="single" w:sz="8" w:space="0" w:color="000000"/>
              <w:right w:val="nil"/>
            </w:tcBorders>
            <w:tcMar>
              <w:left w:w="44" w:type="dxa"/>
              <w:right w:w="28" w:type="dxa"/>
            </w:tcMar>
            <w:vAlign w:val="bottom"/>
          </w:tcPr>
          <w:p w14:paraId="63EDABB0" w14:textId="77777777" w:rsidR="00437828" w:rsidRPr="00DC110F" w:rsidRDefault="00437828" w:rsidP="008B427F">
            <w:pPr>
              <w:pStyle w:val="ISPPYS"/>
              <w:tabs>
                <w:tab w:val="right" w:pos="1198"/>
                <w:tab w:val="left" w:pos="1224"/>
              </w:tabs>
              <w:rPr>
                <w:rFonts w:ascii="Gill Sans MT" w:hAnsi="Gill Sans MT"/>
                <w:color w:val="auto"/>
                <w:sz w:val="22"/>
                <w:szCs w:val="22"/>
              </w:rPr>
            </w:pPr>
            <w:r w:rsidRPr="00DC110F">
              <w:rPr>
                <w:rFonts w:ascii="Gill Sans MT" w:hAnsi="Gill Sans MT"/>
                <w:color w:val="auto"/>
                <w:sz w:val="22"/>
                <w:szCs w:val="22"/>
              </w:rPr>
              <w:tab/>
              <w:t>73,580</w:t>
            </w:r>
            <w:r w:rsidRPr="00DC110F">
              <w:rPr>
                <w:rFonts w:ascii="Gill Sans MT" w:hAnsi="Gill Sans MT"/>
                <w:color w:val="auto"/>
                <w:sz w:val="22"/>
                <w:szCs w:val="22"/>
              </w:rPr>
              <w:tab/>
            </w:r>
          </w:p>
        </w:tc>
      </w:tr>
      <w:tr w:rsidR="00437828" w:rsidRPr="00DC110F" w14:paraId="4F82493C" w14:textId="77777777" w:rsidTr="00F15F5A">
        <w:tc>
          <w:tcPr>
            <w:tcW w:w="5486" w:type="dxa"/>
            <w:tcBorders>
              <w:top w:val="nil"/>
              <w:left w:val="nil"/>
              <w:bottom w:val="nil"/>
              <w:right w:val="nil"/>
            </w:tcBorders>
            <w:tcMar>
              <w:left w:w="43" w:type="dxa"/>
              <w:right w:w="28" w:type="dxa"/>
            </w:tcMar>
          </w:tcPr>
          <w:p w14:paraId="4CBA9BF7" w14:textId="77777777" w:rsidR="00437828" w:rsidRPr="00DC110F" w:rsidRDefault="00437828" w:rsidP="008B427F">
            <w:pPr>
              <w:pStyle w:val="ISDesc"/>
              <w:rPr>
                <w:rFonts w:ascii="Gill Sans MT" w:hAnsi="Gill Sans MT"/>
                <w:b/>
                <w:bCs/>
                <w:color w:val="auto"/>
                <w:sz w:val="22"/>
                <w:szCs w:val="22"/>
              </w:rPr>
            </w:pPr>
            <w:r w:rsidRPr="00DC110F">
              <w:rPr>
                <w:rFonts w:ascii="Gill Sans MT" w:hAnsi="Gill Sans MT"/>
                <w:b/>
                <w:bCs/>
                <w:color w:val="auto"/>
                <w:sz w:val="22"/>
                <w:szCs w:val="22"/>
              </w:rPr>
              <w:t>Net surplus/(deficit) for the year</w:t>
            </w:r>
          </w:p>
        </w:tc>
        <w:tc>
          <w:tcPr>
            <w:tcW w:w="578" w:type="dxa"/>
            <w:tcBorders>
              <w:top w:val="nil"/>
              <w:left w:val="nil"/>
              <w:bottom w:val="nil"/>
              <w:right w:val="nil"/>
            </w:tcBorders>
            <w:tcMar>
              <w:left w:w="45" w:type="dxa"/>
              <w:right w:w="28" w:type="dxa"/>
            </w:tcMar>
            <w:vAlign w:val="bottom"/>
          </w:tcPr>
          <w:p w14:paraId="2DFE2C1F" w14:textId="77777777" w:rsidR="00437828" w:rsidRPr="00DC110F" w:rsidRDefault="00437828" w:rsidP="008B427F">
            <w:pPr>
              <w:pStyle w:val="ISNoteNo"/>
              <w:rPr>
                <w:rFonts w:ascii="Gill Sans MT" w:hAnsi="Gill Sans MT"/>
                <w:color w:val="auto"/>
                <w:sz w:val="22"/>
                <w:szCs w:val="22"/>
              </w:rPr>
            </w:pPr>
          </w:p>
        </w:tc>
        <w:tc>
          <w:tcPr>
            <w:tcW w:w="1298" w:type="dxa"/>
            <w:tcBorders>
              <w:top w:val="single" w:sz="8" w:space="0" w:color="000000"/>
              <w:left w:val="nil"/>
              <w:bottom w:val="single" w:sz="8" w:space="0" w:color="000000"/>
              <w:right w:val="nil"/>
            </w:tcBorders>
            <w:tcMar>
              <w:left w:w="72" w:type="dxa"/>
              <w:right w:w="28" w:type="dxa"/>
            </w:tcMar>
            <w:vAlign w:val="bottom"/>
          </w:tcPr>
          <w:p w14:paraId="0AEF6F7E" w14:textId="77777777" w:rsidR="00437828" w:rsidRPr="00DC110F" w:rsidRDefault="00437828" w:rsidP="008B427F">
            <w:pPr>
              <w:pStyle w:val="ISPAYS"/>
              <w:tabs>
                <w:tab w:val="right" w:pos="1169"/>
                <w:tab w:val="left" w:pos="1195"/>
              </w:tabs>
              <w:rPr>
                <w:rFonts w:ascii="Gill Sans MT" w:hAnsi="Gill Sans MT"/>
                <w:color w:val="auto"/>
                <w:sz w:val="22"/>
                <w:szCs w:val="22"/>
              </w:rPr>
            </w:pPr>
            <w:r w:rsidRPr="00DC110F">
              <w:rPr>
                <w:rFonts w:ascii="Gill Sans MT" w:hAnsi="Gill Sans MT"/>
                <w:color w:val="auto"/>
                <w:sz w:val="22"/>
                <w:szCs w:val="22"/>
              </w:rPr>
              <w:tab/>
              <w:t>22,620</w:t>
            </w:r>
            <w:r w:rsidRPr="00DC110F">
              <w:rPr>
                <w:rFonts w:ascii="Gill Sans MT" w:hAnsi="Gill Sans MT"/>
                <w:color w:val="auto"/>
                <w:sz w:val="22"/>
                <w:szCs w:val="22"/>
              </w:rPr>
              <w:tab/>
            </w:r>
          </w:p>
        </w:tc>
        <w:tc>
          <w:tcPr>
            <w:tcW w:w="1299" w:type="dxa"/>
            <w:tcBorders>
              <w:top w:val="single" w:sz="8" w:space="0" w:color="000000"/>
              <w:left w:val="nil"/>
              <w:bottom w:val="single" w:sz="8" w:space="0" w:color="000000"/>
              <w:right w:val="nil"/>
            </w:tcBorders>
            <w:tcMar>
              <w:left w:w="44" w:type="dxa"/>
              <w:right w:w="28" w:type="dxa"/>
            </w:tcMar>
            <w:vAlign w:val="bottom"/>
          </w:tcPr>
          <w:p w14:paraId="1E94DA2A" w14:textId="77777777" w:rsidR="00437828" w:rsidRPr="00DC110F" w:rsidRDefault="00437828" w:rsidP="008B427F">
            <w:pPr>
              <w:pStyle w:val="ISPPYS"/>
              <w:tabs>
                <w:tab w:val="right" w:pos="1198"/>
                <w:tab w:val="left" w:pos="1224"/>
              </w:tabs>
              <w:rPr>
                <w:rFonts w:ascii="Gill Sans MT" w:hAnsi="Gill Sans MT"/>
                <w:color w:val="auto"/>
                <w:sz w:val="22"/>
                <w:szCs w:val="22"/>
              </w:rPr>
            </w:pPr>
            <w:r w:rsidRPr="00DC110F">
              <w:rPr>
                <w:rFonts w:ascii="Gill Sans MT" w:hAnsi="Gill Sans MT"/>
                <w:color w:val="auto"/>
                <w:sz w:val="22"/>
                <w:szCs w:val="22"/>
              </w:rPr>
              <w:tab/>
              <w:t>17,334</w:t>
            </w:r>
            <w:r w:rsidRPr="00DC110F">
              <w:rPr>
                <w:rFonts w:ascii="Gill Sans MT" w:hAnsi="Gill Sans MT"/>
                <w:color w:val="auto"/>
                <w:sz w:val="22"/>
                <w:szCs w:val="22"/>
              </w:rPr>
              <w:tab/>
            </w:r>
          </w:p>
        </w:tc>
      </w:tr>
      <w:tr w:rsidR="00437828" w:rsidRPr="00DC110F" w14:paraId="6B149975" w14:textId="77777777" w:rsidTr="00F15F5A">
        <w:tc>
          <w:tcPr>
            <w:tcW w:w="5486" w:type="dxa"/>
            <w:tcBorders>
              <w:top w:val="nil"/>
              <w:left w:val="nil"/>
              <w:bottom w:val="nil"/>
              <w:right w:val="nil"/>
            </w:tcBorders>
            <w:tcMar>
              <w:left w:w="43" w:type="dxa"/>
              <w:right w:w="28" w:type="dxa"/>
            </w:tcMar>
          </w:tcPr>
          <w:p w14:paraId="544063AE" w14:textId="77777777" w:rsidR="00437828" w:rsidRPr="00DC110F" w:rsidRDefault="00437828" w:rsidP="008B427F">
            <w:pPr>
              <w:pStyle w:val="ISDesc"/>
              <w:rPr>
                <w:rFonts w:ascii="Gill Sans MT" w:hAnsi="Gill Sans MT"/>
                <w:b/>
                <w:bCs/>
                <w:color w:val="auto"/>
                <w:sz w:val="22"/>
                <w:szCs w:val="22"/>
              </w:rPr>
            </w:pPr>
            <w:r w:rsidRPr="00DC110F">
              <w:rPr>
                <w:rFonts w:ascii="Gill Sans MT" w:hAnsi="Gill Sans MT"/>
                <w:b/>
                <w:bCs/>
                <w:color w:val="auto"/>
                <w:sz w:val="22"/>
                <w:szCs w:val="22"/>
              </w:rPr>
              <w:t>Other comprehensive Income</w:t>
            </w:r>
          </w:p>
        </w:tc>
        <w:tc>
          <w:tcPr>
            <w:tcW w:w="578" w:type="dxa"/>
            <w:tcBorders>
              <w:top w:val="nil"/>
              <w:left w:val="nil"/>
              <w:bottom w:val="nil"/>
              <w:right w:val="nil"/>
            </w:tcBorders>
            <w:tcMar>
              <w:left w:w="45" w:type="dxa"/>
              <w:right w:w="28" w:type="dxa"/>
            </w:tcMar>
            <w:vAlign w:val="bottom"/>
          </w:tcPr>
          <w:p w14:paraId="453CDEBB" w14:textId="77777777" w:rsidR="00437828" w:rsidRPr="00DC110F" w:rsidRDefault="00437828" w:rsidP="008B427F">
            <w:pPr>
              <w:pStyle w:val="ISNoteNo"/>
              <w:rPr>
                <w:rFonts w:ascii="Gill Sans MT" w:hAnsi="Gill Sans MT"/>
                <w:b/>
                <w:bCs/>
                <w:color w:val="auto"/>
                <w:sz w:val="22"/>
                <w:szCs w:val="22"/>
              </w:rPr>
            </w:pPr>
          </w:p>
        </w:tc>
        <w:tc>
          <w:tcPr>
            <w:tcW w:w="1298" w:type="dxa"/>
            <w:tcBorders>
              <w:top w:val="single" w:sz="8" w:space="0" w:color="000000"/>
              <w:left w:val="nil"/>
              <w:bottom w:val="single" w:sz="8" w:space="0" w:color="000000"/>
              <w:right w:val="nil"/>
            </w:tcBorders>
            <w:tcMar>
              <w:left w:w="72" w:type="dxa"/>
              <w:right w:w="28" w:type="dxa"/>
            </w:tcMar>
            <w:vAlign w:val="bottom"/>
          </w:tcPr>
          <w:p w14:paraId="4B398194" w14:textId="77777777" w:rsidR="00437828" w:rsidRPr="00DC110F" w:rsidRDefault="00437828" w:rsidP="008B427F">
            <w:pPr>
              <w:pStyle w:val="ISPAY"/>
              <w:tabs>
                <w:tab w:val="right" w:pos="1128"/>
                <w:tab w:val="left" w:pos="1195"/>
              </w:tabs>
              <w:rPr>
                <w:rFonts w:ascii="Gill Sans MT" w:hAnsi="Gill Sans MT"/>
                <w:b/>
                <w:bCs/>
                <w:color w:val="auto"/>
                <w:sz w:val="22"/>
                <w:szCs w:val="22"/>
              </w:rPr>
            </w:pPr>
            <w:r w:rsidRPr="00DC110F">
              <w:rPr>
                <w:rFonts w:ascii="Gill Sans MT" w:hAnsi="Gill Sans MT"/>
                <w:b/>
                <w:bCs/>
                <w:color w:val="auto"/>
                <w:sz w:val="22"/>
                <w:szCs w:val="22"/>
              </w:rPr>
              <w:tab/>
              <w:t>-</w:t>
            </w:r>
            <w:r w:rsidRPr="00DC110F">
              <w:rPr>
                <w:rFonts w:ascii="Gill Sans MT" w:hAnsi="Gill Sans MT"/>
                <w:b/>
                <w:bCs/>
                <w:color w:val="auto"/>
                <w:sz w:val="22"/>
                <w:szCs w:val="22"/>
              </w:rPr>
              <w:tab/>
            </w:r>
          </w:p>
        </w:tc>
        <w:tc>
          <w:tcPr>
            <w:tcW w:w="1299" w:type="dxa"/>
            <w:tcBorders>
              <w:top w:val="single" w:sz="8" w:space="0" w:color="000000"/>
              <w:left w:val="nil"/>
              <w:bottom w:val="single" w:sz="8" w:space="0" w:color="000000"/>
              <w:right w:val="nil"/>
            </w:tcBorders>
            <w:tcMar>
              <w:left w:w="44" w:type="dxa"/>
              <w:right w:w="28" w:type="dxa"/>
            </w:tcMar>
            <w:vAlign w:val="bottom"/>
          </w:tcPr>
          <w:p w14:paraId="782CD5D7" w14:textId="77777777" w:rsidR="00437828" w:rsidRPr="00DC110F" w:rsidRDefault="00437828" w:rsidP="008B427F">
            <w:pPr>
              <w:pStyle w:val="ISPPY"/>
              <w:tabs>
                <w:tab w:val="right" w:pos="1157"/>
                <w:tab w:val="left" w:pos="1224"/>
              </w:tabs>
              <w:rPr>
                <w:rFonts w:ascii="Gill Sans MT" w:hAnsi="Gill Sans MT"/>
                <w:b/>
                <w:bCs/>
                <w:color w:val="auto"/>
                <w:sz w:val="22"/>
                <w:szCs w:val="22"/>
              </w:rPr>
            </w:pPr>
            <w:r w:rsidRPr="00DC110F">
              <w:rPr>
                <w:rFonts w:ascii="Gill Sans MT" w:hAnsi="Gill Sans MT"/>
                <w:b/>
                <w:bCs/>
                <w:color w:val="auto"/>
                <w:sz w:val="22"/>
                <w:szCs w:val="22"/>
              </w:rPr>
              <w:tab/>
              <w:t>-</w:t>
            </w:r>
            <w:r w:rsidRPr="00DC110F">
              <w:rPr>
                <w:rFonts w:ascii="Gill Sans MT" w:hAnsi="Gill Sans MT"/>
                <w:b/>
                <w:bCs/>
                <w:color w:val="auto"/>
                <w:sz w:val="22"/>
                <w:szCs w:val="22"/>
              </w:rPr>
              <w:tab/>
            </w:r>
          </w:p>
        </w:tc>
      </w:tr>
      <w:tr w:rsidR="00437828" w:rsidRPr="00DC110F" w14:paraId="7D6F9486" w14:textId="77777777" w:rsidTr="00F15F5A">
        <w:tc>
          <w:tcPr>
            <w:tcW w:w="5486" w:type="dxa"/>
            <w:tcBorders>
              <w:top w:val="nil"/>
              <w:left w:val="nil"/>
              <w:bottom w:val="nil"/>
              <w:right w:val="nil"/>
            </w:tcBorders>
            <w:tcMar>
              <w:left w:w="43" w:type="dxa"/>
              <w:right w:w="28" w:type="dxa"/>
            </w:tcMar>
          </w:tcPr>
          <w:p w14:paraId="104FFD31" w14:textId="77777777" w:rsidR="00437828" w:rsidRPr="00DC110F" w:rsidRDefault="00437828" w:rsidP="008B427F">
            <w:pPr>
              <w:pStyle w:val="ISDesc"/>
              <w:rPr>
                <w:rFonts w:ascii="Gill Sans MT" w:hAnsi="Gill Sans MT"/>
                <w:b/>
                <w:bCs/>
                <w:color w:val="auto"/>
                <w:sz w:val="22"/>
                <w:szCs w:val="22"/>
              </w:rPr>
            </w:pPr>
            <w:r w:rsidRPr="00DC110F">
              <w:rPr>
                <w:rFonts w:ascii="Gill Sans MT" w:hAnsi="Gill Sans MT"/>
                <w:b/>
                <w:bCs/>
                <w:color w:val="auto"/>
                <w:sz w:val="22"/>
                <w:szCs w:val="22"/>
              </w:rPr>
              <w:t>Total comprehensive income for the year</w:t>
            </w:r>
          </w:p>
        </w:tc>
        <w:tc>
          <w:tcPr>
            <w:tcW w:w="578" w:type="dxa"/>
            <w:tcBorders>
              <w:top w:val="nil"/>
              <w:left w:val="nil"/>
              <w:bottom w:val="nil"/>
              <w:right w:val="nil"/>
            </w:tcBorders>
            <w:tcMar>
              <w:left w:w="45" w:type="dxa"/>
              <w:right w:w="28" w:type="dxa"/>
            </w:tcMar>
            <w:vAlign w:val="bottom"/>
          </w:tcPr>
          <w:p w14:paraId="67B0F2A0" w14:textId="77777777" w:rsidR="00437828" w:rsidRPr="00DC110F" w:rsidRDefault="00437828" w:rsidP="008B427F">
            <w:pPr>
              <w:pStyle w:val="ISNoteNo"/>
              <w:rPr>
                <w:rFonts w:ascii="Gill Sans MT" w:hAnsi="Gill Sans MT"/>
                <w:b/>
                <w:bCs/>
                <w:color w:val="auto"/>
                <w:sz w:val="22"/>
                <w:szCs w:val="22"/>
              </w:rPr>
            </w:pPr>
          </w:p>
        </w:tc>
        <w:tc>
          <w:tcPr>
            <w:tcW w:w="1298" w:type="dxa"/>
            <w:tcBorders>
              <w:top w:val="single" w:sz="8" w:space="0" w:color="000000"/>
              <w:left w:val="nil"/>
              <w:bottom w:val="double" w:sz="6" w:space="0" w:color="000000"/>
              <w:right w:val="nil"/>
            </w:tcBorders>
            <w:tcMar>
              <w:left w:w="72" w:type="dxa"/>
              <w:right w:w="28" w:type="dxa"/>
            </w:tcMar>
            <w:vAlign w:val="bottom"/>
          </w:tcPr>
          <w:p w14:paraId="0A58DC50" w14:textId="77777777" w:rsidR="00437828" w:rsidRPr="00DC110F" w:rsidRDefault="00437828" w:rsidP="008B427F">
            <w:pPr>
              <w:pStyle w:val="ISPAY"/>
              <w:tabs>
                <w:tab w:val="right" w:pos="1169"/>
                <w:tab w:val="left" w:pos="1195"/>
              </w:tabs>
              <w:rPr>
                <w:rFonts w:ascii="Gill Sans MT" w:hAnsi="Gill Sans MT"/>
                <w:color w:val="auto"/>
                <w:sz w:val="22"/>
                <w:szCs w:val="22"/>
              </w:rPr>
            </w:pPr>
            <w:r w:rsidRPr="00DC110F">
              <w:rPr>
                <w:rFonts w:ascii="Gill Sans MT" w:hAnsi="Gill Sans MT"/>
                <w:color w:val="auto"/>
                <w:sz w:val="22"/>
                <w:szCs w:val="22"/>
              </w:rPr>
              <w:tab/>
              <w:t>22,620</w:t>
            </w:r>
            <w:r w:rsidRPr="00DC110F">
              <w:rPr>
                <w:rFonts w:ascii="Gill Sans MT" w:hAnsi="Gill Sans MT"/>
                <w:color w:val="auto"/>
                <w:sz w:val="22"/>
                <w:szCs w:val="22"/>
              </w:rPr>
              <w:tab/>
            </w:r>
          </w:p>
        </w:tc>
        <w:tc>
          <w:tcPr>
            <w:tcW w:w="1299" w:type="dxa"/>
            <w:tcBorders>
              <w:top w:val="single" w:sz="8" w:space="0" w:color="000000"/>
              <w:left w:val="nil"/>
              <w:bottom w:val="double" w:sz="6" w:space="0" w:color="000000"/>
              <w:right w:val="nil"/>
            </w:tcBorders>
            <w:tcMar>
              <w:left w:w="44" w:type="dxa"/>
              <w:right w:w="28" w:type="dxa"/>
            </w:tcMar>
            <w:vAlign w:val="bottom"/>
          </w:tcPr>
          <w:p w14:paraId="0E08AA07" w14:textId="77777777" w:rsidR="00437828" w:rsidRPr="00DC110F" w:rsidRDefault="00437828" w:rsidP="008B427F">
            <w:pPr>
              <w:pStyle w:val="ISPPY"/>
              <w:tabs>
                <w:tab w:val="right" w:pos="1198"/>
                <w:tab w:val="left" w:pos="1224"/>
              </w:tabs>
              <w:rPr>
                <w:rFonts w:ascii="Gill Sans MT" w:hAnsi="Gill Sans MT"/>
                <w:color w:val="auto"/>
                <w:sz w:val="22"/>
                <w:szCs w:val="22"/>
              </w:rPr>
            </w:pPr>
            <w:r w:rsidRPr="00DC110F">
              <w:rPr>
                <w:rFonts w:ascii="Gill Sans MT" w:hAnsi="Gill Sans MT"/>
                <w:color w:val="auto"/>
                <w:sz w:val="22"/>
                <w:szCs w:val="22"/>
              </w:rPr>
              <w:tab/>
              <w:t>17,334</w:t>
            </w:r>
            <w:r w:rsidRPr="00DC110F">
              <w:rPr>
                <w:rFonts w:ascii="Gill Sans MT" w:hAnsi="Gill Sans MT"/>
                <w:color w:val="auto"/>
                <w:sz w:val="22"/>
                <w:szCs w:val="22"/>
              </w:rPr>
              <w:tab/>
            </w:r>
          </w:p>
        </w:tc>
      </w:tr>
    </w:tbl>
    <w:p w14:paraId="305D54E2" w14:textId="77777777" w:rsidR="0074113B" w:rsidRPr="00DC110F" w:rsidRDefault="0074113B">
      <w:pPr>
        <w:tabs>
          <w:tab w:val="clear" w:pos="567"/>
        </w:tabs>
        <w:spacing w:after="200" w:line="276" w:lineRule="auto"/>
        <w:rPr>
          <w:rFonts w:ascii="Gill Sans MT" w:hAnsi="Gill Sans MT"/>
        </w:rPr>
      </w:pPr>
      <w:r w:rsidRPr="00DC110F">
        <w:rPr>
          <w:rFonts w:ascii="Gill Sans MT" w:hAnsi="Gill Sans MT"/>
        </w:rPr>
        <w:br w:type="page"/>
      </w:r>
    </w:p>
    <w:p w14:paraId="078E26D1" w14:textId="77777777" w:rsidR="0074113B" w:rsidRPr="00DC110F" w:rsidRDefault="0074113B" w:rsidP="00BF3DB7">
      <w:pPr>
        <w:pStyle w:val="Heading3"/>
        <w:rPr>
          <w:rFonts w:ascii="Gill Sans MT" w:hAnsi="Gill Sans MT"/>
        </w:rPr>
      </w:pPr>
      <w:r w:rsidRPr="00DC110F">
        <w:rPr>
          <w:rFonts w:ascii="Gill Sans MT" w:hAnsi="Gill Sans MT"/>
        </w:rPr>
        <w:lastRenderedPageBreak/>
        <w:t>Tasmanian Pharmacy Authority</w:t>
      </w:r>
    </w:p>
    <w:tbl>
      <w:tblPr>
        <w:tblW w:w="9921" w:type="dxa"/>
        <w:tblInd w:w="28" w:type="dxa"/>
        <w:tblLayout w:type="fixed"/>
        <w:tblCellMar>
          <w:left w:w="28" w:type="dxa"/>
          <w:right w:w="28" w:type="dxa"/>
        </w:tblCellMar>
        <w:tblLook w:val="0000" w:firstRow="0" w:lastRow="0" w:firstColumn="0" w:lastColumn="0" w:noHBand="0" w:noVBand="0"/>
        <w:tblCaption w:val="Tasmanian Pharmacy Authority Statement of Financial Position"/>
      </w:tblPr>
      <w:tblGrid>
        <w:gridCol w:w="6046"/>
        <w:gridCol w:w="142"/>
        <w:gridCol w:w="462"/>
        <w:gridCol w:w="70"/>
        <w:gridCol w:w="142"/>
        <w:gridCol w:w="462"/>
        <w:gridCol w:w="694"/>
        <w:gridCol w:w="142"/>
        <w:gridCol w:w="462"/>
        <w:gridCol w:w="695"/>
        <w:gridCol w:w="142"/>
        <w:gridCol w:w="462"/>
      </w:tblGrid>
      <w:tr w:rsidR="00437828" w:rsidRPr="00DC110F" w14:paraId="50575AF2" w14:textId="77777777" w:rsidTr="00F15F5A">
        <w:trPr>
          <w:gridAfter w:val="1"/>
          <w:wAfter w:w="462" w:type="dxa"/>
        </w:trPr>
        <w:tc>
          <w:tcPr>
            <w:tcW w:w="6188" w:type="dxa"/>
            <w:gridSpan w:val="2"/>
            <w:tcBorders>
              <w:top w:val="nil"/>
              <w:left w:val="nil"/>
              <w:bottom w:val="nil"/>
              <w:right w:val="nil"/>
            </w:tcBorders>
            <w:vAlign w:val="bottom"/>
          </w:tcPr>
          <w:p w14:paraId="418806DF" w14:textId="77777777" w:rsidR="00437828" w:rsidRPr="00DC110F" w:rsidRDefault="00437828" w:rsidP="008B427F">
            <w:pPr>
              <w:pStyle w:val="FSHeading1"/>
              <w:rPr>
                <w:rFonts w:ascii="Gill Sans MT" w:hAnsi="Gill Sans MT"/>
                <w:color w:val="auto"/>
                <w:sz w:val="22"/>
                <w:szCs w:val="22"/>
              </w:rPr>
            </w:pPr>
            <w:r w:rsidRPr="00DC110F">
              <w:rPr>
                <w:rFonts w:ascii="Gill Sans MT" w:hAnsi="Gill Sans MT"/>
                <w:color w:val="auto"/>
                <w:sz w:val="22"/>
                <w:szCs w:val="22"/>
              </w:rPr>
              <w:t>Statement of Financial Position</w:t>
            </w:r>
          </w:p>
          <w:p w14:paraId="1A7C7926" w14:textId="77777777" w:rsidR="00437828" w:rsidRPr="00DC110F" w:rsidRDefault="00437828" w:rsidP="008B427F">
            <w:pPr>
              <w:pStyle w:val="FSHeading3"/>
              <w:rPr>
                <w:rFonts w:ascii="Gill Sans MT" w:hAnsi="Gill Sans MT"/>
                <w:color w:val="auto"/>
                <w:sz w:val="22"/>
                <w:szCs w:val="22"/>
              </w:rPr>
            </w:pPr>
            <w:r w:rsidRPr="00DC110F">
              <w:rPr>
                <w:rFonts w:ascii="Gill Sans MT" w:hAnsi="Gill Sans MT"/>
                <w:color w:val="auto"/>
                <w:sz w:val="22"/>
                <w:szCs w:val="22"/>
              </w:rPr>
              <w:t>As At 30 June 2017</w:t>
            </w:r>
          </w:p>
          <w:p w14:paraId="34405C01" w14:textId="77777777" w:rsidR="00437828" w:rsidRPr="00DC110F" w:rsidRDefault="00437828" w:rsidP="008B427F">
            <w:pPr>
              <w:rPr>
                <w:rFonts w:ascii="Gill Sans MT" w:hAnsi="Gill Sans MT" w:cs="Arial"/>
              </w:rPr>
            </w:pPr>
          </w:p>
          <w:p w14:paraId="24166ADB" w14:textId="77777777" w:rsidR="00437828" w:rsidRPr="00DC110F" w:rsidRDefault="00437828" w:rsidP="008B427F">
            <w:pPr>
              <w:rPr>
                <w:rFonts w:ascii="Gill Sans MT" w:hAnsi="Gill Sans MT"/>
              </w:rPr>
            </w:pPr>
          </w:p>
          <w:p w14:paraId="0B0E1AE5" w14:textId="77777777" w:rsidR="00437828" w:rsidRPr="00DC110F" w:rsidRDefault="00437828" w:rsidP="008B427F">
            <w:pPr>
              <w:rPr>
                <w:rFonts w:ascii="Gill Sans MT" w:hAnsi="Gill Sans MT" w:cs="Arial"/>
              </w:rPr>
            </w:pPr>
          </w:p>
        </w:tc>
        <w:tc>
          <w:tcPr>
            <w:tcW w:w="674" w:type="dxa"/>
            <w:gridSpan w:val="3"/>
            <w:tcBorders>
              <w:top w:val="nil"/>
              <w:left w:val="nil"/>
              <w:bottom w:val="nil"/>
              <w:right w:val="nil"/>
            </w:tcBorders>
            <w:vAlign w:val="bottom"/>
          </w:tcPr>
          <w:p w14:paraId="372A73AC" w14:textId="77777777" w:rsidR="00437828" w:rsidRPr="00DC110F" w:rsidRDefault="00437828" w:rsidP="00F15F5A">
            <w:pPr>
              <w:pStyle w:val="BSNoteNoCHd"/>
              <w:ind w:left="-94"/>
              <w:rPr>
                <w:rFonts w:ascii="Gill Sans MT" w:hAnsi="Gill Sans MT"/>
                <w:color w:val="auto"/>
                <w:sz w:val="22"/>
                <w:szCs w:val="22"/>
              </w:rPr>
            </w:pPr>
            <w:r w:rsidRPr="00DC110F">
              <w:rPr>
                <w:rFonts w:ascii="Gill Sans MT" w:hAnsi="Gill Sans MT"/>
                <w:color w:val="auto"/>
                <w:sz w:val="22"/>
                <w:szCs w:val="22"/>
              </w:rPr>
              <w:t>Note</w:t>
            </w:r>
          </w:p>
        </w:tc>
        <w:tc>
          <w:tcPr>
            <w:tcW w:w="1298" w:type="dxa"/>
            <w:gridSpan w:val="3"/>
            <w:tcBorders>
              <w:top w:val="nil"/>
              <w:left w:val="nil"/>
              <w:bottom w:val="nil"/>
              <w:right w:val="nil"/>
            </w:tcBorders>
            <w:vAlign w:val="bottom"/>
          </w:tcPr>
          <w:p w14:paraId="72A454F7" w14:textId="77777777" w:rsidR="00437828" w:rsidRPr="00DC110F" w:rsidRDefault="00437828" w:rsidP="008B427F">
            <w:pPr>
              <w:pStyle w:val="BSPAYCHd"/>
              <w:rPr>
                <w:rFonts w:ascii="Gill Sans MT" w:hAnsi="Gill Sans MT"/>
                <w:color w:val="auto"/>
                <w:sz w:val="22"/>
                <w:szCs w:val="22"/>
              </w:rPr>
            </w:pPr>
            <w:r w:rsidRPr="00DC110F">
              <w:rPr>
                <w:rFonts w:ascii="Gill Sans MT" w:hAnsi="Gill Sans MT"/>
                <w:color w:val="auto"/>
                <w:sz w:val="22"/>
                <w:szCs w:val="22"/>
              </w:rPr>
              <w:t>2017</w:t>
            </w:r>
          </w:p>
          <w:p w14:paraId="255C6C83" w14:textId="77777777" w:rsidR="00437828" w:rsidRPr="00DC110F" w:rsidRDefault="00437828" w:rsidP="008B427F">
            <w:pPr>
              <w:pStyle w:val="BSCPAYCHd"/>
              <w:rPr>
                <w:rFonts w:ascii="Gill Sans MT" w:hAnsi="Gill Sans MT"/>
                <w:color w:val="auto"/>
                <w:sz w:val="22"/>
                <w:szCs w:val="22"/>
              </w:rPr>
            </w:pPr>
            <w:r w:rsidRPr="00DC110F">
              <w:rPr>
                <w:rFonts w:ascii="Gill Sans MT" w:hAnsi="Gill Sans MT"/>
                <w:color w:val="auto"/>
                <w:sz w:val="22"/>
                <w:szCs w:val="22"/>
              </w:rPr>
              <w:t>$</w:t>
            </w:r>
          </w:p>
        </w:tc>
        <w:tc>
          <w:tcPr>
            <w:tcW w:w="1299" w:type="dxa"/>
            <w:gridSpan w:val="3"/>
            <w:tcBorders>
              <w:top w:val="nil"/>
              <w:left w:val="nil"/>
              <w:bottom w:val="nil"/>
              <w:right w:val="nil"/>
            </w:tcBorders>
            <w:vAlign w:val="bottom"/>
          </w:tcPr>
          <w:p w14:paraId="65BB9CE7" w14:textId="77777777" w:rsidR="00437828" w:rsidRPr="00DC110F" w:rsidRDefault="00437828" w:rsidP="008B427F">
            <w:pPr>
              <w:pStyle w:val="BSPPYCHd"/>
              <w:rPr>
                <w:rFonts w:ascii="Gill Sans MT" w:hAnsi="Gill Sans MT"/>
                <w:color w:val="auto"/>
                <w:sz w:val="22"/>
                <w:szCs w:val="22"/>
              </w:rPr>
            </w:pPr>
            <w:r w:rsidRPr="00DC110F">
              <w:rPr>
                <w:rFonts w:ascii="Gill Sans MT" w:hAnsi="Gill Sans MT"/>
                <w:color w:val="auto"/>
                <w:sz w:val="22"/>
                <w:szCs w:val="22"/>
              </w:rPr>
              <w:t>2016</w:t>
            </w:r>
          </w:p>
          <w:p w14:paraId="697F3669" w14:textId="77777777" w:rsidR="00437828" w:rsidRPr="00DC110F" w:rsidRDefault="00437828" w:rsidP="008B427F">
            <w:pPr>
              <w:pStyle w:val="BSCPPYCHd"/>
              <w:rPr>
                <w:rFonts w:ascii="Gill Sans MT" w:hAnsi="Gill Sans MT"/>
                <w:color w:val="auto"/>
                <w:sz w:val="22"/>
                <w:szCs w:val="22"/>
              </w:rPr>
            </w:pPr>
            <w:r w:rsidRPr="00DC110F">
              <w:rPr>
                <w:rFonts w:ascii="Gill Sans MT" w:hAnsi="Gill Sans MT"/>
                <w:color w:val="auto"/>
                <w:sz w:val="22"/>
                <w:szCs w:val="22"/>
              </w:rPr>
              <w:t>$</w:t>
            </w:r>
          </w:p>
        </w:tc>
      </w:tr>
      <w:tr w:rsidR="00437828" w:rsidRPr="00DC110F" w14:paraId="29440CA7" w14:textId="77777777" w:rsidTr="00F15F5A">
        <w:tc>
          <w:tcPr>
            <w:tcW w:w="6650" w:type="dxa"/>
            <w:gridSpan w:val="3"/>
            <w:tcBorders>
              <w:top w:val="nil"/>
              <w:left w:val="nil"/>
              <w:bottom w:val="nil"/>
              <w:right w:val="nil"/>
            </w:tcBorders>
          </w:tcPr>
          <w:p w14:paraId="4248D8F8" w14:textId="77777777" w:rsidR="00437828" w:rsidRPr="00DC110F" w:rsidRDefault="00437828" w:rsidP="008B427F">
            <w:pPr>
              <w:pStyle w:val="BSDescTi"/>
              <w:rPr>
                <w:rFonts w:ascii="Gill Sans MT" w:hAnsi="Gill Sans MT"/>
                <w:color w:val="auto"/>
                <w:sz w:val="22"/>
                <w:szCs w:val="22"/>
              </w:rPr>
            </w:pPr>
            <w:r w:rsidRPr="00DC110F">
              <w:rPr>
                <w:rFonts w:ascii="Gill Sans MT" w:hAnsi="Gill Sans MT"/>
                <w:color w:val="auto"/>
                <w:sz w:val="22"/>
                <w:szCs w:val="22"/>
              </w:rPr>
              <w:t>ASSETS</w:t>
            </w:r>
          </w:p>
        </w:tc>
        <w:tc>
          <w:tcPr>
            <w:tcW w:w="674" w:type="dxa"/>
            <w:gridSpan w:val="3"/>
            <w:tcBorders>
              <w:top w:val="nil"/>
              <w:left w:val="nil"/>
              <w:bottom w:val="nil"/>
              <w:right w:val="nil"/>
            </w:tcBorders>
            <w:vAlign w:val="bottom"/>
          </w:tcPr>
          <w:p w14:paraId="7FB880E0" w14:textId="77777777" w:rsidR="00437828" w:rsidRPr="00DC110F" w:rsidRDefault="00437828" w:rsidP="008B427F">
            <w:pPr>
              <w:pStyle w:val="BSNoteNo"/>
              <w:rPr>
                <w:rFonts w:ascii="Gill Sans MT" w:hAnsi="Gill Sans MT"/>
                <w:color w:val="auto"/>
                <w:sz w:val="22"/>
                <w:szCs w:val="22"/>
              </w:rPr>
            </w:pPr>
          </w:p>
        </w:tc>
        <w:tc>
          <w:tcPr>
            <w:tcW w:w="1298" w:type="dxa"/>
            <w:gridSpan w:val="3"/>
            <w:tcBorders>
              <w:top w:val="nil"/>
              <w:left w:val="nil"/>
              <w:bottom w:val="nil"/>
              <w:right w:val="nil"/>
            </w:tcBorders>
            <w:vAlign w:val="bottom"/>
          </w:tcPr>
          <w:p w14:paraId="643508F5" w14:textId="77777777" w:rsidR="00437828" w:rsidRPr="00DC110F" w:rsidRDefault="00437828" w:rsidP="008B427F">
            <w:pPr>
              <w:rPr>
                <w:rFonts w:ascii="Gill Sans MT" w:hAnsi="Gill Sans MT" w:cs="Arial"/>
              </w:rPr>
            </w:pPr>
          </w:p>
        </w:tc>
        <w:tc>
          <w:tcPr>
            <w:tcW w:w="1299" w:type="dxa"/>
            <w:gridSpan w:val="3"/>
            <w:tcBorders>
              <w:top w:val="nil"/>
              <w:left w:val="nil"/>
              <w:bottom w:val="nil"/>
              <w:right w:val="nil"/>
            </w:tcBorders>
            <w:vAlign w:val="bottom"/>
          </w:tcPr>
          <w:p w14:paraId="61A59B4F" w14:textId="77777777" w:rsidR="00437828" w:rsidRPr="00DC110F" w:rsidRDefault="00437828" w:rsidP="008B427F">
            <w:pPr>
              <w:rPr>
                <w:rFonts w:ascii="Gill Sans MT" w:hAnsi="Gill Sans MT" w:cs="Arial"/>
              </w:rPr>
            </w:pPr>
          </w:p>
        </w:tc>
      </w:tr>
      <w:tr w:rsidR="00437828" w:rsidRPr="00DC110F" w14:paraId="38AC9C64" w14:textId="77777777" w:rsidTr="00F15F5A">
        <w:trPr>
          <w:gridAfter w:val="2"/>
          <w:wAfter w:w="604" w:type="dxa"/>
        </w:trPr>
        <w:tc>
          <w:tcPr>
            <w:tcW w:w="6046" w:type="dxa"/>
            <w:tcBorders>
              <w:top w:val="nil"/>
              <w:left w:val="nil"/>
              <w:bottom w:val="nil"/>
              <w:right w:val="nil"/>
            </w:tcBorders>
          </w:tcPr>
          <w:p w14:paraId="32A62C2C" w14:textId="77777777" w:rsidR="00437828" w:rsidRPr="00DC110F" w:rsidRDefault="00437828" w:rsidP="008B427F">
            <w:pPr>
              <w:pStyle w:val="BSDescTi"/>
              <w:rPr>
                <w:rFonts w:ascii="Gill Sans MT" w:hAnsi="Gill Sans MT"/>
                <w:color w:val="auto"/>
                <w:sz w:val="22"/>
                <w:szCs w:val="22"/>
              </w:rPr>
            </w:pPr>
            <w:r w:rsidRPr="00DC110F">
              <w:rPr>
                <w:rFonts w:ascii="Gill Sans MT" w:hAnsi="Gill Sans MT"/>
                <w:color w:val="auto"/>
                <w:sz w:val="22"/>
                <w:szCs w:val="22"/>
              </w:rPr>
              <w:t>CURRENT ASSETS</w:t>
            </w:r>
          </w:p>
        </w:tc>
        <w:tc>
          <w:tcPr>
            <w:tcW w:w="674" w:type="dxa"/>
            <w:gridSpan w:val="3"/>
            <w:tcBorders>
              <w:top w:val="nil"/>
              <w:left w:val="nil"/>
              <w:bottom w:val="nil"/>
              <w:right w:val="nil"/>
            </w:tcBorders>
            <w:vAlign w:val="bottom"/>
          </w:tcPr>
          <w:p w14:paraId="2BF97518" w14:textId="77777777" w:rsidR="00437828" w:rsidRPr="00DC110F" w:rsidRDefault="00437828" w:rsidP="008B427F">
            <w:pPr>
              <w:pStyle w:val="BSNoteNo"/>
              <w:rPr>
                <w:rFonts w:ascii="Gill Sans MT" w:hAnsi="Gill Sans MT"/>
                <w:color w:val="auto"/>
                <w:sz w:val="22"/>
                <w:szCs w:val="22"/>
              </w:rPr>
            </w:pPr>
          </w:p>
        </w:tc>
        <w:tc>
          <w:tcPr>
            <w:tcW w:w="1298" w:type="dxa"/>
            <w:gridSpan w:val="3"/>
            <w:tcBorders>
              <w:top w:val="nil"/>
              <w:left w:val="nil"/>
              <w:bottom w:val="nil"/>
              <w:right w:val="nil"/>
            </w:tcBorders>
            <w:vAlign w:val="bottom"/>
          </w:tcPr>
          <w:p w14:paraId="1C0DDCC8" w14:textId="77777777" w:rsidR="00437828" w:rsidRPr="00DC110F" w:rsidRDefault="00437828" w:rsidP="008B427F">
            <w:pPr>
              <w:rPr>
                <w:rFonts w:ascii="Gill Sans MT" w:hAnsi="Gill Sans MT" w:cs="Arial"/>
              </w:rPr>
            </w:pPr>
          </w:p>
        </w:tc>
        <w:tc>
          <w:tcPr>
            <w:tcW w:w="1299" w:type="dxa"/>
            <w:gridSpan w:val="3"/>
            <w:tcBorders>
              <w:top w:val="nil"/>
              <w:left w:val="nil"/>
              <w:bottom w:val="nil"/>
              <w:right w:val="nil"/>
            </w:tcBorders>
            <w:vAlign w:val="bottom"/>
          </w:tcPr>
          <w:p w14:paraId="5ADBADEF" w14:textId="77777777" w:rsidR="00437828" w:rsidRPr="00DC110F" w:rsidRDefault="00437828" w:rsidP="008B427F">
            <w:pPr>
              <w:rPr>
                <w:rFonts w:ascii="Gill Sans MT" w:hAnsi="Gill Sans MT" w:cs="Arial"/>
              </w:rPr>
            </w:pPr>
          </w:p>
        </w:tc>
      </w:tr>
      <w:tr w:rsidR="00437828" w:rsidRPr="00DC110F" w14:paraId="0120F098" w14:textId="77777777" w:rsidTr="00F15F5A">
        <w:trPr>
          <w:gridAfter w:val="2"/>
          <w:wAfter w:w="604" w:type="dxa"/>
        </w:trPr>
        <w:tc>
          <w:tcPr>
            <w:tcW w:w="6046" w:type="dxa"/>
            <w:tcBorders>
              <w:top w:val="nil"/>
              <w:left w:val="nil"/>
              <w:bottom w:val="nil"/>
              <w:right w:val="nil"/>
            </w:tcBorders>
          </w:tcPr>
          <w:p w14:paraId="50F877C0" w14:textId="77777777" w:rsidR="00437828" w:rsidRPr="00DC110F" w:rsidRDefault="00437828" w:rsidP="008B427F">
            <w:pPr>
              <w:pStyle w:val="BSDesc"/>
              <w:rPr>
                <w:rFonts w:ascii="Gill Sans MT" w:hAnsi="Gill Sans MT"/>
                <w:color w:val="auto"/>
                <w:sz w:val="22"/>
                <w:szCs w:val="22"/>
              </w:rPr>
            </w:pPr>
            <w:r w:rsidRPr="00DC110F">
              <w:rPr>
                <w:rFonts w:ascii="Gill Sans MT" w:hAnsi="Gill Sans MT"/>
                <w:color w:val="auto"/>
                <w:sz w:val="22"/>
                <w:szCs w:val="22"/>
              </w:rPr>
              <w:t>Cash and cash equivalents</w:t>
            </w:r>
          </w:p>
        </w:tc>
        <w:tc>
          <w:tcPr>
            <w:tcW w:w="674" w:type="dxa"/>
            <w:gridSpan w:val="3"/>
            <w:tcBorders>
              <w:top w:val="nil"/>
              <w:left w:val="nil"/>
              <w:bottom w:val="nil"/>
              <w:right w:val="nil"/>
            </w:tcBorders>
            <w:vAlign w:val="bottom"/>
          </w:tcPr>
          <w:p w14:paraId="6716EF44" w14:textId="77777777" w:rsidR="00437828" w:rsidRPr="00DC110F" w:rsidRDefault="00437828" w:rsidP="008B427F">
            <w:pPr>
              <w:pStyle w:val="BSNoteNo"/>
              <w:rPr>
                <w:rFonts w:ascii="Gill Sans MT" w:hAnsi="Gill Sans MT"/>
                <w:color w:val="auto"/>
                <w:sz w:val="22"/>
                <w:szCs w:val="22"/>
              </w:rPr>
            </w:pPr>
          </w:p>
        </w:tc>
        <w:tc>
          <w:tcPr>
            <w:tcW w:w="1298" w:type="dxa"/>
            <w:gridSpan w:val="3"/>
            <w:tcBorders>
              <w:top w:val="nil"/>
              <w:left w:val="nil"/>
              <w:bottom w:val="nil"/>
              <w:right w:val="nil"/>
            </w:tcBorders>
            <w:vAlign w:val="bottom"/>
          </w:tcPr>
          <w:p w14:paraId="75E600D5" w14:textId="77777777" w:rsidR="00437828" w:rsidRPr="00DC110F" w:rsidRDefault="00437828" w:rsidP="008B427F">
            <w:pPr>
              <w:pStyle w:val="BSPAY"/>
              <w:tabs>
                <w:tab w:val="right" w:pos="1214"/>
                <w:tab w:val="left" w:pos="1240"/>
              </w:tabs>
              <w:rPr>
                <w:rFonts w:ascii="Gill Sans MT" w:hAnsi="Gill Sans MT"/>
                <w:color w:val="auto"/>
                <w:sz w:val="22"/>
                <w:szCs w:val="22"/>
              </w:rPr>
            </w:pPr>
            <w:r w:rsidRPr="00DC110F">
              <w:rPr>
                <w:rFonts w:ascii="Gill Sans MT" w:hAnsi="Gill Sans MT"/>
                <w:color w:val="auto"/>
                <w:sz w:val="22"/>
                <w:szCs w:val="22"/>
              </w:rPr>
              <w:tab/>
              <w:t>212,452</w:t>
            </w:r>
            <w:r w:rsidRPr="00DC110F">
              <w:rPr>
                <w:rFonts w:ascii="Gill Sans MT" w:hAnsi="Gill Sans MT"/>
                <w:color w:val="auto"/>
                <w:sz w:val="22"/>
                <w:szCs w:val="22"/>
              </w:rPr>
              <w:tab/>
            </w:r>
          </w:p>
        </w:tc>
        <w:tc>
          <w:tcPr>
            <w:tcW w:w="1299" w:type="dxa"/>
            <w:gridSpan w:val="3"/>
            <w:tcBorders>
              <w:top w:val="nil"/>
              <w:left w:val="nil"/>
              <w:bottom w:val="nil"/>
              <w:right w:val="nil"/>
            </w:tcBorders>
            <w:vAlign w:val="bottom"/>
          </w:tcPr>
          <w:p w14:paraId="13BAD242" w14:textId="77777777" w:rsidR="00437828" w:rsidRPr="00DC110F" w:rsidRDefault="00437828" w:rsidP="008B427F">
            <w:pPr>
              <w:pStyle w:val="BSPPY"/>
              <w:tabs>
                <w:tab w:val="right" w:pos="1214"/>
                <w:tab w:val="left" w:pos="1240"/>
              </w:tabs>
              <w:rPr>
                <w:rFonts w:ascii="Gill Sans MT" w:hAnsi="Gill Sans MT"/>
                <w:color w:val="auto"/>
                <w:sz w:val="22"/>
                <w:szCs w:val="22"/>
              </w:rPr>
            </w:pPr>
            <w:r w:rsidRPr="00DC110F">
              <w:rPr>
                <w:rFonts w:ascii="Gill Sans MT" w:hAnsi="Gill Sans MT"/>
                <w:color w:val="auto"/>
                <w:sz w:val="22"/>
                <w:szCs w:val="22"/>
              </w:rPr>
              <w:tab/>
              <w:t>197,221</w:t>
            </w:r>
            <w:r w:rsidRPr="00DC110F">
              <w:rPr>
                <w:rFonts w:ascii="Gill Sans MT" w:hAnsi="Gill Sans MT"/>
                <w:color w:val="auto"/>
                <w:sz w:val="22"/>
                <w:szCs w:val="22"/>
              </w:rPr>
              <w:tab/>
            </w:r>
          </w:p>
        </w:tc>
      </w:tr>
      <w:tr w:rsidR="00437828" w:rsidRPr="00DC110F" w14:paraId="47FED1A3" w14:textId="77777777" w:rsidTr="00F15F5A">
        <w:trPr>
          <w:gridAfter w:val="2"/>
          <w:wAfter w:w="604" w:type="dxa"/>
        </w:trPr>
        <w:tc>
          <w:tcPr>
            <w:tcW w:w="6046" w:type="dxa"/>
            <w:tcBorders>
              <w:top w:val="nil"/>
              <w:left w:val="nil"/>
              <w:bottom w:val="nil"/>
              <w:right w:val="nil"/>
            </w:tcBorders>
          </w:tcPr>
          <w:p w14:paraId="67BA96B0" w14:textId="77777777" w:rsidR="00437828" w:rsidRPr="00DC110F" w:rsidRDefault="00437828" w:rsidP="008B427F">
            <w:pPr>
              <w:pStyle w:val="BSDesc"/>
              <w:rPr>
                <w:rFonts w:ascii="Gill Sans MT" w:hAnsi="Gill Sans MT"/>
                <w:color w:val="auto"/>
                <w:sz w:val="22"/>
                <w:szCs w:val="22"/>
              </w:rPr>
            </w:pPr>
            <w:r w:rsidRPr="00DC110F">
              <w:rPr>
                <w:rFonts w:ascii="Gill Sans MT" w:hAnsi="Gill Sans MT"/>
                <w:color w:val="auto"/>
                <w:sz w:val="22"/>
                <w:szCs w:val="22"/>
              </w:rPr>
              <w:t>Trade and other receivables</w:t>
            </w:r>
          </w:p>
        </w:tc>
        <w:tc>
          <w:tcPr>
            <w:tcW w:w="674" w:type="dxa"/>
            <w:gridSpan w:val="3"/>
            <w:tcBorders>
              <w:top w:val="nil"/>
              <w:left w:val="nil"/>
              <w:bottom w:val="nil"/>
              <w:right w:val="nil"/>
            </w:tcBorders>
            <w:vAlign w:val="bottom"/>
          </w:tcPr>
          <w:p w14:paraId="7C33C2DD" w14:textId="77777777" w:rsidR="00437828" w:rsidRPr="00DC110F" w:rsidRDefault="00437828" w:rsidP="008B427F">
            <w:pPr>
              <w:pStyle w:val="BSNoteNo"/>
              <w:rPr>
                <w:rFonts w:ascii="Gill Sans MT" w:hAnsi="Gill Sans MT"/>
                <w:color w:val="auto"/>
                <w:sz w:val="22"/>
                <w:szCs w:val="22"/>
              </w:rPr>
            </w:pPr>
            <w:r w:rsidRPr="00DC110F">
              <w:rPr>
                <w:rFonts w:ascii="Gill Sans MT" w:hAnsi="Gill Sans MT"/>
                <w:color w:val="auto"/>
                <w:sz w:val="22"/>
                <w:szCs w:val="22"/>
              </w:rPr>
              <w:t>4</w:t>
            </w:r>
          </w:p>
        </w:tc>
        <w:tc>
          <w:tcPr>
            <w:tcW w:w="1298" w:type="dxa"/>
            <w:gridSpan w:val="3"/>
            <w:tcBorders>
              <w:top w:val="nil"/>
              <w:left w:val="nil"/>
              <w:bottom w:val="single" w:sz="8" w:space="0" w:color="000000"/>
              <w:right w:val="nil"/>
            </w:tcBorders>
            <w:vAlign w:val="bottom"/>
          </w:tcPr>
          <w:p w14:paraId="68C79749" w14:textId="77777777" w:rsidR="00437828" w:rsidRPr="00DC110F" w:rsidRDefault="00437828" w:rsidP="008B427F">
            <w:pPr>
              <w:pStyle w:val="BSPAY"/>
              <w:tabs>
                <w:tab w:val="right" w:pos="1214"/>
                <w:tab w:val="left" w:pos="1240"/>
              </w:tabs>
              <w:rPr>
                <w:rFonts w:ascii="Gill Sans MT" w:hAnsi="Gill Sans MT"/>
                <w:color w:val="auto"/>
                <w:sz w:val="22"/>
                <w:szCs w:val="22"/>
              </w:rPr>
            </w:pPr>
            <w:r w:rsidRPr="00DC110F">
              <w:rPr>
                <w:rFonts w:ascii="Gill Sans MT" w:hAnsi="Gill Sans MT"/>
                <w:color w:val="auto"/>
                <w:sz w:val="22"/>
                <w:szCs w:val="22"/>
              </w:rPr>
              <w:tab/>
              <w:t>2,071</w:t>
            </w:r>
            <w:r w:rsidRPr="00DC110F">
              <w:rPr>
                <w:rFonts w:ascii="Gill Sans MT" w:hAnsi="Gill Sans MT"/>
                <w:color w:val="auto"/>
                <w:sz w:val="22"/>
                <w:szCs w:val="22"/>
              </w:rPr>
              <w:tab/>
            </w:r>
          </w:p>
        </w:tc>
        <w:tc>
          <w:tcPr>
            <w:tcW w:w="1299" w:type="dxa"/>
            <w:gridSpan w:val="3"/>
            <w:tcBorders>
              <w:top w:val="nil"/>
              <w:left w:val="nil"/>
              <w:bottom w:val="nil"/>
              <w:right w:val="nil"/>
            </w:tcBorders>
            <w:vAlign w:val="bottom"/>
          </w:tcPr>
          <w:p w14:paraId="4C03C73A" w14:textId="77777777" w:rsidR="00437828" w:rsidRPr="00DC110F" w:rsidRDefault="00437828" w:rsidP="008B427F">
            <w:pPr>
              <w:pStyle w:val="BSPPY"/>
              <w:tabs>
                <w:tab w:val="right" w:pos="1214"/>
                <w:tab w:val="left" w:pos="1240"/>
              </w:tabs>
              <w:rPr>
                <w:rFonts w:ascii="Gill Sans MT" w:hAnsi="Gill Sans MT"/>
                <w:color w:val="auto"/>
                <w:sz w:val="22"/>
                <w:szCs w:val="22"/>
              </w:rPr>
            </w:pPr>
            <w:r w:rsidRPr="00DC110F">
              <w:rPr>
                <w:rFonts w:ascii="Gill Sans MT" w:hAnsi="Gill Sans MT"/>
                <w:color w:val="auto"/>
                <w:sz w:val="22"/>
                <w:szCs w:val="22"/>
              </w:rPr>
              <w:tab/>
              <w:t>1,673</w:t>
            </w:r>
            <w:r w:rsidRPr="00DC110F">
              <w:rPr>
                <w:rFonts w:ascii="Gill Sans MT" w:hAnsi="Gill Sans MT"/>
                <w:color w:val="auto"/>
                <w:sz w:val="22"/>
                <w:szCs w:val="22"/>
              </w:rPr>
              <w:tab/>
            </w:r>
          </w:p>
        </w:tc>
      </w:tr>
      <w:tr w:rsidR="00437828" w:rsidRPr="00DC110F" w14:paraId="17F8340C" w14:textId="77777777" w:rsidTr="00F15F5A">
        <w:trPr>
          <w:gridAfter w:val="2"/>
          <w:wAfter w:w="604" w:type="dxa"/>
        </w:trPr>
        <w:tc>
          <w:tcPr>
            <w:tcW w:w="6046" w:type="dxa"/>
            <w:tcBorders>
              <w:top w:val="nil"/>
              <w:left w:val="nil"/>
              <w:bottom w:val="nil"/>
              <w:right w:val="nil"/>
            </w:tcBorders>
          </w:tcPr>
          <w:p w14:paraId="15BD44B1" w14:textId="77777777" w:rsidR="00437828" w:rsidRPr="00DC110F" w:rsidRDefault="00437828" w:rsidP="008B427F">
            <w:pPr>
              <w:pStyle w:val="BSDescS"/>
              <w:rPr>
                <w:rFonts w:ascii="Gill Sans MT" w:hAnsi="Gill Sans MT"/>
                <w:color w:val="auto"/>
                <w:sz w:val="22"/>
                <w:szCs w:val="22"/>
              </w:rPr>
            </w:pPr>
            <w:r w:rsidRPr="00DC110F">
              <w:rPr>
                <w:rFonts w:ascii="Gill Sans MT" w:hAnsi="Gill Sans MT"/>
                <w:color w:val="auto"/>
                <w:sz w:val="22"/>
                <w:szCs w:val="22"/>
              </w:rPr>
              <w:t>TOTAL CURRENT ASSETS</w:t>
            </w:r>
          </w:p>
        </w:tc>
        <w:tc>
          <w:tcPr>
            <w:tcW w:w="674" w:type="dxa"/>
            <w:gridSpan w:val="3"/>
            <w:tcBorders>
              <w:top w:val="nil"/>
              <w:left w:val="nil"/>
              <w:bottom w:val="nil"/>
              <w:right w:val="nil"/>
            </w:tcBorders>
            <w:vAlign w:val="bottom"/>
          </w:tcPr>
          <w:p w14:paraId="1900F20D" w14:textId="77777777" w:rsidR="00437828" w:rsidRPr="00DC110F" w:rsidRDefault="00437828" w:rsidP="008B427F">
            <w:pPr>
              <w:pStyle w:val="BSNoteNo"/>
              <w:rPr>
                <w:rFonts w:ascii="Gill Sans MT" w:hAnsi="Gill Sans MT"/>
                <w:color w:val="auto"/>
                <w:sz w:val="22"/>
                <w:szCs w:val="22"/>
              </w:rPr>
            </w:pPr>
          </w:p>
        </w:tc>
        <w:tc>
          <w:tcPr>
            <w:tcW w:w="1298" w:type="dxa"/>
            <w:gridSpan w:val="3"/>
            <w:tcBorders>
              <w:top w:val="single" w:sz="8" w:space="0" w:color="000000"/>
              <w:left w:val="nil"/>
              <w:bottom w:val="double" w:sz="6" w:space="0" w:color="000000"/>
              <w:right w:val="nil"/>
            </w:tcBorders>
            <w:vAlign w:val="bottom"/>
          </w:tcPr>
          <w:p w14:paraId="54529598" w14:textId="77777777" w:rsidR="00437828" w:rsidRPr="00DC110F" w:rsidRDefault="00437828" w:rsidP="008B427F">
            <w:pPr>
              <w:pStyle w:val="BSPAYS"/>
              <w:tabs>
                <w:tab w:val="right" w:pos="1214"/>
                <w:tab w:val="left" w:pos="1240"/>
              </w:tabs>
              <w:rPr>
                <w:rFonts w:ascii="Gill Sans MT" w:hAnsi="Gill Sans MT"/>
                <w:color w:val="auto"/>
                <w:sz w:val="22"/>
                <w:szCs w:val="22"/>
              </w:rPr>
            </w:pPr>
            <w:r w:rsidRPr="00DC110F">
              <w:rPr>
                <w:rFonts w:ascii="Gill Sans MT" w:hAnsi="Gill Sans MT"/>
                <w:color w:val="auto"/>
                <w:sz w:val="22"/>
                <w:szCs w:val="22"/>
              </w:rPr>
              <w:tab/>
              <w:t>214,523</w:t>
            </w:r>
            <w:r w:rsidRPr="00DC110F">
              <w:rPr>
                <w:rFonts w:ascii="Gill Sans MT" w:hAnsi="Gill Sans MT"/>
                <w:color w:val="auto"/>
                <w:sz w:val="22"/>
                <w:szCs w:val="22"/>
              </w:rPr>
              <w:tab/>
            </w:r>
          </w:p>
        </w:tc>
        <w:tc>
          <w:tcPr>
            <w:tcW w:w="1299" w:type="dxa"/>
            <w:gridSpan w:val="3"/>
            <w:tcBorders>
              <w:top w:val="single" w:sz="8" w:space="0" w:color="000000"/>
              <w:left w:val="nil"/>
              <w:bottom w:val="double" w:sz="6" w:space="0" w:color="000000"/>
              <w:right w:val="nil"/>
            </w:tcBorders>
            <w:vAlign w:val="bottom"/>
          </w:tcPr>
          <w:p w14:paraId="7F41BCE2" w14:textId="77777777" w:rsidR="00437828" w:rsidRPr="00DC110F" w:rsidRDefault="00437828" w:rsidP="008B427F">
            <w:pPr>
              <w:pStyle w:val="BSPPYS"/>
              <w:tabs>
                <w:tab w:val="right" w:pos="1214"/>
                <w:tab w:val="left" w:pos="1240"/>
              </w:tabs>
              <w:rPr>
                <w:rFonts w:ascii="Gill Sans MT" w:hAnsi="Gill Sans MT"/>
                <w:color w:val="auto"/>
                <w:sz w:val="22"/>
                <w:szCs w:val="22"/>
              </w:rPr>
            </w:pPr>
            <w:r w:rsidRPr="00DC110F">
              <w:rPr>
                <w:rFonts w:ascii="Gill Sans MT" w:hAnsi="Gill Sans MT"/>
                <w:color w:val="auto"/>
                <w:sz w:val="22"/>
                <w:szCs w:val="22"/>
              </w:rPr>
              <w:tab/>
              <w:t>198,894</w:t>
            </w:r>
            <w:r w:rsidRPr="00DC110F">
              <w:rPr>
                <w:rFonts w:ascii="Gill Sans MT" w:hAnsi="Gill Sans MT"/>
                <w:color w:val="auto"/>
                <w:sz w:val="22"/>
                <w:szCs w:val="22"/>
              </w:rPr>
              <w:tab/>
            </w:r>
          </w:p>
        </w:tc>
      </w:tr>
      <w:tr w:rsidR="00437828" w:rsidRPr="00DC110F" w14:paraId="26C2184B" w14:textId="77777777" w:rsidTr="00F15F5A">
        <w:trPr>
          <w:gridAfter w:val="2"/>
          <w:wAfter w:w="604" w:type="dxa"/>
        </w:trPr>
        <w:tc>
          <w:tcPr>
            <w:tcW w:w="6046" w:type="dxa"/>
            <w:tcBorders>
              <w:top w:val="nil"/>
              <w:left w:val="nil"/>
              <w:bottom w:val="nil"/>
              <w:right w:val="nil"/>
            </w:tcBorders>
          </w:tcPr>
          <w:p w14:paraId="27F17346" w14:textId="77777777" w:rsidR="00437828" w:rsidRPr="00DC110F" w:rsidRDefault="00437828" w:rsidP="008B427F">
            <w:pPr>
              <w:pStyle w:val="BSDescTi"/>
              <w:rPr>
                <w:rFonts w:ascii="Gill Sans MT" w:hAnsi="Gill Sans MT"/>
                <w:color w:val="auto"/>
                <w:sz w:val="22"/>
                <w:szCs w:val="22"/>
              </w:rPr>
            </w:pPr>
            <w:r w:rsidRPr="00DC110F">
              <w:rPr>
                <w:rFonts w:ascii="Gill Sans MT" w:hAnsi="Gill Sans MT"/>
                <w:color w:val="auto"/>
                <w:sz w:val="22"/>
                <w:szCs w:val="22"/>
              </w:rPr>
              <w:t>NON</w:t>
            </w:r>
            <w:r w:rsidRPr="00DC110F">
              <w:rPr>
                <w:rFonts w:ascii="Gill Sans MT" w:hAnsi="Gill Sans MT"/>
                <w:color w:val="auto"/>
                <w:sz w:val="22"/>
                <w:szCs w:val="22"/>
              </w:rPr>
              <w:noBreakHyphen/>
              <w:t>CURRENT ASSETS</w:t>
            </w:r>
          </w:p>
        </w:tc>
        <w:tc>
          <w:tcPr>
            <w:tcW w:w="674" w:type="dxa"/>
            <w:gridSpan w:val="3"/>
            <w:tcBorders>
              <w:top w:val="nil"/>
              <w:left w:val="nil"/>
              <w:bottom w:val="nil"/>
              <w:right w:val="nil"/>
            </w:tcBorders>
            <w:vAlign w:val="bottom"/>
          </w:tcPr>
          <w:p w14:paraId="74DFFFC5" w14:textId="77777777" w:rsidR="00437828" w:rsidRPr="00DC110F" w:rsidRDefault="00437828" w:rsidP="008B427F">
            <w:pPr>
              <w:pStyle w:val="BSNoteNo"/>
              <w:rPr>
                <w:rFonts w:ascii="Gill Sans MT" w:hAnsi="Gill Sans MT"/>
                <w:color w:val="auto"/>
                <w:sz w:val="22"/>
                <w:szCs w:val="22"/>
              </w:rPr>
            </w:pPr>
          </w:p>
        </w:tc>
        <w:tc>
          <w:tcPr>
            <w:tcW w:w="1298" w:type="dxa"/>
            <w:gridSpan w:val="3"/>
            <w:tcBorders>
              <w:top w:val="double" w:sz="6" w:space="0" w:color="000000"/>
              <w:left w:val="nil"/>
              <w:bottom w:val="nil"/>
              <w:right w:val="nil"/>
            </w:tcBorders>
            <w:vAlign w:val="bottom"/>
          </w:tcPr>
          <w:p w14:paraId="50642360" w14:textId="77777777" w:rsidR="00437828" w:rsidRPr="00DC110F" w:rsidRDefault="00437828" w:rsidP="008B427F">
            <w:pPr>
              <w:rPr>
                <w:rFonts w:ascii="Gill Sans MT" w:hAnsi="Gill Sans MT" w:cs="Arial"/>
              </w:rPr>
            </w:pPr>
          </w:p>
        </w:tc>
        <w:tc>
          <w:tcPr>
            <w:tcW w:w="1299" w:type="dxa"/>
            <w:gridSpan w:val="3"/>
            <w:tcBorders>
              <w:top w:val="double" w:sz="6" w:space="0" w:color="000000"/>
              <w:left w:val="nil"/>
              <w:bottom w:val="nil"/>
              <w:right w:val="nil"/>
            </w:tcBorders>
            <w:vAlign w:val="bottom"/>
          </w:tcPr>
          <w:p w14:paraId="2CADE8A0" w14:textId="77777777" w:rsidR="00437828" w:rsidRPr="00DC110F" w:rsidRDefault="00437828" w:rsidP="008B427F">
            <w:pPr>
              <w:rPr>
                <w:rFonts w:ascii="Gill Sans MT" w:hAnsi="Gill Sans MT" w:cs="Arial"/>
              </w:rPr>
            </w:pPr>
          </w:p>
        </w:tc>
      </w:tr>
      <w:tr w:rsidR="00437828" w:rsidRPr="00DC110F" w14:paraId="28E86E42" w14:textId="77777777" w:rsidTr="00F15F5A">
        <w:trPr>
          <w:gridAfter w:val="2"/>
          <w:wAfter w:w="604" w:type="dxa"/>
        </w:trPr>
        <w:tc>
          <w:tcPr>
            <w:tcW w:w="6046" w:type="dxa"/>
            <w:tcBorders>
              <w:top w:val="nil"/>
              <w:left w:val="nil"/>
              <w:bottom w:val="nil"/>
              <w:right w:val="nil"/>
            </w:tcBorders>
          </w:tcPr>
          <w:p w14:paraId="7F2ACABC" w14:textId="77777777" w:rsidR="00437828" w:rsidRPr="00DC110F" w:rsidRDefault="00437828" w:rsidP="008B427F">
            <w:pPr>
              <w:pStyle w:val="BSDesc"/>
              <w:rPr>
                <w:rFonts w:ascii="Gill Sans MT" w:hAnsi="Gill Sans MT"/>
                <w:color w:val="auto"/>
                <w:sz w:val="22"/>
                <w:szCs w:val="22"/>
              </w:rPr>
            </w:pPr>
            <w:r w:rsidRPr="00DC110F">
              <w:rPr>
                <w:rFonts w:ascii="Gill Sans MT" w:hAnsi="Gill Sans MT"/>
                <w:color w:val="auto"/>
                <w:sz w:val="22"/>
                <w:szCs w:val="22"/>
              </w:rPr>
              <w:t>Plant and equipment</w:t>
            </w:r>
          </w:p>
        </w:tc>
        <w:tc>
          <w:tcPr>
            <w:tcW w:w="674" w:type="dxa"/>
            <w:gridSpan w:val="3"/>
            <w:tcBorders>
              <w:top w:val="nil"/>
              <w:left w:val="nil"/>
              <w:bottom w:val="nil"/>
              <w:right w:val="nil"/>
            </w:tcBorders>
            <w:vAlign w:val="bottom"/>
          </w:tcPr>
          <w:p w14:paraId="27B0982B" w14:textId="77777777" w:rsidR="00437828" w:rsidRPr="00DC110F" w:rsidRDefault="00437828" w:rsidP="008B427F">
            <w:pPr>
              <w:pStyle w:val="BSNoteNo"/>
              <w:rPr>
                <w:rFonts w:ascii="Gill Sans MT" w:hAnsi="Gill Sans MT"/>
                <w:color w:val="auto"/>
                <w:sz w:val="22"/>
                <w:szCs w:val="22"/>
              </w:rPr>
            </w:pPr>
            <w:r w:rsidRPr="00DC110F">
              <w:rPr>
                <w:rFonts w:ascii="Gill Sans MT" w:hAnsi="Gill Sans MT"/>
                <w:color w:val="auto"/>
                <w:sz w:val="22"/>
                <w:szCs w:val="22"/>
              </w:rPr>
              <w:t>5</w:t>
            </w:r>
          </w:p>
        </w:tc>
        <w:tc>
          <w:tcPr>
            <w:tcW w:w="1298" w:type="dxa"/>
            <w:gridSpan w:val="3"/>
            <w:tcBorders>
              <w:top w:val="nil"/>
              <w:left w:val="nil"/>
              <w:bottom w:val="nil"/>
              <w:right w:val="nil"/>
            </w:tcBorders>
            <w:vAlign w:val="bottom"/>
          </w:tcPr>
          <w:p w14:paraId="3CCA657D" w14:textId="77777777" w:rsidR="00437828" w:rsidRPr="00DC110F" w:rsidRDefault="00437828" w:rsidP="008B427F">
            <w:pPr>
              <w:pStyle w:val="BSPAY"/>
              <w:tabs>
                <w:tab w:val="right" w:pos="1214"/>
                <w:tab w:val="left" w:pos="1240"/>
              </w:tabs>
              <w:rPr>
                <w:rFonts w:ascii="Gill Sans MT" w:hAnsi="Gill Sans MT"/>
                <w:color w:val="auto"/>
                <w:sz w:val="22"/>
                <w:szCs w:val="22"/>
              </w:rPr>
            </w:pPr>
            <w:r w:rsidRPr="00DC110F">
              <w:rPr>
                <w:rFonts w:ascii="Gill Sans MT" w:hAnsi="Gill Sans MT"/>
                <w:color w:val="auto"/>
                <w:sz w:val="22"/>
                <w:szCs w:val="22"/>
              </w:rPr>
              <w:tab/>
              <w:t>4,301</w:t>
            </w:r>
            <w:r w:rsidRPr="00DC110F">
              <w:rPr>
                <w:rFonts w:ascii="Gill Sans MT" w:hAnsi="Gill Sans MT"/>
                <w:color w:val="auto"/>
                <w:sz w:val="22"/>
                <w:szCs w:val="22"/>
              </w:rPr>
              <w:tab/>
            </w:r>
          </w:p>
        </w:tc>
        <w:tc>
          <w:tcPr>
            <w:tcW w:w="1299" w:type="dxa"/>
            <w:gridSpan w:val="3"/>
            <w:tcBorders>
              <w:top w:val="nil"/>
              <w:left w:val="nil"/>
              <w:bottom w:val="nil"/>
              <w:right w:val="nil"/>
            </w:tcBorders>
            <w:vAlign w:val="bottom"/>
          </w:tcPr>
          <w:p w14:paraId="3BA44B45" w14:textId="77777777" w:rsidR="00437828" w:rsidRPr="00DC110F" w:rsidRDefault="00437828" w:rsidP="008B427F">
            <w:pPr>
              <w:pStyle w:val="BSPPY"/>
              <w:tabs>
                <w:tab w:val="right" w:pos="1214"/>
                <w:tab w:val="left" w:pos="1240"/>
              </w:tabs>
              <w:rPr>
                <w:rFonts w:ascii="Gill Sans MT" w:hAnsi="Gill Sans MT"/>
                <w:color w:val="auto"/>
                <w:sz w:val="22"/>
                <w:szCs w:val="22"/>
              </w:rPr>
            </w:pPr>
            <w:r w:rsidRPr="00DC110F">
              <w:rPr>
                <w:rFonts w:ascii="Gill Sans MT" w:hAnsi="Gill Sans MT"/>
                <w:color w:val="auto"/>
                <w:sz w:val="22"/>
                <w:szCs w:val="22"/>
              </w:rPr>
              <w:tab/>
              <w:t>117</w:t>
            </w:r>
            <w:r w:rsidRPr="00DC110F">
              <w:rPr>
                <w:rFonts w:ascii="Gill Sans MT" w:hAnsi="Gill Sans MT"/>
                <w:color w:val="auto"/>
                <w:sz w:val="22"/>
                <w:szCs w:val="22"/>
              </w:rPr>
              <w:tab/>
            </w:r>
          </w:p>
        </w:tc>
      </w:tr>
      <w:tr w:rsidR="00437828" w:rsidRPr="00DC110F" w14:paraId="1BE698BD" w14:textId="77777777" w:rsidTr="00F15F5A">
        <w:trPr>
          <w:gridAfter w:val="2"/>
          <w:wAfter w:w="604" w:type="dxa"/>
        </w:trPr>
        <w:tc>
          <w:tcPr>
            <w:tcW w:w="6046" w:type="dxa"/>
            <w:tcBorders>
              <w:top w:val="nil"/>
              <w:left w:val="nil"/>
              <w:bottom w:val="nil"/>
              <w:right w:val="nil"/>
            </w:tcBorders>
          </w:tcPr>
          <w:p w14:paraId="77DAABCC" w14:textId="77777777" w:rsidR="00437828" w:rsidRPr="00DC110F" w:rsidRDefault="00437828" w:rsidP="008B427F">
            <w:pPr>
              <w:pStyle w:val="BSDescS"/>
              <w:rPr>
                <w:rFonts w:ascii="Gill Sans MT" w:hAnsi="Gill Sans MT"/>
                <w:color w:val="auto"/>
                <w:sz w:val="22"/>
                <w:szCs w:val="22"/>
              </w:rPr>
            </w:pPr>
            <w:r w:rsidRPr="00DC110F">
              <w:rPr>
                <w:rFonts w:ascii="Gill Sans MT" w:hAnsi="Gill Sans MT"/>
                <w:color w:val="auto"/>
                <w:sz w:val="22"/>
                <w:szCs w:val="22"/>
              </w:rPr>
              <w:t>TOTAL NON</w:t>
            </w:r>
            <w:r w:rsidRPr="00DC110F">
              <w:rPr>
                <w:rFonts w:ascii="Gill Sans MT" w:hAnsi="Gill Sans MT"/>
                <w:color w:val="auto"/>
                <w:sz w:val="22"/>
                <w:szCs w:val="22"/>
              </w:rPr>
              <w:noBreakHyphen/>
              <w:t>CURRENT ASSETS</w:t>
            </w:r>
          </w:p>
        </w:tc>
        <w:tc>
          <w:tcPr>
            <w:tcW w:w="674" w:type="dxa"/>
            <w:gridSpan w:val="3"/>
            <w:tcBorders>
              <w:top w:val="nil"/>
              <w:left w:val="nil"/>
              <w:bottom w:val="nil"/>
              <w:right w:val="nil"/>
            </w:tcBorders>
            <w:vAlign w:val="bottom"/>
          </w:tcPr>
          <w:p w14:paraId="1AFD9870" w14:textId="77777777" w:rsidR="00437828" w:rsidRPr="00DC110F" w:rsidRDefault="00437828" w:rsidP="008B427F">
            <w:pPr>
              <w:pStyle w:val="BSNoteNo"/>
              <w:rPr>
                <w:rFonts w:ascii="Gill Sans MT" w:hAnsi="Gill Sans MT"/>
                <w:color w:val="auto"/>
                <w:sz w:val="22"/>
                <w:szCs w:val="22"/>
              </w:rPr>
            </w:pPr>
          </w:p>
        </w:tc>
        <w:tc>
          <w:tcPr>
            <w:tcW w:w="1298" w:type="dxa"/>
            <w:gridSpan w:val="3"/>
            <w:tcBorders>
              <w:top w:val="single" w:sz="8" w:space="0" w:color="000000"/>
              <w:left w:val="nil"/>
              <w:bottom w:val="single" w:sz="8" w:space="0" w:color="000000"/>
              <w:right w:val="nil"/>
            </w:tcBorders>
            <w:vAlign w:val="bottom"/>
          </w:tcPr>
          <w:p w14:paraId="0DCDC6C0" w14:textId="77777777" w:rsidR="00437828" w:rsidRPr="00DC110F" w:rsidRDefault="00437828" w:rsidP="008B427F">
            <w:pPr>
              <w:pStyle w:val="BSPAYS"/>
              <w:tabs>
                <w:tab w:val="right" w:pos="1214"/>
                <w:tab w:val="left" w:pos="1240"/>
              </w:tabs>
              <w:rPr>
                <w:rFonts w:ascii="Gill Sans MT" w:hAnsi="Gill Sans MT"/>
                <w:color w:val="auto"/>
                <w:sz w:val="22"/>
                <w:szCs w:val="22"/>
              </w:rPr>
            </w:pPr>
            <w:r w:rsidRPr="00DC110F">
              <w:rPr>
                <w:rFonts w:ascii="Gill Sans MT" w:hAnsi="Gill Sans MT"/>
                <w:color w:val="auto"/>
                <w:sz w:val="22"/>
                <w:szCs w:val="22"/>
              </w:rPr>
              <w:tab/>
              <w:t>4,301</w:t>
            </w:r>
            <w:r w:rsidRPr="00DC110F">
              <w:rPr>
                <w:rFonts w:ascii="Gill Sans MT" w:hAnsi="Gill Sans MT"/>
                <w:color w:val="auto"/>
                <w:sz w:val="22"/>
                <w:szCs w:val="22"/>
              </w:rPr>
              <w:tab/>
            </w:r>
          </w:p>
        </w:tc>
        <w:tc>
          <w:tcPr>
            <w:tcW w:w="1299" w:type="dxa"/>
            <w:gridSpan w:val="3"/>
            <w:tcBorders>
              <w:top w:val="single" w:sz="8" w:space="0" w:color="000000"/>
              <w:left w:val="nil"/>
              <w:bottom w:val="single" w:sz="8" w:space="0" w:color="000000"/>
              <w:right w:val="nil"/>
            </w:tcBorders>
            <w:vAlign w:val="bottom"/>
          </w:tcPr>
          <w:p w14:paraId="2A4E60DC" w14:textId="77777777" w:rsidR="00437828" w:rsidRPr="00DC110F" w:rsidRDefault="00437828" w:rsidP="008B427F">
            <w:pPr>
              <w:pStyle w:val="BSPPYS"/>
              <w:tabs>
                <w:tab w:val="right" w:pos="1214"/>
                <w:tab w:val="left" w:pos="1240"/>
              </w:tabs>
              <w:rPr>
                <w:rFonts w:ascii="Gill Sans MT" w:hAnsi="Gill Sans MT"/>
                <w:color w:val="auto"/>
                <w:sz w:val="22"/>
                <w:szCs w:val="22"/>
              </w:rPr>
            </w:pPr>
            <w:r w:rsidRPr="00DC110F">
              <w:rPr>
                <w:rFonts w:ascii="Gill Sans MT" w:hAnsi="Gill Sans MT"/>
                <w:color w:val="auto"/>
                <w:sz w:val="22"/>
                <w:szCs w:val="22"/>
              </w:rPr>
              <w:tab/>
              <w:t>117</w:t>
            </w:r>
            <w:r w:rsidRPr="00DC110F">
              <w:rPr>
                <w:rFonts w:ascii="Gill Sans MT" w:hAnsi="Gill Sans MT"/>
                <w:color w:val="auto"/>
                <w:sz w:val="22"/>
                <w:szCs w:val="22"/>
              </w:rPr>
              <w:tab/>
            </w:r>
          </w:p>
        </w:tc>
      </w:tr>
      <w:tr w:rsidR="00437828" w:rsidRPr="00DC110F" w14:paraId="6ADED9D2" w14:textId="77777777" w:rsidTr="00F15F5A">
        <w:trPr>
          <w:gridAfter w:val="2"/>
          <w:wAfter w:w="604" w:type="dxa"/>
        </w:trPr>
        <w:tc>
          <w:tcPr>
            <w:tcW w:w="6046" w:type="dxa"/>
            <w:tcBorders>
              <w:top w:val="nil"/>
              <w:left w:val="nil"/>
              <w:bottom w:val="nil"/>
              <w:right w:val="nil"/>
            </w:tcBorders>
          </w:tcPr>
          <w:p w14:paraId="787E42B4" w14:textId="77777777" w:rsidR="00437828" w:rsidRPr="00DC110F" w:rsidRDefault="00437828" w:rsidP="008B427F">
            <w:pPr>
              <w:pStyle w:val="BSDescT"/>
              <w:rPr>
                <w:rFonts w:ascii="Gill Sans MT" w:hAnsi="Gill Sans MT"/>
                <w:color w:val="auto"/>
                <w:sz w:val="22"/>
                <w:szCs w:val="22"/>
              </w:rPr>
            </w:pPr>
            <w:r w:rsidRPr="00DC110F">
              <w:rPr>
                <w:rFonts w:ascii="Gill Sans MT" w:hAnsi="Gill Sans MT"/>
                <w:color w:val="auto"/>
                <w:sz w:val="22"/>
                <w:szCs w:val="22"/>
              </w:rPr>
              <w:t>TOTAL ASSETS</w:t>
            </w:r>
          </w:p>
        </w:tc>
        <w:tc>
          <w:tcPr>
            <w:tcW w:w="674" w:type="dxa"/>
            <w:gridSpan w:val="3"/>
            <w:tcBorders>
              <w:top w:val="nil"/>
              <w:left w:val="nil"/>
              <w:bottom w:val="nil"/>
              <w:right w:val="nil"/>
            </w:tcBorders>
            <w:vAlign w:val="bottom"/>
          </w:tcPr>
          <w:p w14:paraId="1ED1EE80" w14:textId="77777777" w:rsidR="00437828" w:rsidRPr="00DC110F" w:rsidRDefault="00437828" w:rsidP="008B427F">
            <w:pPr>
              <w:pStyle w:val="BSNoteNo"/>
              <w:rPr>
                <w:rFonts w:ascii="Gill Sans MT" w:hAnsi="Gill Sans MT"/>
                <w:color w:val="auto"/>
                <w:sz w:val="22"/>
                <w:szCs w:val="22"/>
              </w:rPr>
            </w:pPr>
          </w:p>
        </w:tc>
        <w:tc>
          <w:tcPr>
            <w:tcW w:w="1298" w:type="dxa"/>
            <w:gridSpan w:val="3"/>
            <w:tcBorders>
              <w:top w:val="single" w:sz="8" w:space="0" w:color="000000"/>
              <w:left w:val="nil"/>
              <w:bottom w:val="single" w:sz="8" w:space="0" w:color="000000"/>
              <w:right w:val="nil"/>
            </w:tcBorders>
            <w:vAlign w:val="bottom"/>
          </w:tcPr>
          <w:p w14:paraId="76B768C2" w14:textId="77777777" w:rsidR="00437828" w:rsidRPr="00DC110F" w:rsidRDefault="00437828" w:rsidP="008B427F">
            <w:pPr>
              <w:pStyle w:val="BSPAYT"/>
              <w:tabs>
                <w:tab w:val="right" w:pos="1214"/>
                <w:tab w:val="left" w:pos="1240"/>
              </w:tabs>
              <w:rPr>
                <w:rFonts w:ascii="Gill Sans MT" w:hAnsi="Gill Sans MT"/>
                <w:color w:val="auto"/>
                <w:sz w:val="22"/>
                <w:szCs w:val="22"/>
              </w:rPr>
            </w:pPr>
            <w:r w:rsidRPr="00DC110F">
              <w:rPr>
                <w:rFonts w:ascii="Gill Sans MT" w:hAnsi="Gill Sans MT"/>
                <w:color w:val="auto"/>
                <w:sz w:val="22"/>
                <w:szCs w:val="22"/>
              </w:rPr>
              <w:tab/>
              <w:t>218,824</w:t>
            </w:r>
            <w:r w:rsidRPr="00DC110F">
              <w:rPr>
                <w:rFonts w:ascii="Gill Sans MT" w:hAnsi="Gill Sans MT"/>
                <w:color w:val="auto"/>
                <w:sz w:val="22"/>
                <w:szCs w:val="22"/>
              </w:rPr>
              <w:tab/>
            </w:r>
          </w:p>
        </w:tc>
        <w:tc>
          <w:tcPr>
            <w:tcW w:w="1299" w:type="dxa"/>
            <w:gridSpan w:val="3"/>
            <w:tcBorders>
              <w:top w:val="single" w:sz="8" w:space="0" w:color="000000"/>
              <w:left w:val="nil"/>
              <w:bottom w:val="single" w:sz="8" w:space="0" w:color="000000"/>
              <w:right w:val="nil"/>
            </w:tcBorders>
            <w:vAlign w:val="bottom"/>
          </w:tcPr>
          <w:p w14:paraId="753AC685" w14:textId="77777777" w:rsidR="00437828" w:rsidRPr="00DC110F" w:rsidRDefault="00437828" w:rsidP="008B427F">
            <w:pPr>
              <w:pStyle w:val="BSPPYT"/>
              <w:tabs>
                <w:tab w:val="right" w:pos="1214"/>
                <w:tab w:val="left" w:pos="1240"/>
              </w:tabs>
              <w:rPr>
                <w:rFonts w:ascii="Gill Sans MT" w:hAnsi="Gill Sans MT"/>
                <w:color w:val="auto"/>
                <w:sz w:val="22"/>
                <w:szCs w:val="22"/>
              </w:rPr>
            </w:pPr>
            <w:r w:rsidRPr="00DC110F">
              <w:rPr>
                <w:rFonts w:ascii="Gill Sans MT" w:hAnsi="Gill Sans MT"/>
                <w:color w:val="auto"/>
                <w:sz w:val="22"/>
                <w:szCs w:val="22"/>
              </w:rPr>
              <w:tab/>
              <w:t>199,011</w:t>
            </w:r>
            <w:r w:rsidRPr="00DC110F">
              <w:rPr>
                <w:rFonts w:ascii="Gill Sans MT" w:hAnsi="Gill Sans MT"/>
                <w:color w:val="auto"/>
                <w:sz w:val="22"/>
                <w:szCs w:val="22"/>
              </w:rPr>
              <w:tab/>
            </w:r>
          </w:p>
        </w:tc>
      </w:tr>
      <w:tr w:rsidR="00437828" w:rsidRPr="00DC110F" w14:paraId="7E03FF5E" w14:textId="77777777" w:rsidTr="00F15F5A">
        <w:trPr>
          <w:gridAfter w:val="2"/>
          <w:wAfter w:w="604" w:type="dxa"/>
        </w:trPr>
        <w:tc>
          <w:tcPr>
            <w:tcW w:w="6046" w:type="dxa"/>
            <w:tcBorders>
              <w:top w:val="nil"/>
              <w:left w:val="nil"/>
              <w:bottom w:val="nil"/>
              <w:right w:val="nil"/>
            </w:tcBorders>
          </w:tcPr>
          <w:p w14:paraId="025730B9" w14:textId="77777777" w:rsidR="00437828" w:rsidRPr="00DC110F" w:rsidRDefault="00437828" w:rsidP="008B427F">
            <w:pPr>
              <w:pStyle w:val="BSDescTi"/>
              <w:rPr>
                <w:rFonts w:ascii="Gill Sans MT" w:hAnsi="Gill Sans MT"/>
                <w:color w:val="auto"/>
                <w:sz w:val="22"/>
                <w:szCs w:val="22"/>
              </w:rPr>
            </w:pPr>
            <w:r w:rsidRPr="00DC110F">
              <w:rPr>
                <w:rFonts w:ascii="Gill Sans MT" w:hAnsi="Gill Sans MT"/>
                <w:color w:val="auto"/>
                <w:sz w:val="22"/>
                <w:szCs w:val="22"/>
              </w:rPr>
              <w:t>LIABILITIES</w:t>
            </w:r>
          </w:p>
        </w:tc>
        <w:tc>
          <w:tcPr>
            <w:tcW w:w="674" w:type="dxa"/>
            <w:gridSpan w:val="3"/>
            <w:tcBorders>
              <w:top w:val="nil"/>
              <w:left w:val="nil"/>
              <w:bottom w:val="nil"/>
              <w:right w:val="nil"/>
            </w:tcBorders>
            <w:vAlign w:val="bottom"/>
          </w:tcPr>
          <w:p w14:paraId="65F4DE2E" w14:textId="77777777" w:rsidR="00437828" w:rsidRPr="00DC110F" w:rsidRDefault="00437828" w:rsidP="008B427F">
            <w:pPr>
              <w:pStyle w:val="BSNoteNo"/>
              <w:rPr>
                <w:rFonts w:ascii="Gill Sans MT" w:hAnsi="Gill Sans MT"/>
                <w:color w:val="auto"/>
                <w:sz w:val="22"/>
                <w:szCs w:val="22"/>
              </w:rPr>
            </w:pPr>
          </w:p>
        </w:tc>
        <w:tc>
          <w:tcPr>
            <w:tcW w:w="1298" w:type="dxa"/>
            <w:gridSpan w:val="3"/>
            <w:tcBorders>
              <w:top w:val="single" w:sz="8" w:space="0" w:color="000000"/>
              <w:left w:val="nil"/>
              <w:bottom w:val="nil"/>
              <w:right w:val="nil"/>
            </w:tcBorders>
            <w:vAlign w:val="bottom"/>
          </w:tcPr>
          <w:p w14:paraId="7DFC74A9" w14:textId="77777777" w:rsidR="00437828" w:rsidRPr="00DC110F" w:rsidRDefault="00437828" w:rsidP="008B427F">
            <w:pPr>
              <w:rPr>
                <w:rFonts w:ascii="Gill Sans MT" w:hAnsi="Gill Sans MT" w:cs="Arial"/>
              </w:rPr>
            </w:pPr>
          </w:p>
        </w:tc>
        <w:tc>
          <w:tcPr>
            <w:tcW w:w="1299" w:type="dxa"/>
            <w:gridSpan w:val="3"/>
            <w:tcBorders>
              <w:top w:val="single" w:sz="8" w:space="0" w:color="000000"/>
              <w:left w:val="nil"/>
              <w:bottom w:val="nil"/>
              <w:right w:val="nil"/>
            </w:tcBorders>
            <w:vAlign w:val="bottom"/>
          </w:tcPr>
          <w:p w14:paraId="59146217" w14:textId="77777777" w:rsidR="00437828" w:rsidRPr="00DC110F" w:rsidRDefault="00437828" w:rsidP="008B427F">
            <w:pPr>
              <w:rPr>
                <w:rFonts w:ascii="Gill Sans MT" w:hAnsi="Gill Sans MT" w:cs="Arial"/>
              </w:rPr>
            </w:pPr>
          </w:p>
        </w:tc>
      </w:tr>
      <w:tr w:rsidR="00437828" w:rsidRPr="00DC110F" w14:paraId="0717A428" w14:textId="77777777" w:rsidTr="00F15F5A">
        <w:trPr>
          <w:gridAfter w:val="2"/>
          <w:wAfter w:w="604" w:type="dxa"/>
        </w:trPr>
        <w:tc>
          <w:tcPr>
            <w:tcW w:w="6046" w:type="dxa"/>
            <w:tcBorders>
              <w:top w:val="nil"/>
              <w:left w:val="nil"/>
              <w:bottom w:val="nil"/>
              <w:right w:val="nil"/>
            </w:tcBorders>
          </w:tcPr>
          <w:p w14:paraId="7A68B261" w14:textId="77777777" w:rsidR="00437828" w:rsidRPr="00DC110F" w:rsidRDefault="00437828" w:rsidP="008B427F">
            <w:pPr>
              <w:pStyle w:val="BSDescTi"/>
              <w:rPr>
                <w:rFonts w:ascii="Gill Sans MT" w:hAnsi="Gill Sans MT"/>
                <w:color w:val="auto"/>
                <w:sz w:val="22"/>
                <w:szCs w:val="22"/>
              </w:rPr>
            </w:pPr>
            <w:r w:rsidRPr="00DC110F">
              <w:rPr>
                <w:rFonts w:ascii="Gill Sans MT" w:hAnsi="Gill Sans MT"/>
                <w:color w:val="auto"/>
                <w:sz w:val="22"/>
                <w:szCs w:val="22"/>
              </w:rPr>
              <w:t>CURRENT LIABILITIES</w:t>
            </w:r>
          </w:p>
        </w:tc>
        <w:tc>
          <w:tcPr>
            <w:tcW w:w="674" w:type="dxa"/>
            <w:gridSpan w:val="3"/>
            <w:tcBorders>
              <w:top w:val="nil"/>
              <w:left w:val="nil"/>
              <w:bottom w:val="nil"/>
              <w:right w:val="nil"/>
            </w:tcBorders>
            <w:vAlign w:val="bottom"/>
          </w:tcPr>
          <w:p w14:paraId="1D902F8C" w14:textId="77777777" w:rsidR="00437828" w:rsidRPr="00DC110F" w:rsidRDefault="00437828" w:rsidP="008B427F">
            <w:pPr>
              <w:pStyle w:val="BSNoteNo"/>
              <w:rPr>
                <w:rFonts w:ascii="Gill Sans MT" w:hAnsi="Gill Sans MT"/>
                <w:color w:val="auto"/>
                <w:sz w:val="22"/>
                <w:szCs w:val="22"/>
              </w:rPr>
            </w:pPr>
          </w:p>
        </w:tc>
        <w:tc>
          <w:tcPr>
            <w:tcW w:w="1298" w:type="dxa"/>
            <w:gridSpan w:val="3"/>
            <w:tcBorders>
              <w:top w:val="nil"/>
              <w:left w:val="nil"/>
              <w:bottom w:val="nil"/>
              <w:right w:val="nil"/>
            </w:tcBorders>
            <w:vAlign w:val="bottom"/>
          </w:tcPr>
          <w:p w14:paraId="3F7CCE86" w14:textId="77777777" w:rsidR="00437828" w:rsidRPr="00DC110F" w:rsidRDefault="00437828" w:rsidP="008B427F">
            <w:pPr>
              <w:rPr>
                <w:rFonts w:ascii="Gill Sans MT" w:hAnsi="Gill Sans MT" w:cs="Arial"/>
              </w:rPr>
            </w:pPr>
          </w:p>
        </w:tc>
        <w:tc>
          <w:tcPr>
            <w:tcW w:w="1299" w:type="dxa"/>
            <w:gridSpan w:val="3"/>
            <w:tcBorders>
              <w:top w:val="nil"/>
              <w:left w:val="nil"/>
              <w:bottom w:val="nil"/>
              <w:right w:val="nil"/>
            </w:tcBorders>
            <w:vAlign w:val="bottom"/>
          </w:tcPr>
          <w:p w14:paraId="320BBB27" w14:textId="77777777" w:rsidR="00437828" w:rsidRPr="00DC110F" w:rsidRDefault="00437828" w:rsidP="008B427F">
            <w:pPr>
              <w:rPr>
                <w:rFonts w:ascii="Gill Sans MT" w:hAnsi="Gill Sans MT" w:cs="Arial"/>
              </w:rPr>
            </w:pPr>
          </w:p>
        </w:tc>
      </w:tr>
      <w:tr w:rsidR="00437828" w:rsidRPr="00DC110F" w14:paraId="1A9C75EE" w14:textId="77777777" w:rsidTr="00F15F5A">
        <w:trPr>
          <w:gridAfter w:val="2"/>
          <w:wAfter w:w="604" w:type="dxa"/>
        </w:trPr>
        <w:tc>
          <w:tcPr>
            <w:tcW w:w="6046" w:type="dxa"/>
            <w:tcBorders>
              <w:top w:val="nil"/>
              <w:left w:val="nil"/>
              <w:bottom w:val="nil"/>
              <w:right w:val="nil"/>
            </w:tcBorders>
          </w:tcPr>
          <w:p w14:paraId="310155F8" w14:textId="77777777" w:rsidR="00437828" w:rsidRPr="00DC110F" w:rsidRDefault="00437828" w:rsidP="008B427F">
            <w:pPr>
              <w:pStyle w:val="BSDesc"/>
              <w:rPr>
                <w:rFonts w:ascii="Gill Sans MT" w:hAnsi="Gill Sans MT"/>
                <w:color w:val="auto"/>
                <w:sz w:val="22"/>
                <w:szCs w:val="22"/>
              </w:rPr>
            </w:pPr>
            <w:r w:rsidRPr="00DC110F">
              <w:rPr>
                <w:rFonts w:ascii="Gill Sans MT" w:hAnsi="Gill Sans MT"/>
                <w:color w:val="auto"/>
                <w:sz w:val="22"/>
                <w:szCs w:val="22"/>
              </w:rPr>
              <w:t>Trade and other payables</w:t>
            </w:r>
          </w:p>
        </w:tc>
        <w:tc>
          <w:tcPr>
            <w:tcW w:w="674" w:type="dxa"/>
            <w:gridSpan w:val="3"/>
            <w:tcBorders>
              <w:top w:val="nil"/>
              <w:left w:val="nil"/>
              <w:bottom w:val="nil"/>
              <w:right w:val="nil"/>
            </w:tcBorders>
            <w:vAlign w:val="bottom"/>
          </w:tcPr>
          <w:p w14:paraId="1B4BD0DB" w14:textId="77777777" w:rsidR="00437828" w:rsidRPr="00DC110F" w:rsidRDefault="00437828" w:rsidP="008B427F">
            <w:pPr>
              <w:pStyle w:val="BSNoteNo"/>
              <w:rPr>
                <w:rFonts w:ascii="Gill Sans MT" w:hAnsi="Gill Sans MT"/>
                <w:color w:val="auto"/>
                <w:sz w:val="22"/>
                <w:szCs w:val="22"/>
              </w:rPr>
            </w:pPr>
            <w:r w:rsidRPr="00DC110F">
              <w:rPr>
                <w:rFonts w:ascii="Gill Sans MT" w:hAnsi="Gill Sans MT"/>
                <w:color w:val="auto"/>
                <w:sz w:val="22"/>
                <w:szCs w:val="22"/>
              </w:rPr>
              <w:t>6</w:t>
            </w:r>
          </w:p>
        </w:tc>
        <w:tc>
          <w:tcPr>
            <w:tcW w:w="1298" w:type="dxa"/>
            <w:gridSpan w:val="3"/>
            <w:tcBorders>
              <w:top w:val="nil"/>
              <w:left w:val="nil"/>
              <w:bottom w:val="nil"/>
              <w:right w:val="nil"/>
            </w:tcBorders>
            <w:vAlign w:val="bottom"/>
          </w:tcPr>
          <w:p w14:paraId="46981928" w14:textId="77777777" w:rsidR="00437828" w:rsidRPr="00DC110F" w:rsidRDefault="00437828" w:rsidP="008B427F">
            <w:pPr>
              <w:pStyle w:val="BSPAY"/>
              <w:tabs>
                <w:tab w:val="right" w:pos="1214"/>
                <w:tab w:val="left" w:pos="1240"/>
              </w:tabs>
              <w:rPr>
                <w:rFonts w:ascii="Gill Sans MT" w:hAnsi="Gill Sans MT"/>
                <w:color w:val="auto"/>
                <w:sz w:val="22"/>
                <w:szCs w:val="22"/>
              </w:rPr>
            </w:pPr>
            <w:r w:rsidRPr="00DC110F">
              <w:rPr>
                <w:rFonts w:ascii="Gill Sans MT" w:hAnsi="Gill Sans MT"/>
                <w:color w:val="auto"/>
                <w:sz w:val="22"/>
                <w:szCs w:val="22"/>
              </w:rPr>
              <w:tab/>
              <w:t>1,512</w:t>
            </w:r>
            <w:r w:rsidRPr="00DC110F">
              <w:rPr>
                <w:rFonts w:ascii="Gill Sans MT" w:hAnsi="Gill Sans MT"/>
                <w:color w:val="auto"/>
                <w:sz w:val="22"/>
                <w:szCs w:val="22"/>
              </w:rPr>
              <w:tab/>
            </w:r>
          </w:p>
        </w:tc>
        <w:tc>
          <w:tcPr>
            <w:tcW w:w="1299" w:type="dxa"/>
            <w:gridSpan w:val="3"/>
            <w:tcBorders>
              <w:top w:val="nil"/>
              <w:left w:val="nil"/>
              <w:bottom w:val="nil"/>
              <w:right w:val="nil"/>
            </w:tcBorders>
            <w:vAlign w:val="bottom"/>
          </w:tcPr>
          <w:p w14:paraId="5409E4D4" w14:textId="77777777" w:rsidR="00437828" w:rsidRPr="00DC110F" w:rsidRDefault="00437828" w:rsidP="008B427F">
            <w:pPr>
              <w:pStyle w:val="BSPPY"/>
              <w:tabs>
                <w:tab w:val="right" w:pos="1214"/>
                <w:tab w:val="left" w:pos="1240"/>
              </w:tabs>
              <w:rPr>
                <w:rFonts w:ascii="Gill Sans MT" w:hAnsi="Gill Sans MT"/>
                <w:color w:val="auto"/>
                <w:sz w:val="22"/>
                <w:szCs w:val="22"/>
              </w:rPr>
            </w:pPr>
            <w:r w:rsidRPr="00DC110F">
              <w:rPr>
                <w:rFonts w:ascii="Gill Sans MT" w:hAnsi="Gill Sans MT"/>
                <w:color w:val="auto"/>
                <w:sz w:val="22"/>
                <w:szCs w:val="22"/>
              </w:rPr>
              <w:tab/>
              <w:t>6,990</w:t>
            </w:r>
            <w:r w:rsidRPr="00DC110F">
              <w:rPr>
                <w:rFonts w:ascii="Gill Sans MT" w:hAnsi="Gill Sans MT"/>
                <w:color w:val="auto"/>
                <w:sz w:val="22"/>
                <w:szCs w:val="22"/>
              </w:rPr>
              <w:tab/>
            </w:r>
          </w:p>
        </w:tc>
      </w:tr>
      <w:tr w:rsidR="00437828" w:rsidRPr="00DC110F" w14:paraId="0552A8B3" w14:textId="77777777" w:rsidTr="00F15F5A">
        <w:trPr>
          <w:gridAfter w:val="2"/>
          <w:wAfter w:w="604" w:type="dxa"/>
        </w:trPr>
        <w:tc>
          <w:tcPr>
            <w:tcW w:w="6046" w:type="dxa"/>
            <w:tcBorders>
              <w:top w:val="nil"/>
              <w:left w:val="nil"/>
              <w:bottom w:val="nil"/>
              <w:right w:val="nil"/>
            </w:tcBorders>
          </w:tcPr>
          <w:p w14:paraId="7F64E7ED" w14:textId="77777777" w:rsidR="00437828" w:rsidRPr="00DC110F" w:rsidRDefault="00437828" w:rsidP="008B427F">
            <w:pPr>
              <w:pStyle w:val="BSDesc"/>
              <w:rPr>
                <w:rFonts w:ascii="Gill Sans MT" w:hAnsi="Gill Sans MT"/>
                <w:color w:val="auto"/>
                <w:sz w:val="22"/>
                <w:szCs w:val="22"/>
              </w:rPr>
            </w:pPr>
            <w:r w:rsidRPr="00DC110F">
              <w:rPr>
                <w:rFonts w:ascii="Gill Sans MT" w:hAnsi="Gill Sans MT"/>
                <w:color w:val="auto"/>
                <w:sz w:val="22"/>
                <w:szCs w:val="22"/>
              </w:rPr>
              <w:t>Deferred income</w:t>
            </w:r>
          </w:p>
        </w:tc>
        <w:tc>
          <w:tcPr>
            <w:tcW w:w="674" w:type="dxa"/>
            <w:gridSpan w:val="3"/>
            <w:tcBorders>
              <w:top w:val="nil"/>
              <w:left w:val="nil"/>
              <w:bottom w:val="nil"/>
              <w:right w:val="nil"/>
            </w:tcBorders>
            <w:vAlign w:val="bottom"/>
          </w:tcPr>
          <w:p w14:paraId="5D225F57" w14:textId="77777777" w:rsidR="00437828" w:rsidRPr="00DC110F" w:rsidRDefault="00437828" w:rsidP="008B427F">
            <w:pPr>
              <w:pStyle w:val="BSNoteNo"/>
              <w:rPr>
                <w:rFonts w:ascii="Gill Sans MT" w:hAnsi="Gill Sans MT"/>
                <w:color w:val="auto"/>
                <w:sz w:val="22"/>
                <w:szCs w:val="22"/>
              </w:rPr>
            </w:pPr>
            <w:r w:rsidRPr="00DC110F">
              <w:rPr>
                <w:rFonts w:ascii="Gill Sans MT" w:hAnsi="Gill Sans MT"/>
                <w:color w:val="auto"/>
                <w:sz w:val="22"/>
                <w:szCs w:val="22"/>
              </w:rPr>
              <w:t>7</w:t>
            </w:r>
          </w:p>
        </w:tc>
        <w:tc>
          <w:tcPr>
            <w:tcW w:w="1298" w:type="dxa"/>
            <w:gridSpan w:val="3"/>
            <w:tcBorders>
              <w:top w:val="nil"/>
              <w:left w:val="nil"/>
              <w:bottom w:val="nil"/>
              <w:right w:val="nil"/>
            </w:tcBorders>
            <w:vAlign w:val="bottom"/>
          </w:tcPr>
          <w:p w14:paraId="0AB06A58" w14:textId="77777777" w:rsidR="00437828" w:rsidRPr="00DC110F" w:rsidRDefault="00437828" w:rsidP="008B427F">
            <w:pPr>
              <w:pStyle w:val="BSPAY"/>
              <w:tabs>
                <w:tab w:val="right" w:pos="1214"/>
                <w:tab w:val="left" w:pos="1240"/>
              </w:tabs>
              <w:rPr>
                <w:rFonts w:ascii="Gill Sans MT" w:hAnsi="Gill Sans MT"/>
                <w:color w:val="auto"/>
                <w:sz w:val="22"/>
                <w:szCs w:val="22"/>
              </w:rPr>
            </w:pPr>
            <w:r w:rsidRPr="00DC110F">
              <w:rPr>
                <w:rFonts w:ascii="Gill Sans MT" w:hAnsi="Gill Sans MT"/>
                <w:color w:val="auto"/>
                <w:sz w:val="22"/>
                <w:szCs w:val="22"/>
              </w:rPr>
              <w:tab/>
              <w:t>85,374</w:t>
            </w:r>
            <w:r w:rsidRPr="00DC110F">
              <w:rPr>
                <w:rFonts w:ascii="Gill Sans MT" w:hAnsi="Gill Sans MT"/>
                <w:color w:val="auto"/>
                <w:sz w:val="22"/>
                <w:szCs w:val="22"/>
              </w:rPr>
              <w:tab/>
            </w:r>
          </w:p>
        </w:tc>
        <w:tc>
          <w:tcPr>
            <w:tcW w:w="1299" w:type="dxa"/>
            <w:gridSpan w:val="3"/>
            <w:tcBorders>
              <w:top w:val="nil"/>
              <w:left w:val="nil"/>
              <w:bottom w:val="nil"/>
              <w:right w:val="nil"/>
            </w:tcBorders>
            <w:vAlign w:val="bottom"/>
          </w:tcPr>
          <w:p w14:paraId="2CEC6E5D" w14:textId="77777777" w:rsidR="00437828" w:rsidRPr="00DC110F" w:rsidRDefault="00437828" w:rsidP="008B427F">
            <w:pPr>
              <w:pStyle w:val="BSPPY"/>
              <w:tabs>
                <w:tab w:val="right" w:pos="1214"/>
                <w:tab w:val="left" w:pos="1240"/>
              </w:tabs>
              <w:rPr>
                <w:rFonts w:ascii="Gill Sans MT" w:hAnsi="Gill Sans MT"/>
                <w:color w:val="auto"/>
                <w:sz w:val="22"/>
                <w:szCs w:val="22"/>
              </w:rPr>
            </w:pPr>
            <w:r w:rsidRPr="00DC110F">
              <w:rPr>
                <w:rFonts w:ascii="Gill Sans MT" w:hAnsi="Gill Sans MT"/>
                <w:color w:val="auto"/>
                <w:sz w:val="22"/>
                <w:szCs w:val="22"/>
              </w:rPr>
              <w:tab/>
              <w:t>82,703</w:t>
            </w:r>
            <w:r w:rsidRPr="00DC110F">
              <w:rPr>
                <w:rFonts w:ascii="Gill Sans MT" w:hAnsi="Gill Sans MT"/>
                <w:color w:val="auto"/>
                <w:sz w:val="22"/>
                <w:szCs w:val="22"/>
              </w:rPr>
              <w:tab/>
            </w:r>
          </w:p>
        </w:tc>
      </w:tr>
      <w:tr w:rsidR="00437828" w:rsidRPr="00DC110F" w14:paraId="6434E2C2" w14:textId="77777777" w:rsidTr="00F15F5A">
        <w:trPr>
          <w:gridAfter w:val="2"/>
          <w:wAfter w:w="604" w:type="dxa"/>
        </w:trPr>
        <w:tc>
          <w:tcPr>
            <w:tcW w:w="6046" w:type="dxa"/>
            <w:tcBorders>
              <w:top w:val="nil"/>
              <w:left w:val="nil"/>
              <w:bottom w:val="nil"/>
              <w:right w:val="nil"/>
            </w:tcBorders>
          </w:tcPr>
          <w:p w14:paraId="4F1E965F" w14:textId="77777777" w:rsidR="00437828" w:rsidRPr="00DC110F" w:rsidRDefault="00437828" w:rsidP="008B427F">
            <w:pPr>
              <w:pStyle w:val="BSDescS"/>
              <w:rPr>
                <w:rFonts w:ascii="Gill Sans MT" w:hAnsi="Gill Sans MT"/>
                <w:color w:val="auto"/>
                <w:sz w:val="22"/>
                <w:szCs w:val="22"/>
              </w:rPr>
            </w:pPr>
            <w:r w:rsidRPr="00DC110F">
              <w:rPr>
                <w:rFonts w:ascii="Gill Sans MT" w:hAnsi="Gill Sans MT"/>
                <w:color w:val="auto"/>
                <w:sz w:val="22"/>
                <w:szCs w:val="22"/>
              </w:rPr>
              <w:t>TOTAL LIABILITIES</w:t>
            </w:r>
          </w:p>
        </w:tc>
        <w:tc>
          <w:tcPr>
            <w:tcW w:w="674" w:type="dxa"/>
            <w:gridSpan w:val="3"/>
            <w:tcBorders>
              <w:top w:val="nil"/>
              <w:left w:val="nil"/>
              <w:bottom w:val="nil"/>
              <w:right w:val="nil"/>
            </w:tcBorders>
            <w:vAlign w:val="bottom"/>
          </w:tcPr>
          <w:p w14:paraId="637B8EF4" w14:textId="77777777" w:rsidR="00437828" w:rsidRPr="00DC110F" w:rsidRDefault="00437828" w:rsidP="008B427F">
            <w:pPr>
              <w:pStyle w:val="BSNoteNo"/>
              <w:rPr>
                <w:rFonts w:ascii="Gill Sans MT" w:hAnsi="Gill Sans MT"/>
                <w:color w:val="auto"/>
                <w:sz w:val="22"/>
                <w:szCs w:val="22"/>
              </w:rPr>
            </w:pPr>
          </w:p>
        </w:tc>
        <w:tc>
          <w:tcPr>
            <w:tcW w:w="1298" w:type="dxa"/>
            <w:gridSpan w:val="3"/>
            <w:tcBorders>
              <w:top w:val="single" w:sz="8" w:space="0" w:color="000000"/>
              <w:left w:val="nil"/>
              <w:bottom w:val="single" w:sz="8" w:space="0" w:color="000000"/>
              <w:right w:val="nil"/>
            </w:tcBorders>
            <w:vAlign w:val="bottom"/>
          </w:tcPr>
          <w:p w14:paraId="16281BAE" w14:textId="77777777" w:rsidR="00437828" w:rsidRPr="00DC110F" w:rsidRDefault="00437828" w:rsidP="008B427F">
            <w:pPr>
              <w:pStyle w:val="BSPAYS"/>
              <w:tabs>
                <w:tab w:val="right" w:pos="1214"/>
                <w:tab w:val="left" w:pos="1240"/>
              </w:tabs>
              <w:rPr>
                <w:rFonts w:ascii="Gill Sans MT" w:hAnsi="Gill Sans MT"/>
                <w:color w:val="auto"/>
                <w:sz w:val="22"/>
                <w:szCs w:val="22"/>
              </w:rPr>
            </w:pPr>
            <w:r w:rsidRPr="00DC110F">
              <w:rPr>
                <w:rFonts w:ascii="Gill Sans MT" w:hAnsi="Gill Sans MT"/>
                <w:color w:val="auto"/>
                <w:sz w:val="22"/>
                <w:szCs w:val="22"/>
              </w:rPr>
              <w:tab/>
              <w:t>86,886</w:t>
            </w:r>
            <w:r w:rsidRPr="00DC110F">
              <w:rPr>
                <w:rFonts w:ascii="Gill Sans MT" w:hAnsi="Gill Sans MT"/>
                <w:color w:val="auto"/>
                <w:sz w:val="22"/>
                <w:szCs w:val="22"/>
              </w:rPr>
              <w:tab/>
            </w:r>
          </w:p>
        </w:tc>
        <w:tc>
          <w:tcPr>
            <w:tcW w:w="1299" w:type="dxa"/>
            <w:gridSpan w:val="3"/>
            <w:tcBorders>
              <w:top w:val="single" w:sz="8" w:space="0" w:color="000000"/>
              <w:left w:val="nil"/>
              <w:bottom w:val="single" w:sz="8" w:space="0" w:color="000000"/>
              <w:right w:val="nil"/>
            </w:tcBorders>
            <w:vAlign w:val="bottom"/>
          </w:tcPr>
          <w:p w14:paraId="1BBAB16A" w14:textId="77777777" w:rsidR="00437828" w:rsidRPr="00DC110F" w:rsidRDefault="00437828" w:rsidP="008B427F">
            <w:pPr>
              <w:pStyle w:val="BSPPYS"/>
              <w:tabs>
                <w:tab w:val="right" w:pos="1214"/>
                <w:tab w:val="left" w:pos="1240"/>
              </w:tabs>
              <w:rPr>
                <w:rFonts w:ascii="Gill Sans MT" w:hAnsi="Gill Sans MT"/>
                <w:color w:val="auto"/>
                <w:sz w:val="22"/>
                <w:szCs w:val="22"/>
              </w:rPr>
            </w:pPr>
            <w:r w:rsidRPr="00DC110F">
              <w:rPr>
                <w:rFonts w:ascii="Gill Sans MT" w:hAnsi="Gill Sans MT"/>
                <w:color w:val="auto"/>
                <w:sz w:val="22"/>
                <w:szCs w:val="22"/>
              </w:rPr>
              <w:tab/>
              <w:t>89,693</w:t>
            </w:r>
            <w:r w:rsidRPr="00DC110F">
              <w:rPr>
                <w:rFonts w:ascii="Gill Sans MT" w:hAnsi="Gill Sans MT"/>
                <w:color w:val="auto"/>
                <w:sz w:val="22"/>
                <w:szCs w:val="22"/>
              </w:rPr>
              <w:tab/>
            </w:r>
          </w:p>
        </w:tc>
      </w:tr>
      <w:tr w:rsidR="00437828" w:rsidRPr="00DC110F" w14:paraId="63185F95" w14:textId="77777777" w:rsidTr="00F15F5A">
        <w:trPr>
          <w:gridAfter w:val="2"/>
          <w:wAfter w:w="604" w:type="dxa"/>
        </w:trPr>
        <w:tc>
          <w:tcPr>
            <w:tcW w:w="6046" w:type="dxa"/>
            <w:tcBorders>
              <w:top w:val="nil"/>
              <w:left w:val="nil"/>
              <w:bottom w:val="nil"/>
              <w:right w:val="nil"/>
            </w:tcBorders>
          </w:tcPr>
          <w:p w14:paraId="5BEC0F9B" w14:textId="77777777" w:rsidR="00437828" w:rsidRPr="00DC110F" w:rsidRDefault="00437828" w:rsidP="008B427F">
            <w:pPr>
              <w:pStyle w:val="BSDescT"/>
              <w:rPr>
                <w:rFonts w:ascii="Gill Sans MT" w:hAnsi="Gill Sans MT"/>
                <w:color w:val="auto"/>
                <w:sz w:val="22"/>
                <w:szCs w:val="22"/>
              </w:rPr>
            </w:pPr>
            <w:r w:rsidRPr="00DC110F">
              <w:rPr>
                <w:rFonts w:ascii="Gill Sans MT" w:hAnsi="Gill Sans MT"/>
                <w:color w:val="auto"/>
                <w:sz w:val="22"/>
                <w:szCs w:val="22"/>
              </w:rPr>
              <w:t>NET ASSETS</w:t>
            </w:r>
          </w:p>
        </w:tc>
        <w:tc>
          <w:tcPr>
            <w:tcW w:w="674" w:type="dxa"/>
            <w:gridSpan w:val="3"/>
            <w:tcBorders>
              <w:top w:val="nil"/>
              <w:left w:val="nil"/>
              <w:bottom w:val="nil"/>
              <w:right w:val="nil"/>
            </w:tcBorders>
            <w:vAlign w:val="bottom"/>
          </w:tcPr>
          <w:p w14:paraId="0A1F9311" w14:textId="77777777" w:rsidR="00437828" w:rsidRPr="00DC110F" w:rsidRDefault="00437828" w:rsidP="008B427F">
            <w:pPr>
              <w:pStyle w:val="BSNoteNo"/>
              <w:rPr>
                <w:rFonts w:ascii="Gill Sans MT" w:hAnsi="Gill Sans MT"/>
                <w:color w:val="auto"/>
                <w:sz w:val="22"/>
                <w:szCs w:val="22"/>
              </w:rPr>
            </w:pPr>
          </w:p>
        </w:tc>
        <w:tc>
          <w:tcPr>
            <w:tcW w:w="1298" w:type="dxa"/>
            <w:gridSpan w:val="3"/>
            <w:tcBorders>
              <w:top w:val="single" w:sz="8" w:space="0" w:color="000000"/>
              <w:left w:val="nil"/>
              <w:bottom w:val="double" w:sz="6" w:space="0" w:color="000000"/>
              <w:right w:val="nil"/>
            </w:tcBorders>
            <w:vAlign w:val="bottom"/>
          </w:tcPr>
          <w:p w14:paraId="785999E9" w14:textId="77777777" w:rsidR="00437828" w:rsidRPr="00DC110F" w:rsidRDefault="00437828" w:rsidP="008B427F">
            <w:pPr>
              <w:pStyle w:val="BSPAYT"/>
              <w:tabs>
                <w:tab w:val="right" w:pos="1214"/>
                <w:tab w:val="left" w:pos="1240"/>
              </w:tabs>
              <w:rPr>
                <w:rFonts w:ascii="Gill Sans MT" w:hAnsi="Gill Sans MT"/>
                <w:color w:val="auto"/>
                <w:sz w:val="22"/>
                <w:szCs w:val="22"/>
              </w:rPr>
            </w:pPr>
            <w:r w:rsidRPr="00DC110F">
              <w:rPr>
                <w:rFonts w:ascii="Gill Sans MT" w:hAnsi="Gill Sans MT"/>
                <w:color w:val="auto"/>
                <w:sz w:val="22"/>
                <w:szCs w:val="22"/>
              </w:rPr>
              <w:tab/>
              <w:t>131,938</w:t>
            </w:r>
            <w:r w:rsidRPr="00DC110F">
              <w:rPr>
                <w:rFonts w:ascii="Gill Sans MT" w:hAnsi="Gill Sans MT"/>
                <w:color w:val="auto"/>
                <w:sz w:val="22"/>
                <w:szCs w:val="22"/>
              </w:rPr>
              <w:tab/>
            </w:r>
          </w:p>
        </w:tc>
        <w:tc>
          <w:tcPr>
            <w:tcW w:w="1299" w:type="dxa"/>
            <w:gridSpan w:val="3"/>
            <w:tcBorders>
              <w:top w:val="single" w:sz="8" w:space="0" w:color="000000"/>
              <w:left w:val="nil"/>
              <w:bottom w:val="double" w:sz="6" w:space="0" w:color="000000"/>
              <w:right w:val="nil"/>
            </w:tcBorders>
            <w:vAlign w:val="bottom"/>
          </w:tcPr>
          <w:p w14:paraId="20727C54" w14:textId="77777777" w:rsidR="00437828" w:rsidRPr="00DC110F" w:rsidRDefault="00437828" w:rsidP="008B427F">
            <w:pPr>
              <w:pStyle w:val="BSPPYT"/>
              <w:tabs>
                <w:tab w:val="right" w:pos="1214"/>
                <w:tab w:val="left" w:pos="1240"/>
              </w:tabs>
              <w:rPr>
                <w:rFonts w:ascii="Gill Sans MT" w:hAnsi="Gill Sans MT"/>
                <w:color w:val="auto"/>
                <w:sz w:val="22"/>
                <w:szCs w:val="22"/>
              </w:rPr>
            </w:pPr>
            <w:r w:rsidRPr="00DC110F">
              <w:rPr>
                <w:rFonts w:ascii="Gill Sans MT" w:hAnsi="Gill Sans MT"/>
                <w:color w:val="auto"/>
                <w:sz w:val="22"/>
                <w:szCs w:val="22"/>
              </w:rPr>
              <w:tab/>
              <w:t>109,318</w:t>
            </w:r>
            <w:r w:rsidRPr="00DC110F">
              <w:rPr>
                <w:rFonts w:ascii="Gill Sans MT" w:hAnsi="Gill Sans MT"/>
                <w:color w:val="auto"/>
                <w:sz w:val="22"/>
                <w:szCs w:val="22"/>
              </w:rPr>
              <w:tab/>
            </w:r>
          </w:p>
        </w:tc>
      </w:tr>
    </w:tbl>
    <w:p w14:paraId="3917B264" w14:textId="77777777" w:rsidR="00437828" w:rsidRPr="00DC110F" w:rsidRDefault="00437828" w:rsidP="00437828">
      <w:pPr>
        <w:pStyle w:val="BSText"/>
        <w:rPr>
          <w:rFonts w:ascii="Gill Sans MT" w:hAnsi="Gill Sans MT"/>
          <w:color w:val="auto"/>
          <w:sz w:val="22"/>
          <w:szCs w:val="22"/>
        </w:rPr>
      </w:pPr>
    </w:p>
    <w:tbl>
      <w:tblPr>
        <w:tblW w:w="0" w:type="auto"/>
        <w:tblInd w:w="28" w:type="dxa"/>
        <w:tblLayout w:type="fixed"/>
        <w:tblCellMar>
          <w:left w:w="28" w:type="dxa"/>
          <w:right w:w="0" w:type="dxa"/>
        </w:tblCellMar>
        <w:tblLook w:val="0000" w:firstRow="0" w:lastRow="0" w:firstColumn="0" w:lastColumn="0" w:noHBand="0" w:noVBand="0"/>
        <w:tblCaption w:val="Tasmanian Pharmacy Authority Equity"/>
      </w:tblPr>
      <w:tblGrid>
        <w:gridCol w:w="6046"/>
        <w:gridCol w:w="674"/>
        <w:gridCol w:w="1298"/>
        <w:gridCol w:w="1299"/>
      </w:tblGrid>
      <w:tr w:rsidR="00437828" w:rsidRPr="00DC110F" w14:paraId="3E67E1D2" w14:textId="77777777" w:rsidTr="00F15F5A">
        <w:tc>
          <w:tcPr>
            <w:tcW w:w="6046" w:type="dxa"/>
            <w:tcBorders>
              <w:top w:val="nil"/>
              <w:left w:val="nil"/>
              <w:bottom w:val="nil"/>
              <w:right w:val="nil"/>
            </w:tcBorders>
            <w:tcMar>
              <w:right w:w="28" w:type="dxa"/>
            </w:tcMar>
          </w:tcPr>
          <w:p w14:paraId="5D23894F" w14:textId="77777777" w:rsidR="00437828" w:rsidRPr="00DC110F" w:rsidRDefault="00437828" w:rsidP="008B427F">
            <w:pPr>
              <w:pStyle w:val="BSDescTi"/>
              <w:rPr>
                <w:rFonts w:ascii="Gill Sans MT" w:hAnsi="Gill Sans MT"/>
                <w:color w:val="auto"/>
                <w:sz w:val="22"/>
                <w:szCs w:val="22"/>
              </w:rPr>
            </w:pPr>
            <w:r w:rsidRPr="00DC110F">
              <w:rPr>
                <w:rFonts w:ascii="Gill Sans MT" w:hAnsi="Gill Sans MT"/>
                <w:color w:val="auto"/>
                <w:sz w:val="22"/>
                <w:szCs w:val="22"/>
              </w:rPr>
              <w:t>EQUITY</w:t>
            </w:r>
          </w:p>
        </w:tc>
        <w:tc>
          <w:tcPr>
            <w:tcW w:w="674" w:type="dxa"/>
            <w:tcBorders>
              <w:top w:val="nil"/>
              <w:left w:val="nil"/>
              <w:bottom w:val="nil"/>
              <w:right w:val="nil"/>
            </w:tcBorders>
            <w:tcMar>
              <w:right w:w="28" w:type="dxa"/>
            </w:tcMar>
            <w:vAlign w:val="bottom"/>
          </w:tcPr>
          <w:p w14:paraId="37577384" w14:textId="77777777" w:rsidR="00437828" w:rsidRPr="00DC110F" w:rsidRDefault="00437828" w:rsidP="008B427F">
            <w:pPr>
              <w:pStyle w:val="BSNoteNo"/>
              <w:rPr>
                <w:rFonts w:ascii="Gill Sans MT" w:hAnsi="Gill Sans MT"/>
                <w:color w:val="auto"/>
                <w:sz w:val="22"/>
                <w:szCs w:val="22"/>
              </w:rPr>
            </w:pPr>
          </w:p>
        </w:tc>
        <w:tc>
          <w:tcPr>
            <w:tcW w:w="1298" w:type="dxa"/>
            <w:tcBorders>
              <w:top w:val="nil"/>
              <w:left w:val="nil"/>
              <w:bottom w:val="nil"/>
              <w:right w:val="nil"/>
            </w:tcBorders>
            <w:tcMar>
              <w:right w:w="28" w:type="dxa"/>
            </w:tcMar>
            <w:vAlign w:val="bottom"/>
          </w:tcPr>
          <w:p w14:paraId="30F7644C" w14:textId="77777777" w:rsidR="00437828" w:rsidRPr="00DC110F" w:rsidRDefault="00437828" w:rsidP="008B427F">
            <w:pPr>
              <w:rPr>
                <w:rFonts w:ascii="Gill Sans MT" w:hAnsi="Gill Sans MT" w:cs="Arial"/>
              </w:rPr>
            </w:pPr>
          </w:p>
        </w:tc>
        <w:tc>
          <w:tcPr>
            <w:tcW w:w="1299" w:type="dxa"/>
            <w:tcBorders>
              <w:top w:val="nil"/>
              <w:left w:val="nil"/>
              <w:bottom w:val="nil"/>
              <w:right w:val="nil"/>
            </w:tcBorders>
            <w:tcMar>
              <w:right w:w="28" w:type="dxa"/>
            </w:tcMar>
            <w:vAlign w:val="bottom"/>
          </w:tcPr>
          <w:p w14:paraId="1DCF8D2E" w14:textId="77777777" w:rsidR="00437828" w:rsidRPr="00DC110F" w:rsidRDefault="00437828" w:rsidP="008B427F">
            <w:pPr>
              <w:rPr>
                <w:rFonts w:ascii="Gill Sans MT" w:hAnsi="Gill Sans MT" w:cs="Arial"/>
              </w:rPr>
            </w:pPr>
          </w:p>
        </w:tc>
      </w:tr>
      <w:tr w:rsidR="00437828" w:rsidRPr="00DC110F" w14:paraId="0865E3AD" w14:textId="77777777" w:rsidTr="00F15F5A">
        <w:tc>
          <w:tcPr>
            <w:tcW w:w="6046" w:type="dxa"/>
            <w:tcBorders>
              <w:top w:val="nil"/>
              <w:left w:val="nil"/>
              <w:bottom w:val="nil"/>
              <w:right w:val="nil"/>
            </w:tcBorders>
            <w:tcMar>
              <w:right w:w="28" w:type="dxa"/>
            </w:tcMar>
          </w:tcPr>
          <w:p w14:paraId="324F1366" w14:textId="77777777" w:rsidR="00437828" w:rsidRPr="00DC110F" w:rsidRDefault="00437828" w:rsidP="008B427F">
            <w:pPr>
              <w:pStyle w:val="BSDesc"/>
              <w:rPr>
                <w:rFonts w:ascii="Gill Sans MT" w:hAnsi="Gill Sans MT"/>
                <w:color w:val="auto"/>
                <w:sz w:val="22"/>
                <w:szCs w:val="22"/>
              </w:rPr>
            </w:pPr>
            <w:r w:rsidRPr="00DC110F">
              <w:rPr>
                <w:rFonts w:ascii="Gill Sans MT" w:hAnsi="Gill Sans MT"/>
                <w:color w:val="auto"/>
                <w:sz w:val="22"/>
                <w:szCs w:val="22"/>
              </w:rPr>
              <w:t>Accumulated surpluses</w:t>
            </w:r>
          </w:p>
        </w:tc>
        <w:tc>
          <w:tcPr>
            <w:tcW w:w="674" w:type="dxa"/>
            <w:tcBorders>
              <w:top w:val="nil"/>
              <w:left w:val="nil"/>
              <w:bottom w:val="nil"/>
              <w:right w:val="nil"/>
            </w:tcBorders>
            <w:tcMar>
              <w:right w:w="28" w:type="dxa"/>
            </w:tcMar>
            <w:vAlign w:val="bottom"/>
          </w:tcPr>
          <w:p w14:paraId="1EA80F4A" w14:textId="77777777" w:rsidR="00437828" w:rsidRPr="00DC110F" w:rsidRDefault="00437828" w:rsidP="008B427F">
            <w:pPr>
              <w:pStyle w:val="BSNoteNo"/>
              <w:rPr>
                <w:rFonts w:ascii="Gill Sans MT" w:hAnsi="Gill Sans MT"/>
                <w:color w:val="auto"/>
                <w:sz w:val="22"/>
                <w:szCs w:val="22"/>
              </w:rPr>
            </w:pPr>
          </w:p>
        </w:tc>
        <w:tc>
          <w:tcPr>
            <w:tcW w:w="1298" w:type="dxa"/>
            <w:tcBorders>
              <w:top w:val="nil"/>
              <w:left w:val="nil"/>
              <w:bottom w:val="single" w:sz="8" w:space="0" w:color="000000"/>
              <w:right w:val="nil"/>
            </w:tcBorders>
            <w:tcMar>
              <w:right w:w="28" w:type="dxa"/>
            </w:tcMar>
            <w:vAlign w:val="bottom"/>
          </w:tcPr>
          <w:p w14:paraId="305F5E8E" w14:textId="77777777" w:rsidR="00437828" w:rsidRPr="00DC110F" w:rsidRDefault="00437828" w:rsidP="008B427F">
            <w:pPr>
              <w:pStyle w:val="BSPAY"/>
              <w:tabs>
                <w:tab w:val="right" w:pos="1214"/>
                <w:tab w:val="left" w:pos="1240"/>
              </w:tabs>
              <w:rPr>
                <w:rFonts w:ascii="Gill Sans MT" w:hAnsi="Gill Sans MT"/>
                <w:color w:val="auto"/>
                <w:sz w:val="22"/>
                <w:szCs w:val="22"/>
              </w:rPr>
            </w:pPr>
            <w:r w:rsidRPr="00DC110F">
              <w:rPr>
                <w:rFonts w:ascii="Gill Sans MT" w:hAnsi="Gill Sans MT"/>
                <w:color w:val="auto"/>
                <w:sz w:val="22"/>
                <w:szCs w:val="22"/>
              </w:rPr>
              <w:tab/>
              <w:t>131,938</w:t>
            </w:r>
            <w:r w:rsidRPr="00DC110F">
              <w:rPr>
                <w:rFonts w:ascii="Gill Sans MT" w:hAnsi="Gill Sans MT"/>
                <w:color w:val="auto"/>
                <w:sz w:val="22"/>
                <w:szCs w:val="22"/>
              </w:rPr>
              <w:tab/>
            </w:r>
          </w:p>
        </w:tc>
        <w:tc>
          <w:tcPr>
            <w:tcW w:w="1299" w:type="dxa"/>
            <w:tcBorders>
              <w:top w:val="nil"/>
              <w:left w:val="nil"/>
              <w:bottom w:val="single" w:sz="8" w:space="0" w:color="000000"/>
              <w:right w:val="nil"/>
            </w:tcBorders>
            <w:tcMar>
              <w:right w:w="28" w:type="dxa"/>
            </w:tcMar>
            <w:vAlign w:val="bottom"/>
          </w:tcPr>
          <w:p w14:paraId="55BB2ACD" w14:textId="77777777" w:rsidR="00437828" w:rsidRPr="00DC110F" w:rsidRDefault="00437828" w:rsidP="008B427F">
            <w:pPr>
              <w:pStyle w:val="BSPPY"/>
              <w:tabs>
                <w:tab w:val="right" w:pos="1214"/>
                <w:tab w:val="left" w:pos="1240"/>
              </w:tabs>
              <w:rPr>
                <w:rFonts w:ascii="Gill Sans MT" w:hAnsi="Gill Sans MT"/>
                <w:color w:val="auto"/>
                <w:sz w:val="22"/>
                <w:szCs w:val="22"/>
              </w:rPr>
            </w:pPr>
            <w:r w:rsidRPr="00DC110F">
              <w:rPr>
                <w:rFonts w:ascii="Gill Sans MT" w:hAnsi="Gill Sans MT"/>
                <w:color w:val="auto"/>
                <w:sz w:val="22"/>
                <w:szCs w:val="22"/>
              </w:rPr>
              <w:tab/>
              <w:t>109,318</w:t>
            </w:r>
            <w:r w:rsidRPr="00DC110F">
              <w:rPr>
                <w:rFonts w:ascii="Gill Sans MT" w:hAnsi="Gill Sans MT"/>
                <w:color w:val="auto"/>
                <w:sz w:val="22"/>
                <w:szCs w:val="22"/>
              </w:rPr>
              <w:tab/>
            </w:r>
          </w:p>
        </w:tc>
      </w:tr>
      <w:tr w:rsidR="00437828" w:rsidRPr="00DC110F" w14:paraId="03CFD6E4" w14:textId="77777777" w:rsidTr="00F15F5A">
        <w:tc>
          <w:tcPr>
            <w:tcW w:w="6046" w:type="dxa"/>
            <w:tcBorders>
              <w:top w:val="nil"/>
              <w:left w:val="nil"/>
              <w:bottom w:val="nil"/>
              <w:right w:val="nil"/>
            </w:tcBorders>
            <w:tcMar>
              <w:right w:w="28" w:type="dxa"/>
            </w:tcMar>
          </w:tcPr>
          <w:p w14:paraId="47DC1839" w14:textId="77777777" w:rsidR="00437828" w:rsidRPr="00DC110F" w:rsidRDefault="00437828" w:rsidP="008B427F">
            <w:pPr>
              <w:pStyle w:val="BSDescT"/>
              <w:rPr>
                <w:rFonts w:ascii="Gill Sans MT" w:hAnsi="Gill Sans MT"/>
                <w:color w:val="auto"/>
                <w:sz w:val="22"/>
                <w:szCs w:val="22"/>
              </w:rPr>
            </w:pPr>
            <w:r w:rsidRPr="00DC110F">
              <w:rPr>
                <w:rFonts w:ascii="Gill Sans MT" w:hAnsi="Gill Sans MT"/>
                <w:color w:val="auto"/>
                <w:sz w:val="22"/>
                <w:szCs w:val="22"/>
              </w:rPr>
              <w:t>TOTAL EQUITY</w:t>
            </w:r>
          </w:p>
        </w:tc>
        <w:tc>
          <w:tcPr>
            <w:tcW w:w="674" w:type="dxa"/>
            <w:tcBorders>
              <w:top w:val="nil"/>
              <w:left w:val="nil"/>
              <w:bottom w:val="nil"/>
              <w:right w:val="nil"/>
            </w:tcBorders>
            <w:tcMar>
              <w:right w:w="28" w:type="dxa"/>
            </w:tcMar>
            <w:vAlign w:val="bottom"/>
          </w:tcPr>
          <w:p w14:paraId="619A1B45" w14:textId="77777777" w:rsidR="00437828" w:rsidRPr="00DC110F" w:rsidRDefault="00437828" w:rsidP="008B427F">
            <w:pPr>
              <w:pStyle w:val="BSNoteNo"/>
              <w:rPr>
                <w:rFonts w:ascii="Gill Sans MT" w:hAnsi="Gill Sans MT"/>
                <w:color w:val="auto"/>
                <w:sz w:val="22"/>
                <w:szCs w:val="22"/>
              </w:rPr>
            </w:pPr>
          </w:p>
        </w:tc>
        <w:tc>
          <w:tcPr>
            <w:tcW w:w="1298" w:type="dxa"/>
            <w:tcBorders>
              <w:top w:val="single" w:sz="8" w:space="0" w:color="000000"/>
              <w:left w:val="nil"/>
              <w:bottom w:val="double" w:sz="6" w:space="0" w:color="000000"/>
              <w:right w:val="nil"/>
            </w:tcBorders>
            <w:tcMar>
              <w:right w:w="28" w:type="dxa"/>
            </w:tcMar>
            <w:vAlign w:val="bottom"/>
          </w:tcPr>
          <w:p w14:paraId="70151ABA" w14:textId="77777777" w:rsidR="00437828" w:rsidRPr="00DC110F" w:rsidRDefault="00437828" w:rsidP="008B427F">
            <w:pPr>
              <w:pStyle w:val="BSPAYT"/>
              <w:tabs>
                <w:tab w:val="right" w:pos="1214"/>
                <w:tab w:val="left" w:pos="1240"/>
              </w:tabs>
              <w:rPr>
                <w:rFonts w:ascii="Gill Sans MT" w:hAnsi="Gill Sans MT"/>
                <w:color w:val="auto"/>
                <w:sz w:val="22"/>
                <w:szCs w:val="22"/>
              </w:rPr>
            </w:pPr>
            <w:r w:rsidRPr="00DC110F">
              <w:rPr>
                <w:rFonts w:ascii="Gill Sans MT" w:hAnsi="Gill Sans MT"/>
                <w:color w:val="auto"/>
                <w:sz w:val="22"/>
                <w:szCs w:val="22"/>
              </w:rPr>
              <w:tab/>
              <w:t>131,938</w:t>
            </w:r>
            <w:r w:rsidRPr="00DC110F">
              <w:rPr>
                <w:rFonts w:ascii="Gill Sans MT" w:hAnsi="Gill Sans MT"/>
                <w:color w:val="auto"/>
                <w:sz w:val="22"/>
                <w:szCs w:val="22"/>
              </w:rPr>
              <w:tab/>
            </w:r>
          </w:p>
        </w:tc>
        <w:tc>
          <w:tcPr>
            <w:tcW w:w="1299" w:type="dxa"/>
            <w:tcBorders>
              <w:top w:val="single" w:sz="8" w:space="0" w:color="000000"/>
              <w:left w:val="nil"/>
              <w:bottom w:val="double" w:sz="6" w:space="0" w:color="000000"/>
              <w:right w:val="nil"/>
            </w:tcBorders>
            <w:tcMar>
              <w:right w:w="28" w:type="dxa"/>
            </w:tcMar>
            <w:vAlign w:val="bottom"/>
          </w:tcPr>
          <w:p w14:paraId="74AF4AA7" w14:textId="77777777" w:rsidR="00437828" w:rsidRPr="00DC110F" w:rsidRDefault="00437828" w:rsidP="008B427F">
            <w:pPr>
              <w:pStyle w:val="BSPPYT"/>
              <w:tabs>
                <w:tab w:val="right" w:pos="1214"/>
                <w:tab w:val="left" w:pos="1240"/>
              </w:tabs>
              <w:rPr>
                <w:rFonts w:ascii="Gill Sans MT" w:hAnsi="Gill Sans MT"/>
                <w:color w:val="auto"/>
                <w:sz w:val="22"/>
                <w:szCs w:val="22"/>
              </w:rPr>
            </w:pPr>
            <w:r w:rsidRPr="00DC110F">
              <w:rPr>
                <w:rFonts w:ascii="Gill Sans MT" w:hAnsi="Gill Sans MT"/>
                <w:color w:val="auto"/>
                <w:sz w:val="22"/>
                <w:szCs w:val="22"/>
              </w:rPr>
              <w:tab/>
              <w:t>109,318</w:t>
            </w:r>
            <w:r w:rsidRPr="00DC110F">
              <w:rPr>
                <w:rFonts w:ascii="Gill Sans MT" w:hAnsi="Gill Sans MT"/>
                <w:color w:val="auto"/>
                <w:sz w:val="22"/>
                <w:szCs w:val="22"/>
              </w:rPr>
              <w:tab/>
            </w:r>
          </w:p>
        </w:tc>
      </w:tr>
    </w:tbl>
    <w:p w14:paraId="1845ACAB" w14:textId="77777777" w:rsidR="00967C1E" w:rsidRPr="00DC110F" w:rsidRDefault="00967C1E">
      <w:pPr>
        <w:tabs>
          <w:tab w:val="clear" w:pos="567"/>
        </w:tabs>
        <w:spacing w:after="200" w:line="276" w:lineRule="auto"/>
        <w:rPr>
          <w:rFonts w:ascii="Gill Sans MT" w:hAnsi="Gill Sans MT"/>
        </w:rPr>
      </w:pPr>
      <w:r w:rsidRPr="00DC110F">
        <w:rPr>
          <w:rFonts w:ascii="Gill Sans MT" w:hAnsi="Gill Sans MT"/>
        </w:rPr>
        <w:br w:type="page"/>
      </w:r>
    </w:p>
    <w:p w14:paraId="43FDE686" w14:textId="77777777" w:rsidR="0074113B" w:rsidRPr="00DC110F" w:rsidRDefault="00967C1E" w:rsidP="00BF3DB7">
      <w:pPr>
        <w:pStyle w:val="Heading3"/>
        <w:rPr>
          <w:rFonts w:ascii="Gill Sans MT" w:hAnsi="Gill Sans MT"/>
        </w:rPr>
      </w:pPr>
      <w:r w:rsidRPr="00DC110F">
        <w:rPr>
          <w:rFonts w:ascii="Gill Sans MT" w:hAnsi="Gill Sans MT"/>
        </w:rPr>
        <w:lastRenderedPageBreak/>
        <w:t>Tasmanian Pharmacy Authority</w:t>
      </w:r>
    </w:p>
    <w:tbl>
      <w:tblPr>
        <w:tblW w:w="9759" w:type="dxa"/>
        <w:tblInd w:w="73" w:type="dxa"/>
        <w:tblLayout w:type="fixed"/>
        <w:tblCellMar>
          <w:left w:w="0" w:type="dxa"/>
          <w:right w:w="28" w:type="dxa"/>
        </w:tblCellMar>
        <w:tblLook w:val="0000" w:firstRow="0" w:lastRow="0" w:firstColumn="0" w:lastColumn="0" w:noHBand="0" w:noVBand="0"/>
        <w:tblCaption w:val="Tasmanian Pharmacy Authority Statement of Changes in Equity 2017"/>
      </w:tblPr>
      <w:tblGrid>
        <w:gridCol w:w="6783"/>
        <w:gridCol w:w="1701"/>
        <w:gridCol w:w="1275"/>
      </w:tblGrid>
      <w:tr w:rsidR="00AF0E16" w:rsidRPr="00DC110F" w14:paraId="344F80AB" w14:textId="77777777" w:rsidTr="0096507D">
        <w:tc>
          <w:tcPr>
            <w:tcW w:w="6783" w:type="dxa"/>
            <w:tcBorders>
              <w:top w:val="nil"/>
              <w:left w:val="nil"/>
              <w:bottom w:val="nil"/>
              <w:right w:val="nil"/>
            </w:tcBorders>
            <w:tcMar>
              <w:left w:w="73" w:type="dxa"/>
            </w:tcMar>
            <w:vAlign w:val="bottom"/>
          </w:tcPr>
          <w:p w14:paraId="7E99B107" w14:textId="77777777" w:rsidR="00AF0E16" w:rsidRPr="00DC110F" w:rsidRDefault="00AF0E16" w:rsidP="008B427F">
            <w:pPr>
              <w:pStyle w:val="FSHeading1"/>
              <w:rPr>
                <w:rFonts w:ascii="Gill Sans MT" w:hAnsi="Gill Sans MT"/>
                <w:color w:val="auto"/>
                <w:sz w:val="22"/>
                <w:szCs w:val="22"/>
              </w:rPr>
            </w:pPr>
            <w:r w:rsidRPr="00DC110F">
              <w:rPr>
                <w:rFonts w:ascii="Gill Sans MT" w:hAnsi="Gill Sans MT"/>
                <w:color w:val="auto"/>
                <w:sz w:val="22"/>
                <w:szCs w:val="22"/>
              </w:rPr>
              <w:t>Statement of Changes in Equity</w:t>
            </w:r>
          </w:p>
          <w:p w14:paraId="69294FED" w14:textId="77777777" w:rsidR="00AF0E16" w:rsidRPr="00DC110F" w:rsidRDefault="00AF0E16" w:rsidP="008B427F">
            <w:pPr>
              <w:pStyle w:val="FSHeading3"/>
              <w:rPr>
                <w:rFonts w:ascii="Gill Sans MT" w:hAnsi="Gill Sans MT"/>
                <w:color w:val="auto"/>
                <w:sz w:val="22"/>
                <w:szCs w:val="22"/>
              </w:rPr>
            </w:pPr>
            <w:r w:rsidRPr="00DC110F">
              <w:rPr>
                <w:rFonts w:ascii="Gill Sans MT" w:hAnsi="Gill Sans MT"/>
                <w:color w:val="auto"/>
                <w:sz w:val="22"/>
                <w:szCs w:val="22"/>
              </w:rPr>
              <w:t>For the year ended 30 June 2017</w:t>
            </w:r>
          </w:p>
          <w:p w14:paraId="70EC36FF" w14:textId="77777777" w:rsidR="00AF0E16" w:rsidRPr="00DC110F" w:rsidRDefault="00AF0E16" w:rsidP="008B427F">
            <w:pPr>
              <w:rPr>
                <w:rFonts w:ascii="Gill Sans MT" w:hAnsi="Gill Sans MT"/>
              </w:rPr>
            </w:pPr>
          </w:p>
          <w:p w14:paraId="3106D72A" w14:textId="77777777" w:rsidR="00AF0E16" w:rsidRPr="00DC110F" w:rsidRDefault="00AF0E16" w:rsidP="008B427F">
            <w:pPr>
              <w:rPr>
                <w:rFonts w:ascii="Gill Sans MT" w:hAnsi="Gill Sans MT"/>
              </w:rPr>
            </w:pPr>
          </w:p>
          <w:p w14:paraId="6E7929EA" w14:textId="77777777" w:rsidR="00AF0E16" w:rsidRPr="00DC110F" w:rsidRDefault="00AF0E16" w:rsidP="008B427F">
            <w:pPr>
              <w:pStyle w:val="SEQDescCHd2"/>
              <w:rPr>
                <w:rFonts w:ascii="Gill Sans MT" w:hAnsi="Gill Sans MT"/>
                <w:color w:val="auto"/>
                <w:sz w:val="22"/>
                <w:szCs w:val="22"/>
              </w:rPr>
            </w:pPr>
            <w:r w:rsidRPr="00DC110F">
              <w:rPr>
                <w:rFonts w:ascii="Gill Sans MT" w:hAnsi="Gill Sans MT"/>
                <w:color w:val="auto"/>
                <w:sz w:val="22"/>
                <w:szCs w:val="22"/>
              </w:rPr>
              <w:t>2017</w:t>
            </w:r>
          </w:p>
        </w:tc>
        <w:tc>
          <w:tcPr>
            <w:tcW w:w="1701" w:type="dxa"/>
            <w:tcBorders>
              <w:top w:val="nil"/>
              <w:left w:val="nil"/>
              <w:bottom w:val="nil"/>
              <w:right w:val="nil"/>
            </w:tcBorders>
            <w:tcMar>
              <w:left w:w="45" w:type="dxa"/>
            </w:tcMar>
            <w:vAlign w:val="bottom"/>
          </w:tcPr>
          <w:p w14:paraId="6596E604" w14:textId="77777777" w:rsidR="00AF0E16" w:rsidRPr="00DC110F" w:rsidRDefault="00AF0E16" w:rsidP="008B427F">
            <w:pPr>
              <w:rPr>
                <w:rFonts w:ascii="Gill Sans MT" w:hAnsi="Gill Sans MT" w:cs="Arial"/>
              </w:rPr>
            </w:pPr>
          </w:p>
        </w:tc>
        <w:tc>
          <w:tcPr>
            <w:tcW w:w="1275" w:type="dxa"/>
            <w:tcBorders>
              <w:top w:val="nil"/>
              <w:left w:val="nil"/>
              <w:bottom w:val="nil"/>
              <w:right w:val="nil"/>
            </w:tcBorders>
            <w:tcMar>
              <w:left w:w="0" w:type="dxa"/>
            </w:tcMar>
            <w:vAlign w:val="bottom"/>
          </w:tcPr>
          <w:p w14:paraId="690307CF" w14:textId="77777777" w:rsidR="00AF0E16" w:rsidRPr="00DC110F" w:rsidRDefault="00AF0E16" w:rsidP="008B427F">
            <w:pPr>
              <w:rPr>
                <w:rFonts w:ascii="Gill Sans MT" w:hAnsi="Gill Sans MT" w:cs="Arial"/>
              </w:rPr>
            </w:pPr>
          </w:p>
        </w:tc>
      </w:tr>
      <w:tr w:rsidR="00AF0E16" w:rsidRPr="00DC110F" w14:paraId="58439568" w14:textId="77777777" w:rsidTr="0096507D">
        <w:tc>
          <w:tcPr>
            <w:tcW w:w="6783" w:type="dxa"/>
            <w:tcBorders>
              <w:top w:val="nil"/>
              <w:left w:val="nil"/>
              <w:bottom w:val="nil"/>
              <w:right w:val="nil"/>
            </w:tcBorders>
            <w:tcMar>
              <w:left w:w="73" w:type="dxa"/>
            </w:tcMar>
            <w:vAlign w:val="bottom"/>
          </w:tcPr>
          <w:p w14:paraId="6907EC3F" w14:textId="77777777" w:rsidR="00AF0E16" w:rsidRPr="00DC110F" w:rsidRDefault="00AF0E16" w:rsidP="008B427F">
            <w:pPr>
              <w:rPr>
                <w:rFonts w:ascii="Gill Sans MT" w:hAnsi="Gill Sans MT" w:cs="Arial"/>
              </w:rPr>
            </w:pPr>
          </w:p>
        </w:tc>
        <w:tc>
          <w:tcPr>
            <w:tcW w:w="1701" w:type="dxa"/>
            <w:tcBorders>
              <w:top w:val="nil"/>
              <w:left w:val="nil"/>
              <w:bottom w:val="nil"/>
              <w:right w:val="nil"/>
            </w:tcBorders>
            <w:tcMar>
              <w:left w:w="45" w:type="dxa"/>
            </w:tcMar>
            <w:vAlign w:val="bottom"/>
          </w:tcPr>
          <w:p w14:paraId="28D6BB08" w14:textId="77777777" w:rsidR="00AF0E16" w:rsidRPr="00DC110F" w:rsidRDefault="00AF0E16" w:rsidP="008B427F">
            <w:pPr>
              <w:pStyle w:val="SEQPCl04AYCHd"/>
              <w:rPr>
                <w:rFonts w:ascii="Gill Sans MT" w:hAnsi="Gill Sans MT"/>
                <w:color w:val="auto"/>
                <w:sz w:val="22"/>
                <w:szCs w:val="22"/>
              </w:rPr>
            </w:pPr>
            <w:r w:rsidRPr="00DC110F">
              <w:rPr>
                <w:rFonts w:ascii="Gill Sans MT" w:hAnsi="Gill Sans MT"/>
                <w:color w:val="auto"/>
                <w:sz w:val="22"/>
                <w:szCs w:val="22"/>
              </w:rPr>
              <w:t>Accumulated Surpluses</w:t>
            </w:r>
          </w:p>
          <w:p w14:paraId="50D1F873" w14:textId="77777777" w:rsidR="00AF0E16" w:rsidRPr="00DC110F" w:rsidRDefault="00AF0E16" w:rsidP="008B427F">
            <w:pPr>
              <w:pStyle w:val="SEQCPCl04AYCHd"/>
              <w:rPr>
                <w:rFonts w:ascii="Gill Sans MT" w:hAnsi="Gill Sans MT"/>
                <w:color w:val="auto"/>
                <w:sz w:val="22"/>
                <w:szCs w:val="22"/>
              </w:rPr>
            </w:pPr>
            <w:r w:rsidRPr="00DC110F">
              <w:rPr>
                <w:rFonts w:ascii="Gill Sans MT" w:hAnsi="Gill Sans MT"/>
                <w:color w:val="auto"/>
                <w:sz w:val="22"/>
                <w:szCs w:val="22"/>
              </w:rPr>
              <w:t>$</w:t>
            </w:r>
          </w:p>
        </w:tc>
        <w:tc>
          <w:tcPr>
            <w:tcW w:w="1275" w:type="dxa"/>
            <w:tcBorders>
              <w:top w:val="nil"/>
              <w:left w:val="nil"/>
              <w:bottom w:val="nil"/>
              <w:right w:val="nil"/>
            </w:tcBorders>
            <w:tcMar>
              <w:left w:w="0" w:type="dxa"/>
            </w:tcMar>
            <w:vAlign w:val="bottom"/>
          </w:tcPr>
          <w:p w14:paraId="223525C0" w14:textId="77777777" w:rsidR="00AF0E16" w:rsidRPr="00DC110F" w:rsidRDefault="00AF0E16" w:rsidP="008B427F">
            <w:pPr>
              <w:pStyle w:val="SEQPCl15AYCHd"/>
              <w:rPr>
                <w:rFonts w:ascii="Gill Sans MT" w:hAnsi="Gill Sans MT"/>
                <w:color w:val="auto"/>
                <w:sz w:val="22"/>
                <w:szCs w:val="22"/>
              </w:rPr>
            </w:pPr>
            <w:r w:rsidRPr="00DC110F">
              <w:rPr>
                <w:rFonts w:ascii="Gill Sans MT" w:hAnsi="Gill Sans MT"/>
                <w:color w:val="auto"/>
                <w:sz w:val="22"/>
                <w:szCs w:val="22"/>
              </w:rPr>
              <w:t>Total</w:t>
            </w:r>
          </w:p>
          <w:p w14:paraId="6BF605A6" w14:textId="77777777" w:rsidR="00AF0E16" w:rsidRPr="00DC110F" w:rsidRDefault="00AF0E16" w:rsidP="008B427F">
            <w:pPr>
              <w:pStyle w:val="SEQCPCl15AYCHd"/>
              <w:rPr>
                <w:rFonts w:ascii="Gill Sans MT" w:hAnsi="Gill Sans MT"/>
                <w:color w:val="auto"/>
                <w:sz w:val="22"/>
                <w:szCs w:val="22"/>
              </w:rPr>
            </w:pPr>
            <w:r w:rsidRPr="00DC110F">
              <w:rPr>
                <w:rFonts w:ascii="Gill Sans MT" w:hAnsi="Gill Sans MT"/>
                <w:color w:val="auto"/>
                <w:sz w:val="22"/>
                <w:szCs w:val="22"/>
              </w:rPr>
              <w:t>$</w:t>
            </w:r>
          </w:p>
        </w:tc>
      </w:tr>
      <w:tr w:rsidR="00AF0E16" w:rsidRPr="00DC110F" w14:paraId="64F2C070" w14:textId="77777777" w:rsidTr="0096507D">
        <w:tc>
          <w:tcPr>
            <w:tcW w:w="6783" w:type="dxa"/>
            <w:tcBorders>
              <w:top w:val="nil"/>
              <w:left w:val="nil"/>
              <w:bottom w:val="nil"/>
              <w:right w:val="nil"/>
            </w:tcBorders>
            <w:tcMar>
              <w:left w:w="73" w:type="dxa"/>
            </w:tcMar>
            <w:vAlign w:val="bottom"/>
          </w:tcPr>
          <w:p w14:paraId="33C7AA66" w14:textId="77777777" w:rsidR="00AF0E16" w:rsidRPr="00DC110F" w:rsidRDefault="00AF0E16" w:rsidP="008B427F">
            <w:pPr>
              <w:pStyle w:val="SEQDescColHead"/>
              <w:rPr>
                <w:rFonts w:ascii="Gill Sans MT" w:hAnsi="Gill Sans MT"/>
                <w:color w:val="auto"/>
                <w:sz w:val="22"/>
                <w:szCs w:val="22"/>
              </w:rPr>
            </w:pPr>
            <w:r w:rsidRPr="00DC110F">
              <w:rPr>
                <w:rFonts w:ascii="Gill Sans MT" w:hAnsi="Gill Sans MT"/>
                <w:color w:val="auto"/>
                <w:sz w:val="22"/>
                <w:szCs w:val="22"/>
              </w:rPr>
              <w:t xml:space="preserve">Balance at 1 July 2016 </w:t>
            </w:r>
          </w:p>
        </w:tc>
        <w:tc>
          <w:tcPr>
            <w:tcW w:w="1701" w:type="dxa"/>
            <w:tcBorders>
              <w:top w:val="nil"/>
              <w:left w:val="nil"/>
              <w:bottom w:val="nil"/>
              <w:right w:val="nil"/>
            </w:tcBorders>
            <w:tcMar>
              <w:left w:w="45" w:type="dxa"/>
            </w:tcMar>
            <w:vAlign w:val="bottom"/>
          </w:tcPr>
          <w:p w14:paraId="0389C71B" w14:textId="77777777" w:rsidR="00AF0E16" w:rsidRPr="00DC110F" w:rsidRDefault="00AF0E16" w:rsidP="008B427F">
            <w:pPr>
              <w:pStyle w:val="SEQPCl04AY"/>
              <w:tabs>
                <w:tab w:val="right" w:pos="1236"/>
                <w:tab w:val="left" w:pos="1262"/>
              </w:tabs>
              <w:rPr>
                <w:rFonts w:ascii="Gill Sans MT" w:hAnsi="Gill Sans MT"/>
                <w:color w:val="auto"/>
                <w:sz w:val="22"/>
                <w:szCs w:val="22"/>
              </w:rPr>
            </w:pPr>
            <w:r w:rsidRPr="00DC110F">
              <w:rPr>
                <w:rFonts w:ascii="Gill Sans MT" w:hAnsi="Gill Sans MT"/>
                <w:color w:val="auto"/>
                <w:sz w:val="22"/>
                <w:szCs w:val="22"/>
              </w:rPr>
              <w:tab/>
              <w:t>109,318</w:t>
            </w:r>
            <w:r w:rsidRPr="00DC110F">
              <w:rPr>
                <w:rFonts w:ascii="Gill Sans MT" w:hAnsi="Gill Sans MT"/>
                <w:color w:val="auto"/>
                <w:sz w:val="22"/>
                <w:szCs w:val="22"/>
              </w:rPr>
              <w:tab/>
            </w:r>
          </w:p>
        </w:tc>
        <w:tc>
          <w:tcPr>
            <w:tcW w:w="1275" w:type="dxa"/>
            <w:tcBorders>
              <w:top w:val="nil"/>
              <w:left w:val="nil"/>
              <w:bottom w:val="nil"/>
              <w:right w:val="nil"/>
            </w:tcBorders>
            <w:tcMar>
              <w:left w:w="0" w:type="dxa"/>
            </w:tcMar>
            <w:vAlign w:val="bottom"/>
          </w:tcPr>
          <w:p w14:paraId="57A80C75" w14:textId="77777777" w:rsidR="00AF0E16" w:rsidRPr="00DC110F" w:rsidRDefault="00AF0E16" w:rsidP="008B427F">
            <w:pPr>
              <w:pStyle w:val="SEQPCl15AY"/>
              <w:tabs>
                <w:tab w:val="right" w:pos="1169"/>
                <w:tab w:val="left" w:pos="1195"/>
              </w:tabs>
              <w:rPr>
                <w:rFonts w:ascii="Gill Sans MT" w:hAnsi="Gill Sans MT"/>
                <w:color w:val="auto"/>
                <w:sz w:val="22"/>
                <w:szCs w:val="22"/>
              </w:rPr>
            </w:pPr>
            <w:r w:rsidRPr="00DC110F">
              <w:rPr>
                <w:rFonts w:ascii="Gill Sans MT" w:hAnsi="Gill Sans MT"/>
                <w:color w:val="auto"/>
                <w:sz w:val="22"/>
                <w:szCs w:val="22"/>
              </w:rPr>
              <w:tab/>
              <w:t>109,318</w:t>
            </w:r>
            <w:r w:rsidRPr="00DC110F">
              <w:rPr>
                <w:rFonts w:ascii="Gill Sans MT" w:hAnsi="Gill Sans MT"/>
                <w:color w:val="auto"/>
                <w:sz w:val="22"/>
                <w:szCs w:val="22"/>
              </w:rPr>
              <w:tab/>
            </w:r>
          </w:p>
        </w:tc>
      </w:tr>
      <w:tr w:rsidR="00AF0E16" w:rsidRPr="00DC110F" w14:paraId="38DE1DDB" w14:textId="77777777" w:rsidTr="0096507D">
        <w:tc>
          <w:tcPr>
            <w:tcW w:w="6783" w:type="dxa"/>
            <w:tcBorders>
              <w:top w:val="nil"/>
              <w:left w:val="nil"/>
              <w:bottom w:val="nil"/>
              <w:right w:val="nil"/>
            </w:tcBorders>
            <w:tcMar>
              <w:left w:w="73" w:type="dxa"/>
            </w:tcMar>
            <w:vAlign w:val="bottom"/>
          </w:tcPr>
          <w:p w14:paraId="4FCD8405" w14:textId="77777777" w:rsidR="00AF0E16" w:rsidRPr="00DC110F" w:rsidRDefault="00AF0E16" w:rsidP="008B427F">
            <w:pPr>
              <w:pStyle w:val="SEQDesc"/>
              <w:rPr>
                <w:rFonts w:ascii="Gill Sans MT" w:hAnsi="Gill Sans MT"/>
                <w:color w:val="auto"/>
                <w:sz w:val="22"/>
                <w:szCs w:val="22"/>
              </w:rPr>
            </w:pPr>
            <w:r w:rsidRPr="00DC110F">
              <w:rPr>
                <w:rFonts w:ascii="Gill Sans MT" w:hAnsi="Gill Sans MT"/>
                <w:color w:val="auto"/>
                <w:sz w:val="22"/>
                <w:szCs w:val="22"/>
              </w:rPr>
              <w:t>Net surplus/(deficit) for the year</w:t>
            </w:r>
          </w:p>
        </w:tc>
        <w:tc>
          <w:tcPr>
            <w:tcW w:w="1701" w:type="dxa"/>
            <w:tcBorders>
              <w:top w:val="nil"/>
              <w:left w:val="nil"/>
              <w:bottom w:val="nil"/>
              <w:right w:val="nil"/>
            </w:tcBorders>
            <w:tcMar>
              <w:left w:w="45" w:type="dxa"/>
            </w:tcMar>
            <w:vAlign w:val="bottom"/>
          </w:tcPr>
          <w:p w14:paraId="528078FF" w14:textId="77777777" w:rsidR="00AF0E16" w:rsidRPr="00DC110F" w:rsidRDefault="00AF0E16" w:rsidP="008B427F">
            <w:pPr>
              <w:pStyle w:val="SEQPCl04AY"/>
              <w:tabs>
                <w:tab w:val="right" w:pos="1236"/>
                <w:tab w:val="left" w:pos="1262"/>
              </w:tabs>
              <w:rPr>
                <w:rFonts w:ascii="Gill Sans MT" w:hAnsi="Gill Sans MT"/>
                <w:color w:val="auto"/>
                <w:sz w:val="22"/>
                <w:szCs w:val="22"/>
              </w:rPr>
            </w:pPr>
            <w:r w:rsidRPr="00DC110F">
              <w:rPr>
                <w:rFonts w:ascii="Gill Sans MT" w:hAnsi="Gill Sans MT"/>
                <w:color w:val="auto"/>
                <w:sz w:val="22"/>
                <w:szCs w:val="22"/>
              </w:rPr>
              <w:tab/>
              <w:t>22,620</w:t>
            </w:r>
            <w:r w:rsidRPr="00DC110F">
              <w:rPr>
                <w:rFonts w:ascii="Gill Sans MT" w:hAnsi="Gill Sans MT"/>
                <w:color w:val="auto"/>
                <w:sz w:val="22"/>
                <w:szCs w:val="22"/>
              </w:rPr>
              <w:tab/>
            </w:r>
          </w:p>
        </w:tc>
        <w:tc>
          <w:tcPr>
            <w:tcW w:w="1275" w:type="dxa"/>
            <w:tcBorders>
              <w:top w:val="nil"/>
              <w:left w:val="nil"/>
              <w:bottom w:val="nil"/>
              <w:right w:val="nil"/>
            </w:tcBorders>
            <w:tcMar>
              <w:left w:w="0" w:type="dxa"/>
            </w:tcMar>
            <w:vAlign w:val="bottom"/>
          </w:tcPr>
          <w:p w14:paraId="25AEAAE0" w14:textId="77777777" w:rsidR="00AF0E16" w:rsidRPr="00DC110F" w:rsidRDefault="00AF0E16" w:rsidP="008B427F">
            <w:pPr>
              <w:pStyle w:val="SEQPCl15AY"/>
              <w:tabs>
                <w:tab w:val="right" w:pos="1169"/>
                <w:tab w:val="left" w:pos="1195"/>
              </w:tabs>
              <w:rPr>
                <w:rFonts w:ascii="Gill Sans MT" w:hAnsi="Gill Sans MT"/>
                <w:color w:val="auto"/>
                <w:sz w:val="22"/>
                <w:szCs w:val="22"/>
              </w:rPr>
            </w:pPr>
            <w:r w:rsidRPr="00DC110F">
              <w:rPr>
                <w:rFonts w:ascii="Gill Sans MT" w:hAnsi="Gill Sans MT"/>
                <w:color w:val="auto"/>
                <w:sz w:val="22"/>
                <w:szCs w:val="22"/>
              </w:rPr>
              <w:tab/>
              <w:t>22,620</w:t>
            </w:r>
            <w:r w:rsidRPr="00DC110F">
              <w:rPr>
                <w:rFonts w:ascii="Gill Sans MT" w:hAnsi="Gill Sans MT"/>
                <w:color w:val="auto"/>
                <w:sz w:val="22"/>
                <w:szCs w:val="22"/>
              </w:rPr>
              <w:tab/>
            </w:r>
          </w:p>
        </w:tc>
      </w:tr>
      <w:tr w:rsidR="00AF0E16" w:rsidRPr="00DC110F" w14:paraId="64BEA11A" w14:textId="77777777" w:rsidTr="0096507D">
        <w:tc>
          <w:tcPr>
            <w:tcW w:w="6783" w:type="dxa"/>
            <w:tcBorders>
              <w:top w:val="nil"/>
              <w:left w:val="nil"/>
              <w:bottom w:val="nil"/>
              <w:right w:val="nil"/>
            </w:tcBorders>
            <w:tcMar>
              <w:left w:w="73" w:type="dxa"/>
            </w:tcMar>
            <w:vAlign w:val="bottom"/>
          </w:tcPr>
          <w:p w14:paraId="3C2C232A" w14:textId="77777777" w:rsidR="00AF0E16" w:rsidRPr="00DC110F" w:rsidRDefault="00AF0E16" w:rsidP="008B427F">
            <w:pPr>
              <w:pStyle w:val="SEQDescS"/>
              <w:rPr>
                <w:rFonts w:ascii="Gill Sans MT" w:hAnsi="Gill Sans MT"/>
                <w:color w:val="auto"/>
                <w:sz w:val="22"/>
                <w:szCs w:val="22"/>
              </w:rPr>
            </w:pPr>
            <w:r w:rsidRPr="00DC110F">
              <w:rPr>
                <w:rFonts w:ascii="Gill Sans MT" w:hAnsi="Gill Sans MT"/>
                <w:color w:val="auto"/>
                <w:sz w:val="22"/>
                <w:szCs w:val="22"/>
              </w:rPr>
              <w:t>Balance at 30 June 2017</w:t>
            </w:r>
          </w:p>
        </w:tc>
        <w:tc>
          <w:tcPr>
            <w:tcW w:w="1701" w:type="dxa"/>
            <w:tcBorders>
              <w:top w:val="single" w:sz="8" w:space="0" w:color="000000"/>
              <w:left w:val="nil"/>
              <w:bottom w:val="double" w:sz="6" w:space="0" w:color="000000"/>
              <w:right w:val="nil"/>
            </w:tcBorders>
            <w:tcMar>
              <w:left w:w="45" w:type="dxa"/>
            </w:tcMar>
            <w:vAlign w:val="bottom"/>
          </w:tcPr>
          <w:p w14:paraId="3A0FDC1C" w14:textId="77777777" w:rsidR="00AF0E16" w:rsidRPr="00DC110F" w:rsidRDefault="00AF0E16" w:rsidP="008B427F">
            <w:pPr>
              <w:pStyle w:val="SEQPCl04AYS"/>
              <w:tabs>
                <w:tab w:val="right" w:pos="1236"/>
                <w:tab w:val="left" w:pos="1262"/>
              </w:tabs>
              <w:rPr>
                <w:rFonts w:ascii="Gill Sans MT" w:hAnsi="Gill Sans MT"/>
                <w:color w:val="auto"/>
                <w:sz w:val="22"/>
                <w:szCs w:val="22"/>
              </w:rPr>
            </w:pPr>
            <w:r w:rsidRPr="00DC110F">
              <w:rPr>
                <w:rFonts w:ascii="Gill Sans MT" w:hAnsi="Gill Sans MT"/>
                <w:color w:val="auto"/>
                <w:sz w:val="22"/>
                <w:szCs w:val="22"/>
              </w:rPr>
              <w:tab/>
              <w:t>131,938</w:t>
            </w:r>
            <w:r w:rsidRPr="00DC110F">
              <w:rPr>
                <w:rFonts w:ascii="Gill Sans MT" w:hAnsi="Gill Sans MT"/>
                <w:color w:val="auto"/>
                <w:sz w:val="22"/>
                <w:szCs w:val="22"/>
              </w:rPr>
              <w:tab/>
            </w:r>
          </w:p>
        </w:tc>
        <w:tc>
          <w:tcPr>
            <w:tcW w:w="1275" w:type="dxa"/>
            <w:tcBorders>
              <w:top w:val="single" w:sz="8" w:space="0" w:color="000000"/>
              <w:left w:val="nil"/>
              <w:bottom w:val="double" w:sz="6" w:space="0" w:color="000000"/>
              <w:right w:val="nil"/>
            </w:tcBorders>
            <w:tcMar>
              <w:left w:w="0" w:type="dxa"/>
            </w:tcMar>
            <w:vAlign w:val="bottom"/>
          </w:tcPr>
          <w:p w14:paraId="0D7BE2F6" w14:textId="77777777" w:rsidR="00AF0E16" w:rsidRPr="00DC110F" w:rsidRDefault="00AF0E16" w:rsidP="008B427F">
            <w:pPr>
              <w:pStyle w:val="SEQPCl15AYS"/>
              <w:tabs>
                <w:tab w:val="right" w:pos="1169"/>
                <w:tab w:val="left" w:pos="1195"/>
              </w:tabs>
              <w:rPr>
                <w:rFonts w:ascii="Gill Sans MT" w:hAnsi="Gill Sans MT"/>
                <w:color w:val="auto"/>
                <w:sz w:val="22"/>
                <w:szCs w:val="22"/>
              </w:rPr>
            </w:pPr>
            <w:r w:rsidRPr="00DC110F">
              <w:rPr>
                <w:rFonts w:ascii="Gill Sans MT" w:hAnsi="Gill Sans MT"/>
                <w:color w:val="auto"/>
                <w:sz w:val="22"/>
                <w:szCs w:val="22"/>
              </w:rPr>
              <w:tab/>
              <w:t>131,938</w:t>
            </w:r>
            <w:r w:rsidRPr="00DC110F">
              <w:rPr>
                <w:rFonts w:ascii="Gill Sans MT" w:hAnsi="Gill Sans MT"/>
                <w:color w:val="auto"/>
                <w:sz w:val="22"/>
                <w:szCs w:val="22"/>
              </w:rPr>
              <w:tab/>
            </w:r>
          </w:p>
        </w:tc>
      </w:tr>
      <w:tr w:rsidR="0096507D" w:rsidRPr="00DC110F" w14:paraId="03BF0E45" w14:textId="77777777" w:rsidTr="0096507D">
        <w:tc>
          <w:tcPr>
            <w:tcW w:w="6783" w:type="dxa"/>
            <w:tcBorders>
              <w:top w:val="nil"/>
              <w:left w:val="nil"/>
              <w:bottom w:val="nil"/>
              <w:right w:val="nil"/>
            </w:tcBorders>
            <w:tcMar>
              <w:left w:w="73" w:type="dxa"/>
            </w:tcMar>
            <w:vAlign w:val="bottom"/>
          </w:tcPr>
          <w:p w14:paraId="631062AE" w14:textId="77777777" w:rsidR="0096507D" w:rsidRPr="00DC110F" w:rsidRDefault="0096507D" w:rsidP="008B427F">
            <w:pPr>
              <w:pStyle w:val="SEQDescCHd2"/>
              <w:rPr>
                <w:rFonts w:ascii="Gill Sans MT" w:hAnsi="Gill Sans MT"/>
                <w:color w:val="auto"/>
                <w:sz w:val="22"/>
                <w:szCs w:val="22"/>
              </w:rPr>
            </w:pPr>
            <w:r w:rsidRPr="00DC110F">
              <w:rPr>
                <w:rFonts w:ascii="Gill Sans MT" w:hAnsi="Gill Sans MT"/>
                <w:color w:val="auto"/>
                <w:sz w:val="22"/>
                <w:szCs w:val="22"/>
              </w:rPr>
              <w:t>2016</w:t>
            </w:r>
          </w:p>
        </w:tc>
        <w:tc>
          <w:tcPr>
            <w:tcW w:w="1701" w:type="dxa"/>
            <w:tcBorders>
              <w:top w:val="nil"/>
              <w:left w:val="nil"/>
              <w:bottom w:val="nil"/>
              <w:right w:val="nil"/>
            </w:tcBorders>
            <w:tcMar>
              <w:left w:w="45" w:type="dxa"/>
            </w:tcMar>
            <w:vAlign w:val="bottom"/>
          </w:tcPr>
          <w:p w14:paraId="400D6175" w14:textId="77777777" w:rsidR="0096507D" w:rsidRPr="00DC110F" w:rsidRDefault="0096507D" w:rsidP="008B427F">
            <w:pPr>
              <w:rPr>
                <w:rFonts w:ascii="Gill Sans MT" w:hAnsi="Gill Sans MT" w:cs="Arial"/>
              </w:rPr>
            </w:pPr>
          </w:p>
        </w:tc>
        <w:tc>
          <w:tcPr>
            <w:tcW w:w="1275" w:type="dxa"/>
            <w:tcBorders>
              <w:top w:val="nil"/>
              <w:left w:val="nil"/>
              <w:bottom w:val="nil"/>
              <w:right w:val="nil"/>
            </w:tcBorders>
            <w:tcMar>
              <w:left w:w="0" w:type="dxa"/>
            </w:tcMar>
            <w:vAlign w:val="bottom"/>
          </w:tcPr>
          <w:p w14:paraId="5C60AC4E" w14:textId="77777777" w:rsidR="0096507D" w:rsidRPr="00DC110F" w:rsidRDefault="0096507D" w:rsidP="008B427F">
            <w:pPr>
              <w:rPr>
                <w:rFonts w:ascii="Gill Sans MT" w:hAnsi="Gill Sans MT" w:cs="Arial"/>
              </w:rPr>
            </w:pPr>
          </w:p>
        </w:tc>
      </w:tr>
      <w:tr w:rsidR="0096507D" w:rsidRPr="00DC110F" w14:paraId="11A085CC" w14:textId="77777777" w:rsidTr="0096507D">
        <w:tc>
          <w:tcPr>
            <w:tcW w:w="6783" w:type="dxa"/>
            <w:tcBorders>
              <w:top w:val="nil"/>
              <w:left w:val="nil"/>
              <w:bottom w:val="nil"/>
              <w:right w:val="nil"/>
            </w:tcBorders>
            <w:tcMar>
              <w:left w:w="73" w:type="dxa"/>
            </w:tcMar>
            <w:vAlign w:val="bottom"/>
          </w:tcPr>
          <w:p w14:paraId="5393300D" w14:textId="77777777" w:rsidR="0096507D" w:rsidRPr="00DC110F" w:rsidRDefault="0096507D" w:rsidP="008B427F">
            <w:pPr>
              <w:rPr>
                <w:rFonts w:ascii="Gill Sans MT" w:hAnsi="Gill Sans MT" w:cs="Arial"/>
              </w:rPr>
            </w:pPr>
          </w:p>
        </w:tc>
        <w:tc>
          <w:tcPr>
            <w:tcW w:w="1701" w:type="dxa"/>
            <w:tcBorders>
              <w:top w:val="nil"/>
              <w:left w:val="nil"/>
              <w:bottom w:val="nil"/>
              <w:right w:val="nil"/>
            </w:tcBorders>
            <w:tcMar>
              <w:left w:w="45" w:type="dxa"/>
            </w:tcMar>
            <w:vAlign w:val="bottom"/>
          </w:tcPr>
          <w:p w14:paraId="3D045861" w14:textId="77777777" w:rsidR="0096507D" w:rsidRPr="00DC110F" w:rsidRDefault="0096507D" w:rsidP="008B427F">
            <w:pPr>
              <w:pStyle w:val="SEQPCl04PYCHd"/>
              <w:rPr>
                <w:rFonts w:ascii="Gill Sans MT" w:hAnsi="Gill Sans MT"/>
                <w:color w:val="auto"/>
                <w:sz w:val="22"/>
                <w:szCs w:val="22"/>
              </w:rPr>
            </w:pPr>
            <w:r w:rsidRPr="00DC110F">
              <w:rPr>
                <w:rFonts w:ascii="Gill Sans MT" w:hAnsi="Gill Sans MT"/>
                <w:color w:val="auto"/>
                <w:sz w:val="22"/>
                <w:szCs w:val="22"/>
              </w:rPr>
              <w:t>Accumulated Surpluses</w:t>
            </w:r>
          </w:p>
          <w:p w14:paraId="6ABF5049" w14:textId="77777777" w:rsidR="0096507D" w:rsidRPr="00DC110F" w:rsidRDefault="0096507D" w:rsidP="008B427F">
            <w:pPr>
              <w:pStyle w:val="SEQCPCl04PYCHd"/>
              <w:rPr>
                <w:rFonts w:ascii="Gill Sans MT" w:hAnsi="Gill Sans MT"/>
                <w:color w:val="auto"/>
                <w:sz w:val="22"/>
                <w:szCs w:val="22"/>
              </w:rPr>
            </w:pPr>
            <w:r w:rsidRPr="00DC110F">
              <w:rPr>
                <w:rFonts w:ascii="Gill Sans MT" w:hAnsi="Gill Sans MT"/>
                <w:color w:val="auto"/>
                <w:sz w:val="22"/>
                <w:szCs w:val="22"/>
              </w:rPr>
              <w:t>$</w:t>
            </w:r>
          </w:p>
        </w:tc>
        <w:tc>
          <w:tcPr>
            <w:tcW w:w="1275" w:type="dxa"/>
            <w:tcBorders>
              <w:top w:val="nil"/>
              <w:left w:val="nil"/>
              <w:bottom w:val="nil"/>
              <w:right w:val="nil"/>
            </w:tcBorders>
            <w:tcMar>
              <w:left w:w="0" w:type="dxa"/>
            </w:tcMar>
            <w:vAlign w:val="bottom"/>
          </w:tcPr>
          <w:p w14:paraId="4877F28F" w14:textId="77777777" w:rsidR="0096507D" w:rsidRPr="00DC110F" w:rsidRDefault="0096507D" w:rsidP="008B427F">
            <w:pPr>
              <w:pStyle w:val="SEQPCl15PYCHd"/>
              <w:rPr>
                <w:rFonts w:ascii="Gill Sans MT" w:hAnsi="Gill Sans MT"/>
                <w:color w:val="auto"/>
                <w:sz w:val="22"/>
                <w:szCs w:val="22"/>
              </w:rPr>
            </w:pPr>
            <w:r w:rsidRPr="00DC110F">
              <w:rPr>
                <w:rFonts w:ascii="Gill Sans MT" w:hAnsi="Gill Sans MT"/>
                <w:color w:val="auto"/>
                <w:sz w:val="22"/>
                <w:szCs w:val="22"/>
              </w:rPr>
              <w:t>Total</w:t>
            </w:r>
          </w:p>
          <w:p w14:paraId="3CA14352" w14:textId="77777777" w:rsidR="0096507D" w:rsidRPr="00DC110F" w:rsidRDefault="0096507D" w:rsidP="008B427F">
            <w:pPr>
              <w:pStyle w:val="SEQCPCl15PYCHd"/>
              <w:rPr>
                <w:rFonts w:ascii="Gill Sans MT" w:hAnsi="Gill Sans MT"/>
                <w:color w:val="auto"/>
                <w:sz w:val="22"/>
                <w:szCs w:val="22"/>
              </w:rPr>
            </w:pPr>
            <w:r w:rsidRPr="00DC110F">
              <w:rPr>
                <w:rFonts w:ascii="Gill Sans MT" w:hAnsi="Gill Sans MT"/>
                <w:color w:val="auto"/>
                <w:sz w:val="22"/>
                <w:szCs w:val="22"/>
              </w:rPr>
              <w:t>$</w:t>
            </w:r>
          </w:p>
        </w:tc>
      </w:tr>
      <w:tr w:rsidR="0096507D" w:rsidRPr="00DC110F" w14:paraId="66F188FC" w14:textId="77777777" w:rsidTr="0096507D">
        <w:tc>
          <w:tcPr>
            <w:tcW w:w="6783" w:type="dxa"/>
            <w:tcBorders>
              <w:top w:val="nil"/>
              <w:left w:val="nil"/>
              <w:bottom w:val="nil"/>
              <w:right w:val="nil"/>
            </w:tcBorders>
            <w:tcMar>
              <w:left w:w="73" w:type="dxa"/>
            </w:tcMar>
            <w:vAlign w:val="bottom"/>
          </w:tcPr>
          <w:p w14:paraId="563990E4" w14:textId="77777777" w:rsidR="0096507D" w:rsidRPr="00DC110F" w:rsidRDefault="0096507D" w:rsidP="008B427F">
            <w:pPr>
              <w:pStyle w:val="SEQDescColHead"/>
              <w:rPr>
                <w:rFonts w:ascii="Gill Sans MT" w:hAnsi="Gill Sans MT"/>
                <w:color w:val="auto"/>
                <w:sz w:val="22"/>
                <w:szCs w:val="22"/>
              </w:rPr>
            </w:pPr>
            <w:r w:rsidRPr="00DC110F">
              <w:rPr>
                <w:rFonts w:ascii="Gill Sans MT" w:hAnsi="Gill Sans MT"/>
                <w:color w:val="auto"/>
                <w:sz w:val="22"/>
                <w:szCs w:val="22"/>
              </w:rPr>
              <w:t xml:space="preserve">Balance at 1 July 2015 </w:t>
            </w:r>
          </w:p>
        </w:tc>
        <w:tc>
          <w:tcPr>
            <w:tcW w:w="1701" w:type="dxa"/>
            <w:tcBorders>
              <w:top w:val="nil"/>
              <w:left w:val="nil"/>
              <w:bottom w:val="nil"/>
              <w:right w:val="nil"/>
            </w:tcBorders>
            <w:tcMar>
              <w:left w:w="45" w:type="dxa"/>
            </w:tcMar>
            <w:vAlign w:val="bottom"/>
          </w:tcPr>
          <w:p w14:paraId="183B16F6" w14:textId="77777777" w:rsidR="0096507D" w:rsidRPr="00DC110F" w:rsidRDefault="0096507D" w:rsidP="008B427F">
            <w:pPr>
              <w:pStyle w:val="SEQPCl04PY"/>
              <w:tabs>
                <w:tab w:val="right" w:pos="1236"/>
                <w:tab w:val="left" w:pos="1262"/>
              </w:tabs>
              <w:rPr>
                <w:rFonts w:ascii="Gill Sans MT" w:hAnsi="Gill Sans MT"/>
                <w:color w:val="auto"/>
                <w:sz w:val="22"/>
                <w:szCs w:val="22"/>
              </w:rPr>
            </w:pPr>
            <w:r w:rsidRPr="00DC110F">
              <w:rPr>
                <w:rFonts w:ascii="Gill Sans MT" w:hAnsi="Gill Sans MT"/>
                <w:color w:val="auto"/>
                <w:sz w:val="22"/>
                <w:szCs w:val="22"/>
              </w:rPr>
              <w:tab/>
              <w:t>91,984</w:t>
            </w:r>
            <w:r w:rsidRPr="00DC110F">
              <w:rPr>
                <w:rFonts w:ascii="Gill Sans MT" w:hAnsi="Gill Sans MT"/>
                <w:color w:val="auto"/>
                <w:sz w:val="22"/>
                <w:szCs w:val="22"/>
              </w:rPr>
              <w:tab/>
            </w:r>
          </w:p>
        </w:tc>
        <w:tc>
          <w:tcPr>
            <w:tcW w:w="1275" w:type="dxa"/>
            <w:tcBorders>
              <w:top w:val="nil"/>
              <w:left w:val="nil"/>
              <w:bottom w:val="nil"/>
              <w:right w:val="nil"/>
            </w:tcBorders>
            <w:tcMar>
              <w:left w:w="0" w:type="dxa"/>
            </w:tcMar>
            <w:vAlign w:val="bottom"/>
          </w:tcPr>
          <w:p w14:paraId="2DEC8D32" w14:textId="77777777" w:rsidR="0096507D" w:rsidRPr="00DC110F" w:rsidRDefault="0096507D" w:rsidP="008B427F">
            <w:pPr>
              <w:pStyle w:val="SEQPCl15PY"/>
              <w:tabs>
                <w:tab w:val="right" w:pos="1169"/>
                <w:tab w:val="left" w:pos="1195"/>
              </w:tabs>
              <w:rPr>
                <w:rFonts w:ascii="Gill Sans MT" w:hAnsi="Gill Sans MT"/>
                <w:color w:val="auto"/>
                <w:sz w:val="22"/>
                <w:szCs w:val="22"/>
              </w:rPr>
            </w:pPr>
            <w:r w:rsidRPr="00DC110F">
              <w:rPr>
                <w:rFonts w:ascii="Gill Sans MT" w:hAnsi="Gill Sans MT"/>
                <w:color w:val="auto"/>
                <w:sz w:val="22"/>
                <w:szCs w:val="22"/>
              </w:rPr>
              <w:tab/>
              <w:t>91,984</w:t>
            </w:r>
            <w:r w:rsidRPr="00DC110F">
              <w:rPr>
                <w:rFonts w:ascii="Gill Sans MT" w:hAnsi="Gill Sans MT"/>
                <w:color w:val="auto"/>
                <w:sz w:val="22"/>
                <w:szCs w:val="22"/>
              </w:rPr>
              <w:tab/>
            </w:r>
          </w:p>
        </w:tc>
      </w:tr>
      <w:tr w:rsidR="0096507D" w:rsidRPr="00DC110F" w14:paraId="1E6BF7F2" w14:textId="77777777" w:rsidTr="0096507D">
        <w:tc>
          <w:tcPr>
            <w:tcW w:w="6783" w:type="dxa"/>
            <w:tcBorders>
              <w:top w:val="nil"/>
              <w:left w:val="nil"/>
              <w:bottom w:val="nil"/>
              <w:right w:val="nil"/>
            </w:tcBorders>
            <w:tcMar>
              <w:left w:w="73" w:type="dxa"/>
            </w:tcMar>
            <w:vAlign w:val="bottom"/>
          </w:tcPr>
          <w:p w14:paraId="5B2112DF" w14:textId="77777777" w:rsidR="0096507D" w:rsidRPr="00DC110F" w:rsidRDefault="0096507D" w:rsidP="008B427F">
            <w:pPr>
              <w:pStyle w:val="SEQDesc"/>
              <w:rPr>
                <w:rFonts w:ascii="Gill Sans MT" w:hAnsi="Gill Sans MT"/>
                <w:color w:val="auto"/>
                <w:sz w:val="22"/>
                <w:szCs w:val="22"/>
              </w:rPr>
            </w:pPr>
            <w:r w:rsidRPr="00DC110F">
              <w:rPr>
                <w:rFonts w:ascii="Gill Sans MT" w:hAnsi="Gill Sans MT"/>
                <w:color w:val="auto"/>
                <w:sz w:val="22"/>
                <w:szCs w:val="22"/>
              </w:rPr>
              <w:t>Net surplus/(deficit) for the year</w:t>
            </w:r>
          </w:p>
        </w:tc>
        <w:tc>
          <w:tcPr>
            <w:tcW w:w="1701" w:type="dxa"/>
            <w:tcBorders>
              <w:top w:val="nil"/>
              <w:left w:val="nil"/>
              <w:bottom w:val="nil"/>
              <w:right w:val="nil"/>
            </w:tcBorders>
            <w:tcMar>
              <w:left w:w="45" w:type="dxa"/>
            </w:tcMar>
            <w:vAlign w:val="bottom"/>
          </w:tcPr>
          <w:p w14:paraId="411B52ED" w14:textId="77777777" w:rsidR="0096507D" w:rsidRPr="00DC110F" w:rsidRDefault="0096507D" w:rsidP="008B427F">
            <w:pPr>
              <w:pStyle w:val="SEQPCl04PY"/>
              <w:tabs>
                <w:tab w:val="right" w:pos="1236"/>
                <w:tab w:val="left" w:pos="1262"/>
              </w:tabs>
              <w:rPr>
                <w:rFonts w:ascii="Gill Sans MT" w:hAnsi="Gill Sans MT"/>
                <w:color w:val="auto"/>
                <w:sz w:val="22"/>
                <w:szCs w:val="22"/>
              </w:rPr>
            </w:pPr>
            <w:r w:rsidRPr="00DC110F">
              <w:rPr>
                <w:rFonts w:ascii="Gill Sans MT" w:hAnsi="Gill Sans MT"/>
                <w:color w:val="auto"/>
                <w:sz w:val="22"/>
                <w:szCs w:val="22"/>
              </w:rPr>
              <w:tab/>
              <w:t>17,334</w:t>
            </w:r>
            <w:r w:rsidRPr="00DC110F">
              <w:rPr>
                <w:rFonts w:ascii="Gill Sans MT" w:hAnsi="Gill Sans MT"/>
                <w:color w:val="auto"/>
                <w:sz w:val="22"/>
                <w:szCs w:val="22"/>
              </w:rPr>
              <w:tab/>
            </w:r>
          </w:p>
        </w:tc>
        <w:tc>
          <w:tcPr>
            <w:tcW w:w="1275" w:type="dxa"/>
            <w:tcBorders>
              <w:top w:val="nil"/>
              <w:left w:val="nil"/>
              <w:bottom w:val="nil"/>
              <w:right w:val="nil"/>
            </w:tcBorders>
            <w:tcMar>
              <w:left w:w="0" w:type="dxa"/>
            </w:tcMar>
            <w:vAlign w:val="bottom"/>
          </w:tcPr>
          <w:p w14:paraId="50491308" w14:textId="77777777" w:rsidR="0096507D" w:rsidRPr="00DC110F" w:rsidRDefault="0096507D" w:rsidP="008B427F">
            <w:pPr>
              <w:pStyle w:val="SEQPCl15PY"/>
              <w:tabs>
                <w:tab w:val="right" w:pos="1169"/>
                <w:tab w:val="left" w:pos="1195"/>
              </w:tabs>
              <w:rPr>
                <w:rFonts w:ascii="Gill Sans MT" w:hAnsi="Gill Sans MT"/>
                <w:color w:val="auto"/>
                <w:sz w:val="22"/>
                <w:szCs w:val="22"/>
              </w:rPr>
            </w:pPr>
            <w:r w:rsidRPr="00DC110F">
              <w:rPr>
                <w:rFonts w:ascii="Gill Sans MT" w:hAnsi="Gill Sans MT"/>
                <w:color w:val="auto"/>
                <w:sz w:val="22"/>
                <w:szCs w:val="22"/>
              </w:rPr>
              <w:tab/>
              <w:t>17,334</w:t>
            </w:r>
            <w:r w:rsidRPr="00DC110F">
              <w:rPr>
                <w:rFonts w:ascii="Gill Sans MT" w:hAnsi="Gill Sans MT"/>
                <w:color w:val="auto"/>
                <w:sz w:val="22"/>
                <w:szCs w:val="22"/>
              </w:rPr>
              <w:tab/>
            </w:r>
          </w:p>
        </w:tc>
      </w:tr>
      <w:tr w:rsidR="0096507D" w:rsidRPr="00DC110F" w14:paraId="4F7D8397" w14:textId="77777777" w:rsidTr="0096507D">
        <w:tc>
          <w:tcPr>
            <w:tcW w:w="6783" w:type="dxa"/>
            <w:tcBorders>
              <w:top w:val="nil"/>
              <w:left w:val="nil"/>
              <w:bottom w:val="nil"/>
              <w:right w:val="nil"/>
            </w:tcBorders>
            <w:tcMar>
              <w:left w:w="73" w:type="dxa"/>
            </w:tcMar>
            <w:vAlign w:val="bottom"/>
          </w:tcPr>
          <w:p w14:paraId="2F13B0D1" w14:textId="77777777" w:rsidR="0096507D" w:rsidRPr="00DC110F" w:rsidRDefault="0096507D" w:rsidP="008B427F">
            <w:pPr>
              <w:pStyle w:val="SEQDescS"/>
              <w:rPr>
                <w:rFonts w:ascii="Gill Sans MT" w:hAnsi="Gill Sans MT"/>
                <w:color w:val="auto"/>
                <w:sz w:val="22"/>
                <w:szCs w:val="22"/>
              </w:rPr>
            </w:pPr>
            <w:r w:rsidRPr="00DC110F">
              <w:rPr>
                <w:rFonts w:ascii="Gill Sans MT" w:hAnsi="Gill Sans MT"/>
                <w:color w:val="auto"/>
                <w:sz w:val="22"/>
                <w:szCs w:val="22"/>
              </w:rPr>
              <w:t>Balance at 30 June 2016</w:t>
            </w:r>
          </w:p>
        </w:tc>
        <w:tc>
          <w:tcPr>
            <w:tcW w:w="1701" w:type="dxa"/>
            <w:tcBorders>
              <w:top w:val="single" w:sz="8" w:space="0" w:color="000000"/>
              <w:left w:val="nil"/>
              <w:bottom w:val="double" w:sz="6" w:space="0" w:color="000000"/>
              <w:right w:val="nil"/>
            </w:tcBorders>
            <w:tcMar>
              <w:left w:w="45" w:type="dxa"/>
            </w:tcMar>
            <w:vAlign w:val="bottom"/>
          </w:tcPr>
          <w:p w14:paraId="57D4C1AF" w14:textId="77777777" w:rsidR="0096507D" w:rsidRPr="00DC110F" w:rsidRDefault="0096507D" w:rsidP="008B427F">
            <w:pPr>
              <w:pStyle w:val="SEQPCl04PYS"/>
              <w:tabs>
                <w:tab w:val="right" w:pos="1236"/>
                <w:tab w:val="left" w:pos="1262"/>
              </w:tabs>
              <w:rPr>
                <w:rFonts w:ascii="Gill Sans MT" w:hAnsi="Gill Sans MT"/>
                <w:color w:val="auto"/>
                <w:sz w:val="22"/>
                <w:szCs w:val="22"/>
              </w:rPr>
            </w:pPr>
            <w:r w:rsidRPr="00DC110F">
              <w:rPr>
                <w:rFonts w:ascii="Gill Sans MT" w:hAnsi="Gill Sans MT"/>
                <w:color w:val="auto"/>
                <w:sz w:val="22"/>
                <w:szCs w:val="22"/>
              </w:rPr>
              <w:tab/>
              <w:t>109,318</w:t>
            </w:r>
            <w:r w:rsidRPr="00DC110F">
              <w:rPr>
                <w:rFonts w:ascii="Gill Sans MT" w:hAnsi="Gill Sans MT"/>
                <w:color w:val="auto"/>
                <w:sz w:val="22"/>
                <w:szCs w:val="22"/>
              </w:rPr>
              <w:tab/>
            </w:r>
          </w:p>
        </w:tc>
        <w:tc>
          <w:tcPr>
            <w:tcW w:w="1275" w:type="dxa"/>
            <w:tcBorders>
              <w:top w:val="single" w:sz="8" w:space="0" w:color="000000"/>
              <w:left w:val="nil"/>
              <w:bottom w:val="double" w:sz="6" w:space="0" w:color="000000"/>
              <w:right w:val="nil"/>
            </w:tcBorders>
            <w:tcMar>
              <w:left w:w="0" w:type="dxa"/>
            </w:tcMar>
            <w:vAlign w:val="bottom"/>
          </w:tcPr>
          <w:p w14:paraId="1817434C" w14:textId="77777777" w:rsidR="0096507D" w:rsidRPr="00DC110F" w:rsidRDefault="0096507D" w:rsidP="008B427F">
            <w:pPr>
              <w:pStyle w:val="SEQPCl15PYS"/>
              <w:tabs>
                <w:tab w:val="right" w:pos="1169"/>
                <w:tab w:val="left" w:pos="1195"/>
              </w:tabs>
              <w:rPr>
                <w:rFonts w:ascii="Gill Sans MT" w:hAnsi="Gill Sans MT"/>
                <w:color w:val="auto"/>
                <w:sz w:val="22"/>
                <w:szCs w:val="22"/>
              </w:rPr>
            </w:pPr>
            <w:r w:rsidRPr="00DC110F">
              <w:rPr>
                <w:rFonts w:ascii="Gill Sans MT" w:hAnsi="Gill Sans MT"/>
                <w:color w:val="auto"/>
                <w:sz w:val="22"/>
                <w:szCs w:val="22"/>
              </w:rPr>
              <w:tab/>
              <w:t>109,318</w:t>
            </w:r>
            <w:r w:rsidRPr="00DC110F">
              <w:rPr>
                <w:rFonts w:ascii="Gill Sans MT" w:hAnsi="Gill Sans MT"/>
                <w:color w:val="auto"/>
                <w:sz w:val="22"/>
                <w:szCs w:val="22"/>
              </w:rPr>
              <w:tab/>
            </w:r>
          </w:p>
        </w:tc>
      </w:tr>
    </w:tbl>
    <w:p w14:paraId="1D2E0E8D" w14:textId="77777777" w:rsidR="00437828" w:rsidRPr="00DC110F" w:rsidRDefault="00437828" w:rsidP="00437828">
      <w:pPr>
        <w:pStyle w:val="SEQText"/>
        <w:rPr>
          <w:rFonts w:ascii="Gill Sans MT" w:hAnsi="Gill Sans MT"/>
          <w:color w:val="auto"/>
          <w:sz w:val="22"/>
          <w:szCs w:val="22"/>
        </w:rPr>
      </w:pPr>
    </w:p>
    <w:p w14:paraId="0AF0F0C5" w14:textId="77777777" w:rsidR="00437828" w:rsidRPr="00DC110F" w:rsidRDefault="00437828" w:rsidP="00437828">
      <w:pPr>
        <w:pStyle w:val="SEQText"/>
        <w:rPr>
          <w:rFonts w:ascii="Gill Sans MT" w:hAnsi="Gill Sans MT"/>
          <w:color w:val="auto"/>
          <w:sz w:val="22"/>
          <w:szCs w:val="22"/>
        </w:rPr>
      </w:pPr>
    </w:p>
    <w:p w14:paraId="71A5FDF5" w14:textId="77777777" w:rsidR="005B2186" w:rsidRPr="00DC110F" w:rsidRDefault="005B2186">
      <w:pPr>
        <w:tabs>
          <w:tab w:val="clear" w:pos="567"/>
        </w:tabs>
        <w:spacing w:after="200" w:line="276" w:lineRule="auto"/>
        <w:rPr>
          <w:rFonts w:ascii="Gill Sans MT" w:hAnsi="Gill Sans MT"/>
        </w:rPr>
      </w:pPr>
      <w:r w:rsidRPr="00DC110F">
        <w:rPr>
          <w:rFonts w:ascii="Gill Sans MT" w:hAnsi="Gill Sans MT"/>
        </w:rPr>
        <w:br w:type="page"/>
      </w:r>
    </w:p>
    <w:p w14:paraId="080C85C3" w14:textId="77777777" w:rsidR="00967C1E" w:rsidRPr="00DC110F" w:rsidRDefault="005B2186" w:rsidP="00BF3DB7">
      <w:pPr>
        <w:pStyle w:val="Heading3"/>
        <w:rPr>
          <w:rFonts w:ascii="Gill Sans MT" w:hAnsi="Gill Sans MT"/>
        </w:rPr>
      </w:pPr>
      <w:r w:rsidRPr="00DC110F">
        <w:rPr>
          <w:rFonts w:ascii="Gill Sans MT" w:hAnsi="Gill Sans MT"/>
        </w:rPr>
        <w:lastRenderedPageBreak/>
        <w:t>Tasmanian Pharmacy Authority</w:t>
      </w:r>
    </w:p>
    <w:tbl>
      <w:tblPr>
        <w:tblW w:w="9498" w:type="dxa"/>
        <w:tblInd w:w="28" w:type="dxa"/>
        <w:tblLayout w:type="fixed"/>
        <w:tblCellMar>
          <w:left w:w="28" w:type="dxa"/>
          <w:right w:w="0" w:type="dxa"/>
        </w:tblCellMar>
        <w:tblLook w:val="0000" w:firstRow="0" w:lastRow="0" w:firstColumn="0" w:lastColumn="0" w:noHBand="0" w:noVBand="0"/>
        <w:tblCaption w:val="Tasmanian Pharmacy Authority Statement of Cash Flows"/>
      </w:tblPr>
      <w:tblGrid>
        <w:gridCol w:w="5387"/>
        <w:gridCol w:w="850"/>
        <w:gridCol w:w="1418"/>
        <w:gridCol w:w="1843"/>
      </w:tblGrid>
      <w:tr w:rsidR="003B0E28" w:rsidRPr="00DC110F" w14:paraId="57051B22" w14:textId="77777777" w:rsidTr="006E4CA0">
        <w:trPr>
          <w:tblHeader/>
        </w:trPr>
        <w:tc>
          <w:tcPr>
            <w:tcW w:w="5387" w:type="dxa"/>
            <w:tcBorders>
              <w:top w:val="nil"/>
              <w:left w:val="nil"/>
              <w:bottom w:val="nil"/>
              <w:right w:val="nil"/>
            </w:tcBorders>
            <w:tcMar>
              <w:right w:w="28" w:type="dxa"/>
            </w:tcMar>
            <w:vAlign w:val="bottom"/>
          </w:tcPr>
          <w:p w14:paraId="61402538" w14:textId="77777777" w:rsidR="003B0E28" w:rsidRPr="00DC110F" w:rsidRDefault="003B0E28" w:rsidP="008B427F">
            <w:pPr>
              <w:pStyle w:val="FSHeading1"/>
              <w:rPr>
                <w:rFonts w:ascii="Gill Sans MT" w:hAnsi="Gill Sans MT"/>
                <w:color w:val="auto"/>
                <w:sz w:val="22"/>
                <w:szCs w:val="22"/>
              </w:rPr>
            </w:pPr>
            <w:r w:rsidRPr="00DC110F">
              <w:rPr>
                <w:rFonts w:ascii="Gill Sans MT" w:hAnsi="Gill Sans MT"/>
                <w:color w:val="auto"/>
                <w:sz w:val="22"/>
                <w:szCs w:val="22"/>
              </w:rPr>
              <w:t>Statement of Cash Flows</w:t>
            </w:r>
          </w:p>
          <w:p w14:paraId="46D83727" w14:textId="7463279D" w:rsidR="003B0E28" w:rsidRPr="0096507D" w:rsidRDefault="0096507D" w:rsidP="0096507D">
            <w:pPr>
              <w:pStyle w:val="FSHeading3"/>
              <w:rPr>
                <w:rFonts w:ascii="Gill Sans MT" w:hAnsi="Gill Sans MT"/>
                <w:color w:val="auto"/>
                <w:sz w:val="22"/>
                <w:szCs w:val="22"/>
              </w:rPr>
            </w:pPr>
            <w:r>
              <w:rPr>
                <w:rFonts w:ascii="Gill Sans MT" w:hAnsi="Gill Sans MT"/>
                <w:color w:val="auto"/>
                <w:sz w:val="22"/>
                <w:szCs w:val="22"/>
              </w:rPr>
              <w:t>For the Year Ended 30 June 2017</w:t>
            </w:r>
          </w:p>
        </w:tc>
        <w:tc>
          <w:tcPr>
            <w:tcW w:w="850" w:type="dxa"/>
            <w:tcBorders>
              <w:top w:val="nil"/>
              <w:left w:val="nil"/>
              <w:bottom w:val="nil"/>
              <w:right w:val="nil"/>
            </w:tcBorders>
            <w:tcMar>
              <w:right w:w="28" w:type="dxa"/>
            </w:tcMar>
            <w:vAlign w:val="bottom"/>
          </w:tcPr>
          <w:p w14:paraId="6FC8A00B" w14:textId="77777777" w:rsidR="003B0E28" w:rsidRPr="00DC110F" w:rsidRDefault="003B0E28" w:rsidP="008B427F">
            <w:pPr>
              <w:pStyle w:val="CFNoteNoCHd"/>
              <w:rPr>
                <w:rFonts w:ascii="Gill Sans MT" w:hAnsi="Gill Sans MT"/>
                <w:color w:val="auto"/>
                <w:sz w:val="22"/>
                <w:szCs w:val="22"/>
              </w:rPr>
            </w:pPr>
            <w:r w:rsidRPr="00DC110F">
              <w:rPr>
                <w:rFonts w:ascii="Gill Sans MT" w:hAnsi="Gill Sans MT"/>
                <w:color w:val="auto"/>
                <w:sz w:val="22"/>
                <w:szCs w:val="22"/>
              </w:rPr>
              <w:t>Note</w:t>
            </w:r>
          </w:p>
        </w:tc>
        <w:tc>
          <w:tcPr>
            <w:tcW w:w="1418" w:type="dxa"/>
            <w:tcBorders>
              <w:top w:val="nil"/>
              <w:left w:val="nil"/>
              <w:bottom w:val="nil"/>
              <w:right w:val="nil"/>
            </w:tcBorders>
            <w:tcMar>
              <w:right w:w="28" w:type="dxa"/>
            </w:tcMar>
            <w:vAlign w:val="bottom"/>
          </w:tcPr>
          <w:p w14:paraId="7EB0ADC5" w14:textId="77777777" w:rsidR="003B0E28" w:rsidRPr="00DC110F" w:rsidRDefault="003B0E28" w:rsidP="008B427F">
            <w:pPr>
              <w:pStyle w:val="CFPAYCHd"/>
              <w:rPr>
                <w:rFonts w:ascii="Gill Sans MT" w:hAnsi="Gill Sans MT"/>
                <w:color w:val="auto"/>
                <w:sz w:val="22"/>
                <w:szCs w:val="22"/>
              </w:rPr>
            </w:pPr>
            <w:r w:rsidRPr="00DC110F">
              <w:rPr>
                <w:rFonts w:ascii="Gill Sans MT" w:hAnsi="Gill Sans MT"/>
                <w:color w:val="auto"/>
                <w:sz w:val="22"/>
                <w:szCs w:val="22"/>
              </w:rPr>
              <w:t>2017</w:t>
            </w:r>
          </w:p>
          <w:p w14:paraId="5B074E6F" w14:textId="77777777" w:rsidR="003B0E28" w:rsidRPr="00DC110F" w:rsidRDefault="003B0E28" w:rsidP="008B427F">
            <w:pPr>
              <w:pStyle w:val="CFCPAYCHd"/>
              <w:rPr>
                <w:rFonts w:ascii="Gill Sans MT" w:hAnsi="Gill Sans MT"/>
                <w:color w:val="auto"/>
                <w:sz w:val="22"/>
                <w:szCs w:val="22"/>
              </w:rPr>
            </w:pPr>
            <w:r w:rsidRPr="00DC110F">
              <w:rPr>
                <w:rFonts w:ascii="Gill Sans MT" w:hAnsi="Gill Sans MT"/>
                <w:color w:val="auto"/>
                <w:sz w:val="22"/>
                <w:szCs w:val="22"/>
              </w:rPr>
              <w:t>$</w:t>
            </w:r>
          </w:p>
        </w:tc>
        <w:tc>
          <w:tcPr>
            <w:tcW w:w="1843" w:type="dxa"/>
            <w:tcBorders>
              <w:top w:val="nil"/>
              <w:left w:val="nil"/>
              <w:bottom w:val="nil"/>
              <w:right w:val="nil"/>
            </w:tcBorders>
            <w:tcMar>
              <w:right w:w="28" w:type="dxa"/>
            </w:tcMar>
            <w:vAlign w:val="bottom"/>
          </w:tcPr>
          <w:p w14:paraId="4258D982" w14:textId="77777777" w:rsidR="003B0E28" w:rsidRPr="00DC110F" w:rsidRDefault="003B0E28" w:rsidP="008B427F">
            <w:pPr>
              <w:pStyle w:val="CFPPYCHd"/>
              <w:rPr>
                <w:rFonts w:ascii="Gill Sans MT" w:hAnsi="Gill Sans MT"/>
                <w:color w:val="auto"/>
                <w:sz w:val="22"/>
                <w:szCs w:val="22"/>
              </w:rPr>
            </w:pPr>
            <w:r w:rsidRPr="00DC110F">
              <w:rPr>
                <w:rFonts w:ascii="Gill Sans MT" w:hAnsi="Gill Sans MT"/>
                <w:color w:val="auto"/>
                <w:sz w:val="22"/>
                <w:szCs w:val="22"/>
              </w:rPr>
              <w:t>2016</w:t>
            </w:r>
          </w:p>
          <w:p w14:paraId="659D1A41" w14:textId="77777777" w:rsidR="003B0E28" w:rsidRPr="00DC110F" w:rsidRDefault="003B0E28" w:rsidP="008B427F">
            <w:pPr>
              <w:pStyle w:val="CFCPPYCHd"/>
              <w:rPr>
                <w:rFonts w:ascii="Gill Sans MT" w:hAnsi="Gill Sans MT"/>
                <w:color w:val="auto"/>
                <w:sz w:val="22"/>
                <w:szCs w:val="22"/>
              </w:rPr>
            </w:pPr>
            <w:r w:rsidRPr="00DC110F">
              <w:rPr>
                <w:rFonts w:ascii="Gill Sans MT" w:hAnsi="Gill Sans MT"/>
                <w:color w:val="auto"/>
                <w:sz w:val="22"/>
                <w:szCs w:val="22"/>
              </w:rPr>
              <w:t>$</w:t>
            </w:r>
          </w:p>
        </w:tc>
      </w:tr>
      <w:tr w:rsidR="003B0E28" w:rsidRPr="00DC110F" w14:paraId="2D5AFD35" w14:textId="77777777" w:rsidTr="006E4CA0">
        <w:trPr>
          <w:trHeight w:val="955"/>
        </w:trPr>
        <w:tc>
          <w:tcPr>
            <w:tcW w:w="5387" w:type="dxa"/>
            <w:tcBorders>
              <w:top w:val="nil"/>
              <w:left w:val="nil"/>
              <w:bottom w:val="nil"/>
              <w:right w:val="nil"/>
            </w:tcBorders>
            <w:tcMar>
              <w:right w:w="28" w:type="dxa"/>
            </w:tcMar>
            <w:vAlign w:val="bottom"/>
          </w:tcPr>
          <w:p w14:paraId="79EEDA4A" w14:textId="77777777" w:rsidR="003B0E28" w:rsidRPr="00DC110F" w:rsidRDefault="003B0E28" w:rsidP="006E4CA0">
            <w:pPr>
              <w:pStyle w:val="CFDescTi"/>
              <w:jc w:val="center"/>
              <w:rPr>
                <w:rFonts w:ascii="Gill Sans MT" w:hAnsi="Gill Sans MT"/>
                <w:color w:val="auto"/>
                <w:sz w:val="22"/>
                <w:szCs w:val="22"/>
              </w:rPr>
            </w:pPr>
            <w:r w:rsidRPr="00DC110F">
              <w:rPr>
                <w:rFonts w:ascii="Gill Sans MT" w:hAnsi="Gill Sans MT"/>
                <w:color w:val="auto"/>
                <w:sz w:val="22"/>
                <w:szCs w:val="22"/>
              </w:rPr>
              <w:t>CASH FLOWS FROM OPERATING ACTIVITIES:</w:t>
            </w:r>
          </w:p>
        </w:tc>
        <w:tc>
          <w:tcPr>
            <w:tcW w:w="850" w:type="dxa"/>
            <w:tcBorders>
              <w:top w:val="nil"/>
              <w:left w:val="nil"/>
              <w:bottom w:val="nil"/>
              <w:right w:val="nil"/>
            </w:tcBorders>
            <w:tcMar>
              <w:right w:w="28" w:type="dxa"/>
            </w:tcMar>
            <w:vAlign w:val="bottom"/>
          </w:tcPr>
          <w:p w14:paraId="5B393B26" w14:textId="77777777" w:rsidR="003B0E28" w:rsidRPr="00DC110F" w:rsidRDefault="003B0E28" w:rsidP="008B427F">
            <w:pPr>
              <w:pStyle w:val="CFNoteNo"/>
              <w:rPr>
                <w:rFonts w:ascii="Gill Sans MT" w:hAnsi="Gill Sans MT"/>
                <w:color w:val="auto"/>
                <w:sz w:val="22"/>
                <w:szCs w:val="22"/>
              </w:rPr>
            </w:pPr>
          </w:p>
        </w:tc>
        <w:tc>
          <w:tcPr>
            <w:tcW w:w="1418" w:type="dxa"/>
            <w:tcBorders>
              <w:top w:val="nil"/>
              <w:left w:val="nil"/>
              <w:bottom w:val="nil"/>
              <w:right w:val="nil"/>
            </w:tcBorders>
            <w:tcMar>
              <w:right w:w="28" w:type="dxa"/>
            </w:tcMar>
            <w:vAlign w:val="bottom"/>
          </w:tcPr>
          <w:p w14:paraId="3D9EFACB" w14:textId="77777777" w:rsidR="003B0E28" w:rsidRPr="00DC110F" w:rsidRDefault="003B0E28" w:rsidP="008B427F">
            <w:pPr>
              <w:rPr>
                <w:rFonts w:ascii="Gill Sans MT" w:hAnsi="Gill Sans MT" w:cs="Arial"/>
              </w:rPr>
            </w:pPr>
          </w:p>
        </w:tc>
        <w:tc>
          <w:tcPr>
            <w:tcW w:w="1843" w:type="dxa"/>
            <w:tcBorders>
              <w:top w:val="nil"/>
              <w:left w:val="nil"/>
              <w:bottom w:val="nil"/>
              <w:right w:val="nil"/>
            </w:tcBorders>
            <w:tcMar>
              <w:right w:w="28" w:type="dxa"/>
            </w:tcMar>
            <w:vAlign w:val="bottom"/>
          </w:tcPr>
          <w:p w14:paraId="17081D5B" w14:textId="77777777" w:rsidR="003B0E28" w:rsidRPr="00DC110F" w:rsidRDefault="003B0E28" w:rsidP="008B427F">
            <w:pPr>
              <w:rPr>
                <w:rFonts w:ascii="Gill Sans MT" w:hAnsi="Gill Sans MT" w:cs="Arial"/>
              </w:rPr>
            </w:pPr>
          </w:p>
        </w:tc>
      </w:tr>
      <w:tr w:rsidR="003B0E28" w:rsidRPr="00DC110F" w14:paraId="4CF301DD" w14:textId="77777777" w:rsidTr="006E4CA0">
        <w:tc>
          <w:tcPr>
            <w:tcW w:w="5387" w:type="dxa"/>
            <w:tcBorders>
              <w:top w:val="nil"/>
              <w:left w:val="nil"/>
              <w:bottom w:val="nil"/>
              <w:right w:val="nil"/>
            </w:tcBorders>
            <w:tcMar>
              <w:right w:w="28" w:type="dxa"/>
            </w:tcMar>
          </w:tcPr>
          <w:p w14:paraId="16B0A93B" w14:textId="77777777" w:rsidR="003B0E28" w:rsidRPr="00DC110F" w:rsidRDefault="003B0E28" w:rsidP="008B427F">
            <w:pPr>
              <w:pStyle w:val="CFDesc"/>
              <w:rPr>
                <w:rFonts w:ascii="Gill Sans MT" w:hAnsi="Gill Sans MT"/>
                <w:color w:val="auto"/>
                <w:sz w:val="22"/>
                <w:szCs w:val="22"/>
              </w:rPr>
            </w:pPr>
            <w:r w:rsidRPr="00DC110F">
              <w:rPr>
                <w:rFonts w:ascii="Gill Sans MT" w:hAnsi="Gill Sans MT"/>
                <w:color w:val="auto"/>
                <w:sz w:val="22"/>
                <w:szCs w:val="22"/>
              </w:rPr>
              <w:t>Receipts from customers</w:t>
            </w:r>
          </w:p>
        </w:tc>
        <w:tc>
          <w:tcPr>
            <w:tcW w:w="850" w:type="dxa"/>
            <w:tcBorders>
              <w:top w:val="nil"/>
              <w:left w:val="nil"/>
              <w:bottom w:val="nil"/>
              <w:right w:val="nil"/>
            </w:tcBorders>
            <w:tcMar>
              <w:right w:w="28" w:type="dxa"/>
            </w:tcMar>
            <w:vAlign w:val="bottom"/>
          </w:tcPr>
          <w:p w14:paraId="12590125" w14:textId="77777777" w:rsidR="003B0E28" w:rsidRPr="00DC110F" w:rsidRDefault="003B0E28" w:rsidP="008B427F">
            <w:pPr>
              <w:pStyle w:val="CFNoteNo"/>
              <w:rPr>
                <w:rFonts w:ascii="Gill Sans MT" w:hAnsi="Gill Sans MT"/>
                <w:color w:val="auto"/>
                <w:sz w:val="22"/>
                <w:szCs w:val="22"/>
              </w:rPr>
            </w:pPr>
          </w:p>
        </w:tc>
        <w:tc>
          <w:tcPr>
            <w:tcW w:w="1418" w:type="dxa"/>
            <w:tcBorders>
              <w:top w:val="nil"/>
              <w:left w:val="nil"/>
              <w:bottom w:val="nil"/>
              <w:right w:val="nil"/>
            </w:tcBorders>
            <w:tcMar>
              <w:right w:w="28" w:type="dxa"/>
            </w:tcMar>
            <w:vAlign w:val="bottom"/>
          </w:tcPr>
          <w:p w14:paraId="7B8DB191" w14:textId="77777777" w:rsidR="003B0E28" w:rsidRPr="00DC110F" w:rsidRDefault="003B0E28" w:rsidP="008B427F">
            <w:pPr>
              <w:pStyle w:val="CFPAY"/>
              <w:tabs>
                <w:tab w:val="right" w:pos="1214"/>
                <w:tab w:val="left" w:pos="1240"/>
              </w:tabs>
              <w:rPr>
                <w:rFonts w:ascii="Gill Sans MT" w:hAnsi="Gill Sans MT"/>
                <w:color w:val="auto"/>
                <w:sz w:val="22"/>
                <w:szCs w:val="22"/>
              </w:rPr>
            </w:pPr>
            <w:r w:rsidRPr="00DC110F">
              <w:rPr>
                <w:rFonts w:ascii="Gill Sans MT" w:hAnsi="Gill Sans MT"/>
                <w:color w:val="auto"/>
                <w:sz w:val="22"/>
                <w:szCs w:val="22"/>
              </w:rPr>
              <w:tab/>
              <w:t>100,913</w:t>
            </w:r>
            <w:r w:rsidRPr="00DC110F">
              <w:rPr>
                <w:rFonts w:ascii="Gill Sans MT" w:hAnsi="Gill Sans MT"/>
                <w:color w:val="auto"/>
                <w:sz w:val="22"/>
                <w:szCs w:val="22"/>
              </w:rPr>
              <w:tab/>
            </w:r>
          </w:p>
        </w:tc>
        <w:tc>
          <w:tcPr>
            <w:tcW w:w="1843" w:type="dxa"/>
            <w:tcBorders>
              <w:top w:val="nil"/>
              <w:left w:val="nil"/>
              <w:bottom w:val="nil"/>
              <w:right w:val="nil"/>
            </w:tcBorders>
            <w:tcMar>
              <w:right w:w="28" w:type="dxa"/>
            </w:tcMar>
            <w:vAlign w:val="bottom"/>
          </w:tcPr>
          <w:p w14:paraId="05E212AC" w14:textId="77777777" w:rsidR="003B0E28" w:rsidRPr="00DC110F" w:rsidRDefault="003B0E28" w:rsidP="008B427F">
            <w:pPr>
              <w:pStyle w:val="CFPPY"/>
              <w:tabs>
                <w:tab w:val="right" w:pos="1214"/>
                <w:tab w:val="left" w:pos="1240"/>
              </w:tabs>
              <w:rPr>
                <w:rFonts w:ascii="Gill Sans MT" w:hAnsi="Gill Sans MT"/>
                <w:color w:val="auto"/>
                <w:sz w:val="22"/>
                <w:szCs w:val="22"/>
              </w:rPr>
            </w:pPr>
            <w:r w:rsidRPr="00DC110F">
              <w:rPr>
                <w:rFonts w:ascii="Gill Sans MT" w:hAnsi="Gill Sans MT"/>
                <w:color w:val="auto"/>
                <w:sz w:val="22"/>
                <w:szCs w:val="22"/>
              </w:rPr>
              <w:tab/>
              <w:t>92,916</w:t>
            </w:r>
            <w:r w:rsidRPr="00DC110F">
              <w:rPr>
                <w:rFonts w:ascii="Gill Sans MT" w:hAnsi="Gill Sans MT"/>
                <w:color w:val="auto"/>
                <w:sz w:val="22"/>
                <w:szCs w:val="22"/>
              </w:rPr>
              <w:tab/>
            </w:r>
          </w:p>
        </w:tc>
      </w:tr>
      <w:tr w:rsidR="003B0E28" w:rsidRPr="00DC110F" w14:paraId="4D43F65E" w14:textId="77777777" w:rsidTr="006E4CA0">
        <w:tc>
          <w:tcPr>
            <w:tcW w:w="5387" w:type="dxa"/>
            <w:tcBorders>
              <w:top w:val="nil"/>
              <w:left w:val="nil"/>
              <w:bottom w:val="nil"/>
              <w:right w:val="nil"/>
            </w:tcBorders>
            <w:tcMar>
              <w:right w:w="28" w:type="dxa"/>
            </w:tcMar>
          </w:tcPr>
          <w:p w14:paraId="219B49AA" w14:textId="77777777" w:rsidR="003B0E28" w:rsidRPr="00DC110F" w:rsidRDefault="003B0E28" w:rsidP="008B427F">
            <w:pPr>
              <w:pStyle w:val="CFDesc"/>
              <w:rPr>
                <w:rFonts w:ascii="Gill Sans MT" w:hAnsi="Gill Sans MT"/>
                <w:color w:val="auto"/>
                <w:sz w:val="22"/>
                <w:szCs w:val="22"/>
              </w:rPr>
            </w:pPr>
            <w:r w:rsidRPr="00DC110F">
              <w:rPr>
                <w:rFonts w:ascii="Gill Sans MT" w:hAnsi="Gill Sans MT"/>
                <w:color w:val="auto"/>
                <w:sz w:val="22"/>
                <w:szCs w:val="22"/>
              </w:rPr>
              <w:t>Interest received</w:t>
            </w:r>
          </w:p>
        </w:tc>
        <w:tc>
          <w:tcPr>
            <w:tcW w:w="850" w:type="dxa"/>
            <w:tcBorders>
              <w:top w:val="nil"/>
              <w:left w:val="nil"/>
              <w:bottom w:val="nil"/>
              <w:right w:val="nil"/>
            </w:tcBorders>
            <w:tcMar>
              <w:right w:w="28" w:type="dxa"/>
            </w:tcMar>
            <w:vAlign w:val="bottom"/>
          </w:tcPr>
          <w:p w14:paraId="5D65B215" w14:textId="77777777" w:rsidR="003B0E28" w:rsidRPr="00DC110F" w:rsidRDefault="003B0E28" w:rsidP="008B427F">
            <w:pPr>
              <w:pStyle w:val="CFNoteNo"/>
              <w:rPr>
                <w:rFonts w:ascii="Gill Sans MT" w:hAnsi="Gill Sans MT"/>
                <w:color w:val="auto"/>
                <w:sz w:val="22"/>
                <w:szCs w:val="22"/>
              </w:rPr>
            </w:pPr>
          </w:p>
        </w:tc>
        <w:tc>
          <w:tcPr>
            <w:tcW w:w="1418" w:type="dxa"/>
            <w:tcBorders>
              <w:top w:val="nil"/>
              <w:left w:val="nil"/>
              <w:bottom w:val="nil"/>
              <w:right w:val="nil"/>
            </w:tcBorders>
            <w:tcMar>
              <w:right w:w="28" w:type="dxa"/>
            </w:tcMar>
            <w:vAlign w:val="bottom"/>
          </w:tcPr>
          <w:p w14:paraId="216DB9BB" w14:textId="77777777" w:rsidR="003B0E28" w:rsidRPr="00DC110F" w:rsidRDefault="003B0E28" w:rsidP="008B427F">
            <w:pPr>
              <w:pStyle w:val="CFPAY"/>
              <w:tabs>
                <w:tab w:val="right" w:pos="1214"/>
                <w:tab w:val="left" w:pos="1240"/>
              </w:tabs>
              <w:rPr>
                <w:rFonts w:ascii="Gill Sans MT" w:hAnsi="Gill Sans MT"/>
                <w:color w:val="auto"/>
                <w:sz w:val="22"/>
                <w:szCs w:val="22"/>
              </w:rPr>
            </w:pPr>
            <w:r w:rsidRPr="00DC110F">
              <w:rPr>
                <w:rFonts w:ascii="Gill Sans MT" w:hAnsi="Gill Sans MT"/>
                <w:color w:val="auto"/>
                <w:sz w:val="22"/>
                <w:szCs w:val="22"/>
              </w:rPr>
              <w:tab/>
              <w:t>436</w:t>
            </w:r>
            <w:r w:rsidRPr="00DC110F">
              <w:rPr>
                <w:rFonts w:ascii="Gill Sans MT" w:hAnsi="Gill Sans MT"/>
                <w:color w:val="auto"/>
                <w:sz w:val="22"/>
                <w:szCs w:val="22"/>
              </w:rPr>
              <w:tab/>
            </w:r>
          </w:p>
        </w:tc>
        <w:tc>
          <w:tcPr>
            <w:tcW w:w="1843" w:type="dxa"/>
            <w:tcBorders>
              <w:top w:val="nil"/>
              <w:left w:val="nil"/>
              <w:bottom w:val="nil"/>
              <w:right w:val="nil"/>
            </w:tcBorders>
            <w:tcMar>
              <w:right w:w="28" w:type="dxa"/>
            </w:tcMar>
            <w:vAlign w:val="bottom"/>
          </w:tcPr>
          <w:p w14:paraId="097AF635" w14:textId="77777777" w:rsidR="003B0E28" w:rsidRPr="00DC110F" w:rsidRDefault="003B0E28" w:rsidP="008B427F">
            <w:pPr>
              <w:pStyle w:val="CFPPY"/>
              <w:tabs>
                <w:tab w:val="right" w:pos="1214"/>
                <w:tab w:val="left" w:pos="1240"/>
              </w:tabs>
              <w:rPr>
                <w:rFonts w:ascii="Gill Sans MT" w:hAnsi="Gill Sans MT"/>
                <w:color w:val="auto"/>
                <w:sz w:val="22"/>
                <w:szCs w:val="22"/>
              </w:rPr>
            </w:pPr>
            <w:r w:rsidRPr="00DC110F">
              <w:rPr>
                <w:rFonts w:ascii="Gill Sans MT" w:hAnsi="Gill Sans MT"/>
                <w:color w:val="auto"/>
                <w:sz w:val="22"/>
                <w:szCs w:val="22"/>
              </w:rPr>
              <w:tab/>
              <w:t>148</w:t>
            </w:r>
            <w:r w:rsidRPr="00DC110F">
              <w:rPr>
                <w:rFonts w:ascii="Gill Sans MT" w:hAnsi="Gill Sans MT"/>
                <w:color w:val="auto"/>
                <w:sz w:val="22"/>
                <w:szCs w:val="22"/>
              </w:rPr>
              <w:tab/>
            </w:r>
          </w:p>
        </w:tc>
      </w:tr>
      <w:tr w:rsidR="003B0E28" w:rsidRPr="00DC110F" w14:paraId="0384B091" w14:textId="77777777" w:rsidTr="006E4CA0">
        <w:tc>
          <w:tcPr>
            <w:tcW w:w="5387" w:type="dxa"/>
            <w:tcBorders>
              <w:top w:val="nil"/>
              <w:left w:val="nil"/>
              <w:bottom w:val="nil"/>
              <w:right w:val="nil"/>
            </w:tcBorders>
            <w:tcMar>
              <w:right w:w="28" w:type="dxa"/>
            </w:tcMar>
          </w:tcPr>
          <w:p w14:paraId="434F46F2" w14:textId="77777777" w:rsidR="003B0E28" w:rsidRPr="00DC110F" w:rsidRDefault="003B0E28" w:rsidP="008B427F">
            <w:pPr>
              <w:pStyle w:val="CFDesc"/>
              <w:rPr>
                <w:rFonts w:ascii="Gill Sans MT" w:hAnsi="Gill Sans MT"/>
                <w:color w:val="auto"/>
                <w:sz w:val="22"/>
                <w:szCs w:val="22"/>
              </w:rPr>
            </w:pPr>
            <w:r w:rsidRPr="00DC110F">
              <w:rPr>
                <w:rFonts w:ascii="Gill Sans MT" w:hAnsi="Gill Sans MT"/>
                <w:color w:val="auto"/>
                <w:sz w:val="22"/>
                <w:szCs w:val="22"/>
              </w:rPr>
              <w:t>Payments to suppliers and employees</w:t>
            </w:r>
          </w:p>
        </w:tc>
        <w:tc>
          <w:tcPr>
            <w:tcW w:w="850" w:type="dxa"/>
            <w:tcBorders>
              <w:top w:val="nil"/>
              <w:left w:val="nil"/>
              <w:bottom w:val="nil"/>
              <w:right w:val="nil"/>
            </w:tcBorders>
            <w:tcMar>
              <w:right w:w="28" w:type="dxa"/>
            </w:tcMar>
            <w:vAlign w:val="bottom"/>
          </w:tcPr>
          <w:p w14:paraId="536180BD" w14:textId="77777777" w:rsidR="003B0E28" w:rsidRPr="00DC110F" w:rsidRDefault="003B0E28" w:rsidP="008B427F">
            <w:pPr>
              <w:pStyle w:val="CFNoteNo"/>
              <w:rPr>
                <w:rFonts w:ascii="Gill Sans MT" w:hAnsi="Gill Sans MT"/>
                <w:color w:val="auto"/>
                <w:sz w:val="22"/>
                <w:szCs w:val="22"/>
              </w:rPr>
            </w:pPr>
          </w:p>
        </w:tc>
        <w:tc>
          <w:tcPr>
            <w:tcW w:w="1418" w:type="dxa"/>
            <w:tcBorders>
              <w:top w:val="nil"/>
              <w:left w:val="nil"/>
              <w:bottom w:val="nil"/>
              <w:right w:val="nil"/>
            </w:tcBorders>
            <w:tcMar>
              <w:right w:w="28" w:type="dxa"/>
            </w:tcMar>
            <w:vAlign w:val="bottom"/>
          </w:tcPr>
          <w:p w14:paraId="5E94AFCB" w14:textId="77777777" w:rsidR="003B0E28" w:rsidRPr="00DC110F" w:rsidRDefault="003B0E28" w:rsidP="008B427F">
            <w:pPr>
              <w:pStyle w:val="CFPAY"/>
              <w:tabs>
                <w:tab w:val="right" w:pos="1214"/>
                <w:tab w:val="left" w:pos="1240"/>
              </w:tabs>
              <w:rPr>
                <w:rFonts w:ascii="Gill Sans MT" w:hAnsi="Gill Sans MT"/>
                <w:color w:val="auto"/>
                <w:sz w:val="22"/>
                <w:szCs w:val="22"/>
              </w:rPr>
            </w:pPr>
            <w:r w:rsidRPr="00DC110F">
              <w:rPr>
                <w:rFonts w:ascii="Gill Sans MT" w:hAnsi="Gill Sans MT"/>
                <w:color w:val="auto"/>
                <w:sz w:val="22"/>
                <w:szCs w:val="22"/>
              </w:rPr>
              <w:tab/>
              <w:t>(81,327)</w:t>
            </w:r>
            <w:r w:rsidRPr="00DC110F">
              <w:rPr>
                <w:rFonts w:ascii="Gill Sans MT" w:hAnsi="Gill Sans MT"/>
                <w:color w:val="auto"/>
                <w:sz w:val="22"/>
                <w:szCs w:val="22"/>
              </w:rPr>
              <w:tab/>
            </w:r>
          </w:p>
        </w:tc>
        <w:tc>
          <w:tcPr>
            <w:tcW w:w="1843" w:type="dxa"/>
            <w:tcBorders>
              <w:top w:val="nil"/>
              <w:left w:val="nil"/>
              <w:bottom w:val="nil"/>
              <w:right w:val="nil"/>
            </w:tcBorders>
            <w:tcMar>
              <w:right w:w="28" w:type="dxa"/>
            </w:tcMar>
            <w:vAlign w:val="bottom"/>
          </w:tcPr>
          <w:p w14:paraId="0928F67C" w14:textId="77777777" w:rsidR="003B0E28" w:rsidRPr="00DC110F" w:rsidRDefault="003B0E28" w:rsidP="008B427F">
            <w:pPr>
              <w:pStyle w:val="CFPPY"/>
              <w:tabs>
                <w:tab w:val="right" w:pos="1214"/>
                <w:tab w:val="left" w:pos="1240"/>
              </w:tabs>
              <w:rPr>
                <w:rFonts w:ascii="Gill Sans MT" w:hAnsi="Gill Sans MT"/>
                <w:color w:val="auto"/>
                <w:sz w:val="22"/>
                <w:szCs w:val="22"/>
              </w:rPr>
            </w:pPr>
            <w:r w:rsidRPr="00DC110F">
              <w:rPr>
                <w:rFonts w:ascii="Gill Sans MT" w:hAnsi="Gill Sans MT"/>
                <w:color w:val="auto"/>
                <w:sz w:val="22"/>
                <w:szCs w:val="22"/>
              </w:rPr>
              <w:tab/>
              <w:t>(76,681)</w:t>
            </w:r>
            <w:r w:rsidRPr="00DC110F">
              <w:rPr>
                <w:rFonts w:ascii="Gill Sans MT" w:hAnsi="Gill Sans MT"/>
                <w:color w:val="auto"/>
                <w:sz w:val="22"/>
                <w:szCs w:val="22"/>
              </w:rPr>
              <w:tab/>
            </w:r>
          </w:p>
        </w:tc>
      </w:tr>
      <w:tr w:rsidR="003B0E28" w:rsidRPr="00DC110F" w14:paraId="240F8C86" w14:textId="77777777" w:rsidTr="006E4CA0">
        <w:tc>
          <w:tcPr>
            <w:tcW w:w="5387" w:type="dxa"/>
            <w:tcBorders>
              <w:top w:val="nil"/>
              <w:left w:val="nil"/>
              <w:bottom w:val="nil"/>
              <w:right w:val="nil"/>
            </w:tcBorders>
            <w:tcMar>
              <w:right w:w="28" w:type="dxa"/>
            </w:tcMar>
          </w:tcPr>
          <w:p w14:paraId="14766306" w14:textId="77777777" w:rsidR="003B0E28" w:rsidRPr="00DC110F" w:rsidRDefault="003B0E28" w:rsidP="008B427F">
            <w:pPr>
              <w:pStyle w:val="CFDesc"/>
              <w:rPr>
                <w:rFonts w:ascii="Gill Sans MT" w:hAnsi="Gill Sans MT"/>
                <w:color w:val="auto"/>
                <w:sz w:val="22"/>
                <w:szCs w:val="22"/>
              </w:rPr>
            </w:pPr>
            <w:r w:rsidRPr="00DC110F">
              <w:rPr>
                <w:rFonts w:ascii="Gill Sans MT" w:hAnsi="Gill Sans MT"/>
                <w:color w:val="auto"/>
                <w:sz w:val="22"/>
                <w:szCs w:val="22"/>
              </w:rPr>
              <w:t>Net cash provided by (used in) operating activities</w:t>
            </w:r>
          </w:p>
        </w:tc>
        <w:tc>
          <w:tcPr>
            <w:tcW w:w="850" w:type="dxa"/>
            <w:tcBorders>
              <w:top w:val="nil"/>
              <w:left w:val="nil"/>
              <w:bottom w:val="nil"/>
              <w:right w:val="nil"/>
            </w:tcBorders>
            <w:tcMar>
              <w:right w:w="28" w:type="dxa"/>
            </w:tcMar>
            <w:vAlign w:val="bottom"/>
          </w:tcPr>
          <w:p w14:paraId="1CC1A770" w14:textId="77777777" w:rsidR="003B0E28" w:rsidRPr="00DC110F" w:rsidRDefault="003B0E28" w:rsidP="008B427F">
            <w:pPr>
              <w:pStyle w:val="CFNoteNo"/>
              <w:rPr>
                <w:rFonts w:ascii="Gill Sans MT" w:hAnsi="Gill Sans MT"/>
                <w:color w:val="auto"/>
                <w:sz w:val="22"/>
                <w:szCs w:val="22"/>
              </w:rPr>
            </w:pPr>
            <w:r w:rsidRPr="00DC110F">
              <w:rPr>
                <w:rFonts w:ascii="Gill Sans MT" w:hAnsi="Gill Sans MT"/>
                <w:color w:val="auto"/>
                <w:sz w:val="22"/>
                <w:szCs w:val="22"/>
              </w:rPr>
              <w:t>8</w:t>
            </w:r>
          </w:p>
        </w:tc>
        <w:tc>
          <w:tcPr>
            <w:tcW w:w="1418" w:type="dxa"/>
            <w:tcBorders>
              <w:top w:val="single" w:sz="8" w:space="0" w:color="000000"/>
              <w:left w:val="nil"/>
              <w:bottom w:val="single" w:sz="8" w:space="0" w:color="000000"/>
              <w:right w:val="nil"/>
            </w:tcBorders>
            <w:tcMar>
              <w:right w:w="28" w:type="dxa"/>
            </w:tcMar>
            <w:vAlign w:val="bottom"/>
          </w:tcPr>
          <w:p w14:paraId="4C412763" w14:textId="77777777" w:rsidR="003B0E28" w:rsidRPr="00DC110F" w:rsidRDefault="003B0E28" w:rsidP="008B427F">
            <w:pPr>
              <w:pStyle w:val="CFPAYS"/>
              <w:tabs>
                <w:tab w:val="right" w:pos="1214"/>
                <w:tab w:val="left" w:pos="1240"/>
              </w:tabs>
              <w:rPr>
                <w:rFonts w:ascii="Gill Sans MT" w:hAnsi="Gill Sans MT"/>
                <w:color w:val="auto"/>
                <w:sz w:val="22"/>
                <w:szCs w:val="22"/>
              </w:rPr>
            </w:pPr>
            <w:r w:rsidRPr="00DC110F">
              <w:rPr>
                <w:rFonts w:ascii="Gill Sans MT" w:hAnsi="Gill Sans MT"/>
                <w:color w:val="auto"/>
                <w:sz w:val="22"/>
                <w:szCs w:val="22"/>
              </w:rPr>
              <w:tab/>
              <w:t>20,022</w:t>
            </w:r>
            <w:r w:rsidRPr="00DC110F">
              <w:rPr>
                <w:rFonts w:ascii="Gill Sans MT" w:hAnsi="Gill Sans MT"/>
                <w:color w:val="auto"/>
                <w:sz w:val="22"/>
                <w:szCs w:val="22"/>
              </w:rPr>
              <w:tab/>
            </w:r>
          </w:p>
        </w:tc>
        <w:tc>
          <w:tcPr>
            <w:tcW w:w="1843" w:type="dxa"/>
            <w:tcBorders>
              <w:top w:val="single" w:sz="8" w:space="0" w:color="000000"/>
              <w:left w:val="nil"/>
              <w:bottom w:val="single" w:sz="8" w:space="0" w:color="000000"/>
              <w:right w:val="nil"/>
            </w:tcBorders>
            <w:tcMar>
              <w:right w:w="28" w:type="dxa"/>
            </w:tcMar>
            <w:vAlign w:val="bottom"/>
          </w:tcPr>
          <w:p w14:paraId="7A90E78A" w14:textId="77777777" w:rsidR="003B0E28" w:rsidRPr="00DC110F" w:rsidRDefault="003B0E28" w:rsidP="008B427F">
            <w:pPr>
              <w:pStyle w:val="CFPPYS"/>
              <w:tabs>
                <w:tab w:val="right" w:pos="1214"/>
                <w:tab w:val="left" w:pos="1240"/>
              </w:tabs>
              <w:rPr>
                <w:rFonts w:ascii="Gill Sans MT" w:hAnsi="Gill Sans MT"/>
                <w:color w:val="auto"/>
                <w:sz w:val="22"/>
                <w:szCs w:val="22"/>
              </w:rPr>
            </w:pPr>
            <w:r w:rsidRPr="00DC110F">
              <w:rPr>
                <w:rFonts w:ascii="Gill Sans MT" w:hAnsi="Gill Sans MT"/>
                <w:color w:val="auto"/>
                <w:sz w:val="22"/>
                <w:szCs w:val="22"/>
              </w:rPr>
              <w:tab/>
              <w:t>16,383</w:t>
            </w:r>
            <w:r w:rsidRPr="00DC110F">
              <w:rPr>
                <w:rFonts w:ascii="Gill Sans MT" w:hAnsi="Gill Sans MT"/>
                <w:color w:val="auto"/>
                <w:sz w:val="22"/>
                <w:szCs w:val="22"/>
              </w:rPr>
              <w:tab/>
            </w:r>
          </w:p>
        </w:tc>
      </w:tr>
      <w:tr w:rsidR="003B0E28" w:rsidRPr="00DC110F" w14:paraId="58C0873B" w14:textId="77777777" w:rsidTr="006E4CA0">
        <w:tblPrEx>
          <w:tblCellMar>
            <w:left w:w="0" w:type="dxa"/>
          </w:tblCellMar>
        </w:tblPrEx>
        <w:trPr>
          <w:trHeight w:val="782"/>
        </w:trPr>
        <w:tc>
          <w:tcPr>
            <w:tcW w:w="5387" w:type="dxa"/>
            <w:tcBorders>
              <w:top w:val="nil"/>
              <w:left w:val="nil"/>
              <w:bottom w:val="nil"/>
              <w:right w:val="nil"/>
            </w:tcBorders>
            <w:tcMar>
              <w:left w:w="28" w:type="dxa"/>
              <w:right w:w="28" w:type="dxa"/>
            </w:tcMar>
            <w:vAlign w:val="bottom"/>
          </w:tcPr>
          <w:p w14:paraId="1669B419" w14:textId="77777777" w:rsidR="003B0E28" w:rsidRPr="00DC110F" w:rsidRDefault="003B0E28" w:rsidP="006E4CA0">
            <w:pPr>
              <w:pStyle w:val="CFDescTi"/>
              <w:jc w:val="center"/>
              <w:rPr>
                <w:rFonts w:ascii="Gill Sans MT" w:hAnsi="Gill Sans MT"/>
                <w:color w:val="auto"/>
                <w:sz w:val="22"/>
                <w:szCs w:val="22"/>
              </w:rPr>
            </w:pPr>
            <w:r w:rsidRPr="00DC110F">
              <w:rPr>
                <w:rFonts w:ascii="Gill Sans MT" w:hAnsi="Gill Sans MT"/>
                <w:color w:val="auto"/>
                <w:sz w:val="22"/>
                <w:szCs w:val="22"/>
              </w:rPr>
              <w:t>CASH FLOWS FROM INVESTING ACTIVITIES:</w:t>
            </w:r>
          </w:p>
        </w:tc>
        <w:tc>
          <w:tcPr>
            <w:tcW w:w="850" w:type="dxa"/>
            <w:tcBorders>
              <w:top w:val="nil"/>
              <w:left w:val="nil"/>
              <w:bottom w:val="nil"/>
              <w:right w:val="nil"/>
            </w:tcBorders>
            <w:tcMar>
              <w:left w:w="28" w:type="dxa"/>
              <w:right w:w="28" w:type="dxa"/>
            </w:tcMar>
            <w:vAlign w:val="bottom"/>
          </w:tcPr>
          <w:p w14:paraId="702ED79B" w14:textId="77777777" w:rsidR="003B0E28" w:rsidRPr="00DC110F" w:rsidRDefault="003B0E28" w:rsidP="008B427F">
            <w:pPr>
              <w:pStyle w:val="CFNoteNo"/>
              <w:rPr>
                <w:rFonts w:ascii="Gill Sans MT" w:hAnsi="Gill Sans MT"/>
                <w:color w:val="auto"/>
                <w:sz w:val="22"/>
                <w:szCs w:val="22"/>
              </w:rPr>
            </w:pPr>
          </w:p>
        </w:tc>
        <w:tc>
          <w:tcPr>
            <w:tcW w:w="1418" w:type="dxa"/>
            <w:tcBorders>
              <w:top w:val="nil"/>
              <w:left w:val="nil"/>
              <w:bottom w:val="nil"/>
              <w:right w:val="nil"/>
            </w:tcBorders>
            <w:tcMar>
              <w:left w:w="28" w:type="dxa"/>
              <w:right w:w="28" w:type="dxa"/>
            </w:tcMar>
            <w:vAlign w:val="bottom"/>
          </w:tcPr>
          <w:p w14:paraId="50123BCF" w14:textId="77777777" w:rsidR="003B0E28" w:rsidRPr="00DC110F" w:rsidRDefault="003B0E28" w:rsidP="008B427F">
            <w:pPr>
              <w:rPr>
                <w:rFonts w:ascii="Gill Sans MT" w:hAnsi="Gill Sans MT" w:cs="Arial"/>
              </w:rPr>
            </w:pPr>
          </w:p>
        </w:tc>
        <w:tc>
          <w:tcPr>
            <w:tcW w:w="1843" w:type="dxa"/>
            <w:tcBorders>
              <w:top w:val="nil"/>
              <w:left w:val="nil"/>
              <w:bottom w:val="nil"/>
              <w:right w:val="nil"/>
            </w:tcBorders>
            <w:tcMar>
              <w:left w:w="28" w:type="dxa"/>
              <w:right w:w="28" w:type="dxa"/>
            </w:tcMar>
            <w:vAlign w:val="bottom"/>
          </w:tcPr>
          <w:p w14:paraId="668D609E" w14:textId="77777777" w:rsidR="003B0E28" w:rsidRPr="00DC110F" w:rsidRDefault="003B0E28" w:rsidP="008B427F">
            <w:pPr>
              <w:rPr>
                <w:rFonts w:ascii="Gill Sans MT" w:hAnsi="Gill Sans MT" w:cs="Arial"/>
              </w:rPr>
            </w:pPr>
          </w:p>
        </w:tc>
      </w:tr>
      <w:tr w:rsidR="003B0E28" w:rsidRPr="00DC110F" w14:paraId="3E53ED87" w14:textId="77777777" w:rsidTr="0096507D">
        <w:tblPrEx>
          <w:tblCellMar>
            <w:left w:w="0" w:type="dxa"/>
          </w:tblCellMar>
        </w:tblPrEx>
        <w:tc>
          <w:tcPr>
            <w:tcW w:w="5387" w:type="dxa"/>
            <w:tcBorders>
              <w:top w:val="nil"/>
              <w:left w:val="nil"/>
              <w:bottom w:val="nil"/>
              <w:right w:val="nil"/>
            </w:tcBorders>
            <w:tcMar>
              <w:left w:w="28" w:type="dxa"/>
              <w:right w:w="28" w:type="dxa"/>
            </w:tcMar>
          </w:tcPr>
          <w:p w14:paraId="6D10C99C" w14:textId="77777777" w:rsidR="003B0E28" w:rsidRPr="00DC110F" w:rsidRDefault="003B0E28" w:rsidP="008B427F">
            <w:pPr>
              <w:pStyle w:val="CFDesc"/>
              <w:rPr>
                <w:rFonts w:ascii="Gill Sans MT" w:hAnsi="Gill Sans MT"/>
                <w:color w:val="auto"/>
                <w:sz w:val="22"/>
                <w:szCs w:val="22"/>
              </w:rPr>
            </w:pPr>
            <w:r w:rsidRPr="00DC110F">
              <w:rPr>
                <w:rFonts w:ascii="Gill Sans MT" w:hAnsi="Gill Sans MT"/>
                <w:color w:val="auto"/>
                <w:sz w:val="22"/>
                <w:szCs w:val="22"/>
              </w:rPr>
              <w:t>Purchase of property, plant and equipment</w:t>
            </w:r>
          </w:p>
        </w:tc>
        <w:tc>
          <w:tcPr>
            <w:tcW w:w="850" w:type="dxa"/>
            <w:tcBorders>
              <w:top w:val="nil"/>
              <w:left w:val="nil"/>
              <w:bottom w:val="nil"/>
              <w:right w:val="nil"/>
            </w:tcBorders>
            <w:tcMar>
              <w:left w:w="28" w:type="dxa"/>
              <w:right w:w="28" w:type="dxa"/>
            </w:tcMar>
            <w:vAlign w:val="bottom"/>
          </w:tcPr>
          <w:p w14:paraId="38134415" w14:textId="77777777" w:rsidR="003B0E28" w:rsidRPr="00DC110F" w:rsidRDefault="003B0E28" w:rsidP="008B427F">
            <w:pPr>
              <w:pStyle w:val="CFNoteNo"/>
              <w:rPr>
                <w:rFonts w:ascii="Gill Sans MT" w:hAnsi="Gill Sans MT"/>
                <w:color w:val="auto"/>
                <w:sz w:val="22"/>
                <w:szCs w:val="22"/>
              </w:rPr>
            </w:pPr>
          </w:p>
        </w:tc>
        <w:tc>
          <w:tcPr>
            <w:tcW w:w="1418" w:type="dxa"/>
            <w:tcBorders>
              <w:top w:val="nil"/>
              <w:left w:val="nil"/>
              <w:bottom w:val="nil"/>
              <w:right w:val="nil"/>
            </w:tcBorders>
            <w:tcMar>
              <w:left w:w="28" w:type="dxa"/>
              <w:right w:w="28" w:type="dxa"/>
            </w:tcMar>
            <w:vAlign w:val="bottom"/>
          </w:tcPr>
          <w:p w14:paraId="5627AE5F" w14:textId="77777777" w:rsidR="003B0E28" w:rsidRPr="00DC110F" w:rsidRDefault="003B0E28" w:rsidP="008B427F">
            <w:pPr>
              <w:pStyle w:val="CFPAY"/>
              <w:tabs>
                <w:tab w:val="right" w:pos="1212"/>
                <w:tab w:val="left" w:pos="1238"/>
              </w:tabs>
              <w:rPr>
                <w:rFonts w:ascii="Gill Sans MT" w:hAnsi="Gill Sans MT"/>
                <w:color w:val="auto"/>
                <w:sz w:val="22"/>
                <w:szCs w:val="22"/>
              </w:rPr>
            </w:pPr>
            <w:r w:rsidRPr="00DC110F">
              <w:rPr>
                <w:rFonts w:ascii="Gill Sans MT" w:hAnsi="Gill Sans MT"/>
                <w:color w:val="auto"/>
                <w:sz w:val="22"/>
                <w:szCs w:val="22"/>
              </w:rPr>
              <w:tab/>
              <w:t>(4,791)</w:t>
            </w:r>
            <w:r w:rsidRPr="00DC110F">
              <w:rPr>
                <w:rFonts w:ascii="Gill Sans MT" w:hAnsi="Gill Sans MT"/>
                <w:color w:val="auto"/>
                <w:sz w:val="22"/>
                <w:szCs w:val="22"/>
              </w:rPr>
              <w:tab/>
            </w:r>
          </w:p>
        </w:tc>
        <w:tc>
          <w:tcPr>
            <w:tcW w:w="1843" w:type="dxa"/>
            <w:tcBorders>
              <w:top w:val="nil"/>
              <w:left w:val="nil"/>
              <w:bottom w:val="nil"/>
              <w:right w:val="nil"/>
            </w:tcBorders>
            <w:tcMar>
              <w:left w:w="28" w:type="dxa"/>
              <w:right w:w="28" w:type="dxa"/>
            </w:tcMar>
            <w:vAlign w:val="bottom"/>
          </w:tcPr>
          <w:p w14:paraId="4B595D0F" w14:textId="77777777" w:rsidR="003B0E28" w:rsidRPr="00DC110F" w:rsidRDefault="003B0E28" w:rsidP="008B427F">
            <w:pPr>
              <w:pStyle w:val="CFPPY"/>
              <w:tabs>
                <w:tab w:val="right" w:pos="1171"/>
                <w:tab w:val="left" w:pos="1238"/>
              </w:tabs>
              <w:rPr>
                <w:rFonts w:ascii="Gill Sans MT" w:hAnsi="Gill Sans MT"/>
                <w:color w:val="auto"/>
                <w:sz w:val="22"/>
                <w:szCs w:val="22"/>
              </w:rPr>
            </w:pPr>
            <w:r w:rsidRPr="00DC110F">
              <w:rPr>
                <w:rFonts w:ascii="Gill Sans MT" w:hAnsi="Gill Sans MT"/>
                <w:color w:val="auto"/>
                <w:sz w:val="22"/>
                <w:szCs w:val="22"/>
              </w:rPr>
              <w:tab/>
              <w:t>-</w:t>
            </w:r>
            <w:r w:rsidRPr="00DC110F">
              <w:rPr>
                <w:rFonts w:ascii="Gill Sans MT" w:hAnsi="Gill Sans MT"/>
                <w:color w:val="auto"/>
                <w:sz w:val="22"/>
                <w:szCs w:val="22"/>
              </w:rPr>
              <w:tab/>
            </w:r>
          </w:p>
        </w:tc>
      </w:tr>
      <w:tr w:rsidR="003B0E28" w:rsidRPr="00DC110F" w14:paraId="2F69FF7B" w14:textId="77777777" w:rsidTr="0096507D">
        <w:tblPrEx>
          <w:tblCellMar>
            <w:left w:w="0" w:type="dxa"/>
          </w:tblCellMar>
        </w:tblPrEx>
        <w:tc>
          <w:tcPr>
            <w:tcW w:w="5387" w:type="dxa"/>
            <w:tcBorders>
              <w:top w:val="nil"/>
              <w:left w:val="nil"/>
              <w:bottom w:val="nil"/>
              <w:right w:val="nil"/>
            </w:tcBorders>
            <w:tcMar>
              <w:left w:w="28" w:type="dxa"/>
              <w:right w:w="28" w:type="dxa"/>
            </w:tcMar>
          </w:tcPr>
          <w:p w14:paraId="34CC2F28" w14:textId="77777777" w:rsidR="003B0E28" w:rsidRPr="00DC110F" w:rsidRDefault="003B0E28" w:rsidP="008B427F">
            <w:pPr>
              <w:pStyle w:val="CFDesc"/>
              <w:rPr>
                <w:rFonts w:ascii="Gill Sans MT" w:hAnsi="Gill Sans MT"/>
                <w:color w:val="auto"/>
                <w:sz w:val="22"/>
                <w:szCs w:val="22"/>
              </w:rPr>
            </w:pPr>
            <w:r w:rsidRPr="00DC110F">
              <w:rPr>
                <w:rFonts w:ascii="Gill Sans MT" w:hAnsi="Gill Sans MT"/>
                <w:color w:val="auto"/>
                <w:sz w:val="22"/>
                <w:szCs w:val="22"/>
              </w:rPr>
              <w:t>Net cash used by investing activities</w:t>
            </w:r>
          </w:p>
        </w:tc>
        <w:tc>
          <w:tcPr>
            <w:tcW w:w="850" w:type="dxa"/>
            <w:tcBorders>
              <w:top w:val="nil"/>
              <w:left w:val="nil"/>
              <w:bottom w:val="nil"/>
              <w:right w:val="nil"/>
            </w:tcBorders>
            <w:tcMar>
              <w:left w:w="28" w:type="dxa"/>
              <w:right w:w="28" w:type="dxa"/>
            </w:tcMar>
            <w:vAlign w:val="bottom"/>
          </w:tcPr>
          <w:p w14:paraId="1839E694" w14:textId="77777777" w:rsidR="003B0E28" w:rsidRPr="00DC110F" w:rsidRDefault="003B0E28" w:rsidP="008B427F">
            <w:pPr>
              <w:pStyle w:val="CFNoteNo"/>
              <w:rPr>
                <w:rFonts w:ascii="Gill Sans MT" w:hAnsi="Gill Sans MT"/>
                <w:color w:val="auto"/>
                <w:sz w:val="22"/>
                <w:szCs w:val="22"/>
              </w:rPr>
            </w:pPr>
          </w:p>
        </w:tc>
        <w:tc>
          <w:tcPr>
            <w:tcW w:w="1418" w:type="dxa"/>
            <w:tcBorders>
              <w:top w:val="single" w:sz="8" w:space="0" w:color="000000"/>
              <w:left w:val="nil"/>
              <w:bottom w:val="single" w:sz="8" w:space="0" w:color="000000"/>
              <w:right w:val="nil"/>
            </w:tcBorders>
            <w:tcMar>
              <w:left w:w="28" w:type="dxa"/>
              <w:right w:w="28" w:type="dxa"/>
            </w:tcMar>
            <w:vAlign w:val="bottom"/>
          </w:tcPr>
          <w:p w14:paraId="004F7577" w14:textId="77777777" w:rsidR="003B0E28" w:rsidRPr="00DC110F" w:rsidRDefault="003B0E28" w:rsidP="008B427F">
            <w:pPr>
              <w:pStyle w:val="CFPAYS"/>
              <w:tabs>
                <w:tab w:val="right" w:pos="1212"/>
                <w:tab w:val="left" w:pos="1238"/>
              </w:tabs>
              <w:rPr>
                <w:rFonts w:ascii="Gill Sans MT" w:hAnsi="Gill Sans MT"/>
                <w:color w:val="auto"/>
                <w:sz w:val="22"/>
                <w:szCs w:val="22"/>
              </w:rPr>
            </w:pPr>
            <w:r w:rsidRPr="00DC110F">
              <w:rPr>
                <w:rFonts w:ascii="Gill Sans MT" w:hAnsi="Gill Sans MT"/>
                <w:color w:val="auto"/>
                <w:sz w:val="22"/>
                <w:szCs w:val="22"/>
              </w:rPr>
              <w:tab/>
              <w:t>(4,791)</w:t>
            </w:r>
            <w:r w:rsidRPr="00DC110F">
              <w:rPr>
                <w:rFonts w:ascii="Gill Sans MT" w:hAnsi="Gill Sans MT"/>
                <w:color w:val="auto"/>
                <w:sz w:val="22"/>
                <w:szCs w:val="22"/>
              </w:rPr>
              <w:tab/>
            </w:r>
          </w:p>
        </w:tc>
        <w:tc>
          <w:tcPr>
            <w:tcW w:w="1843" w:type="dxa"/>
            <w:tcBorders>
              <w:top w:val="single" w:sz="8" w:space="0" w:color="000000"/>
              <w:left w:val="nil"/>
              <w:bottom w:val="single" w:sz="8" w:space="0" w:color="000000"/>
              <w:right w:val="nil"/>
            </w:tcBorders>
            <w:tcMar>
              <w:left w:w="28" w:type="dxa"/>
              <w:right w:w="28" w:type="dxa"/>
            </w:tcMar>
            <w:vAlign w:val="bottom"/>
          </w:tcPr>
          <w:p w14:paraId="035A0477" w14:textId="77777777" w:rsidR="003B0E28" w:rsidRPr="00DC110F" w:rsidRDefault="003B0E28" w:rsidP="008B427F">
            <w:pPr>
              <w:pStyle w:val="CFPPYS"/>
              <w:tabs>
                <w:tab w:val="right" w:pos="1171"/>
                <w:tab w:val="left" w:pos="1238"/>
              </w:tabs>
              <w:rPr>
                <w:rFonts w:ascii="Gill Sans MT" w:hAnsi="Gill Sans MT"/>
                <w:color w:val="auto"/>
                <w:sz w:val="22"/>
                <w:szCs w:val="22"/>
              </w:rPr>
            </w:pPr>
            <w:r w:rsidRPr="00DC110F">
              <w:rPr>
                <w:rFonts w:ascii="Gill Sans MT" w:hAnsi="Gill Sans MT"/>
                <w:color w:val="auto"/>
                <w:sz w:val="22"/>
                <w:szCs w:val="22"/>
              </w:rPr>
              <w:tab/>
              <w:t>-</w:t>
            </w:r>
            <w:r w:rsidRPr="00DC110F">
              <w:rPr>
                <w:rFonts w:ascii="Gill Sans MT" w:hAnsi="Gill Sans MT"/>
                <w:color w:val="auto"/>
                <w:sz w:val="22"/>
                <w:szCs w:val="22"/>
              </w:rPr>
              <w:tab/>
            </w:r>
          </w:p>
        </w:tc>
      </w:tr>
      <w:tr w:rsidR="003B0E28" w:rsidRPr="00DC110F" w14:paraId="22200A77" w14:textId="77777777" w:rsidTr="0096507D">
        <w:tblPrEx>
          <w:tblCellMar>
            <w:left w:w="0" w:type="dxa"/>
          </w:tblCellMar>
        </w:tblPrEx>
        <w:tc>
          <w:tcPr>
            <w:tcW w:w="5387" w:type="dxa"/>
            <w:tcBorders>
              <w:top w:val="nil"/>
              <w:left w:val="nil"/>
              <w:bottom w:val="nil"/>
              <w:right w:val="nil"/>
            </w:tcBorders>
            <w:tcMar>
              <w:left w:w="28" w:type="dxa"/>
              <w:right w:w="28" w:type="dxa"/>
            </w:tcMar>
          </w:tcPr>
          <w:p w14:paraId="55FD4321" w14:textId="77777777" w:rsidR="003B0E28" w:rsidRPr="00DC110F" w:rsidRDefault="003B0E28" w:rsidP="008B427F">
            <w:pPr>
              <w:pStyle w:val="CFDesc"/>
              <w:rPr>
                <w:rFonts w:ascii="Gill Sans MT" w:hAnsi="Gill Sans MT"/>
                <w:color w:val="auto"/>
                <w:sz w:val="22"/>
                <w:szCs w:val="22"/>
              </w:rPr>
            </w:pPr>
            <w:r w:rsidRPr="00DC110F">
              <w:rPr>
                <w:rFonts w:ascii="Gill Sans MT" w:hAnsi="Gill Sans MT"/>
                <w:color w:val="auto"/>
                <w:sz w:val="22"/>
                <w:szCs w:val="22"/>
              </w:rPr>
              <w:t>Net increase (decrease) in cash  and cash equivalents held</w:t>
            </w:r>
          </w:p>
        </w:tc>
        <w:tc>
          <w:tcPr>
            <w:tcW w:w="850" w:type="dxa"/>
            <w:tcBorders>
              <w:top w:val="nil"/>
              <w:left w:val="nil"/>
              <w:bottom w:val="nil"/>
              <w:right w:val="nil"/>
            </w:tcBorders>
            <w:tcMar>
              <w:left w:w="28" w:type="dxa"/>
              <w:right w:w="28" w:type="dxa"/>
            </w:tcMar>
            <w:vAlign w:val="bottom"/>
          </w:tcPr>
          <w:p w14:paraId="700533CC" w14:textId="77777777" w:rsidR="003B0E28" w:rsidRPr="00DC110F" w:rsidRDefault="003B0E28" w:rsidP="008B427F">
            <w:pPr>
              <w:pStyle w:val="CFNoteNo"/>
              <w:rPr>
                <w:rFonts w:ascii="Gill Sans MT" w:hAnsi="Gill Sans MT"/>
                <w:color w:val="auto"/>
                <w:sz w:val="22"/>
                <w:szCs w:val="22"/>
              </w:rPr>
            </w:pPr>
          </w:p>
        </w:tc>
        <w:tc>
          <w:tcPr>
            <w:tcW w:w="1418" w:type="dxa"/>
            <w:tcBorders>
              <w:top w:val="nil"/>
              <w:left w:val="nil"/>
              <w:bottom w:val="nil"/>
              <w:right w:val="nil"/>
            </w:tcBorders>
            <w:tcMar>
              <w:left w:w="28" w:type="dxa"/>
              <w:right w:w="28" w:type="dxa"/>
            </w:tcMar>
            <w:vAlign w:val="bottom"/>
          </w:tcPr>
          <w:p w14:paraId="12A1035C" w14:textId="77777777" w:rsidR="003B0E28" w:rsidRPr="00DC110F" w:rsidRDefault="003B0E28" w:rsidP="008B427F">
            <w:pPr>
              <w:pStyle w:val="CFPAY"/>
              <w:tabs>
                <w:tab w:val="right" w:pos="1212"/>
                <w:tab w:val="left" w:pos="1238"/>
              </w:tabs>
              <w:rPr>
                <w:rFonts w:ascii="Gill Sans MT" w:hAnsi="Gill Sans MT"/>
                <w:color w:val="auto"/>
                <w:sz w:val="22"/>
                <w:szCs w:val="22"/>
              </w:rPr>
            </w:pPr>
            <w:r w:rsidRPr="00DC110F">
              <w:rPr>
                <w:rFonts w:ascii="Gill Sans MT" w:hAnsi="Gill Sans MT"/>
                <w:color w:val="auto"/>
                <w:sz w:val="22"/>
                <w:szCs w:val="22"/>
              </w:rPr>
              <w:tab/>
              <w:t>15,231</w:t>
            </w:r>
            <w:r w:rsidRPr="00DC110F">
              <w:rPr>
                <w:rFonts w:ascii="Gill Sans MT" w:hAnsi="Gill Sans MT"/>
                <w:color w:val="auto"/>
                <w:sz w:val="22"/>
                <w:szCs w:val="22"/>
              </w:rPr>
              <w:tab/>
            </w:r>
          </w:p>
        </w:tc>
        <w:tc>
          <w:tcPr>
            <w:tcW w:w="1843" w:type="dxa"/>
            <w:tcBorders>
              <w:top w:val="nil"/>
              <w:left w:val="nil"/>
              <w:bottom w:val="nil"/>
              <w:right w:val="nil"/>
            </w:tcBorders>
            <w:tcMar>
              <w:left w:w="28" w:type="dxa"/>
              <w:right w:w="28" w:type="dxa"/>
            </w:tcMar>
            <w:vAlign w:val="bottom"/>
          </w:tcPr>
          <w:p w14:paraId="460AA9C7" w14:textId="77777777" w:rsidR="003B0E28" w:rsidRPr="00DC110F" w:rsidRDefault="003B0E28" w:rsidP="008B427F">
            <w:pPr>
              <w:pStyle w:val="CFPPY"/>
              <w:tabs>
                <w:tab w:val="right" w:pos="1212"/>
                <w:tab w:val="left" w:pos="1238"/>
              </w:tabs>
              <w:rPr>
                <w:rFonts w:ascii="Gill Sans MT" w:hAnsi="Gill Sans MT"/>
                <w:color w:val="auto"/>
                <w:sz w:val="22"/>
                <w:szCs w:val="22"/>
              </w:rPr>
            </w:pPr>
            <w:r w:rsidRPr="00DC110F">
              <w:rPr>
                <w:rFonts w:ascii="Gill Sans MT" w:hAnsi="Gill Sans MT"/>
                <w:color w:val="auto"/>
                <w:sz w:val="22"/>
                <w:szCs w:val="22"/>
              </w:rPr>
              <w:tab/>
              <w:t>16,383</w:t>
            </w:r>
            <w:r w:rsidRPr="00DC110F">
              <w:rPr>
                <w:rFonts w:ascii="Gill Sans MT" w:hAnsi="Gill Sans MT"/>
                <w:color w:val="auto"/>
                <w:sz w:val="22"/>
                <w:szCs w:val="22"/>
              </w:rPr>
              <w:tab/>
            </w:r>
          </w:p>
        </w:tc>
      </w:tr>
      <w:tr w:rsidR="003B0E28" w:rsidRPr="00DC110F" w14:paraId="1D2F86CF" w14:textId="77777777" w:rsidTr="0096507D">
        <w:tblPrEx>
          <w:tblCellMar>
            <w:left w:w="0" w:type="dxa"/>
          </w:tblCellMar>
        </w:tblPrEx>
        <w:tc>
          <w:tcPr>
            <w:tcW w:w="5387" w:type="dxa"/>
            <w:tcBorders>
              <w:top w:val="nil"/>
              <w:left w:val="nil"/>
              <w:bottom w:val="nil"/>
              <w:right w:val="nil"/>
            </w:tcBorders>
            <w:tcMar>
              <w:left w:w="28" w:type="dxa"/>
              <w:right w:w="28" w:type="dxa"/>
            </w:tcMar>
          </w:tcPr>
          <w:p w14:paraId="423E4289" w14:textId="77777777" w:rsidR="003B0E28" w:rsidRPr="00DC110F" w:rsidRDefault="003B0E28" w:rsidP="008B427F">
            <w:pPr>
              <w:pStyle w:val="CFDesc"/>
              <w:rPr>
                <w:rFonts w:ascii="Gill Sans MT" w:hAnsi="Gill Sans MT"/>
                <w:color w:val="auto"/>
                <w:sz w:val="22"/>
                <w:szCs w:val="22"/>
              </w:rPr>
            </w:pPr>
            <w:r w:rsidRPr="00DC110F">
              <w:rPr>
                <w:rFonts w:ascii="Gill Sans MT" w:hAnsi="Gill Sans MT"/>
                <w:color w:val="auto"/>
                <w:sz w:val="22"/>
                <w:szCs w:val="22"/>
              </w:rPr>
              <w:t>Cash and cash equivalents at beginning of year</w:t>
            </w:r>
          </w:p>
        </w:tc>
        <w:tc>
          <w:tcPr>
            <w:tcW w:w="850" w:type="dxa"/>
            <w:tcBorders>
              <w:top w:val="nil"/>
              <w:left w:val="nil"/>
              <w:bottom w:val="nil"/>
              <w:right w:val="nil"/>
            </w:tcBorders>
            <w:tcMar>
              <w:left w:w="28" w:type="dxa"/>
              <w:right w:w="28" w:type="dxa"/>
            </w:tcMar>
            <w:vAlign w:val="bottom"/>
          </w:tcPr>
          <w:p w14:paraId="698B4A4C" w14:textId="77777777" w:rsidR="003B0E28" w:rsidRPr="00DC110F" w:rsidRDefault="003B0E28" w:rsidP="008B427F">
            <w:pPr>
              <w:pStyle w:val="CFNoteNo"/>
              <w:rPr>
                <w:rFonts w:ascii="Gill Sans MT" w:hAnsi="Gill Sans MT"/>
                <w:color w:val="auto"/>
                <w:sz w:val="22"/>
                <w:szCs w:val="22"/>
              </w:rPr>
            </w:pPr>
          </w:p>
        </w:tc>
        <w:tc>
          <w:tcPr>
            <w:tcW w:w="1418" w:type="dxa"/>
            <w:tcBorders>
              <w:top w:val="nil"/>
              <w:left w:val="nil"/>
              <w:bottom w:val="nil"/>
              <w:right w:val="nil"/>
            </w:tcBorders>
            <w:tcMar>
              <w:left w:w="28" w:type="dxa"/>
              <w:right w:w="28" w:type="dxa"/>
            </w:tcMar>
            <w:vAlign w:val="bottom"/>
          </w:tcPr>
          <w:p w14:paraId="1FAE3F38" w14:textId="77777777" w:rsidR="003B0E28" w:rsidRPr="00DC110F" w:rsidRDefault="003B0E28" w:rsidP="008B427F">
            <w:pPr>
              <w:pStyle w:val="CFPAY"/>
              <w:tabs>
                <w:tab w:val="right" w:pos="1212"/>
                <w:tab w:val="left" w:pos="1238"/>
              </w:tabs>
              <w:rPr>
                <w:rFonts w:ascii="Gill Sans MT" w:hAnsi="Gill Sans MT"/>
                <w:color w:val="auto"/>
                <w:sz w:val="22"/>
                <w:szCs w:val="22"/>
              </w:rPr>
            </w:pPr>
            <w:r w:rsidRPr="00DC110F">
              <w:rPr>
                <w:rFonts w:ascii="Gill Sans MT" w:hAnsi="Gill Sans MT"/>
                <w:color w:val="auto"/>
                <w:sz w:val="22"/>
                <w:szCs w:val="22"/>
              </w:rPr>
              <w:tab/>
              <w:t>197,221</w:t>
            </w:r>
            <w:r w:rsidRPr="00DC110F">
              <w:rPr>
                <w:rFonts w:ascii="Gill Sans MT" w:hAnsi="Gill Sans MT"/>
                <w:color w:val="auto"/>
                <w:sz w:val="22"/>
                <w:szCs w:val="22"/>
              </w:rPr>
              <w:tab/>
            </w:r>
          </w:p>
        </w:tc>
        <w:tc>
          <w:tcPr>
            <w:tcW w:w="1843" w:type="dxa"/>
            <w:tcBorders>
              <w:top w:val="nil"/>
              <w:left w:val="nil"/>
              <w:bottom w:val="nil"/>
              <w:right w:val="nil"/>
            </w:tcBorders>
            <w:tcMar>
              <w:left w:w="28" w:type="dxa"/>
              <w:right w:w="28" w:type="dxa"/>
            </w:tcMar>
            <w:vAlign w:val="bottom"/>
          </w:tcPr>
          <w:p w14:paraId="7ABC199D" w14:textId="77777777" w:rsidR="003B0E28" w:rsidRPr="00DC110F" w:rsidRDefault="003B0E28" w:rsidP="008B427F">
            <w:pPr>
              <w:pStyle w:val="CFPPY"/>
              <w:tabs>
                <w:tab w:val="right" w:pos="1212"/>
                <w:tab w:val="left" w:pos="1238"/>
              </w:tabs>
              <w:rPr>
                <w:rFonts w:ascii="Gill Sans MT" w:hAnsi="Gill Sans MT"/>
                <w:color w:val="auto"/>
                <w:sz w:val="22"/>
                <w:szCs w:val="22"/>
              </w:rPr>
            </w:pPr>
            <w:r w:rsidRPr="00DC110F">
              <w:rPr>
                <w:rFonts w:ascii="Gill Sans MT" w:hAnsi="Gill Sans MT"/>
                <w:color w:val="auto"/>
                <w:sz w:val="22"/>
                <w:szCs w:val="22"/>
              </w:rPr>
              <w:tab/>
              <w:t>180,838</w:t>
            </w:r>
            <w:r w:rsidRPr="00DC110F">
              <w:rPr>
                <w:rFonts w:ascii="Gill Sans MT" w:hAnsi="Gill Sans MT"/>
                <w:color w:val="auto"/>
                <w:sz w:val="22"/>
                <w:szCs w:val="22"/>
              </w:rPr>
              <w:tab/>
            </w:r>
          </w:p>
        </w:tc>
      </w:tr>
      <w:tr w:rsidR="003B0E28" w:rsidRPr="00DC110F" w14:paraId="2C075D8D" w14:textId="77777777" w:rsidTr="0096507D">
        <w:tblPrEx>
          <w:tblCellMar>
            <w:left w:w="0" w:type="dxa"/>
          </w:tblCellMar>
        </w:tblPrEx>
        <w:tc>
          <w:tcPr>
            <w:tcW w:w="5387" w:type="dxa"/>
            <w:tcBorders>
              <w:top w:val="nil"/>
              <w:left w:val="nil"/>
              <w:bottom w:val="nil"/>
              <w:right w:val="nil"/>
            </w:tcBorders>
            <w:tcMar>
              <w:left w:w="28" w:type="dxa"/>
              <w:right w:w="28" w:type="dxa"/>
            </w:tcMar>
          </w:tcPr>
          <w:p w14:paraId="435386E5" w14:textId="77777777" w:rsidR="003B0E28" w:rsidRPr="00DC110F" w:rsidRDefault="003B0E28" w:rsidP="008B427F">
            <w:pPr>
              <w:pStyle w:val="CFDesc"/>
              <w:rPr>
                <w:rFonts w:ascii="Gill Sans MT" w:hAnsi="Gill Sans MT"/>
                <w:color w:val="auto"/>
                <w:sz w:val="22"/>
                <w:szCs w:val="22"/>
              </w:rPr>
            </w:pPr>
            <w:r w:rsidRPr="00DC110F">
              <w:rPr>
                <w:rFonts w:ascii="Gill Sans MT" w:hAnsi="Gill Sans MT"/>
                <w:color w:val="auto"/>
                <w:sz w:val="22"/>
                <w:szCs w:val="22"/>
              </w:rPr>
              <w:t>Cash and cash equivalents at end of financial year</w:t>
            </w:r>
          </w:p>
        </w:tc>
        <w:tc>
          <w:tcPr>
            <w:tcW w:w="850" w:type="dxa"/>
            <w:tcBorders>
              <w:top w:val="nil"/>
              <w:left w:val="nil"/>
              <w:bottom w:val="nil"/>
              <w:right w:val="nil"/>
            </w:tcBorders>
            <w:tcMar>
              <w:left w:w="28" w:type="dxa"/>
              <w:right w:w="28" w:type="dxa"/>
            </w:tcMar>
            <w:vAlign w:val="bottom"/>
          </w:tcPr>
          <w:p w14:paraId="766AD4E8" w14:textId="77777777" w:rsidR="003B0E28" w:rsidRPr="00DC110F" w:rsidRDefault="003B0E28" w:rsidP="008B427F">
            <w:pPr>
              <w:pStyle w:val="CFNoteNo"/>
              <w:rPr>
                <w:rFonts w:ascii="Gill Sans MT" w:hAnsi="Gill Sans MT"/>
                <w:color w:val="auto"/>
                <w:sz w:val="22"/>
                <w:szCs w:val="22"/>
              </w:rPr>
            </w:pPr>
            <w:r w:rsidRPr="00DC110F">
              <w:rPr>
                <w:rFonts w:ascii="Gill Sans MT" w:hAnsi="Gill Sans MT"/>
                <w:color w:val="auto"/>
                <w:sz w:val="22"/>
                <w:szCs w:val="22"/>
              </w:rPr>
              <w:t>3</w:t>
            </w:r>
          </w:p>
        </w:tc>
        <w:tc>
          <w:tcPr>
            <w:tcW w:w="1418" w:type="dxa"/>
            <w:tcBorders>
              <w:top w:val="single" w:sz="8" w:space="0" w:color="000000"/>
              <w:left w:val="nil"/>
              <w:bottom w:val="double" w:sz="6" w:space="0" w:color="000000"/>
              <w:right w:val="nil"/>
            </w:tcBorders>
            <w:tcMar>
              <w:left w:w="28" w:type="dxa"/>
              <w:right w:w="28" w:type="dxa"/>
            </w:tcMar>
            <w:vAlign w:val="bottom"/>
          </w:tcPr>
          <w:p w14:paraId="7B76C0B0" w14:textId="77777777" w:rsidR="003B0E28" w:rsidRPr="00DC110F" w:rsidRDefault="003B0E28" w:rsidP="008B427F">
            <w:pPr>
              <w:pStyle w:val="CFPAYT"/>
              <w:tabs>
                <w:tab w:val="right" w:pos="1212"/>
                <w:tab w:val="left" w:pos="1238"/>
              </w:tabs>
              <w:rPr>
                <w:rFonts w:ascii="Gill Sans MT" w:hAnsi="Gill Sans MT"/>
                <w:color w:val="auto"/>
                <w:sz w:val="22"/>
                <w:szCs w:val="22"/>
              </w:rPr>
            </w:pPr>
            <w:r w:rsidRPr="00DC110F">
              <w:rPr>
                <w:rFonts w:ascii="Gill Sans MT" w:hAnsi="Gill Sans MT"/>
                <w:color w:val="auto"/>
                <w:sz w:val="22"/>
                <w:szCs w:val="22"/>
              </w:rPr>
              <w:tab/>
              <w:t>212,452</w:t>
            </w:r>
            <w:r w:rsidRPr="00DC110F">
              <w:rPr>
                <w:rFonts w:ascii="Gill Sans MT" w:hAnsi="Gill Sans MT"/>
                <w:color w:val="auto"/>
                <w:sz w:val="22"/>
                <w:szCs w:val="22"/>
              </w:rPr>
              <w:tab/>
            </w:r>
          </w:p>
        </w:tc>
        <w:tc>
          <w:tcPr>
            <w:tcW w:w="1843" w:type="dxa"/>
            <w:tcBorders>
              <w:top w:val="single" w:sz="8" w:space="0" w:color="000000"/>
              <w:left w:val="nil"/>
              <w:bottom w:val="double" w:sz="6" w:space="0" w:color="000000"/>
              <w:right w:val="nil"/>
            </w:tcBorders>
            <w:tcMar>
              <w:left w:w="28" w:type="dxa"/>
              <w:right w:w="28" w:type="dxa"/>
            </w:tcMar>
            <w:vAlign w:val="bottom"/>
          </w:tcPr>
          <w:p w14:paraId="15CB1C3F" w14:textId="77777777" w:rsidR="003B0E28" w:rsidRPr="00DC110F" w:rsidRDefault="003B0E28" w:rsidP="008B427F">
            <w:pPr>
              <w:pStyle w:val="CFPPYT"/>
              <w:tabs>
                <w:tab w:val="right" w:pos="1212"/>
                <w:tab w:val="left" w:pos="1238"/>
              </w:tabs>
              <w:rPr>
                <w:rFonts w:ascii="Gill Sans MT" w:hAnsi="Gill Sans MT"/>
                <w:color w:val="auto"/>
                <w:sz w:val="22"/>
                <w:szCs w:val="22"/>
              </w:rPr>
            </w:pPr>
            <w:r w:rsidRPr="00DC110F">
              <w:rPr>
                <w:rFonts w:ascii="Gill Sans MT" w:hAnsi="Gill Sans MT"/>
                <w:color w:val="auto"/>
                <w:sz w:val="22"/>
                <w:szCs w:val="22"/>
              </w:rPr>
              <w:tab/>
              <w:t>197,221</w:t>
            </w:r>
            <w:r w:rsidRPr="00DC110F">
              <w:rPr>
                <w:rFonts w:ascii="Gill Sans MT" w:hAnsi="Gill Sans MT"/>
                <w:color w:val="auto"/>
                <w:sz w:val="22"/>
                <w:szCs w:val="22"/>
              </w:rPr>
              <w:tab/>
            </w:r>
          </w:p>
        </w:tc>
      </w:tr>
    </w:tbl>
    <w:p w14:paraId="319CBAB2" w14:textId="77777777" w:rsidR="003B0E28" w:rsidRPr="00DC110F" w:rsidRDefault="003B0E28" w:rsidP="003B0E28">
      <w:pPr>
        <w:pStyle w:val="CFText"/>
        <w:rPr>
          <w:rFonts w:ascii="Gill Sans MT" w:hAnsi="Gill Sans MT"/>
          <w:color w:val="auto"/>
          <w:sz w:val="22"/>
          <w:szCs w:val="22"/>
        </w:rPr>
      </w:pPr>
    </w:p>
    <w:p w14:paraId="64B31BA6" w14:textId="77777777" w:rsidR="003B0E28" w:rsidRPr="00DC110F" w:rsidRDefault="003B0E28" w:rsidP="003B0E28">
      <w:pPr>
        <w:pStyle w:val="CFText"/>
        <w:rPr>
          <w:rFonts w:ascii="Gill Sans MT" w:hAnsi="Gill Sans MT"/>
          <w:color w:val="auto"/>
          <w:sz w:val="22"/>
          <w:szCs w:val="22"/>
        </w:rPr>
      </w:pPr>
    </w:p>
    <w:p w14:paraId="4638991A" w14:textId="77777777" w:rsidR="003B0E28" w:rsidRPr="00DC110F" w:rsidRDefault="003B0E28" w:rsidP="003B0E28">
      <w:pPr>
        <w:pStyle w:val="CFText"/>
        <w:rPr>
          <w:rFonts w:ascii="Gill Sans MT" w:hAnsi="Gill Sans MT"/>
          <w:color w:val="auto"/>
          <w:sz w:val="22"/>
          <w:szCs w:val="22"/>
        </w:rPr>
      </w:pPr>
    </w:p>
    <w:p w14:paraId="4AA0B442" w14:textId="77777777" w:rsidR="005B2186" w:rsidRPr="00DC110F" w:rsidRDefault="005B2186">
      <w:pPr>
        <w:tabs>
          <w:tab w:val="clear" w:pos="567"/>
        </w:tabs>
        <w:spacing w:after="200" w:line="276" w:lineRule="auto"/>
        <w:rPr>
          <w:rFonts w:ascii="Gill Sans MT" w:hAnsi="Gill Sans MT"/>
        </w:rPr>
      </w:pPr>
      <w:r w:rsidRPr="00DC110F">
        <w:rPr>
          <w:rFonts w:ascii="Gill Sans MT" w:hAnsi="Gill Sans MT"/>
        </w:rPr>
        <w:br w:type="page"/>
      </w:r>
    </w:p>
    <w:p w14:paraId="14B14EE5" w14:textId="77777777" w:rsidR="00827EAF" w:rsidRPr="00DC110F" w:rsidRDefault="00827EAF" w:rsidP="008B427F">
      <w:pPr>
        <w:pStyle w:val="FSHeading1"/>
        <w:rPr>
          <w:rFonts w:ascii="Gill Sans MT" w:hAnsi="Gill Sans MT"/>
          <w:color w:val="auto"/>
          <w:sz w:val="22"/>
          <w:szCs w:val="22"/>
        </w:rPr>
      </w:pPr>
      <w:r w:rsidRPr="00DC110F">
        <w:rPr>
          <w:rFonts w:ascii="Gill Sans MT" w:hAnsi="Gill Sans MT"/>
          <w:color w:val="auto"/>
          <w:sz w:val="22"/>
          <w:szCs w:val="22"/>
        </w:rPr>
        <w:lastRenderedPageBreak/>
        <w:t>Notes to the Financial Statements</w:t>
      </w:r>
    </w:p>
    <w:p w14:paraId="712C5127" w14:textId="77777777" w:rsidR="00827EAF" w:rsidRPr="00DC110F" w:rsidRDefault="00827EAF" w:rsidP="008B427F">
      <w:pPr>
        <w:pStyle w:val="FSHeading3"/>
        <w:rPr>
          <w:rFonts w:ascii="Gill Sans MT" w:hAnsi="Gill Sans MT"/>
          <w:color w:val="auto"/>
          <w:sz w:val="22"/>
          <w:szCs w:val="22"/>
        </w:rPr>
      </w:pPr>
      <w:r w:rsidRPr="00DC110F">
        <w:rPr>
          <w:rFonts w:ascii="Gill Sans MT" w:hAnsi="Gill Sans MT"/>
          <w:color w:val="auto"/>
          <w:sz w:val="22"/>
          <w:szCs w:val="22"/>
        </w:rPr>
        <w:t>For the year ended 30 June 2017</w:t>
      </w:r>
    </w:p>
    <w:p w14:paraId="4C322B38" w14:textId="77777777" w:rsidR="00827EAF" w:rsidRPr="00DC110F" w:rsidRDefault="00827EAF" w:rsidP="008B427F">
      <w:pPr>
        <w:rPr>
          <w:rFonts w:ascii="Gill Sans MT" w:hAnsi="Gill Sans MT"/>
        </w:rPr>
      </w:pPr>
    </w:p>
    <w:p w14:paraId="3BB0EC78" w14:textId="77777777" w:rsidR="00827EAF" w:rsidRPr="00DC110F" w:rsidRDefault="00827EAF" w:rsidP="008B427F">
      <w:pPr>
        <w:pStyle w:val="AcpHeading1"/>
        <w:spacing w:before="289"/>
        <w:ind w:left="397"/>
        <w:rPr>
          <w:rFonts w:ascii="Gill Sans MT" w:hAnsi="Gill Sans MT"/>
          <w:color w:val="auto"/>
          <w:sz w:val="22"/>
          <w:szCs w:val="22"/>
        </w:rPr>
      </w:pPr>
      <w:r w:rsidRPr="00DC110F">
        <w:rPr>
          <w:rFonts w:ascii="Gill Sans MT" w:hAnsi="Gill Sans MT"/>
          <w:color w:val="auto"/>
          <w:sz w:val="22"/>
          <w:szCs w:val="22"/>
        </w:rPr>
        <w:t>1</w:t>
      </w:r>
      <w:r w:rsidRPr="00DC110F">
        <w:rPr>
          <w:rFonts w:ascii="Gill Sans MT" w:hAnsi="Gill Sans MT"/>
          <w:color w:val="auto"/>
          <w:sz w:val="22"/>
          <w:szCs w:val="22"/>
        </w:rPr>
        <w:tab/>
        <w:t xml:space="preserve">Summary of Significant Accounting Policies </w:t>
      </w:r>
    </w:p>
    <w:p w14:paraId="0D6C8B5E" w14:textId="77777777" w:rsidR="00827EAF" w:rsidRPr="00DC110F" w:rsidRDefault="00827EAF" w:rsidP="008B427F">
      <w:pPr>
        <w:rPr>
          <w:rFonts w:ascii="Gill Sans MT" w:hAnsi="Gill Sans MT"/>
        </w:rPr>
      </w:pPr>
      <w:r w:rsidRPr="00DC110F">
        <w:rPr>
          <w:rFonts w:ascii="Gill Sans MT" w:hAnsi="Gill Sans MT"/>
        </w:rPr>
        <w:t>This financial report covers Tasmanian Pharmacy Authority as an individual entity. Tasmanian Pharmacy Authority is incorporated in Tasmania under the Pharmacy Control Act 2001</w:t>
      </w:r>
      <w:r w:rsidRPr="00DC110F">
        <w:rPr>
          <w:rFonts w:ascii="Gill Sans MT" w:hAnsi="Gill Sans MT"/>
          <w:b/>
          <w:bCs/>
          <w:i/>
          <w:iCs/>
        </w:rPr>
        <w:t>.</w:t>
      </w:r>
    </w:p>
    <w:p w14:paraId="182B4B79" w14:textId="77777777" w:rsidR="00827EAF" w:rsidRPr="00DC110F" w:rsidRDefault="00827EAF" w:rsidP="008B427F">
      <w:pPr>
        <w:pStyle w:val="AcpHeading3"/>
        <w:tabs>
          <w:tab w:val="clear" w:pos="963"/>
        </w:tabs>
        <w:spacing w:before="289"/>
        <w:ind w:left="567" w:hanging="567"/>
        <w:rPr>
          <w:rFonts w:ascii="Gill Sans MT" w:hAnsi="Gill Sans MT"/>
          <w:color w:val="auto"/>
          <w:sz w:val="22"/>
          <w:szCs w:val="22"/>
        </w:rPr>
      </w:pPr>
      <w:r w:rsidRPr="00DC110F">
        <w:rPr>
          <w:rFonts w:ascii="Gill Sans MT" w:hAnsi="Gill Sans MT"/>
          <w:color w:val="auto"/>
          <w:sz w:val="22"/>
          <w:szCs w:val="22"/>
        </w:rPr>
        <w:t>(a)</w:t>
      </w:r>
      <w:r w:rsidRPr="00DC110F">
        <w:rPr>
          <w:rFonts w:ascii="Gill Sans MT" w:hAnsi="Gill Sans MT"/>
          <w:color w:val="auto"/>
          <w:sz w:val="22"/>
          <w:szCs w:val="22"/>
        </w:rPr>
        <w:tab/>
        <w:t xml:space="preserve">Basis of preparation </w:t>
      </w:r>
    </w:p>
    <w:p w14:paraId="2B937514" w14:textId="77777777" w:rsidR="003B0E28" w:rsidRPr="00DC110F" w:rsidRDefault="003B0E28" w:rsidP="003B0E28">
      <w:pPr>
        <w:rPr>
          <w:rFonts w:ascii="Gill Sans MT" w:hAnsi="Gill Sans MT"/>
        </w:rPr>
      </w:pPr>
      <w:r w:rsidRPr="00DC110F">
        <w:rPr>
          <w:rFonts w:ascii="Gill Sans MT" w:hAnsi="Gill Sans MT"/>
        </w:rPr>
        <w:t xml:space="preserve">This financial report is a special purpose financial report prepared in order to satisfy the financial reporting requirements of the </w:t>
      </w:r>
      <w:r w:rsidRPr="00DC110F">
        <w:rPr>
          <w:rFonts w:ascii="Gill Sans MT" w:hAnsi="Gill Sans MT"/>
          <w:i/>
          <w:iCs/>
        </w:rPr>
        <w:t>Pharmacy Control Act 2001</w:t>
      </w:r>
      <w:r w:rsidRPr="00DC110F">
        <w:rPr>
          <w:rFonts w:ascii="Gill Sans MT" w:hAnsi="Gill Sans MT"/>
        </w:rPr>
        <w:t>. The Registrar has determined that the not</w:t>
      </w:r>
      <w:r w:rsidRPr="00DC110F">
        <w:rPr>
          <w:rFonts w:ascii="Gill Sans MT" w:hAnsi="Gill Sans MT"/>
        </w:rPr>
        <w:noBreakHyphen/>
        <w:t>for</w:t>
      </w:r>
      <w:r w:rsidRPr="00DC110F">
        <w:rPr>
          <w:rFonts w:ascii="Gill Sans MT" w:hAnsi="Gill Sans MT"/>
        </w:rPr>
        <w:noBreakHyphen/>
        <w:t>profit Authority is not a reporting entity. The Authority is a not</w:t>
      </w:r>
      <w:r w:rsidRPr="00DC110F">
        <w:rPr>
          <w:rFonts w:ascii="Gill Sans MT" w:hAnsi="Gill Sans MT"/>
        </w:rPr>
        <w:noBreakHyphen/>
        <w:t>for</w:t>
      </w:r>
      <w:r w:rsidRPr="00DC110F">
        <w:rPr>
          <w:rFonts w:ascii="Gill Sans MT" w:hAnsi="Gill Sans MT"/>
        </w:rPr>
        <w:noBreakHyphen/>
        <w:t>profit entity for financial reporting purposes.</w:t>
      </w:r>
    </w:p>
    <w:p w14:paraId="52FF5C47" w14:textId="77777777" w:rsidR="003B0E28" w:rsidRPr="00DC110F" w:rsidRDefault="003B0E28" w:rsidP="003B0E28">
      <w:pPr>
        <w:rPr>
          <w:rFonts w:ascii="Gill Sans MT" w:hAnsi="Gill Sans MT"/>
        </w:rPr>
      </w:pPr>
      <w:r w:rsidRPr="00DC110F">
        <w:rPr>
          <w:rFonts w:ascii="Gill Sans MT" w:hAnsi="Gill Sans MT"/>
        </w:rPr>
        <w:t>The financial report, except for the cash flow information, has been prepared on an accruals basis and is based on historic costs and does not take into account changing money values or, except where specifically stated, current valuations of non</w:t>
      </w:r>
      <w:r w:rsidRPr="00DC110F">
        <w:rPr>
          <w:rFonts w:ascii="Gill Sans MT" w:hAnsi="Gill Sans MT"/>
        </w:rPr>
        <w:noBreakHyphen/>
        <w:t>current assets. Financial information, where presented, has been rounded to the nearest dollar.</w:t>
      </w:r>
    </w:p>
    <w:p w14:paraId="2983EBBB" w14:textId="77777777" w:rsidR="003B0E28" w:rsidRPr="00DC110F" w:rsidRDefault="003B0E28" w:rsidP="003B0E28">
      <w:pPr>
        <w:rPr>
          <w:rFonts w:ascii="Gill Sans MT" w:hAnsi="Gill Sans MT"/>
        </w:rPr>
      </w:pPr>
      <w:r w:rsidRPr="00DC110F">
        <w:rPr>
          <w:rFonts w:ascii="Gill Sans MT" w:hAnsi="Gill Sans MT"/>
        </w:rPr>
        <w:t>The following significant accounting policies, which are consistent with the previous period unless otherwise stated, have been adopted in the preparation of this financial report.</w:t>
      </w:r>
    </w:p>
    <w:p w14:paraId="6B82EDFC" w14:textId="77777777" w:rsidR="00827EAF" w:rsidRPr="00DC110F" w:rsidRDefault="00827EAF" w:rsidP="008B427F">
      <w:pPr>
        <w:pStyle w:val="AcpHeading3"/>
        <w:tabs>
          <w:tab w:val="clear" w:pos="963"/>
        </w:tabs>
        <w:spacing w:before="289"/>
        <w:ind w:left="567" w:hanging="567"/>
        <w:rPr>
          <w:rFonts w:ascii="Gill Sans MT" w:hAnsi="Gill Sans MT"/>
          <w:color w:val="auto"/>
          <w:sz w:val="22"/>
          <w:szCs w:val="22"/>
        </w:rPr>
      </w:pPr>
      <w:r w:rsidRPr="00DC110F">
        <w:rPr>
          <w:rFonts w:ascii="Gill Sans MT" w:hAnsi="Gill Sans MT"/>
          <w:color w:val="auto"/>
          <w:sz w:val="22"/>
          <w:szCs w:val="22"/>
        </w:rPr>
        <w:t>(b)</w:t>
      </w:r>
      <w:r w:rsidRPr="00DC110F">
        <w:rPr>
          <w:rFonts w:ascii="Gill Sans MT" w:hAnsi="Gill Sans MT"/>
          <w:color w:val="auto"/>
          <w:sz w:val="22"/>
          <w:szCs w:val="22"/>
        </w:rPr>
        <w:tab/>
        <w:t xml:space="preserve">Comparative figures </w:t>
      </w:r>
    </w:p>
    <w:p w14:paraId="39262171" w14:textId="77777777" w:rsidR="003B0E28" w:rsidRPr="00DC110F" w:rsidRDefault="003B0E28" w:rsidP="003B0E28">
      <w:pPr>
        <w:rPr>
          <w:rFonts w:ascii="Gill Sans MT" w:hAnsi="Gill Sans MT"/>
        </w:rPr>
      </w:pPr>
      <w:r w:rsidRPr="00DC110F">
        <w:rPr>
          <w:rFonts w:ascii="Gill Sans MT" w:hAnsi="Gill Sans MT"/>
        </w:rPr>
        <w:t>Comparative figures have been adjusted to conform to changes in presentation for the current financial year.</w:t>
      </w:r>
    </w:p>
    <w:p w14:paraId="210B6D7C" w14:textId="77777777" w:rsidR="00827EAF" w:rsidRPr="00DC110F" w:rsidRDefault="00827EAF" w:rsidP="008B427F">
      <w:pPr>
        <w:pStyle w:val="AcpHeading3"/>
        <w:spacing w:before="289"/>
        <w:ind w:left="567" w:hanging="567"/>
        <w:rPr>
          <w:rFonts w:ascii="Gill Sans MT" w:hAnsi="Gill Sans MT"/>
          <w:color w:val="auto"/>
          <w:sz w:val="22"/>
          <w:szCs w:val="22"/>
        </w:rPr>
      </w:pPr>
      <w:r w:rsidRPr="00DC110F">
        <w:rPr>
          <w:rFonts w:ascii="Gill Sans MT" w:hAnsi="Gill Sans MT"/>
          <w:color w:val="auto"/>
          <w:sz w:val="22"/>
          <w:szCs w:val="22"/>
        </w:rPr>
        <w:t>(c)</w:t>
      </w:r>
      <w:r w:rsidRPr="00DC110F">
        <w:rPr>
          <w:rFonts w:ascii="Gill Sans MT" w:hAnsi="Gill Sans MT"/>
          <w:color w:val="auto"/>
          <w:sz w:val="22"/>
          <w:szCs w:val="22"/>
        </w:rPr>
        <w:tab/>
        <w:t xml:space="preserve">Cash and cash equivalents </w:t>
      </w:r>
    </w:p>
    <w:p w14:paraId="56F77D64" w14:textId="77777777" w:rsidR="003B0E28" w:rsidRPr="00DC110F" w:rsidRDefault="003B0E28" w:rsidP="003B0E28">
      <w:pPr>
        <w:rPr>
          <w:rFonts w:ascii="Gill Sans MT" w:hAnsi="Gill Sans MT"/>
        </w:rPr>
      </w:pPr>
      <w:r w:rsidRPr="00DC110F">
        <w:rPr>
          <w:rFonts w:ascii="Gill Sans MT" w:hAnsi="Gill Sans MT"/>
        </w:rPr>
        <w:t>Cash and cash equivalents include cash on hand, deposits held at call with banks, other short</w:t>
      </w:r>
      <w:r w:rsidRPr="00DC110F">
        <w:rPr>
          <w:rFonts w:ascii="Gill Sans MT" w:hAnsi="Gill Sans MT"/>
        </w:rPr>
        <w:noBreakHyphen/>
        <w:t>term highly liquid investments.</w:t>
      </w:r>
    </w:p>
    <w:p w14:paraId="13D0B163" w14:textId="77777777" w:rsidR="00827EAF" w:rsidRPr="00DC110F" w:rsidRDefault="00827EAF" w:rsidP="008B427F">
      <w:pPr>
        <w:pStyle w:val="AcpHeading3"/>
        <w:spacing w:before="289"/>
        <w:ind w:left="567" w:hanging="567"/>
        <w:rPr>
          <w:rFonts w:ascii="Gill Sans MT" w:hAnsi="Gill Sans MT"/>
          <w:color w:val="auto"/>
          <w:sz w:val="22"/>
          <w:szCs w:val="22"/>
        </w:rPr>
      </w:pPr>
      <w:r w:rsidRPr="00DC110F">
        <w:rPr>
          <w:rFonts w:ascii="Gill Sans MT" w:hAnsi="Gill Sans MT"/>
          <w:color w:val="auto"/>
          <w:sz w:val="22"/>
          <w:szCs w:val="22"/>
        </w:rPr>
        <w:t>(d)</w:t>
      </w:r>
      <w:r w:rsidRPr="00DC110F">
        <w:rPr>
          <w:rFonts w:ascii="Gill Sans MT" w:hAnsi="Gill Sans MT"/>
          <w:color w:val="auto"/>
          <w:sz w:val="22"/>
          <w:szCs w:val="22"/>
        </w:rPr>
        <w:tab/>
        <w:t xml:space="preserve">Trade and other receivables </w:t>
      </w:r>
    </w:p>
    <w:p w14:paraId="4831E8F3" w14:textId="77777777" w:rsidR="00827EAF" w:rsidRPr="00DC110F" w:rsidRDefault="00827EAF" w:rsidP="008C6DDE">
      <w:pPr>
        <w:pStyle w:val="AcpHeading1"/>
        <w:tabs>
          <w:tab w:val="left" w:pos="5245"/>
        </w:tabs>
        <w:ind w:left="0" w:firstLine="0"/>
        <w:rPr>
          <w:rFonts w:ascii="Gill Sans MT" w:hAnsi="Gill Sans MT"/>
          <w:b w:val="0"/>
          <w:color w:val="auto"/>
          <w:sz w:val="22"/>
          <w:szCs w:val="22"/>
        </w:rPr>
      </w:pPr>
      <w:r w:rsidRPr="00DC110F">
        <w:rPr>
          <w:rFonts w:ascii="Gill Sans MT" w:hAnsi="Gill Sans MT"/>
          <w:b w:val="0"/>
          <w:color w:val="auto"/>
          <w:sz w:val="22"/>
          <w:szCs w:val="22"/>
        </w:rPr>
        <w:t xml:space="preserve">The Authority considers accounts receivable to be fully collectible; accordingly, no allowance for doubtful accounts is required. </w:t>
      </w:r>
    </w:p>
    <w:p w14:paraId="3DC27EC8" w14:textId="77777777" w:rsidR="00827EAF" w:rsidRPr="00DC110F" w:rsidRDefault="00827EAF" w:rsidP="008B427F">
      <w:pPr>
        <w:pStyle w:val="AcpHeading3"/>
        <w:tabs>
          <w:tab w:val="clear" w:pos="963"/>
        </w:tabs>
        <w:spacing w:before="289"/>
        <w:ind w:left="567" w:hanging="567"/>
        <w:rPr>
          <w:rFonts w:ascii="Gill Sans MT" w:hAnsi="Gill Sans MT"/>
          <w:color w:val="auto"/>
          <w:sz w:val="22"/>
          <w:szCs w:val="22"/>
        </w:rPr>
      </w:pPr>
      <w:r w:rsidRPr="00DC110F">
        <w:rPr>
          <w:rFonts w:ascii="Gill Sans MT" w:hAnsi="Gill Sans MT"/>
          <w:color w:val="auto"/>
          <w:sz w:val="22"/>
          <w:szCs w:val="22"/>
        </w:rPr>
        <w:t>(e)</w:t>
      </w:r>
      <w:r w:rsidRPr="00DC110F">
        <w:rPr>
          <w:rFonts w:ascii="Gill Sans MT" w:hAnsi="Gill Sans MT"/>
          <w:color w:val="auto"/>
          <w:sz w:val="22"/>
          <w:szCs w:val="22"/>
        </w:rPr>
        <w:tab/>
        <w:t xml:space="preserve">Property, plant and equipment </w:t>
      </w:r>
    </w:p>
    <w:p w14:paraId="0129C3E7" w14:textId="77777777" w:rsidR="003B0E28" w:rsidRPr="00DC110F" w:rsidRDefault="003B0E28" w:rsidP="008C6DDE">
      <w:pPr>
        <w:pStyle w:val="NtTextLevel1"/>
        <w:ind w:left="0"/>
        <w:rPr>
          <w:rFonts w:ascii="Gill Sans MT" w:hAnsi="Gill Sans MT"/>
          <w:color w:val="auto"/>
          <w:sz w:val="22"/>
          <w:szCs w:val="22"/>
        </w:rPr>
      </w:pPr>
      <w:r w:rsidRPr="00DC110F">
        <w:rPr>
          <w:rFonts w:ascii="Gill Sans MT" w:hAnsi="Gill Sans MT"/>
          <w:color w:val="auto"/>
          <w:sz w:val="22"/>
          <w:szCs w:val="22"/>
        </w:rPr>
        <w:t>Property, plant and equipment are carried at cost. All assets excluding freehold land, are depreciated over their useful lives to the Authority.</w:t>
      </w:r>
    </w:p>
    <w:p w14:paraId="3A4D2D1D" w14:textId="77777777" w:rsidR="003B0E28" w:rsidRPr="00DC110F" w:rsidRDefault="003B0E28" w:rsidP="008C6DDE">
      <w:pPr>
        <w:pStyle w:val="NtTextLevel1"/>
        <w:ind w:left="0"/>
        <w:rPr>
          <w:rFonts w:ascii="Gill Sans MT" w:hAnsi="Gill Sans MT"/>
          <w:color w:val="auto"/>
          <w:sz w:val="22"/>
          <w:szCs w:val="22"/>
        </w:rPr>
      </w:pPr>
      <w:r w:rsidRPr="00DC110F">
        <w:rPr>
          <w:rFonts w:ascii="Gill Sans MT" w:hAnsi="Gill Sans MT"/>
          <w:color w:val="auto"/>
          <w:sz w:val="22"/>
          <w:szCs w:val="22"/>
        </w:rPr>
        <w:t>The depreciation rates used for each class of depreciable asset are shown below:</w:t>
      </w:r>
    </w:p>
    <w:tbl>
      <w:tblPr>
        <w:tblW w:w="7129" w:type="dxa"/>
        <w:tblLayout w:type="fixed"/>
        <w:tblCellMar>
          <w:left w:w="0" w:type="dxa"/>
          <w:right w:w="28" w:type="dxa"/>
        </w:tblCellMar>
        <w:tblLook w:val="0000" w:firstRow="0" w:lastRow="0" w:firstColumn="0" w:lastColumn="0" w:noHBand="0" w:noVBand="0"/>
      </w:tblPr>
      <w:tblGrid>
        <w:gridCol w:w="4818"/>
        <w:gridCol w:w="2311"/>
      </w:tblGrid>
      <w:tr w:rsidR="003B0E28" w:rsidRPr="00DC110F" w14:paraId="19FC7690" w14:textId="77777777" w:rsidTr="00827EAF">
        <w:trPr>
          <w:trHeight w:val="346"/>
        </w:trPr>
        <w:tc>
          <w:tcPr>
            <w:tcW w:w="4818" w:type="dxa"/>
            <w:tcBorders>
              <w:top w:val="nil"/>
              <w:left w:val="nil"/>
              <w:bottom w:val="nil"/>
              <w:right w:val="nil"/>
            </w:tcBorders>
            <w:tcMar>
              <w:left w:w="0" w:type="dxa"/>
            </w:tcMar>
            <w:vAlign w:val="bottom"/>
          </w:tcPr>
          <w:p w14:paraId="3DC89438" w14:textId="77777777" w:rsidR="003B0E28" w:rsidRPr="00DC110F" w:rsidRDefault="003B0E28" w:rsidP="008B427F">
            <w:pPr>
              <w:pStyle w:val="NtF2DescCHd1"/>
              <w:rPr>
                <w:rFonts w:ascii="Gill Sans MT" w:hAnsi="Gill Sans MT"/>
                <w:color w:val="auto"/>
                <w:sz w:val="22"/>
                <w:szCs w:val="22"/>
              </w:rPr>
            </w:pPr>
            <w:r w:rsidRPr="00DC110F">
              <w:rPr>
                <w:rFonts w:ascii="Gill Sans MT" w:hAnsi="Gill Sans MT"/>
                <w:color w:val="auto"/>
                <w:sz w:val="22"/>
                <w:szCs w:val="22"/>
              </w:rPr>
              <w:t>Fixed asset class</w:t>
            </w:r>
          </w:p>
        </w:tc>
        <w:tc>
          <w:tcPr>
            <w:tcW w:w="2311" w:type="dxa"/>
            <w:tcBorders>
              <w:top w:val="nil"/>
              <w:left w:val="nil"/>
              <w:bottom w:val="nil"/>
              <w:right w:val="nil"/>
            </w:tcBorders>
            <w:tcMar>
              <w:left w:w="28" w:type="dxa"/>
            </w:tcMar>
            <w:vAlign w:val="bottom"/>
          </w:tcPr>
          <w:p w14:paraId="52EAEFC0" w14:textId="77777777" w:rsidR="003B0E28" w:rsidRPr="00DC110F" w:rsidRDefault="003B0E28" w:rsidP="008B427F">
            <w:pPr>
              <w:pStyle w:val="NtF2DescCHd1"/>
              <w:rPr>
                <w:rFonts w:ascii="Gill Sans MT" w:hAnsi="Gill Sans MT"/>
                <w:color w:val="auto"/>
                <w:sz w:val="22"/>
                <w:szCs w:val="22"/>
              </w:rPr>
            </w:pPr>
            <w:r w:rsidRPr="00DC110F">
              <w:rPr>
                <w:rFonts w:ascii="Gill Sans MT" w:hAnsi="Gill Sans MT"/>
                <w:color w:val="auto"/>
                <w:sz w:val="22"/>
                <w:szCs w:val="22"/>
              </w:rPr>
              <w:t>Depreciation rate</w:t>
            </w:r>
          </w:p>
        </w:tc>
      </w:tr>
      <w:tr w:rsidR="003B0E28" w:rsidRPr="00DC110F" w14:paraId="46E30B4C" w14:textId="77777777" w:rsidTr="00827EAF">
        <w:trPr>
          <w:trHeight w:val="330"/>
        </w:trPr>
        <w:tc>
          <w:tcPr>
            <w:tcW w:w="4818" w:type="dxa"/>
            <w:tcBorders>
              <w:top w:val="nil"/>
              <w:left w:val="nil"/>
              <w:bottom w:val="nil"/>
              <w:right w:val="nil"/>
            </w:tcBorders>
            <w:tcMar>
              <w:left w:w="0" w:type="dxa"/>
            </w:tcMar>
            <w:vAlign w:val="center"/>
          </w:tcPr>
          <w:p w14:paraId="055D35AD" w14:textId="77777777" w:rsidR="003B0E28" w:rsidRPr="00DC110F" w:rsidRDefault="003B0E28" w:rsidP="008B427F">
            <w:pPr>
              <w:pStyle w:val="NtF2Desc"/>
              <w:rPr>
                <w:rFonts w:ascii="Gill Sans MT" w:hAnsi="Gill Sans MT"/>
                <w:color w:val="auto"/>
                <w:sz w:val="22"/>
                <w:szCs w:val="22"/>
              </w:rPr>
            </w:pPr>
            <w:r w:rsidRPr="00DC110F">
              <w:rPr>
                <w:rFonts w:ascii="Gill Sans MT" w:hAnsi="Gill Sans MT"/>
                <w:color w:val="auto"/>
                <w:sz w:val="22"/>
                <w:szCs w:val="22"/>
              </w:rPr>
              <w:t>Computer equipment</w:t>
            </w:r>
          </w:p>
        </w:tc>
        <w:tc>
          <w:tcPr>
            <w:tcW w:w="2311" w:type="dxa"/>
            <w:tcBorders>
              <w:top w:val="nil"/>
              <w:left w:val="nil"/>
              <w:bottom w:val="nil"/>
              <w:right w:val="nil"/>
            </w:tcBorders>
            <w:tcMar>
              <w:left w:w="28" w:type="dxa"/>
            </w:tcMar>
            <w:vAlign w:val="center"/>
          </w:tcPr>
          <w:p w14:paraId="63E0ECA3" w14:textId="1641AB5D" w:rsidR="003B0E28" w:rsidRPr="00DC110F" w:rsidRDefault="003B0E28" w:rsidP="008B427F">
            <w:pPr>
              <w:pStyle w:val="NtF2xCl01"/>
              <w:tabs>
                <w:tab w:val="left" w:pos="1215"/>
              </w:tabs>
              <w:ind w:left="507"/>
              <w:jc w:val="center"/>
              <w:rPr>
                <w:rFonts w:ascii="Gill Sans MT" w:hAnsi="Gill Sans MT"/>
                <w:color w:val="auto"/>
                <w:sz w:val="22"/>
                <w:szCs w:val="22"/>
              </w:rPr>
            </w:pPr>
            <w:r w:rsidRPr="00DC110F">
              <w:rPr>
                <w:rFonts w:ascii="Gill Sans MT" w:hAnsi="Gill Sans MT"/>
                <w:color w:val="auto"/>
                <w:sz w:val="22"/>
                <w:szCs w:val="22"/>
              </w:rPr>
              <w:tab/>
              <w:t>20</w:t>
            </w:r>
            <w:r w:rsidR="005E670A" w:rsidRPr="00DC110F">
              <w:rPr>
                <w:rFonts w:ascii="Gill Sans MT" w:hAnsi="Gill Sans MT"/>
                <w:color w:val="auto"/>
                <w:sz w:val="22"/>
                <w:szCs w:val="22"/>
              </w:rPr>
              <w:t> </w:t>
            </w:r>
            <w:r w:rsidRPr="00DC110F">
              <w:rPr>
                <w:rFonts w:ascii="Gill Sans MT" w:hAnsi="Gill Sans MT"/>
                <w:color w:val="auto"/>
                <w:sz w:val="22"/>
                <w:szCs w:val="22"/>
              </w:rPr>
              <w:t>%</w:t>
            </w:r>
          </w:p>
        </w:tc>
      </w:tr>
    </w:tbl>
    <w:p w14:paraId="41D7AA40" w14:textId="77777777" w:rsidR="00827EAF" w:rsidRPr="00DC110F" w:rsidRDefault="00827EAF" w:rsidP="008B427F">
      <w:pPr>
        <w:pStyle w:val="AcpHeading3"/>
        <w:tabs>
          <w:tab w:val="clear" w:pos="963"/>
        </w:tabs>
        <w:ind w:left="567" w:hanging="567"/>
        <w:rPr>
          <w:rFonts w:ascii="Gill Sans MT" w:hAnsi="Gill Sans MT"/>
          <w:color w:val="auto"/>
          <w:sz w:val="22"/>
          <w:szCs w:val="22"/>
        </w:rPr>
      </w:pPr>
      <w:r w:rsidRPr="00DC110F">
        <w:rPr>
          <w:rFonts w:ascii="Gill Sans MT" w:hAnsi="Gill Sans MT"/>
          <w:color w:val="auto"/>
          <w:sz w:val="22"/>
          <w:szCs w:val="22"/>
        </w:rPr>
        <w:lastRenderedPageBreak/>
        <w:t>(f)</w:t>
      </w:r>
      <w:r w:rsidRPr="00DC110F">
        <w:rPr>
          <w:rFonts w:ascii="Gill Sans MT" w:hAnsi="Gill Sans MT"/>
          <w:color w:val="auto"/>
          <w:sz w:val="22"/>
          <w:szCs w:val="22"/>
        </w:rPr>
        <w:tab/>
        <w:t xml:space="preserve">Trade and other payables </w:t>
      </w:r>
    </w:p>
    <w:p w14:paraId="2A53B12E" w14:textId="77777777" w:rsidR="003B0E28" w:rsidRPr="00DC110F" w:rsidRDefault="003B0E28" w:rsidP="003B0E28">
      <w:pPr>
        <w:rPr>
          <w:rFonts w:ascii="Gill Sans MT" w:hAnsi="Gill Sans MT"/>
        </w:rPr>
      </w:pPr>
      <w:r w:rsidRPr="00DC110F">
        <w:rPr>
          <w:rFonts w:ascii="Gill Sans MT" w:hAnsi="Gill Sans MT"/>
        </w:rPr>
        <w:t>Trade and other payables represent the liability at the end of the reporting period for goods and services received by the Authority during the reporting period which remain unpaid. The balance is recognised as a current liability with the amounts normally paid within 30 days of recognition of the liability.</w:t>
      </w:r>
    </w:p>
    <w:p w14:paraId="3124CE73" w14:textId="77777777" w:rsidR="00827EAF" w:rsidRPr="00DC110F" w:rsidRDefault="00827EAF" w:rsidP="008B427F">
      <w:pPr>
        <w:pStyle w:val="AcpHeading3"/>
        <w:tabs>
          <w:tab w:val="clear" w:pos="963"/>
        </w:tabs>
        <w:spacing w:before="289"/>
        <w:ind w:left="567" w:hanging="567"/>
        <w:rPr>
          <w:rFonts w:ascii="Gill Sans MT" w:hAnsi="Gill Sans MT"/>
          <w:color w:val="auto"/>
          <w:sz w:val="22"/>
          <w:szCs w:val="22"/>
        </w:rPr>
      </w:pPr>
      <w:r w:rsidRPr="00DC110F">
        <w:rPr>
          <w:rFonts w:ascii="Gill Sans MT" w:hAnsi="Gill Sans MT"/>
          <w:color w:val="auto"/>
          <w:sz w:val="22"/>
          <w:szCs w:val="22"/>
        </w:rPr>
        <w:t>(g)</w:t>
      </w:r>
      <w:r w:rsidRPr="00DC110F">
        <w:rPr>
          <w:rFonts w:ascii="Gill Sans MT" w:hAnsi="Gill Sans MT"/>
          <w:color w:val="auto"/>
          <w:sz w:val="22"/>
          <w:szCs w:val="22"/>
        </w:rPr>
        <w:tab/>
        <w:t xml:space="preserve">Income tax </w:t>
      </w:r>
    </w:p>
    <w:p w14:paraId="2BAA459B" w14:textId="77777777" w:rsidR="003B0E28" w:rsidRPr="00DC110F" w:rsidRDefault="003B0E28" w:rsidP="003B0E28">
      <w:pPr>
        <w:rPr>
          <w:rFonts w:ascii="Gill Sans MT" w:hAnsi="Gill Sans MT"/>
        </w:rPr>
      </w:pPr>
      <w:r w:rsidRPr="00DC110F">
        <w:rPr>
          <w:rFonts w:ascii="Gill Sans MT" w:hAnsi="Gill Sans MT"/>
        </w:rPr>
        <w:t>The Authority is exempt from income tax under Division 50 of the Income</w:t>
      </w:r>
      <w:r w:rsidRPr="00DC110F">
        <w:rPr>
          <w:rFonts w:ascii="Gill Sans MT" w:hAnsi="Gill Sans MT"/>
          <w:i/>
        </w:rPr>
        <w:t xml:space="preserve"> Tax Assessment Act 1997</w:t>
      </w:r>
      <w:r w:rsidRPr="00DC110F">
        <w:rPr>
          <w:rFonts w:ascii="Gill Sans MT" w:hAnsi="Gill Sans MT"/>
        </w:rPr>
        <w:t>.</w:t>
      </w:r>
    </w:p>
    <w:p w14:paraId="7DEB81F8" w14:textId="77777777" w:rsidR="00827EAF" w:rsidRPr="00DC110F" w:rsidRDefault="00827EAF" w:rsidP="008B427F">
      <w:pPr>
        <w:pStyle w:val="AcpHeading3"/>
        <w:spacing w:before="289"/>
        <w:ind w:left="567" w:hanging="567"/>
        <w:rPr>
          <w:rFonts w:ascii="Gill Sans MT" w:hAnsi="Gill Sans MT"/>
          <w:color w:val="auto"/>
          <w:sz w:val="22"/>
          <w:szCs w:val="22"/>
        </w:rPr>
      </w:pPr>
      <w:r w:rsidRPr="00DC110F">
        <w:rPr>
          <w:rFonts w:ascii="Gill Sans MT" w:hAnsi="Gill Sans MT"/>
          <w:color w:val="auto"/>
          <w:sz w:val="22"/>
          <w:szCs w:val="22"/>
        </w:rPr>
        <w:t>(h)</w:t>
      </w:r>
      <w:r w:rsidRPr="00DC110F">
        <w:rPr>
          <w:rFonts w:ascii="Gill Sans MT" w:hAnsi="Gill Sans MT"/>
          <w:color w:val="auto"/>
          <w:sz w:val="22"/>
          <w:szCs w:val="22"/>
        </w:rPr>
        <w:tab/>
        <w:t xml:space="preserve">Revenue and other income </w:t>
      </w:r>
    </w:p>
    <w:p w14:paraId="759968B2" w14:textId="77777777" w:rsidR="003B0E28" w:rsidRPr="00DC110F" w:rsidRDefault="003B0E28" w:rsidP="003B0E28">
      <w:pPr>
        <w:rPr>
          <w:rFonts w:ascii="Gill Sans MT" w:hAnsi="Gill Sans MT"/>
        </w:rPr>
      </w:pPr>
      <w:r w:rsidRPr="00DC110F">
        <w:rPr>
          <w:rFonts w:ascii="Gill Sans MT" w:hAnsi="Gill Sans MT"/>
        </w:rPr>
        <w:t>Registration and application fee income is recognised in the period to which it relates.</w:t>
      </w:r>
    </w:p>
    <w:p w14:paraId="19526476" w14:textId="77777777" w:rsidR="003B0E28" w:rsidRPr="00DC110F" w:rsidRDefault="003B0E28" w:rsidP="003B0E28">
      <w:pPr>
        <w:rPr>
          <w:rFonts w:ascii="Gill Sans MT" w:hAnsi="Gill Sans MT"/>
        </w:rPr>
      </w:pPr>
      <w:r w:rsidRPr="00DC110F">
        <w:rPr>
          <w:rFonts w:ascii="Gill Sans MT" w:hAnsi="Gill Sans MT"/>
        </w:rPr>
        <w:t xml:space="preserve">The Authority is required under the </w:t>
      </w:r>
      <w:r w:rsidRPr="00DC110F">
        <w:rPr>
          <w:rFonts w:ascii="Gill Sans MT" w:hAnsi="Gill Sans MT"/>
          <w:i/>
          <w:iCs/>
        </w:rPr>
        <w:t>Pharmacy Control Act 2001</w:t>
      </w:r>
      <w:r w:rsidRPr="00DC110F">
        <w:rPr>
          <w:rFonts w:ascii="Gill Sans MT" w:hAnsi="Gill Sans MT"/>
        </w:rPr>
        <w:t xml:space="preserve"> to issue renewal invoices before year end, and as such the aforementioned invoices are recognised as deferred income.</w:t>
      </w:r>
    </w:p>
    <w:p w14:paraId="08E4B6A5" w14:textId="77777777" w:rsidR="003B0E28" w:rsidRPr="00DC110F" w:rsidRDefault="003B0E28" w:rsidP="003B0E28">
      <w:pPr>
        <w:rPr>
          <w:rFonts w:ascii="Gill Sans MT" w:hAnsi="Gill Sans MT"/>
        </w:rPr>
      </w:pPr>
      <w:r w:rsidRPr="00DC110F">
        <w:rPr>
          <w:rFonts w:ascii="Gill Sans MT" w:hAnsi="Gill Sans MT"/>
        </w:rPr>
        <w:t>Interest revenue is recognised upon receipt.</w:t>
      </w:r>
    </w:p>
    <w:p w14:paraId="493F9F20" w14:textId="77777777" w:rsidR="003B0E28" w:rsidRPr="00DC110F" w:rsidRDefault="003B0E28" w:rsidP="003B0E28">
      <w:pPr>
        <w:rPr>
          <w:rFonts w:ascii="Gill Sans MT" w:hAnsi="Gill Sans MT"/>
        </w:rPr>
      </w:pPr>
      <w:r w:rsidRPr="00DC110F">
        <w:rPr>
          <w:rFonts w:ascii="Gill Sans MT" w:hAnsi="Gill Sans MT"/>
        </w:rPr>
        <w:t>All revenue is stated net of the amount of goods and services tax (GST).</w:t>
      </w:r>
    </w:p>
    <w:p w14:paraId="520D4C93" w14:textId="77777777" w:rsidR="00827EAF" w:rsidRPr="00DC110F" w:rsidRDefault="00827EAF" w:rsidP="008B427F">
      <w:pPr>
        <w:pStyle w:val="AcpHeading3"/>
        <w:spacing w:before="289"/>
        <w:ind w:left="567" w:hanging="567"/>
        <w:rPr>
          <w:rFonts w:ascii="Gill Sans MT" w:hAnsi="Gill Sans MT"/>
          <w:color w:val="auto"/>
          <w:sz w:val="22"/>
          <w:szCs w:val="22"/>
        </w:rPr>
      </w:pPr>
      <w:r w:rsidRPr="00DC110F">
        <w:rPr>
          <w:rFonts w:ascii="Gill Sans MT" w:hAnsi="Gill Sans MT"/>
          <w:color w:val="auto"/>
          <w:sz w:val="22"/>
          <w:szCs w:val="22"/>
        </w:rPr>
        <w:t>(i)</w:t>
      </w:r>
      <w:r w:rsidRPr="00DC110F">
        <w:rPr>
          <w:rFonts w:ascii="Gill Sans MT" w:hAnsi="Gill Sans MT"/>
          <w:color w:val="auto"/>
          <w:sz w:val="22"/>
          <w:szCs w:val="22"/>
        </w:rPr>
        <w:tab/>
        <w:t xml:space="preserve">Goods and services tax (GST) </w:t>
      </w:r>
    </w:p>
    <w:p w14:paraId="39EDF205" w14:textId="77777777" w:rsidR="003B0E28" w:rsidRPr="00DC110F" w:rsidRDefault="003B0E28" w:rsidP="003B0E28">
      <w:pPr>
        <w:rPr>
          <w:rFonts w:ascii="Gill Sans MT" w:hAnsi="Gill Sans MT"/>
        </w:rPr>
      </w:pPr>
      <w:r w:rsidRPr="00DC110F">
        <w:rPr>
          <w:rFonts w:ascii="Gill Sans MT" w:hAnsi="Gill Sans MT"/>
        </w:rPr>
        <w:t>Revenues, expenses and assets are recognised net of the amount of GST, except where the amount of GST incurred is not recoverable from the Australian Tax Office. In these circumstances, the GST is recognised as part of the cost of acquisition of the asset or as part of an item of the expense. Receivables and payables in the statement of financial position are shown inclusive of GST.</w:t>
      </w:r>
    </w:p>
    <w:p w14:paraId="15B18348" w14:textId="77777777" w:rsidR="00827EAF" w:rsidRPr="00DC110F" w:rsidRDefault="00827EAF" w:rsidP="008B427F">
      <w:pPr>
        <w:pStyle w:val="NtHeading3"/>
        <w:tabs>
          <w:tab w:val="clear" w:pos="963"/>
        </w:tabs>
        <w:ind w:left="567" w:hanging="567"/>
        <w:rPr>
          <w:rFonts w:ascii="Gill Sans MT" w:hAnsi="Gill Sans MT"/>
          <w:color w:val="auto"/>
          <w:sz w:val="22"/>
          <w:szCs w:val="22"/>
        </w:rPr>
      </w:pPr>
      <w:r w:rsidRPr="00DC110F">
        <w:rPr>
          <w:rFonts w:ascii="Gill Sans MT" w:hAnsi="Gill Sans MT"/>
          <w:color w:val="auto"/>
          <w:sz w:val="22"/>
          <w:szCs w:val="22"/>
        </w:rPr>
        <w:t>2</w:t>
      </w:r>
      <w:r w:rsidRPr="00DC110F">
        <w:rPr>
          <w:rFonts w:ascii="Gill Sans MT" w:hAnsi="Gill Sans MT"/>
          <w:color w:val="auto"/>
          <w:sz w:val="22"/>
          <w:szCs w:val="22"/>
        </w:rPr>
        <w:tab/>
        <w:t xml:space="preserve">Critical Accounting Estimates and Judgments </w:t>
      </w:r>
    </w:p>
    <w:p w14:paraId="20EA965B" w14:textId="77777777" w:rsidR="008C6DDE" w:rsidRPr="00DC110F" w:rsidRDefault="003B0E28">
      <w:pPr>
        <w:rPr>
          <w:rFonts w:ascii="Gill Sans MT" w:hAnsi="Gill Sans MT"/>
        </w:rPr>
      </w:pPr>
      <w:r w:rsidRPr="00DC110F">
        <w:rPr>
          <w:rFonts w:ascii="Gill Sans MT" w:hAnsi="Gill Sans MT"/>
        </w:rPr>
        <w:t>The Registrar and the Authority make estimates and judgements during the preparation of these financial statements regarding assumptions about current and future events affecting transactions and balances.</w:t>
      </w:r>
    </w:p>
    <w:p w14:paraId="616165BC" w14:textId="77777777" w:rsidR="003B0E28" w:rsidRPr="00DC110F" w:rsidRDefault="003B0E28" w:rsidP="003B0E28">
      <w:pPr>
        <w:rPr>
          <w:rFonts w:ascii="Gill Sans MT" w:hAnsi="Gill Sans MT"/>
        </w:rPr>
      </w:pPr>
      <w:r w:rsidRPr="00DC110F">
        <w:rPr>
          <w:rFonts w:ascii="Gill Sans MT" w:hAnsi="Gill Sans MT"/>
        </w:rPr>
        <w:t>These estimates and judgements are based on the best information available at the time of preparing the financial statements, however as additional information is known then the actual results may differ from the estimates.</w:t>
      </w:r>
    </w:p>
    <w:tbl>
      <w:tblPr>
        <w:tblW w:w="9923" w:type="dxa"/>
        <w:tblLayout w:type="fixed"/>
        <w:tblCellMar>
          <w:left w:w="0" w:type="dxa"/>
          <w:right w:w="0" w:type="dxa"/>
        </w:tblCellMar>
        <w:tblLook w:val="0000" w:firstRow="0" w:lastRow="0" w:firstColumn="0" w:lastColumn="0" w:noHBand="0" w:noVBand="0"/>
        <w:tblCaption w:val="3. Cash and Cash Equivalents"/>
      </w:tblPr>
      <w:tblGrid>
        <w:gridCol w:w="6641"/>
        <w:gridCol w:w="1581"/>
        <w:gridCol w:w="1701"/>
      </w:tblGrid>
      <w:tr w:rsidR="003B0E28" w:rsidRPr="00DC110F" w14:paraId="49F77397" w14:textId="77777777" w:rsidTr="00827EAF">
        <w:tc>
          <w:tcPr>
            <w:tcW w:w="9923" w:type="dxa"/>
            <w:gridSpan w:val="3"/>
            <w:tcBorders>
              <w:top w:val="nil"/>
              <w:left w:val="nil"/>
              <w:bottom w:val="nil"/>
              <w:right w:val="nil"/>
            </w:tcBorders>
          </w:tcPr>
          <w:p w14:paraId="7088C4EC" w14:textId="77777777" w:rsidR="003B0E28" w:rsidRPr="00DC110F" w:rsidRDefault="003B0E28" w:rsidP="008B427F">
            <w:pPr>
              <w:pStyle w:val="NtHeading3"/>
              <w:tabs>
                <w:tab w:val="clear" w:pos="963"/>
              </w:tabs>
              <w:ind w:left="567" w:hanging="567"/>
              <w:rPr>
                <w:rFonts w:ascii="Gill Sans MT" w:hAnsi="Gill Sans MT"/>
                <w:color w:val="auto"/>
                <w:sz w:val="22"/>
                <w:szCs w:val="22"/>
              </w:rPr>
            </w:pPr>
            <w:r w:rsidRPr="00DC110F">
              <w:rPr>
                <w:rFonts w:ascii="Gill Sans MT" w:hAnsi="Gill Sans MT"/>
                <w:color w:val="auto"/>
                <w:sz w:val="22"/>
                <w:szCs w:val="22"/>
              </w:rPr>
              <w:t>3</w:t>
            </w:r>
            <w:r w:rsidRPr="00DC110F">
              <w:rPr>
                <w:rFonts w:ascii="Gill Sans MT" w:hAnsi="Gill Sans MT"/>
                <w:color w:val="auto"/>
                <w:sz w:val="22"/>
                <w:szCs w:val="22"/>
              </w:rPr>
              <w:tab/>
              <w:t xml:space="preserve">Cash and Cash Equivalents </w:t>
            </w:r>
          </w:p>
        </w:tc>
      </w:tr>
      <w:tr w:rsidR="003B0E28" w:rsidRPr="00DC110F" w14:paraId="763BCFF0" w14:textId="77777777" w:rsidTr="00827EAF">
        <w:tblPrEx>
          <w:tblCellMar>
            <w:right w:w="28" w:type="dxa"/>
          </w:tblCellMar>
        </w:tblPrEx>
        <w:tc>
          <w:tcPr>
            <w:tcW w:w="6641" w:type="dxa"/>
            <w:tcBorders>
              <w:top w:val="nil"/>
              <w:left w:val="nil"/>
              <w:bottom w:val="nil"/>
              <w:right w:val="nil"/>
            </w:tcBorders>
            <w:tcMar>
              <w:left w:w="43" w:type="dxa"/>
            </w:tcMar>
            <w:vAlign w:val="bottom"/>
          </w:tcPr>
          <w:p w14:paraId="351A4A63" w14:textId="77777777" w:rsidR="003B0E28" w:rsidRPr="00DC110F" w:rsidRDefault="003B0E28" w:rsidP="008B427F">
            <w:pPr>
              <w:rPr>
                <w:rFonts w:ascii="Gill Sans MT" w:hAnsi="Gill Sans MT" w:cs="Arial"/>
              </w:rPr>
            </w:pPr>
          </w:p>
        </w:tc>
        <w:tc>
          <w:tcPr>
            <w:tcW w:w="1581" w:type="dxa"/>
            <w:tcBorders>
              <w:top w:val="nil"/>
              <w:left w:val="nil"/>
              <w:bottom w:val="nil"/>
              <w:right w:val="nil"/>
            </w:tcBorders>
            <w:tcMar>
              <w:left w:w="72" w:type="dxa"/>
            </w:tcMar>
            <w:vAlign w:val="bottom"/>
          </w:tcPr>
          <w:p w14:paraId="4CA48C55" w14:textId="77777777" w:rsidR="003B0E28" w:rsidRPr="00DC110F" w:rsidRDefault="003B0E28" w:rsidP="008B427F">
            <w:pPr>
              <w:pStyle w:val="NtA1PAYCHd"/>
              <w:rPr>
                <w:rFonts w:ascii="Gill Sans MT" w:hAnsi="Gill Sans MT"/>
                <w:color w:val="auto"/>
                <w:sz w:val="22"/>
                <w:szCs w:val="22"/>
              </w:rPr>
            </w:pPr>
            <w:r w:rsidRPr="00DC110F">
              <w:rPr>
                <w:rFonts w:ascii="Gill Sans MT" w:hAnsi="Gill Sans MT"/>
                <w:color w:val="auto"/>
                <w:sz w:val="22"/>
                <w:szCs w:val="22"/>
              </w:rPr>
              <w:t>2017</w:t>
            </w:r>
          </w:p>
          <w:p w14:paraId="5FA886F2" w14:textId="77777777" w:rsidR="003B0E28" w:rsidRPr="00DC110F" w:rsidRDefault="003B0E28" w:rsidP="008B427F">
            <w:pPr>
              <w:pStyle w:val="NtACPAYCHd"/>
              <w:rPr>
                <w:rFonts w:ascii="Gill Sans MT" w:hAnsi="Gill Sans MT"/>
                <w:color w:val="auto"/>
                <w:sz w:val="22"/>
                <w:szCs w:val="22"/>
              </w:rPr>
            </w:pPr>
            <w:r w:rsidRPr="00DC110F">
              <w:rPr>
                <w:rFonts w:ascii="Gill Sans MT" w:hAnsi="Gill Sans MT"/>
                <w:color w:val="auto"/>
                <w:sz w:val="22"/>
                <w:szCs w:val="22"/>
              </w:rPr>
              <w:t>$</w:t>
            </w:r>
          </w:p>
        </w:tc>
        <w:tc>
          <w:tcPr>
            <w:tcW w:w="1701" w:type="dxa"/>
            <w:tcBorders>
              <w:top w:val="nil"/>
              <w:left w:val="nil"/>
              <w:bottom w:val="nil"/>
              <w:right w:val="nil"/>
            </w:tcBorders>
            <w:tcMar>
              <w:left w:w="43" w:type="dxa"/>
            </w:tcMar>
            <w:vAlign w:val="bottom"/>
          </w:tcPr>
          <w:p w14:paraId="5F4DEB99" w14:textId="77777777" w:rsidR="003B0E28" w:rsidRPr="00DC110F" w:rsidRDefault="003B0E28" w:rsidP="008B427F">
            <w:pPr>
              <w:pStyle w:val="NtA1PPYCHd"/>
              <w:rPr>
                <w:rFonts w:ascii="Gill Sans MT" w:hAnsi="Gill Sans MT"/>
                <w:color w:val="auto"/>
                <w:sz w:val="22"/>
                <w:szCs w:val="22"/>
              </w:rPr>
            </w:pPr>
            <w:r w:rsidRPr="00DC110F">
              <w:rPr>
                <w:rFonts w:ascii="Gill Sans MT" w:hAnsi="Gill Sans MT"/>
                <w:color w:val="auto"/>
                <w:sz w:val="22"/>
                <w:szCs w:val="22"/>
              </w:rPr>
              <w:t>2016</w:t>
            </w:r>
          </w:p>
          <w:p w14:paraId="4B5425D2" w14:textId="77777777" w:rsidR="003B0E28" w:rsidRPr="00DC110F" w:rsidRDefault="003B0E28" w:rsidP="008B427F">
            <w:pPr>
              <w:pStyle w:val="NtACPPYCHd"/>
              <w:rPr>
                <w:rFonts w:ascii="Gill Sans MT" w:hAnsi="Gill Sans MT"/>
                <w:color w:val="auto"/>
                <w:sz w:val="22"/>
                <w:szCs w:val="22"/>
              </w:rPr>
            </w:pPr>
            <w:r w:rsidRPr="00DC110F">
              <w:rPr>
                <w:rFonts w:ascii="Gill Sans MT" w:hAnsi="Gill Sans MT"/>
                <w:color w:val="auto"/>
                <w:sz w:val="22"/>
                <w:szCs w:val="22"/>
              </w:rPr>
              <w:t>$</w:t>
            </w:r>
          </w:p>
        </w:tc>
      </w:tr>
      <w:tr w:rsidR="003B0E28" w:rsidRPr="00DC110F" w14:paraId="1AFA0980" w14:textId="77777777" w:rsidTr="00827EAF">
        <w:tblPrEx>
          <w:tblCellMar>
            <w:right w:w="28" w:type="dxa"/>
          </w:tblCellMar>
        </w:tblPrEx>
        <w:tc>
          <w:tcPr>
            <w:tcW w:w="6641" w:type="dxa"/>
            <w:tcBorders>
              <w:top w:val="nil"/>
              <w:left w:val="nil"/>
              <w:bottom w:val="nil"/>
              <w:right w:val="nil"/>
            </w:tcBorders>
            <w:tcMar>
              <w:left w:w="43" w:type="dxa"/>
            </w:tcMar>
            <w:vAlign w:val="bottom"/>
          </w:tcPr>
          <w:p w14:paraId="6FA5248B" w14:textId="77777777" w:rsidR="003B0E28" w:rsidRPr="00DC110F" w:rsidRDefault="003B0E28" w:rsidP="008B427F">
            <w:pPr>
              <w:pStyle w:val="NtA1Desc"/>
              <w:rPr>
                <w:rFonts w:ascii="Gill Sans MT" w:hAnsi="Gill Sans MT"/>
                <w:color w:val="auto"/>
                <w:sz w:val="22"/>
                <w:szCs w:val="22"/>
              </w:rPr>
            </w:pPr>
            <w:r w:rsidRPr="00DC110F">
              <w:rPr>
                <w:rFonts w:ascii="Gill Sans MT" w:hAnsi="Gill Sans MT"/>
                <w:color w:val="auto"/>
                <w:sz w:val="22"/>
                <w:szCs w:val="22"/>
              </w:rPr>
              <w:t>Cash at bank</w:t>
            </w:r>
          </w:p>
        </w:tc>
        <w:tc>
          <w:tcPr>
            <w:tcW w:w="1581" w:type="dxa"/>
            <w:tcBorders>
              <w:top w:val="nil"/>
              <w:left w:val="nil"/>
              <w:bottom w:val="nil"/>
              <w:right w:val="nil"/>
            </w:tcBorders>
            <w:tcMar>
              <w:left w:w="72" w:type="dxa"/>
            </w:tcMar>
            <w:vAlign w:val="bottom"/>
          </w:tcPr>
          <w:p w14:paraId="2D77DA2A" w14:textId="77777777" w:rsidR="003B0E28" w:rsidRPr="00DC110F" w:rsidRDefault="003B0E28" w:rsidP="008B427F">
            <w:pPr>
              <w:pStyle w:val="NtA1PAY"/>
              <w:tabs>
                <w:tab w:val="right" w:pos="1169"/>
                <w:tab w:val="left" w:pos="1195"/>
              </w:tabs>
              <w:rPr>
                <w:rFonts w:ascii="Gill Sans MT" w:hAnsi="Gill Sans MT"/>
                <w:color w:val="auto"/>
                <w:sz w:val="22"/>
                <w:szCs w:val="22"/>
              </w:rPr>
            </w:pPr>
            <w:r w:rsidRPr="00DC110F">
              <w:rPr>
                <w:rFonts w:ascii="Gill Sans MT" w:hAnsi="Gill Sans MT"/>
                <w:color w:val="auto"/>
                <w:sz w:val="22"/>
                <w:szCs w:val="22"/>
              </w:rPr>
              <w:tab/>
              <w:t>212,452</w:t>
            </w:r>
            <w:r w:rsidRPr="00DC110F">
              <w:rPr>
                <w:rFonts w:ascii="Gill Sans MT" w:hAnsi="Gill Sans MT"/>
                <w:color w:val="auto"/>
                <w:sz w:val="22"/>
                <w:szCs w:val="22"/>
              </w:rPr>
              <w:tab/>
            </w:r>
          </w:p>
        </w:tc>
        <w:tc>
          <w:tcPr>
            <w:tcW w:w="1701" w:type="dxa"/>
            <w:tcBorders>
              <w:top w:val="nil"/>
              <w:left w:val="nil"/>
              <w:bottom w:val="nil"/>
              <w:right w:val="nil"/>
            </w:tcBorders>
            <w:tcMar>
              <w:left w:w="43" w:type="dxa"/>
            </w:tcMar>
            <w:vAlign w:val="bottom"/>
          </w:tcPr>
          <w:p w14:paraId="69F945DC" w14:textId="77777777" w:rsidR="003B0E28" w:rsidRPr="00DC110F" w:rsidRDefault="003B0E28" w:rsidP="008B427F">
            <w:pPr>
              <w:pStyle w:val="NtA1PPY"/>
              <w:tabs>
                <w:tab w:val="right" w:pos="1198"/>
                <w:tab w:val="left" w:pos="1224"/>
              </w:tabs>
              <w:rPr>
                <w:rFonts w:ascii="Gill Sans MT" w:hAnsi="Gill Sans MT"/>
                <w:color w:val="auto"/>
                <w:sz w:val="22"/>
                <w:szCs w:val="22"/>
              </w:rPr>
            </w:pPr>
            <w:r w:rsidRPr="00DC110F">
              <w:rPr>
                <w:rFonts w:ascii="Gill Sans MT" w:hAnsi="Gill Sans MT"/>
                <w:color w:val="auto"/>
                <w:sz w:val="22"/>
                <w:szCs w:val="22"/>
              </w:rPr>
              <w:tab/>
              <w:t>197,221</w:t>
            </w:r>
            <w:r w:rsidRPr="00DC110F">
              <w:rPr>
                <w:rFonts w:ascii="Gill Sans MT" w:hAnsi="Gill Sans MT"/>
                <w:color w:val="auto"/>
                <w:sz w:val="22"/>
                <w:szCs w:val="22"/>
              </w:rPr>
              <w:tab/>
            </w:r>
          </w:p>
        </w:tc>
      </w:tr>
      <w:tr w:rsidR="003B0E28" w:rsidRPr="00DC110F" w14:paraId="1545D6AC" w14:textId="77777777" w:rsidTr="00827EAF">
        <w:tblPrEx>
          <w:tblCellMar>
            <w:right w:w="28" w:type="dxa"/>
          </w:tblCellMar>
        </w:tblPrEx>
        <w:tc>
          <w:tcPr>
            <w:tcW w:w="6641" w:type="dxa"/>
            <w:tcBorders>
              <w:top w:val="nil"/>
              <w:left w:val="nil"/>
              <w:bottom w:val="nil"/>
              <w:right w:val="nil"/>
            </w:tcBorders>
            <w:tcMar>
              <w:left w:w="43" w:type="dxa"/>
            </w:tcMar>
            <w:vAlign w:val="bottom"/>
          </w:tcPr>
          <w:p w14:paraId="054B41A7" w14:textId="77777777" w:rsidR="003B0E28" w:rsidRPr="00DC110F" w:rsidRDefault="003B0E28" w:rsidP="008B427F">
            <w:pPr>
              <w:pStyle w:val="NtDescTiNo"/>
              <w:rPr>
                <w:rFonts w:ascii="Gill Sans MT" w:hAnsi="Gill Sans MT"/>
                <w:color w:val="auto"/>
                <w:sz w:val="22"/>
                <w:szCs w:val="22"/>
              </w:rPr>
            </w:pPr>
          </w:p>
        </w:tc>
        <w:tc>
          <w:tcPr>
            <w:tcW w:w="1581" w:type="dxa"/>
            <w:tcBorders>
              <w:top w:val="single" w:sz="8" w:space="0" w:color="000000"/>
              <w:left w:val="nil"/>
              <w:bottom w:val="double" w:sz="6" w:space="0" w:color="000000"/>
              <w:right w:val="nil"/>
            </w:tcBorders>
            <w:tcMar>
              <w:left w:w="72" w:type="dxa"/>
            </w:tcMar>
            <w:vAlign w:val="bottom"/>
          </w:tcPr>
          <w:p w14:paraId="33226874" w14:textId="77777777" w:rsidR="003B0E28" w:rsidRPr="00DC110F" w:rsidRDefault="003B0E28" w:rsidP="008B427F">
            <w:pPr>
              <w:pStyle w:val="NtA1PAYT"/>
              <w:tabs>
                <w:tab w:val="right" w:pos="1169"/>
                <w:tab w:val="left" w:pos="1195"/>
              </w:tabs>
              <w:rPr>
                <w:rFonts w:ascii="Gill Sans MT" w:hAnsi="Gill Sans MT"/>
                <w:color w:val="auto"/>
                <w:sz w:val="22"/>
                <w:szCs w:val="22"/>
              </w:rPr>
            </w:pPr>
            <w:r w:rsidRPr="00DC110F">
              <w:rPr>
                <w:rFonts w:ascii="Gill Sans MT" w:hAnsi="Gill Sans MT"/>
                <w:color w:val="auto"/>
                <w:sz w:val="22"/>
                <w:szCs w:val="22"/>
              </w:rPr>
              <w:tab/>
              <w:t>212,452</w:t>
            </w:r>
            <w:r w:rsidRPr="00DC110F">
              <w:rPr>
                <w:rFonts w:ascii="Gill Sans MT" w:hAnsi="Gill Sans MT"/>
                <w:color w:val="auto"/>
                <w:sz w:val="22"/>
                <w:szCs w:val="22"/>
              </w:rPr>
              <w:tab/>
            </w:r>
          </w:p>
        </w:tc>
        <w:tc>
          <w:tcPr>
            <w:tcW w:w="1701" w:type="dxa"/>
            <w:tcBorders>
              <w:top w:val="single" w:sz="8" w:space="0" w:color="000000"/>
              <w:left w:val="nil"/>
              <w:bottom w:val="double" w:sz="6" w:space="0" w:color="000000"/>
              <w:right w:val="nil"/>
            </w:tcBorders>
            <w:tcMar>
              <w:left w:w="43" w:type="dxa"/>
            </w:tcMar>
            <w:vAlign w:val="bottom"/>
          </w:tcPr>
          <w:p w14:paraId="4A0DFA3D" w14:textId="77777777" w:rsidR="003B0E28" w:rsidRPr="00DC110F" w:rsidRDefault="003B0E28" w:rsidP="008B427F">
            <w:pPr>
              <w:pStyle w:val="NtA1PPYT"/>
              <w:tabs>
                <w:tab w:val="right" w:pos="1198"/>
                <w:tab w:val="left" w:pos="1224"/>
              </w:tabs>
              <w:rPr>
                <w:rFonts w:ascii="Gill Sans MT" w:hAnsi="Gill Sans MT"/>
                <w:color w:val="auto"/>
                <w:sz w:val="22"/>
                <w:szCs w:val="22"/>
              </w:rPr>
            </w:pPr>
            <w:r w:rsidRPr="00DC110F">
              <w:rPr>
                <w:rFonts w:ascii="Gill Sans MT" w:hAnsi="Gill Sans MT"/>
                <w:color w:val="auto"/>
                <w:sz w:val="22"/>
                <w:szCs w:val="22"/>
              </w:rPr>
              <w:tab/>
              <w:t>197,221</w:t>
            </w:r>
            <w:r w:rsidRPr="00DC110F">
              <w:rPr>
                <w:rFonts w:ascii="Gill Sans MT" w:hAnsi="Gill Sans MT"/>
                <w:color w:val="auto"/>
                <w:sz w:val="22"/>
                <w:szCs w:val="22"/>
              </w:rPr>
              <w:tab/>
            </w:r>
          </w:p>
        </w:tc>
      </w:tr>
    </w:tbl>
    <w:p w14:paraId="2D66E967" w14:textId="77777777" w:rsidR="00827EAF" w:rsidRDefault="00827EAF">
      <w:pPr>
        <w:rPr>
          <w:rFonts w:ascii="Gill Sans MT" w:hAnsi="Gill Sans MT"/>
          <w:b/>
          <w:bCs/>
        </w:rPr>
      </w:pPr>
    </w:p>
    <w:tbl>
      <w:tblPr>
        <w:tblW w:w="9923" w:type="dxa"/>
        <w:tblLayout w:type="fixed"/>
        <w:tblCellMar>
          <w:left w:w="0" w:type="dxa"/>
          <w:right w:w="0" w:type="dxa"/>
        </w:tblCellMar>
        <w:tblLook w:val="0000" w:firstRow="0" w:lastRow="0" w:firstColumn="0" w:lastColumn="0" w:noHBand="0" w:noVBand="0"/>
        <w:tblCaption w:val="4. Trade and Other Receivables"/>
      </w:tblPr>
      <w:tblGrid>
        <w:gridCol w:w="6641"/>
        <w:gridCol w:w="1581"/>
        <w:gridCol w:w="1701"/>
      </w:tblGrid>
      <w:tr w:rsidR="00827EAF" w:rsidRPr="00DC110F" w14:paraId="1BC365A5" w14:textId="77777777" w:rsidTr="0005423D">
        <w:tc>
          <w:tcPr>
            <w:tcW w:w="9923" w:type="dxa"/>
            <w:gridSpan w:val="3"/>
            <w:tcBorders>
              <w:top w:val="nil"/>
              <w:left w:val="nil"/>
              <w:bottom w:val="nil"/>
              <w:right w:val="nil"/>
            </w:tcBorders>
          </w:tcPr>
          <w:p w14:paraId="6014DF32" w14:textId="77777777" w:rsidR="00827EAF" w:rsidRPr="00DC110F" w:rsidRDefault="00827EAF" w:rsidP="0005423D">
            <w:pPr>
              <w:pStyle w:val="NtHeading3"/>
              <w:tabs>
                <w:tab w:val="clear" w:pos="963"/>
                <w:tab w:val="left" w:pos="397"/>
              </w:tabs>
              <w:ind w:left="567" w:hanging="567"/>
              <w:rPr>
                <w:rFonts w:ascii="Gill Sans MT" w:hAnsi="Gill Sans MT"/>
                <w:color w:val="auto"/>
                <w:sz w:val="22"/>
                <w:szCs w:val="22"/>
              </w:rPr>
            </w:pPr>
            <w:r w:rsidRPr="00DC110F">
              <w:rPr>
                <w:rFonts w:ascii="Gill Sans MT" w:hAnsi="Gill Sans MT"/>
                <w:color w:val="auto"/>
                <w:sz w:val="22"/>
                <w:szCs w:val="22"/>
              </w:rPr>
              <w:t>4</w:t>
            </w:r>
            <w:r w:rsidRPr="00DC110F">
              <w:rPr>
                <w:rFonts w:ascii="Gill Sans MT" w:hAnsi="Gill Sans MT"/>
                <w:color w:val="auto"/>
                <w:sz w:val="22"/>
                <w:szCs w:val="22"/>
              </w:rPr>
              <w:tab/>
              <w:t xml:space="preserve">Trade and Other Receivables </w:t>
            </w:r>
          </w:p>
        </w:tc>
      </w:tr>
      <w:tr w:rsidR="00827EAF" w:rsidRPr="00DC110F" w14:paraId="516C250F" w14:textId="77777777" w:rsidTr="0005423D">
        <w:tc>
          <w:tcPr>
            <w:tcW w:w="6641" w:type="dxa"/>
            <w:tcBorders>
              <w:top w:val="nil"/>
              <w:left w:val="nil"/>
              <w:bottom w:val="nil"/>
              <w:right w:val="nil"/>
            </w:tcBorders>
            <w:tcMar>
              <w:left w:w="43" w:type="dxa"/>
              <w:right w:w="28" w:type="dxa"/>
            </w:tcMar>
            <w:vAlign w:val="bottom"/>
          </w:tcPr>
          <w:p w14:paraId="321F34AC" w14:textId="77777777" w:rsidR="00827EAF" w:rsidRPr="00DC110F" w:rsidRDefault="00827EAF" w:rsidP="0005423D">
            <w:pPr>
              <w:rPr>
                <w:rFonts w:ascii="Gill Sans MT" w:hAnsi="Gill Sans MT" w:cs="Arial"/>
              </w:rPr>
            </w:pPr>
          </w:p>
        </w:tc>
        <w:tc>
          <w:tcPr>
            <w:tcW w:w="1581" w:type="dxa"/>
            <w:tcBorders>
              <w:top w:val="nil"/>
              <w:left w:val="nil"/>
              <w:bottom w:val="nil"/>
              <w:right w:val="nil"/>
            </w:tcBorders>
            <w:tcMar>
              <w:left w:w="72" w:type="dxa"/>
              <w:right w:w="28" w:type="dxa"/>
            </w:tcMar>
            <w:vAlign w:val="bottom"/>
          </w:tcPr>
          <w:p w14:paraId="72347A21" w14:textId="77777777" w:rsidR="00827EAF" w:rsidRPr="00DC110F" w:rsidRDefault="00827EAF" w:rsidP="0005423D">
            <w:pPr>
              <w:pStyle w:val="NtA1PAYCHd"/>
              <w:rPr>
                <w:rFonts w:ascii="Gill Sans MT" w:hAnsi="Gill Sans MT"/>
                <w:color w:val="auto"/>
                <w:sz w:val="22"/>
                <w:szCs w:val="22"/>
              </w:rPr>
            </w:pPr>
            <w:r w:rsidRPr="00DC110F">
              <w:rPr>
                <w:rFonts w:ascii="Gill Sans MT" w:hAnsi="Gill Sans MT"/>
                <w:color w:val="auto"/>
                <w:sz w:val="22"/>
                <w:szCs w:val="22"/>
              </w:rPr>
              <w:t>2017</w:t>
            </w:r>
          </w:p>
          <w:p w14:paraId="623E4769" w14:textId="77777777" w:rsidR="00827EAF" w:rsidRPr="00DC110F" w:rsidRDefault="00827EAF" w:rsidP="0005423D">
            <w:pPr>
              <w:pStyle w:val="NtACPAYCHd"/>
              <w:rPr>
                <w:rFonts w:ascii="Gill Sans MT" w:hAnsi="Gill Sans MT"/>
                <w:color w:val="auto"/>
                <w:sz w:val="22"/>
                <w:szCs w:val="22"/>
              </w:rPr>
            </w:pPr>
            <w:r w:rsidRPr="00DC110F">
              <w:rPr>
                <w:rFonts w:ascii="Gill Sans MT" w:hAnsi="Gill Sans MT"/>
                <w:color w:val="auto"/>
                <w:sz w:val="22"/>
                <w:szCs w:val="22"/>
              </w:rPr>
              <w:t>$</w:t>
            </w:r>
          </w:p>
        </w:tc>
        <w:tc>
          <w:tcPr>
            <w:tcW w:w="1701" w:type="dxa"/>
            <w:tcBorders>
              <w:top w:val="nil"/>
              <w:left w:val="nil"/>
              <w:bottom w:val="nil"/>
              <w:right w:val="nil"/>
            </w:tcBorders>
            <w:tcMar>
              <w:left w:w="43" w:type="dxa"/>
              <w:right w:w="28" w:type="dxa"/>
            </w:tcMar>
            <w:vAlign w:val="bottom"/>
          </w:tcPr>
          <w:p w14:paraId="0A467811" w14:textId="77777777" w:rsidR="00827EAF" w:rsidRPr="00DC110F" w:rsidRDefault="00827EAF" w:rsidP="0005423D">
            <w:pPr>
              <w:pStyle w:val="NtA1PPYCHd"/>
              <w:rPr>
                <w:rFonts w:ascii="Gill Sans MT" w:hAnsi="Gill Sans MT"/>
                <w:color w:val="auto"/>
                <w:sz w:val="22"/>
                <w:szCs w:val="22"/>
              </w:rPr>
            </w:pPr>
            <w:r w:rsidRPr="00DC110F">
              <w:rPr>
                <w:rFonts w:ascii="Gill Sans MT" w:hAnsi="Gill Sans MT"/>
                <w:color w:val="auto"/>
                <w:sz w:val="22"/>
                <w:szCs w:val="22"/>
              </w:rPr>
              <w:t>2016</w:t>
            </w:r>
          </w:p>
          <w:p w14:paraId="4C78CD63" w14:textId="77777777" w:rsidR="00827EAF" w:rsidRPr="00DC110F" w:rsidRDefault="00827EAF" w:rsidP="0005423D">
            <w:pPr>
              <w:pStyle w:val="NtACPPYCHd"/>
              <w:rPr>
                <w:rFonts w:ascii="Gill Sans MT" w:hAnsi="Gill Sans MT"/>
                <w:color w:val="auto"/>
                <w:sz w:val="22"/>
                <w:szCs w:val="22"/>
              </w:rPr>
            </w:pPr>
            <w:r w:rsidRPr="00DC110F">
              <w:rPr>
                <w:rFonts w:ascii="Gill Sans MT" w:hAnsi="Gill Sans MT"/>
                <w:color w:val="auto"/>
                <w:sz w:val="22"/>
                <w:szCs w:val="22"/>
              </w:rPr>
              <w:t>$</w:t>
            </w:r>
          </w:p>
        </w:tc>
      </w:tr>
      <w:tr w:rsidR="00827EAF" w:rsidRPr="00DC110F" w14:paraId="2362706E" w14:textId="77777777" w:rsidTr="0005423D">
        <w:tc>
          <w:tcPr>
            <w:tcW w:w="6641" w:type="dxa"/>
            <w:tcBorders>
              <w:top w:val="nil"/>
              <w:left w:val="nil"/>
              <w:bottom w:val="nil"/>
              <w:right w:val="nil"/>
            </w:tcBorders>
            <w:tcMar>
              <w:left w:w="43" w:type="dxa"/>
              <w:right w:w="28" w:type="dxa"/>
            </w:tcMar>
          </w:tcPr>
          <w:p w14:paraId="3CD67EF9" w14:textId="77777777" w:rsidR="00827EAF" w:rsidRPr="00DC110F" w:rsidRDefault="00827EAF" w:rsidP="0005423D">
            <w:pPr>
              <w:pStyle w:val="NtA1Desc"/>
              <w:rPr>
                <w:rFonts w:ascii="Gill Sans MT" w:hAnsi="Gill Sans MT"/>
                <w:color w:val="auto"/>
                <w:sz w:val="22"/>
                <w:szCs w:val="22"/>
              </w:rPr>
            </w:pPr>
            <w:r w:rsidRPr="00DC110F">
              <w:rPr>
                <w:rFonts w:ascii="Gill Sans MT" w:hAnsi="Gill Sans MT"/>
                <w:color w:val="auto"/>
                <w:sz w:val="22"/>
                <w:szCs w:val="22"/>
              </w:rPr>
              <w:t>Trade receivables</w:t>
            </w:r>
          </w:p>
        </w:tc>
        <w:tc>
          <w:tcPr>
            <w:tcW w:w="1581" w:type="dxa"/>
            <w:tcBorders>
              <w:top w:val="nil"/>
              <w:left w:val="nil"/>
              <w:bottom w:val="nil"/>
              <w:right w:val="nil"/>
            </w:tcBorders>
            <w:tcMar>
              <w:left w:w="72" w:type="dxa"/>
              <w:right w:w="28" w:type="dxa"/>
            </w:tcMar>
            <w:vAlign w:val="bottom"/>
          </w:tcPr>
          <w:p w14:paraId="0BD1FE16" w14:textId="77777777" w:rsidR="00827EAF" w:rsidRPr="00DC110F" w:rsidRDefault="00827EAF" w:rsidP="0005423D">
            <w:pPr>
              <w:pStyle w:val="NtA1PAY"/>
              <w:tabs>
                <w:tab w:val="right" w:pos="1169"/>
                <w:tab w:val="left" w:pos="1195"/>
              </w:tabs>
              <w:rPr>
                <w:rFonts w:ascii="Gill Sans MT" w:hAnsi="Gill Sans MT"/>
                <w:color w:val="auto"/>
                <w:sz w:val="22"/>
                <w:szCs w:val="22"/>
              </w:rPr>
            </w:pPr>
            <w:r w:rsidRPr="00DC110F">
              <w:rPr>
                <w:rFonts w:ascii="Gill Sans MT" w:hAnsi="Gill Sans MT"/>
                <w:color w:val="auto"/>
                <w:sz w:val="22"/>
                <w:szCs w:val="22"/>
              </w:rPr>
              <w:tab/>
              <w:t>1,369</w:t>
            </w:r>
            <w:r w:rsidRPr="00DC110F">
              <w:rPr>
                <w:rFonts w:ascii="Gill Sans MT" w:hAnsi="Gill Sans MT"/>
                <w:color w:val="auto"/>
                <w:sz w:val="22"/>
                <w:szCs w:val="22"/>
              </w:rPr>
              <w:tab/>
            </w:r>
          </w:p>
        </w:tc>
        <w:tc>
          <w:tcPr>
            <w:tcW w:w="1701" w:type="dxa"/>
            <w:tcBorders>
              <w:top w:val="nil"/>
              <w:left w:val="nil"/>
              <w:bottom w:val="nil"/>
              <w:right w:val="nil"/>
            </w:tcBorders>
            <w:tcMar>
              <w:left w:w="43" w:type="dxa"/>
              <w:right w:w="28" w:type="dxa"/>
            </w:tcMar>
            <w:vAlign w:val="bottom"/>
          </w:tcPr>
          <w:p w14:paraId="120D4D7D" w14:textId="77777777" w:rsidR="00827EAF" w:rsidRPr="00DC110F" w:rsidRDefault="00827EAF" w:rsidP="0005423D">
            <w:pPr>
              <w:pStyle w:val="NtA1PPY"/>
              <w:tabs>
                <w:tab w:val="right" w:pos="1198"/>
                <w:tab w:val="left" w:pos="1224"/>
              </w:tabs>
              <w:rPr>
                <w:rFonts w:ascii="Gill Sans MT" w:hAnsi="Gill Sans MT"/>
                <w:color w:val="auto"/>
                <w:sz w:val="22"/>
                <w:szCs w:val="22"/>
              </w:rPr>
            </w:pPr>
            <w:r w:rsidRPr="00DC110F">
              <w:rPr>
                <w:rFonts w:ascii="Gill Sans MT" w:hAnsi="Gill Sans MT"/>
                <w:color w:val="auto"/>
                <w:sz w:val="22"/>
                <w:szCs w:val="22"/>
              </w:rPr>
              <w:tab/>
              <w:t>1,147</w:t>
            </w:r>
            <w:r w:rsidRPr="00DC110F">
              <w:rPr>
                <w:rFonts w:ascii="Gill Sans MT" w:hAnsi="Gill Sans MT"/>
                <w:color w:val="auto"/>
                <w:sz w:val="22"/>
                <w:szCs w:val="22"/>
              </w:rPr>
              <w:tab/>
            </w:r>
          </w:p>
        </w:tc>
      </w:tr>
      <w:tr w:rsidR="00827EAF" w:rsidRPr="00DC110F" w14:paraId="44F75C16" w14:textId="77777777" w:rsidTr="0005423D">
        <w:tc>
          <w:tcPr>
            <w:tcW w:w="6641" w:type="dxa"/>
            <w:tcBorders>
              <w:top w:val="nil"/>
              <w:left w:val="nil"/>
              <w:bottom w:val="nil"/>
              <w:right w:val="nil"/>
            </w:tcBorders>
            <w:tcMar>
              <w:left w:w="43" w:type="dxa"/>
              <w:right w:w="28" w:type="dxa"/>
            </w:tcMar>
          </w:tcPr>
          <w:p w14:paraId="127FF266" w14:textId="77777777" w:rsidR="00827EAF" w:rsidRPr="00DC110F" w:rsidRDefault="00827EAF" w:rsidP="0005423D">
            <w:pPr>
              <w:pStyle w:val="NtA1Desc"/>
              <w:rPr>
                <w:rFonts w:ascii="Gill Sans MT" w:hAnsi="Gill Sans MT"/>
                <w:color w:val="auto"/>
                <w:sz w:val="22"/>
                <w:szCs w:val="22"/>
              </w:rPr>
            </w:pPr>
            <w:r w:rsidRPr="00DC110F">
              <w:rPr>
                <w:rFonts w:ascii="Gill Sans MT" w:hAnsi="Gill Sans MT"/>
                <w:color w:val="auto"/>
                <w:sz w:val="22"/>
                <w:szCs w:val="22"/>
              </w:rPr>
              <w:t>GST receivable</w:t>
            </w:r>
          </w:p>
        </w:tc>
        <w:tc>
          <w:tcPr>
            <w:tcW w:w="1581" w:type="dxa"/>
            <w:tcBorders>
              <w:top w:val="nil"/>
              <w:left w:val="nil"/>
              <w:bottom w:val="nil"/>
              <w:right w:val="nil"/>
            </w:tcBorders>
            <w:tcMar>
              <w:left w:w="72" w:type="dxa"/>
              <w:right w:w="28" w:type="dxa"/>
            </w:tcMar>
            <w:vAlign w:val="bottom"/>
          </w:tcPr>
          <w:p w14:paraId="5182DCA4" w14:textId="77777777" w:rsidR="00827EAF" w:rsidRPr="00DC110F" w:rsidRDefault="00827EAF" w:rsidP="0005423D">
            <w:pPr>
              <w:pStyle w:val="NtA1PAY"/>
              <w:tabs>
                <w:tab w:val="right" w:pos="1169"/>
                <w:tab w:val="left" w:pos="1195"/>
              </w:tabs>
              <w:rPr>
                <w:rFonts w:ascii="Gill Sans MT" w:hAnsi="Gill Sans MT"/>
                <w:color w:val="auto"/>
                <w:sz w:val="22"/>
                <w:szCs w:val="22"/>
              </w:rPr>
            </w:pPr>
            <w:r w:rsidRPr="00DC110F">
              <w:rPr>
                <w:rFonts w:ascii="Gill Sans MT" w:hAnsi="Gill Sans MT"/>
                <w:color w:val="auto"/>
                <w:sz w:val="22"/>
                <w:szCs w:val="22"/>
              </w:rPr>
              <w:tab/>
              <w:t>702</w:t>
            </w:r>
            <w:r w:rsidRPr="00DC110F">
              <w:rPr>
                <w:rFonts w:ascii="Gill Sans MT" w:hAnsi="Gill Sans MT"/>
                <w:color w:val="auto"/>
                <w:sz w:val="22"/>
                <w:szCs w:val="22"/>
              </w:rPr>
              <w:tab/>
            </w:r>
          </w:p>
        </w:tc>
        <w:tc>
          <w:tcPr>
            <w:tcW w:w="1701" w:type="dxa"/>
            <w:tcBorders>
              <w:top w:val="nil"/>
              <w:left w:val="nil"/>
              <w:bottom w:val="nil"/>
              <w:right w:val="nil"/>
            </w:tcBorders>
            <w:tcMar>
              <w:left w:w="43" w:type="dxa"/>
              <w:right w:w="28" w:type="dxa"/>
            </w:tcMar>
            <w:vAlign w:val="bottom"/>
          </w:tcPr>
          <w:p w14:paraId="24575227" w14:textId="77777777" w:rsidR="00827EAF" w:rsidRPr="00DC110F" w:rsidRDefault="00827EAF" w:rsidP="0005423D">
            <w:pPr>
              <w:pStyle w:val="NtA1PPY"/>
              <w:tabs>
                <w:tab w:val="right" w:pos="1198"/>
                <w:tab w:val="left" w:pos="1224"/>
              </w:tabs>
              <w:rPr>
                <w:rFonts w:ascii="Gill Sans MT" w:hAnsi="Gill Sans MT"/>
                <w:color w:val="auto"/>
                <w:sz w:val="22"/>
                <w:szCs w:val="22"/>
              </w:rPr>
            </w:pPr>
            <w:r w:rsidRPr="00DC110F">
              <w:rPr>
                <w:rFonts w:ascii="Gill Sans MT" w:hAnsi="Gill Sans MT"/>
                <w:color w:val="auto"/>
                <w:sz w:val="22"/>
                <w:szCs w:val="22"/>
              </w:rPr>
              <w:tab/>
              <w:t>526</w:t>
            </w:r>
            <w:r w:rsidRPr="00DC110F">
              <w:rPr>
                <w:rFonts w:ascii="Gill Sans MT" w:hAnsi="Gill Sans MT"/>
                <w:color w:val="auto"/>
                <w:sz w:val="22"/>
                <w:szCs w:val="22"/>
              </w:rPr>
              <w:tab/>
            </w:r>
          </w:p>
        </w:tc>
      </w:tr>
      <w:tr w:rsidR="00827EAF" w:rsidRPr="00DC110F" w14:paraId="2ADEF724" w14:textId="77777777" w:rsidTr="0005423D">
        <w:tc>
          <w:tcPr>
            <w:tcW w:w="6641" w:type="dxa"/>
            <w:tcBorders>
              <w:top w:val="nil"/>
              <w:left w:val="nil"/>
              <w:bottom w:val="nil"/>
              <w:right w:val="nil"/>
            </w:tcBorders>
            <w:tcMar>
              <w:left w:w="43" w:type="dxa"/>
              <w:right w:w="28" w:type="dxa"/>
            </w:tcMar>
          </w:tcPr>
          <w:p w14:paraId="6094A17D" w14:textId="77777777" w:rsidR="00827EAF" w:rsidRPr="00DC110F" w:rsidRDefault="00827EAF" w:rsidP="0005423D">
            <w:pPr>
              <w:pStyle w:val="NtA1DescT"/>
              <w:rPr>
                <w:rFonts w:ascii="Gill Sans MT" w:hAnsi="Gill Sans MT"/>
                <w:color w:val="auto"/>
                <w:sz w:val="22"/>
                <w:szCs w:val="22"/>
              </w:rPr>
            </w:pPr>
          </w:p>
        </w:tc>
        <w:tc>
          <w:tcPr>
            <w:tcW w:w="1581" w:type="dxa"/>
            <w:tcBorders>
              <w:top w:val="single" w:sz="8" w:space="0" w:color="000000"/>
              <w:left w:val="nil"/>
              <w:bottom w:val="double" w:sz="6" w:space="0" w:color="000000"/>
              <w:right w:val="nil"/>
            </w:tcBorders>
            <w:tcMar>
              <w:left w:w="72" w:type="dxa"/>
              <w:right w:w="28" w:type="dxa"/>
            </w:tcMar>
            <w:vAlign w:val="bottom"/>
          </w:tcPr>
          <w:p w14:paraId="41042F06" w14:textId="77777777" w:rsidR="00827EAF" w:rsidRPr="00DC110F" w:rsidRDefault="00827EAF" w:rsidP="0005423D">
            <w:pPr>
              <w:pStyle w:val="NtA1PAYT"/>
              <w:tabs>
                <w:tab w:val="right" w:pos="1169"/>
                <w:tab w:val="left" w:pos="1195"/>
              </w:tabs>
              <w:rPr>
                <w:rFonts w:ascii="Gill Sans MT" w:hAnsi="Gill Sans MT"/>
                <w:color w:val="auto"/>
                <w:sz w:val="22"/>
                <w:szCs w:val="22"/>
              </w:rPr>
            </w:pPr>
            <w:r w:rsidRPr="00DC110F">
              <w:rPr>
                <w:rFonts w:ascii="Gill Sans MT" w:hAnsi="Gill Sans MT"/>
                <w:color w:val="auto"/>
                <w:sz w:val="22"/>
                <w:szCs w:val="22"/>
              </w:rPr>
              <w:tab/>
              <w:t>2,071</w:t>
            </w:r>
            <w:r w:rsidRPr="00DC110F">
              <w:rPr>
                <w:rFonts w:ascii="Gill Sans MT" w:hAnsi="Gill Sans MT"/>
                <w:color w:val="auto"/>
                <w:sz w:val="22"/>
                <w:szCs w:val="22"/>
              </w:rPr>
              <w:tab/>
            </w:r>
          </w:p>
        </w:tc>
        <w:tc>
          <w:tcPr>
            <w:tcW w:w="1701" w:type="dxa"/>
            <w:tcBorders>
              <w:top w:val="single" w:sz="8" w:space="0" w:color="000000"/>
              <w:left w:val="nil"/>
              <w:bottom w:val="double" w:sz="6" w:space="0" w:color="000000"/>
              <w:right w:val="nil"/>
            </w:tcBorders>
            <w:tcMar>
              <w:left w:w="43" w:type="dxa"/>
              <w:right w:w="28" w:type="dxa"/>
            </w:tcMar>
            <w:vAlign w:val="bottom"/>
          </w:tcPr>
          <w:p w14:paraId="588CC142" w14:textId="77777777" w:rsidR="00827EAF" w:rsidRPr="00DC110F" w:rsidRDefault="00827EAF" w:rsidP="0005423D">
            <w:pPr>
              <w:pStyle w:val="NtA1PPYT"/>
              <w:tabs>
                <w:tab w:val="right" w:pos="1198"/>
                <w:tab w:val="left" w:pos="1224"/>
              </w:tabs>
              <w:rPr>
                <w:rFonts w:ascii="Gill Sans MT" w:hAnsi="Gill Sans MT"/>
                <w:color w:val="auto"/>
                <w:sz w:val="22"/>
                <w:szCs w:val="22"/>
              </w:rPr>
            </w:pPr>
            <w:r w:rsidRPr="00DC110F">
              <w:rPr>
                <w:rFonts w:ascii="Gill Sans MT" w:hAnsi="Gill Sans MT"/>
                <w:color w:val="auto"/>
                <w:sz w:val="22"/>
                <w:szCs w:val="22"/>
              </w:rPr>
              <w:tab/>
              <w:t>1,673</w:t>
            </w:r>
            <w:r w:rsidRPr="00DC110F">
              <w:rPr>
                <w:rFonts w:ascii="Gill Sans MT" w:hAnsi="Gill Sans MT"/>
                <w:color w:val="auto"/>
                <w:sz w:val="22"/>
                <w:szCs w:val="22"/>
              </w:rPr>
              <w:tab/>
            </w:r>
          </w:p>
        </w:tc>
      </w:tr>
    </w:tbl>
    <w:p w14:paraId="471FBB4F" w14:textId="77777777" w:rsidR="008C6DDE" w:rsidRPr="00DC110F" w:rsidRDefault="008C6DDE">
      <w:pPr>
        <w:rPr>
          <w:rFonts w:ascii="Gill Sans MT" w:hAnsi="Gill Sans MT"/>
        </w:rPr>
      </w:pPr>
      <w:r w:rsidRPr="00DC110F">
        <w:rPr>
          <w:rFonts w:ascii="Gill Sans MT" w:hAnsi="Gill Sans MT"/>
          <w:b/>
          <w:bCs/>
        </w:rPr>
        <w:br w:type="page"/>
      </w:r>
    </w:p>
    <w:tbl>
      <w:tblPr>
        <w:tblW w:w="9922" w:type="dxa"/>
        <w:tblInd w:w="-21" w:type="dxa"/>
        <w:tblLayout w:type="fixed"/>
        <w:tblCellMar>
          <w:left w:w="0" w:type="dxa"/>
          <w:right w:w="0" w:type="dxa"/>
        </w:tblCellMar>
        <w:tblLook w:val="0000" w:firstRow="0" w:lastRow="0" w:firstColumn="0" w:lastColumn="0" w:noHBand="0" w:noVBand="0"/>
      </w:tblPr>
      <w:tblGrid>
        <w:gridCol w:w="6520"/>
        <w:gridCol w:w="1701"/>
        <w:gridCol w:w="1701"/>
      </w:tblGrid>
      <w:tr w:rsidR="003B0E28" w:rsidRPr="00DC110F" w14:paraId="5DCD35D1" w14:textId="77777777" w:rsidTr="00E24EA4">
        <w:tc>
          <w:tcPr>
            <w:tcW w:w="9922" w:type="dxa"/>
            <w:gridSpan w:val="3"/>
            <w:tcBorders>
              <w:top w:val="nil"/>
              <w:left w:val="nil"/>
              <w:bottom w:val="nil"/>
              <w:right w:val="nil"/>
            </w:tcBorders>
          </w:tcPr>
          <w:p w14:paraId="0F58D417" w14:textId="077C5042" w:rsidR="003B0E28" w:rsidRPr="00DC110F" w:rsidRDefault="003B0E28" w:rsidP="008B427F">
            <w:pPr>
              <w:pStyle w:val="NtHeading3"/>
              <w:tabs>
                <w:tab w:val="clear" w:pos="963"/>
                <w:tab w:val="left" w:pos="397"/>
              </w:tabs>
              <w:ind w:left="397" w:hanging="396"/>
              <w:rPr>
                <w:rFonts w:ascii="Gill Sans MT" w:hAnsi="Gill Sans MT"/>
                <w:color w:val="auto"/>
                <w:sz w:val="22"/>
                <w:szCs w:val="22"/>
              </w:rPr>
            </w:pPr>
            <w:r w:rsidRPr="00DC110F">
              <w:rPr>
                <w:rFonts w:ascii="Gill Sans MT" w:hAnsi="Gill Sans MT"/>
                <w:color w:val="auto"/>
                <w:sz w:val="22"/>
                <w:szCs w:val="22"/>
              </w:rPr>
              <w:lastRenderedPageBreak/>
              <w:t>5</w:t>
            </w:r>
            <w:r w:rsidRPr="00DC110F">
              <w:rPr>
                <w:rFonts w:ascii="Gill Sans MT" w:hAnsi="Gill Sans MT"/>
                <w:color w:val="auto"/>
                <w:sz w:val="22"/>
                <w:szCs w:val="22"/>
              </w:rPr>
              <w:tab/>
              <w:t xml:space="preserve">Property, Plant and Equipment </w:t>
            </w:r>
          </w:p>
        </w:tc>
      </w:tr>
      <w:tr w:rsidR="003B0E28" w:rsidRPr="00DC110F" w14:paraId="6B7D26A1" w14:textId="77777777" w:rsidTr="00E24EA4">
        <w:tblPrEx>
          <w:tblCellMar>
            <w:right w:w="28" w:type="dxa"/>
          </w:tblCellMar>
        </w:tblPrEx>
        <w:tc>
          <w:tcPr>
            <w:tcW w:w="6520" w:type="dxa"/>
            <w:tcBorders>
              <w:top w:val="nil"/>
              <w:left w:val="nil"/>
              <w:bottom w:val="nil"/>
              <w:right w:val="nil"/>
            </w:tcBorders>
            <w:tcMar>
              <w:left w:w="43" w:type="dxa"/>
            </w:tcMar>
            <w:vAlign w:val="bottom"/>
          </w:tcPr>
          <w:p w14:paraId="24968D5C" w14:textId="77777777" w:rsidR="003B0E28" w:rsidRPr="00DC110F" w:rsidRDefault="003B0E28" w:rsidP="008B427F">
            <w:pPr>
              <w:rPr>
                <w:rFonts w:ascii="Gill Sans MT" w:hAnsi="Gill Sans MT" w:cs="Arial"/>
              </w:rPr>
            </w:pPr>
          </w:p>
        </w:tc>
        <w:tc>
          <w:tcPr>
            <w:tcW w:w="1701" w:type="dxa"/>
            <w:tcBorders>
              <w:top w:val="nil"/>
              <w:left w:val="nil"/>
              <w:bottom w:val="nil"/>
              <w:right w:val="nil"/>
            </w:tcBorders>
            <w:tcMar>
              <w:left w:w="72" w:type="dxa"/>
            </w:tcMar>
            <w:vAlign w:val="bottom"/>
          </w:tcPr>
          <w:p w14:paraId="3EB9D49E" w14:textId="77777777" w:rsidR="003B0E28" w:rsidRPr="00DC110F" w:rsidRDefault="003B0E28" w:rsidP="008B427F">
            <w:pPr>
              <w:pStyle w:val="NtA1PAYCHd"/>
              <w:rPr>
                <w:rFonts w:ascii="Gill Sans MT" w:hAnsi="Gill Sans MT"/>
                <w:color w:val="auto"/>
                <w:sz w:val="22"/>
                <w:szCs w:val="22"/>
              </w:rPr>
            </w:pPr>
            <w:r w:rsidRPr="00DC110F">
              <w:rPr>
                <w:rFonts w:ascii="Gill Sans MT" w:hAnsi="Gill Sans MT"/>
                <w:color w:val="auto"/>
                <w:sz w:val="22"/>
                <w:szCs w:val="22"/>
              </w:rPr>
              <w:t>2017</w:t>
            </w:r>
          </w:p>
          <w:p w14:paraId="7A1E9533" w14:textId="77777777" w:rsidR="003B0E28" w:rsidRPr="00DC110F" w:rsidRDefault="003B0E28" w:rsidP="008B427F">
            <w:pPr>
              <w:pStyle w:val="NtACPAYCHd"/>
              <w:rPr>
                <w:rFonts w:ascii="Gill Sans MT" w:hAnsi="Gill Sans MT"/>
                <w:color w:val="auto"/>
                <w:sz w:val="22"/>
                <w:szCs w:val="22"/>
              </w:rPr>
            </w:pPr>
            <w:r w:rsidRPr="00DC110F">
              <w:rPr>
                <w:rFonts w:ascii="Gill Sans MT" w:hAnsi="Gill Sans MT"/>
                <w:color w:val="auto"/>
                <w:sz w:val="22"/>
                <w:szCs w:val="22"/>
              </w:rPr>
              <w:t>$</w:t>
            </w:r>
          </w:p>
        </w:tc>
        <w:tc>
          <w:tcPr>
            <w:tcW w:w="1701" w:type="dxa"/>
            <w:tcBorders>
              <w:top w:val="nil"/>
              <w:left w:val="nil"/>
              <w:bottom w:val="nil"/>
              <w:right w:val="nil"/>
            </w:tcBorders>
            <w:tcMar>
              <w:left w:w="43" w:type="dxa"/>
            </w:tcMar>
            <w:vAlign w:val="bottom"/>
          </w:tcPr>
          <w:p w14:paraId="024EC3A3" w14:textId="77777777" w:rsidR="003B0E28" w:rsidRPr="00DC110F" w:rsidRDefault="003B0E28" w:rsidP="008B427F">
            <w:pPr>
              <w:pStyle w:val="NtA1PPYCHd"/>
              <w:rPr>
                <w:rFonts w:ascii="Gill Sans MT" w:hAnsi="Gill Sans MT"/>
                <w:color w:val="auto"/>
                <w:sz w:val="22"/>
                <w:szCs w:val="22"/>
              </w:rPr>
            </w:pPr>
            <w:r w:rsidRPr="00DC110F">
              <w:rPr>
                <w:rFonts w:ascii="Gill Sans MT" w:hAnsi="Gill Sans MT"/>
                <w:color w:val="auto"/>
                <w:sz w:val="22"/>
                <w:szCs w:val="22"/>
              </w:rPr>
              <w:t>2016</w:t>
            </w:r>
          </w:p>
          <w:p w14:paraId="22B3EC4E" w14:textId="77777777" w:rsidR="003B0E28" w:rsidRPr="00DC110F" w:rsidRDefault="003B0E28" w:rsidP="008B427F">
            <w:pPr>
              <w:pStyle w:val="NtACPPYCHd"/>
              <w:rPr>
                <w:rFonts w:ascii="Gill Sans MT" w:hAnsi="Gill Sans MT"/>
                <w:color w:val="auto"/>
                <w:sz w:val="22"/>
                <w:szCs w:val="22"/>
              </w:rPr>
            </w:pPr>
            <w:r w:rsidRPr="00DC110F">
              <w:rPr>
                <w:rFonts w:ascii="Gill Sans MT" w:hAnsi="Gill Sans MT"/>
                <w:color w:val="auto"/>
                <w:sz w:val="22"/>
                <w:szCs w:val="22"/>
              </w:rPr>
              <w:t>$</w:t>
            </w:r>
          </w:p>
        </w:tc>
      </w:tr>
      <w:tr w:rsidR="003B0E28" w:rsidRPr="00DC110F" w14:paraId="6AF8B456" w14:textId="77777777" w:rsidTr="00E24EA4">
        <w:tblPrEx>
          <w:tblCellMar>
            <w:right w:w="28" w:type="dxa"/>
          </w:tblCellMar>
        </w:tblPrEx>
        <w:tc>
          <w:tcPr>
            <w:tcW w:w="6520" w:type="dxa"/>
            <w:tcBorders>
              <w:top w:val="nil"/>
              <w:left w:val="nil"/>
              <w:bottom w:val="nil"/>
              <w:right w:val="nil"/>
            </w:tcBorders>
            <w:tcMar>
              <w:left w:w="43" w:type="dxa"/>
            </w:tcMar>
            <w:vAlign w:val="bottom"/>
          </w:tcPr>
          <w:p w14:paraId="3B3FEB78" w14:textId="53F22702" w:rsidR="003B0E28" w:rsidRPr="00DC110F" w:rsidRDefault="003B0E28" w:rsidP="008324E5">
            <w:pPr>
              <w:pStyle w:val="NtA1Desc"/>
              <w:rPr>
                <w:rFonts w:ascii="Gill Sans MT" w:hAnsi="Gill Sans MT"/>
                <w:color w:val="auto"/>
                <w:sz w:val="22"/>
                <w:szCs w:val="22"/>
              </w:rPr>
            </w:pPr>
            <w:r w:rsidRPr="00DC110F">
              <w:rPr>
                <w:rFonts w:ascii="Gill Sans MT" w:hAnsi="Gill Sans MT"/>
                <w:color w:val="auto"/>
                <w:sz w:val="22"/>
                <w:szCs w:val="22"/>
              </w:rPr>
              <w:t xml:space="preserve">Computer equipment </w:t>
            </w:r>
            <w:r w:rsidRPr="00DC110F">
              <w:rPr>
                <w:rFonts w:ascii="Gill Sans MT" w:hAnsi="Gill Sans MT"/>
                <w:color w:val="auto"/>
                <w:sz w:val="22"/>
                <w:szCs w:val="22"/>
              </w:rPr>
              <w:noBreakHyphen/>
              <w:t xml:space="preserve"> at cost </w:t>
            </w:r>
          </w:p>
        </w:tc>
        <w:tc>
          <w:tcPr>
            <w:tcW w:w="1701" w:type="dxa"/>
            <w:tcBorders>
              <w:top w:val="nil"/>
              <w:left w:val="nil"/>
              <w:bottom w:val="nil"/>
              <w:right w:val="nil"/>
            </w:tcBorders>
            <w:tcMar>
              <w:left w:w="72" w:type="dxa"/>
            </w:tcMar>
            <w:vAlign w:val="bottom"/>
          </w:tcPr>
          <w:p w14:paraId="1E393389" w14:textId="77777777" w:rsidR="003B0E28" w:rsidRPr="00DC110F" w:rsidRDefault="003B0E28" w:rsidP="008B427F">
            <w:pPr>
              <w:pStyle w:val="NtA1PAY"/>
              <w:tabs>
                <w:tab w:val="right" w:pos="1169"/>
                <w:tab w:val="left" w:pos="1195"/>
              </w:tabs>
              <w:rPr>
                <w:rFonts w:ascii="Gill Sans MT" w:hAnsi="Gill Sans MT"/>
                <w:color w:val="auto"/>
                <w:sz w:val="22"/>
                <w:szCs w:val="22"/>
              </w:rPr>
            </w:pPr>
            <w:r w:rsidRPr="00DC110F">
              <w:rPr>
                <w:rFonts w:ascii="Gill Sans MT" w:hAnsi="Gill Sans MT"/>
                <w:color w:val="auto"/>
                <w:sz w:val="22"/>
                <w:szCs w:val="22"/>
              </w:rPr>
              <w:tab/>
              <w:t>5,788</w:t>
            </w:r>
            <w:r w:rsidRPr="00DC110F">
              <w:rPr>
                <w:rFonts w:ascii="Gill Sans MT" w:hAnsi="Gill Sans MT"/>
                <w:color w:val="auto"/>
                <w:sz w:val="22"/>
                <w:szCs w:val="22"/>
              </w:rPr>
              <w:tab/>
            </w:r>
          </w:p>
        </w:tc>
        <w:tc>
          <w:tcPr>
            <w:tcW w:w="1701" w:type="dxa"/>
            <w:tcBorders>
              <w:top w:val="nil"/>
              <w:left w:val="nil"/>
              <w:bottom w:val="nil"/>
              <w:right w:val="nil"/>
            </w:tcBorders>
            <w:tcMar>
              <w:left w:w="43" w:type="dxa"/>
            </w:tcMar>
            <w:vAlign w:val="bottom"/>
          </w:tcPr>
          <w:p w14:paraId="137AD98D" w14:textId="77777777" w:rsidR="003B0E28" w:rsidRPr="00DC110F" w:rsidRDefault="003B0E28" w:rsidP="008B427F">
            <w:pPr>
              <w:pStyle w:val="NtA1PPY"/>
              <w:tabs>
                <w:tab w:val="right" w:pos="1198"/>
                <w:tab w:val="left" w:pos="1224"/>
              </w:tabs>
              <w:rPr>
                <w:rFonts w:ascii="Gill Sans MT" w:hAnsi="Gill Sans MT"/>
                <w:color w:val="auto"/>
                <w:sz w:val="22"/>
                <w:szCs w:val="22"/>
              </w:rPr>
            </w:pPr>
            <w:r w:rsidRPr="00DC110F">
              <w:rPr>
                <w:rFonts w:ascii="Gill Sans MT" w:hAnsi="Gill Sans MT"/>
                <w:color w:val="auto"/>
                <w:sz w:val="22"/>
                <w:szCs w:val="22"/>
              </w:rPr>
              <w:tab/>
              <w:t>996</w:t>
            </w:r>
            <w:r w:rsidRPr="00DC110F">
              <w:rPr>
                <w:rFonts w:ascii="Gill Sans MT" w:hAnsi="Gill Sans MT"/>
                <w:color w:val="auto"/>
                <w:sz w:val="22"/>
                <w:szCs w:val="22"/>
              </w:rPr>
              <w:tab/>
            </w:r>
          </w:p>
        </w:tc>
      </w:tr>
      <w:tr w:rsidR="003B0E28" w:rsidRPr="00DC110F" w14:paraId="06B5553C" w14:textId="77777777" w:rsidTr="00E24EA4">
        <w:tblPrEx>
          <w:tblCellMar>
            <w:right w:w="28" w:type="dxa"/>
          </w:tblCellMar>
        </w:tblPrEx>
        <w:tc>
          <w:tcPr>
            <w:tcW w:w="6520" w:type="dxa"/>
            <w:tcBorders>
              <w:top w:val="nil"/>
              <w:left w:val="nil"/>
              <w:bottom w:val="nil"/>
              <w:right w:val="nil"/>
            </w:tcBorders>
            <w:tcMar>
              <w:left w:w="43" w:type="dxa"/>
            </w:tcMar>
            <w:vAlign w:val="bottom"/>
          </w:tcPr>
          <w:p w14:paraId="622B3755" w14:textId="77777777" w:rsidR="003B0E28" w:rsidRPr="00DC110F" w:rsidRDefault="003B0E28" w:rsidP="008B427F">
            <w:pPr>
              <w:pStyle w:val="NtA1Desc"/>
              <w:rPr>
                <w:rFonts w:ascii="Gill Sans MT" w:hAnsi="Gill Sans MT"/>
                <w:color w:val="auto"/>
                <w:sz w:val="22"/>
                <w:szCs w:val="22"/>
              </w:rPr>
            </w:pPr>
            <w:r w:rsidRPr="00DC110F">
              <w:rPr>
                <w:rFonts w:ascii="Gill Sans MT" w:hAnsi="Gill Sans MT"/>
                <w:color w:val="auto"/>
                <w:sz w:val="22"/>
                <w:szCs w:val="22"/>
              </w:rPr>
              <w:t>Accumulated depreciation</w:t>
            </w:r>
          </w:p>
        </w:tc>
        <w:tc>
          <w:tcPr>
            <w:tcW w:w="1701" w:type="dxa"/>
            <w:tcBorders>
              <w:top w:val="nil"/>
              <w:left w:val="nil"/>
              <w:bottom w:val="single" w:sz="8" w:space="0" w:color="000000"/>
              <w:right w:val="nil"/>
            </w:tcBorders>
            <w:tcMar>
              <w:left w:w="72" w:type="dxa"/>
            </w:tcMar>
            <w:vAlign w:val="bottom"/>
          </w:tcPr>
          <w:p w14:paraId="2EF6ADE4" w14:textId="77777777" w:rsidR="003B0E28" w:rsidRPr="00DC110F" w:rsidRDefault="003B0E28" w:rsidP="008B427F">
            <w:pPr>
              <w:pStyle w:val="NtA1PAY"/>
              <w:tabs>
                <w:tab w:val="right" w:pos="1169"/>
                <w:tab w:val="left" w:pos="1195"/>
              </w:tabs>
              <w:rPr>
                <w:rFonts w:ascii="Gill Sans MT" w:hAnsi="Gill Sans MT"/>
                <w:color w:val="auto"/>
                <w:sz w:val="22"/>
                <w:szCs w:val="22"/>
              </w:rPr>
            </w:pPr>
            <w:r w:rsidRPr="00DC110F">
              <w:rPr>
                <w:rFonts w:ascii="Gill Sans MT" w:hAnsi="Gill Sans MT"/>
                <w:color w:val="auto"/>
                <w:sz w:val="22"/>
                <w:szCs w:val="22"/>
              </w:rPr>
              <w:tab/>
              <w:t>(1,487)</w:t>
            </w:r>
            <w:r w:rsidRPr="00DC110F">
              <w:rPr>
                <w:rFonts w:ascii="Gill Sans MT" w:hAnsi="Gill Sans MT"/>
                <w:color w:val="auto"/>
                <w:sz w:val="22"/>
                <w:szCs w:val="22"/>
              </w:rPr>
              <w:tab/>
            </w:r>
          </w:p>
        </w:tc>
        <w:tc>
          <w:tcPr>
            <w:tcW w:w="1701" w:type="dxa"/>
            <w:tcBorders>
              <w:top w:val="nil"/>
              <w:left w:val="nil"/>
              <w:bottom w:val="single" w:sz="8" w:space="0" w:color="000000"/>
              <w:right w:val="nil"/>
            </w:tcBorders>
            <w:tcMar>
              <w:left w:w="43" w:type="dxa"/>
            </w:tcMar>
            <w:vAlign w:val="bottom"/>
          </w:tcPr>
          <w:p w14:paraId="4879E0E4" w14:textId="77777777" w:rsidR="003B0E28" w:rsidRPr="00DC110F" w:rsidRDefault="003B0E28" w:rsidP="008B427F">
            <w:pPr>
              <w:pStyle w:val="NtA1PPY"/>
              <w:tabs>
                <w:tab w:val="right" w:pos="1198"/>
                <w:tab w:val="left" w:pos="1224"/>
              </w:tabs>
              <w:rPr>
                <w:rFonts w:ascii="Gill Sans MT" w:hAnsi="Gill Sans MT"/>
                <w:color w:val="auto"/>
                <w:sz w:val="22"/>
                <w:szCs w:val="22"/>
              </w:rPr>
            </w:pPr>
            <w:r w:rsidRPr="00DC110F">
              <w:rPr>
                <w:rFonts w:ascii="Gill Sans MT" w:hAnsi="Gill Sans MT"/>
                <w:color w:val="auto"/>
                <w:sz w:val="22"/>
                <w:szCs w:val="22"/>
              </w:rPr>
              <w:tab/>
              <w:t>(879)</w:t>
            </w:r>
            <w:r w:rsidRPr="00DC110F">
              <w:rPr>
                <w:rFonts w:ascii="Gill Sans MT" w:hAnsi="Gill Sans MT"/>
                <w:color w:val="auto"/>
                <w:sz w:val="22"/>
                <w:szCs w:val="22"/>
              </w:rPr>
              <w:tab/>
            </w:r>
          </w:p>
        </w:tc>
      </w:tr>
      <w:tr w:rsidR="003B0E28" w:rsidRPr="00DC110F" w14:paraId="3361DD29" w14:textId="77777777" w:rsidTr="00E24EA4">
        <w:tblPrEx>
          <w:tblCellMar>
            <w:right w:w="28" w:type="dxa"/>
          </w:tblCellMar>
        </w:tblPrEx>
        <w:tc>
          <w:tcPr>
            <w:tcW w:w="6520" w:type="dxa"/>
            <w:tcBorders>
              <w:top w:val="nil"/>
              <w:left w:val="nil"/>
              <w:bottom w:val="nil"/>
              <w:right w:val="nil"/>
            </w:tcBorders>
            <w:tcMar>
              <w:left w:w="43" w:type="dxa"/>
            </w:tcMar>
            <w:vAlign w:val="bottom"/>
          </w:tcPr>
          <w:p w14:paraId="7593A06E" w14:textId="77777777" w:rsidR="003B0E28" w:rsidRPr="00DC110F" w:rsidRDefault="003B0E28" w:rsidP="008B427F">
            <w:pPr>
              <w:pStyle w:val="NtA1DescTi"/>
              <w:rPr>
                <w:rFonts w:ascii="Gill Sans MT" w:hAnsi="Gill Sans MT"/>
                <w:color w:val="auto"/>
                <w:sz w:val="22"/>
                <w:szCs w:val="22"/>
              </w:rPr>
            </w:pPr>
          </w:p>
        </w:tc>
        <w:tc>
          <w:tcPr>
            <w:tcW w:w="1701" w:type="dxa"/>
            <w:tcBorders>
              <w:top w:val="nil"/>
              <w:left w:val="nil"/>
              <w:bottom w:val="double" w:sz="6" w:space="0" w:color="000000"/>
              <w:right w:val="nil"/>
            </w:tcBorders>
            <w:tcMar>
              <w:left w:w="72" w:type="dxa"/>
            </w:tcMar>
            <w:vAlign w:val="bottom"/>
          </w:tcPr>
          <w:p w14:paraId="3B7EA0A9" w14:textId="77777777" w:rsidR="003B0E28" w:rsidRPr="00DC110F" w:rsidRDefault="003B0E28" w:rsidP="008B427F">
            <w:pPr>
              <w:pStyle w:val="NtA1PAYS"/>
              <w:tabs>
                <w:tab w:val="right" w:pos="1169"/>
                <w:tab w:val="left" w:pos="1195"/>
              </w:tabs>
              <w:rPr>
                <w:rFonts w:ascii="Gill Sans MT" w:hAnsi="Gill Sans MT"/>
                <w:color w:val="auto"/>
                <w:sz w:val="22"/>
                <w:szCs w:val="22"/>
              </w:rPr>
            </w:pPr>
            <w:r w:rsidRPr="00DC110F">
              <w:rPr>
                <w:rFonts w:ascii="Gill Sans MT" w:hAnsi="Gill Sans MT"/>
                <w:color w:val="auto"/>
                <w:sz w:val="22"/>
                <w:szCs w:val="22"/>
              </w:rPr>
              <w:tab/>
              <w:t>4,301</w:t>
            </w:r>
            <w:r w:rsidRPr="00DC110F">
              <w:rPr>
                <w:rFonts w:ascii="Gill Sans MT" w:hAnsi="Gill Sans MT"/>
                <w:color w:val="auto"/>
                <w:sz w:val="22"/>
                <w:szCs w:val="22"/>
              </w:rPr>
              <w:tab/>
            </w:r>
          </w:p>
        </w:tc>
        <w:tc>
          <w:tcPr>
            <w:tcW w:w="1701" w:type="dxa"/>
            <w:tcBorders>
              <w:top w:val="nil"/>
              <w:left w:val="nil"/>
              <w:bottom w:val="double" w:sz="6" w:space="0" w:color="000000"/>
              <w:right w:val="nil"/>
            </w:tcBorders>
            <w:tcMar>
              <w:left w:w="43" w:type="dxa"/>
            </w:tcMar>
            <w:vAlign w:val="bottom"/>
          </w:tcPr>
          <w:p w14:paraId="03E64140" w14:textId="77777777" w:rsidR="003B0E28" w:rsidRPr="00DC110F" w:rsidRDefault="003B0E28" w:rsidP="008B427F">
            <w:pPr>
              <w:pStyle w:val="NtA1PPYS"/>
              <w:tabs>
                <w:tab w:val="right" w:pos="1198"/>
                <w:tab w:val="left" w:pos="1224"/>
              </w:tabs>
              <w:rPr>
                <w:rFonts w:ascii="Gill Sans MT" w:hAnsi="Gill Sans MT"/>
                <w:color w:val="auto"/>
                <w:sz w:val="22"/>
                <w:szCs w:val="22"/>
              </w:rPr>
            </w:pPr>
            <w:r w:rsidRPr="00DC110F">
              <w:rPr>
                <w:rFonts w:ascii="Gill Sans MT" w:hAnsi="Gill Sans MT"/>
                <w:color w:val="auto"/>
                <w:sz w:val="22"/>
                <w:szCs w:val="22"/>
              </w:rPr>
              <w:tab/>
              <w:t>117</w:t>
            </w:r>
            <w:r w:rsidRPr="00DC110F">
              <w:rPr>
                <w:rFonts w:ascii="Gill Sans MT" w:hAnsi="Gill Sans MT"/>
                <w:color w:val="auto"/>
                <w:sz w:val="22"/>
                <w:szCs w:val="22"/>
              </w:rPr>
              <w:tab/>
            </w:r>
          </w:p>
        </w:tc>
      </w:tr>
    </w:tbl>
    <w:p w14:paraId="006D3A6B" w14:textId="77777777" w:rsidR="003B0E28" w:rsidRDefault="003B0E28">
      <w:pPr>
        <w:tabs>
          <w:tab w:val="clear" w:pos="567"/>
        </w:tabs>
        <w:spacing w:after="200" w:line="276" w:lineRule="auto"/>
        <w:rPr>
          <w:rFonts w:ascii="Gill Sans MT" w:hAnsi="Gill Sans MT"/>
          <w:b/>
        </w:rPr>
      </w:pPr>
    </w:p>
    <w:tbl>
      <w:tblPr>
        <w:tblW w:w="9922" w:type="dxa"/>
        <w:tblInd w:w="-21" w:type="dxa"/>
        <w:tblLayout w:type="fixed"/>
        <w:tblCellMar>
          <w:left w:w="0" w:type="dxa"/>
          <w:right w:w="0" w:type="dxa"/>
        </w:tblCellMar>
        <w:tblLook w:val="0000" w:firstRow="0" w:lastRow="0" w:firstColumn="0" w:lastColumn="0" w:noHBand="0" w:noVBand="0"/>
        <w:tblCaption w:val="Trade and Other Payables"/>
      </w:tblPr>
      <w:tblGrid>
        <w:gridCol w:w="6520"/>
        <w:gridCol w:w="1701"/>
        <w:gridCol w:w="1701"/>
      </w:tblGrid>
      <w:tr w:rsidR="00E24EA4" w:rsidRPr="00DC110F" w14:paraId="2FF44FCF" w14:textId="77777777" w:rsidTr="00E24EA4">
        <w:tc>
          <w:tcPr>
            <w:tcW w:w="9922" w:type="dxa"/>
            <w:gridSpan w:val="3"/>
            <w:tcBorders>
              <w:top w:val="nil"/>
              <w:left w:val="nil"/>
              <w:bottom w:val="nil"/>
              <w:right w:val="nil"/>
            </w:tcBorders>
          </w:tcPr>
          <w:p w14:paraId="1A7FB29F" w14:textId="77777777" w:rsidR="00E24EA4" w:rsidRPr="00DC110F" w:rsidRDefault="00E24EA4" w:rsidP="0005423D">
            <w:pPr>
              <w:pStyle w:val="NtHeading3"/>
              <w:tabs>
                <w:tab w:val="clear" w:pos="963"/>
                <w:tab w:val="left" w:pos="397"/>
              </w:tabs>
              <w:ind w:left="397" w:hanging="396"/>
              <w:rPr>
                <w:rFonts w:ascii="Gill Sans MT" w:hAnsi="Gill Sans MT"/>
                <w:color w:val="auto"/>
                <w:sz w:val="22"/>
                <w:szCs w:val="22"/>
              </w:rPr>
            </w:pPr>
            <w:r w:rsidRPr="00DC110F">
              <w:rPr>
                <w:rFonts w:ascii="Gill Sans MT" w:hAnsi="Gill Sans MT"/>
                <w:color w:val="auto"/>
                <w:sz w:val="22"/>
                <w:szCs w:val="22"/>
              </w:rPr>
              <w:t>6</w:t>
            </w:r>
            <w:r w:rsidRPr="00DC110F">
              <w:rPr>
                <w:rFonts w:ascii="Gill Sans MT" w:hAnsi="Gill Sans MT"/>
                <w:color w:val="auto"/>
                <w:sz w:val="22"/>
                <w:szCs w:val="22"/>
              </w:rPr>
              <w:tab/>
              <w:t xml:space="preserve">Trade and Other Payables </w:t>
            </w:r>
          </w:p>
        </w:tc>
      </w:tr>
      <w:tr w:rsidR="00E24EA4" w:rsidRPr="00DC110F" w14:paraId="1C70A639" w14:textId="77777777" w:rsidTr="00E24EA4">
        <w:tblPrEx>
          <w:tblCellMar>
            <w:right w:w="28" w:type="dxa"/>
          </w:tblCellMar>
        </w:tblPrEx>
        <w:tc>
          <w:tcPr>
            <w:tcW w:w="6520" w:type="dxa"/>
            <w:tcBorders>
              <w:top w:val="nil"/>
              <w:left w:val="nil"/>
              <w:bottom w:val="nil"/>
              <w:right w:val="nil"/>
            </w:tcBorders>
            <w:tcMar>
              <w:left w:w="0" w:type="dxa"/>
            </w:tcMar>
            <w:vAlign w:val="bottom"/>
          </w:tcPr>
          <w:p w14:paraId="4AA68E11" w14:textId="77777777" w:rsidR="00E24EA4" w:rsidRPr="00DC110F" w:rsidRDefault="00E24EA4" w:rsidP="0005423D">
            <w:pPr>
              <w:rPr>
                <w:rFonts w:ascii="Gill Sans MT" w:hAnsi="Gill Sans MT" w:cs="Arial"/>
              </w:rPr>
            </w:pPr>
          </w:p>
        </w:tc>
        <w:tc>
          <w:tcPr>
            <w:tcW w:w="1701" w:type="dxa"/>
            <w:tcBorders>
              <w:top w:val="nil"/>
              <w:left w:val="nil"/>
              <w:bottom w:val="nil"/>
              <w:right w:val="nil"/>
            </w:tcBorders>
            <w:tcMar>
              <w:left w:w="28" w:type="dxa"/>
            </w:tcMar>
            <w:vAlign w:val="bottom"/>
          </w:tcPr>
          <w:p w14:paraId="72A50228" w14:textId="77777777" w:rsidR="00E24EA4" w:rsidRPr="00DC110F" w:rsidRDefault="00E24EA4" w:rsidP="0005423D">
            <w:pPr>
              <w:pStyle w:val="NtA1PAYCHd"/>
              <w:rPr>
                <w:rFonts w:ascii="Gill Sans MT" w:hAnsi="Gill Sans MT"/>
                <w:color w:val="auto"/>
                <w:sz w:val="22"/>
                <w:szCs w:val="22"/>
              </w:rPr>
            </w:pPr>
            <w:r w:rsidRPr="00DC110F">
              <w:rPr>
                <w:rFonts w:ascii="Gill Sans MT" w:hAnsi="Gill Sans MT"/>
                <w:color w:val="auto"/>
                <w:sz w:val="22"/>
                <w:szCs w:val="22"/>
              </w:rPr>
              <w:t>2017</w:t>
            </w:r>
          </w:p>
          <w:p w14:paraId="3F50AC85" w14:textId="77777777" w:rsidR="00E24EA4" w:rsidRPr="00DC110F" w:rsidRDefault="00E24EA4" w:rsidP="0005423D">
            <w:pPr>
              <w:pStyle w:val="NtACPAYCHd"/>
              <w:rPr>
                <w:rFonts w:ascii="Gill Sans MT" w:hAnsi="Gill Sans MT"/>
                <w:color w:val="auto"/>
                <w:sz w:val="22"/>
                <w:szCs w:val="22"/>
              </w:rPr>
            </w:pPr>
            <w:r w:rsidRPr="00DC110F">
              <w:rPr>
                <w:rFonts w:ascii="Gill Sans MT" w:hAnsi="Gill Sans MT"/>
                <w:color w:val="auto"/>
                <w:sz w:val="22"/>
                <w:szCs w:val="22"/>
              </w:rPr>
              <w:t>$</w:t>
            </w:r>
          </w:p>
        </w:tc>
        <w:tc>
          <w:tcPr>
            <w:tcW w:w="1701" w:type="dxa"/>
            <w:tcBorders>
              <w:top w:val="nil"/>
              <w:left w:val="nil"/>
              <w:bottom w:val="nil"/>
              <w:right w:val="nil"/>
            </w:tcBorders>
            <w:tcMar>
              <w:left w:w="0" w:type="dxa"/>
            </w:tcMar>
            <w:vAlign w:val="bottom"/>
          </w:tcPr>
          <w:p w14:paraId="14F74B0D" w14:textId="77777777" w:rsidR="00E24EA4" w:rsidRPr="00DC110F" w:rsidRDefault="00E24EA4" w:rsidP="0005423D">
            <w:pPr>
              <w:pStyle w:val="NtA1PPYCHd"/>
              <w:rPr>
                <w:rFonts w:ascii="Gill Sans MT" w:hAnsi="Gill Sans MT"/>
                <w:color w:val="auto"/>
                <w:sz w:val="22"/>
                <w:szCs w:val="22"/>
              </w:rPr>
            </w:pPr>
            <w:r w:rsidRPr="00DC110F">
              <w:rPr>
                <w:rFonts w:ascii="Gill Sans MT" w:hAnsi="Gill Sans MT"/>
                <w:color w:val="auto"/>
                <w:sz w:val="22"/>
                <w:szCs w:val="22"/>
              </w:rPr>
              <w:t>2016</w:t>
            </w:r>
          </w:p>
          <w:p w14:paraId="6E06F84D" w14:textId="77777777" w:rsidR="00E24EA4" w:rsidRPr="00DC110F" w:rsidRDefault="00E24EA4" w:rsidP="0005423D">
            <w:pPr>
              <w:pStyle w:val="NtACPPYCHd"/>
              <w:rPr>
                <w:rFonts w:ascii="Gill Sans MT" w:hAnsi="Gill Sans MT"/>
                <w:color w:val="auto"/>
                <w:sz w:val="22"/>
                <w:szCs w:val="22"/>
              </w:rPr>
            </w:pPr>
            <w:r w:rsidRPr="00DC110F">
              <w:rPr>
                <w:rFonts w:ascii="Gill Sans MT" w:hAnsi="Gill Sans MT"/>
                <w:color w:val="auto"/>
                <w:sz w:val="22"/>
                <w:szCs w:val="22"/>
              </w:rPr>
              <w:t>$</w:t>
            </w:r>
          </w:p>
        </w:tc>
      </w:tr>
      <w:tr w:rsidR="00E24EA4" w:rsidRPr="00DC110F" w14:paraId="26E28EA4" w14:textId="77777777" w:rsidTr="00E24EA4">
        <w:tblPrEx>
          <w:tblCellMar>
            <w:right w:w="28" w:type="dxa"/>
          </w:tblCellMar>
        </w:tblPrEx>
        <w:tc>
          <w:tcPr>
            <w:tcW w:w="6520" w:type="dxa"/>
            <w:tcBorders>
              <w:top w:val="nil"/>
              <w:left w:val="nil"/>
              <w:bottom w:val="nil"/>
              <w:right w:val="nil"/>
            </w:tcBorders>
            <w:tcMar>
              <w:left w:w="0" w:type="dxa"/>
            </w:tcMar>
          </w:tcPr>
          <w:p w14:paraId="28A5A31D" w14:textId="77777777" w:rsidR="00E24EA4" w:rsidRPr="00DC110F" w:rsidRDefault="00E24EA4" w:rsidP="0005423D">
            <w:pPr>
              <w:pStyle w:val="NtDescTiNo"/>
              <w:rPr>
                <w:rFonts w:ascii="Gill Sans MT" w:hAnsi="Gill Sans MT"/>
                <w:color w:val="auto"/>
                <w:sz w:val="22"/>
                <w:szCs w:val="22"/>
              </w:rPr>
            </w:pPr>
          </w:p>
        </w:tc>
        <w:tc>
          <w:tcPr>
            <w:tcW w:w="1701" w:type="dxa"/>
            <w:tcBorders>
              <w:top w:val="nil"/>
              <w:left w:val="nil"/>
              <w:bottom w:val="nil"/>
              <w:right w:val="nil"/>
            </w:tcBorders>
            <w:tcMar>
              <w:left w:w="28" w:type="dxa"/>
            </w:tcMar>
            <w:vAlign w:val="bottom"/>
          </w:tcPr>
          <w:p w14:paraId="756F512B" w14:textId="77777777" w:rsidR="00E24EA4" w:rsidRPr="00DC110F" w:rsidRDefault="00E24EA4" w:rsidP="0005423D">
            <w:pPr>
              <w:rPr>
                <w:rFonts w:ascii="Gill Sans MT" w:hAnsi="Gill Sans MT" w:cs="Arial"/>
              </w:rPr>
            </w:pPr>
          </w:p>
        </w:tc>
        <w:tc>
          <w:tcPr>
            <w:tcW w:w="1701" w:type="dxa"/>
            <w:tcBorders>
              <w:top w:val="nil"/>
              <w:left w:val="nil"/>
              <w:bottom w:val="nil"/>
              <w:right w:val="nil"/>
            </w:tcBorders>
            <w:tcMar>
              <w:left w:w="0" w:type="dxa"/>
            </w:tcMar>
            <w:vAlign w:val="bottom"/>
          </w:tcPr>
          <w:p w14:paraId="4A89E352" w14:textId="77777777" w:rsidR="00E24EA4" w:rsidRPr="00DC110F" w:rsidRDefault="00E24EA4" w:rsidP="0005423D">
            <w:pPr>
              <w:rPr>
                <w:rFonts w:ascii="Gill Sans MT" w:hAnsi="Gill Sans MT" w:cs="Arial"/>
              </w:rPr>
            </w:pPr>
          </w:p>
        </w:tc>
      </w:tr>
      <w:tr w:rsidR="00E24EA4" w:rsidRPr="00DC110F" w14:paraId="23A4B81A" w14:textId="77777777" w:rsidTr="00E24EA4">
        <w:tblPrEx>
          <w:tblCellMar>
            <w:right w:w="28" w:type="dxa"/>
          </w:tblCellMar>
        </w:tblPrEx>
        <w:tc>
          <w:tcPr>
            <w:tcW w:w="6520" w:type="dxa"/>
            <w:tcBorders>
              <w:top w:val="nil"/>
              <w:left w:val="nil"/>
              <w:bottom w:val="nil"/>
              <w:right w:val="nil"/>
            </w:tcBorders>
            <w:tcMar>
              <w:left w:w="0" w:type="dxa"/>
            </w:tcMar>
          </w:tcPr>
          <w:p w14:paraId="5C86F8DA" w14:textId="77777777" w:rsidR="00E24EA4" w:rsidRPr="00DC110F" w:rsidRDefault="00E24EA4" w:rsidP="0005423D">
            <w:pPr>
              <w:pStyle w:val="NtA1Desc"/>
              <w:rPr>
                <w:rFonts w:ascii="Gill Sans MT" w:hAnsi="Gill Sans MT"/>
                <w:color w:val="auto"/>
                <w:sz w:val="22"/>
                <w:szCs w:val="22"/>
              </w:rPr>
            </w:pPr>
            <w:r w:rsidRPr="00DC110F">
              <w:rPr>
                <w:rFonts w:ascii="Gill Sans MT" w:hAnsi="Gill Sans MT"/>
                <w:color w:val="auto"/>
                <w:sz w:val="22"/>
                <w:szCs w:val="22"/>
              </w:rPr>
              <w:t>Accrued wages</w:t>
            </w:r>
          </w:p>
        </w:tc>
        <w:tc>
          <w:tcPr>
            <w:tcW w:w="1701" w:type="dxa"/>
            <w:tcBorders>
              <w:top w:val="nil"/>
              <w:left w:val="nil"/>
              <w:bottom w:val="nil"/>
              <w:right w:val="nil"/>
            </w:tcBorders>
            <w:tcMar>
              <w:left w:w="28" w:type="dxa"/>
            </w:tcMar>
            <w:vAlign w:val="bottom"/>
          </w:tcPr>
          <w:p w14:paraId="4105A3C7" w14:textId="77777777" w:rsidR="00E24EA4" w:rsidRPr="00DC110F" w:rsidRDefault="00E24EA4" w:rsidP="0005423D">
            <w:pPr>
              <w:pStyle w:val="NtA1PAY"/>
              <w:tabs>
                <w:tab w:val="right" w:pos="1214"/>
                <w:tab w:val="left" w:pos="1240"/>
              </w:tabs>
              <w:rPr>
                <w:rFonts w:ascii="Gill Sans MT" w:hAnsi="Gill Sans MT"/>
                <w:color w:val="auto"/>
                <w:sz w:val="22"/>
                <w:szCs w:val="22"/>
              </w:rPr>
            </w:pPr>
            <w:r w:rsidRPr="00DC110F">
              <w:rPr>
                <w:rFonts w:ascii="Gill Sans MT" w:hAnsi="Gill Sans MT"/>
                <w:color w:val="auto"/>
                <w:sz w:val="22"/>
                <w:szCs w:val="22"/>
              </w:rPr>
              <w:tab/>
              <w:t>176</w:t>
            </w:r>
            <w:r w:rsidRPr="00DC110F">
              <w:rPr>
                <w:rFonts w:ascii="Gill Sans MT" w:hAnsi="Gill Sans MT"/>
                <w:color w:val="auto"/>
                <w:sz w:val="22"/>
                <w:szCs w:val="22"/>
              </w:rPr>
              <w:tab/>
            </w:r>
          </w:p>
        </w:tc>
        <w:tc>
          <w:tcPr>
            <w:tcW w:w="1701" w:type="dxa"/>
            <w:tcBorders>
              <w:top w:val="nil"/>
              <w:left w:val="nil"/>
              <w:bottom w:val="nil"/>
              <w:right w:val="nil"/>
            </w:tcBorders>
            <w:tcMar>
              <w:left w:w="0" w:type="dxa"/>
            </w:tcMar>
            <w:vAlign w:val="bottom"/>
          </w:tcPr>
          <w:p w14:paraId="1068E84E" w14:textId="77777777" w:rsidR="00E24EA4" w:rsidRPr="00DC110F" w:rsidRDefault="00E24EA4" w:rsidP="0005423D">
            <w:pPr>
              <w:pStyle w:val="NtA1PPY"/>
              <w:tabs>
                <w:tab w:val="right" w:pos="1200"/>
                <w:tab w:val="left" w:pos="1267"/>
              </w:tabs>
              <w:rPr>
                <w:rFonts w:ascii="Gill Sans MT" w:hAnsi="Gill Sans MT"/>
                <w:color w:val="auto"/>
                <w:sz w:val="22"/>
                <w:szCs w:val="22"/>
              </w:rPr>
            </w:pPr>
            <w:r w:rsidRPr="00DC110F">
              <w:rPr>
                <w:rFonts w:ascii="Gill Sans MT" w:hAnsi="Gill Sans MT"/>
                <w:color w:val="auto"/>
                <w:sz w:val="22"/>
                <w:szCs w:val="22"/>
              </w:rPr>
              <w:tab/>
              <w:t>-</w:t>
            </w:r>
            <w:r w:rsidRPr="00DC110F">
              <w:rPr>
                <w:rFonts w:ascii="Gill Sans MT" w:hAnsi="Gill Sans MT"/>
                <w:color w:val="auto"/>
                <w:sz w:val="22"/>
                <w:szCs w:val="22"/>
              </w:rPr>
              <w:tab/>
            </w:r>
          </w:p>
        </w:tc>
      </w:tr>
      <w:tr w:rsidR="00E24EA4" w:rsidRPr="00DC110F" w14:paraId="1BEF477E" w14:textId="77777777" w:rsidTr="00E24EA4">
        <w:tblPrEx>
          <w:tblCellMar>
            <w:right w:w="28" w:type="dxa"/>
          </w:tblCellMar>
        </w:tblPrEx>
        <w:tc>
          <w:tcPr>
            <w:tcW w:w="6520" w:type="dxa"/>
            <w:tcBorders>
              <w:top w:val="nil"/>
              <w:left w:val="nil"/>
              <w:bottom w:val="nil"/>
              <w:right w:val="nil"/>
            </w:tcBorders>
            <w:tcMar>
              <w:left w:w="0" w:type="dxa"/>
            </w:tcMar>
          </w:tcPr>
          <w:p w14:paraId="01378707" w14:textId="77777777" w:rsidR="00E24EA4" w:rsidRPr="00DC110F" w:rsidRDefault="00E24EA4" w:rsidP="0005423D">
            <w:pPr>
              <w:pStyle w:val="NtA1Desc"/>
              <w:rPr>
                <w:rFonts w:ascii="Gill Sans MT" w:hAnsi="Gill Sans MT"/>
                <w:color w:val="auto"/>
                <w:sz w:val="22"/>
                <w:szCs w:val="22"/>
              </w:rPr>
            </w:pPr>
            <w:r w:rsidRPr="00DC110F">
              <w:rPr>
                <w:rFonts w:ascii="Gill Sans MT" w:hAnsi="Gill Sans MT"/>
                <w:color w:val="auto"/>
                <w:sz w:val="22"/>
                <w:szCs w:val="22"/>
              </w:rPr>
              <w:t>Trade payables</w:t>
            </w:r>
          </w:p>
        </w:tc>
        <w:tc>
          <w:tcPr>
            <w:tcW w:w="1701" w:type="dxa"/>
            <w:tcBorders>
              <w:top w:val="nil"/>
              <w:left w:val="nil"/>
              <w:bottom w:val="nil"/>
              <w:right w:val="nil"/>
            </w:tcBorders>
            <w:tcMar>
              <w:left w:w="28" w:type="dxa"/>
            </w:tcMar>
            <w:vAlign w:val="bottom"/>
          </w:tcPr>
          <w:p w14:paraId="4A43D941" w14:textId="77777777" w:rsidR="00E24EA4" w:rsidRPr="00DC110F" w:rsidRDefault="00E24EA4" w:rsidP="0005423D">
            <w:pPr>
              <w:pStyle w:val="NtA1PAY"/>
              <w:tabs>
                <w:tab w:val="right" w:pos="1214"/>
                <w:tab w:val="left" w:pos="1240"/>
              </w:tabs>
              <w:rPr>
                <w:rFonts w:ascii="Gill Sans MT" w:hAnsi="Gill Sans MT"/>
                <w:color w:val="auto"/>
                <w:sz w:val="22"/>
                <w:szCs w:val="22"/>
              </w:rPr>
            </w:pPr>
            <w:r w:rsidRPr="00DC110F">
              <w:rPr>
                <w:rFonts w:ascii="Gill Sans MT" w:hAnsi="Gill Sans MT"/>
                <w:color w:val="auto"/>
                <w:sz w:val="22"/>
                <w:szCs w:val="22"/>
              </w:rPr>
              <w:tab/>
              <w:t>473</w:t>
            </w:r>
            <w:r w:rsidRPr="00DC110F">
              <w:rPr>
                <w:rFonts w:ascii="Gill Sans MT" w:hAnsi="Gill Sans MT"/>
                <w:color w:val="auto"/>
                <w:sz w:val="22"/>
                <w:szCs w:val="22"/>
              </w:rPr>
              <w:tab/>
            </w:r>
          </w:p>
        </w:tc>
        <w:tc>
          <w:tcPr>
            <w:tcW w:w="1701" w:type="dxa"/>
            <w:tcBorders>
              <w:top w:val="nil"/>
              <w:left w:val="nil"/>
              <w:bottom w:val="nil"/>
              <w:right w:val="nil"/>
            </w:tcBorders>
            <w:tcMar>
              <w:left w:w="0" w:type="dxa"/>
            </w:tcMar>
            <w:vAlign w:val="bottom"/>
          </w:tcPr>
          <w:p w14:paraId="27F277EB" w14:textId="77777777" w:rsidR="00E24EA4" w:rsidRPr="00DC110F" w:rsidRDefault="00E24EA4" w:rsidP="0005423D">
            <w:pPr>
              <w:pStyle w:val="NtA1PPY"/>
              <w:tabs>
                <w:tab w:val="right" w:pos="1241"/>
                <w:tab w:val="left" w:pos="1267"/>
              </w:tabs>
              <w:rPr>
                <w:rFonts w:ascii="Gill Sans MT" w:hAnsi="Gill Sans MT"/>
                <w:color w:val="auto"/>
                <w:sz w:val="22"/>
                <w:szCs w:val="22"/>
              </w:rPr>
            </w:pPr>
            <w:r w:rsidRPr="00DC110F">
              <w:rPr>
                <w:rFonts w:ascii="Gill Sans MT" w:hAnsi="Gill Sans MT"/>
                <w:color w:val="auto"/>
                <w:sz w:val="22"/>
                <w:szCs w:val="22"/>
              </w:rPr>
              <w:tab/>
              <w:t>5,812</w:t>
            </w:r>
            <w:r w:rsidRPr="00DC110F">
              <w:rPr>
                <w:rFonts w:ascii="Gill Sans MT" w:hAnsi="Gill Sans MT"/>
                <w:color w:val="auto"/>
                <w:sz w:val="22"/>
                <w:szCs w:val="22"/>
              </w:rPr>
              <w:tab/>
            </w:r>
          </w:p>
        </w:tc>
      </w:tr>
      <w:tr w:rsidR="00E24EA4" w:rsidRPr="00DC110F" w14:paraId="46864089" w14:textId="77777777" w:rsidTr="00E24EA4">
        <w:tblPrEx>
          <w:tblCellMar>
            <w:right w:w="28" w:type="dxa"/>
          </w:tblCellMar>
        </w:tblPrEx>
        <w:tc>
          <w:tcPr>
            <w:tcW w:w="6520" w:type="dxa"/>
            <w:tcBorders>
              <w:top w:val="nil"/>
              <w:left w:val="nil"/>
              <w:bottom w:val="nil"/>
              <w:right w:val="nil"/>
            </w:tcBorders>
            <w:tcMar>
              <w:left w:w="0" w:type="dxa"/>
            </w:tcMar>
          </w:tcPr>
          <w:p w14:paraId="45966D70" w14:textId="77777777" w:rsidR="00E24EA4" w:rsidRPr="00DC110F" w:rsidRDefault="00E24EA4" w:rsidP="0005423D">
            <w:pPr>
              <w:pStyle w:val="NtA1Desc"/>
              <w:rPr>
                <w:rFonts w:ascii="Gill Sans MT" w:hAnsi="Gill Sans MT"/>
                <w:color w:val="auto"/>
                <w:sz w:val="22"/>
                <w:szCs w:val="22"/>
              </w:rPr>
            </w:pPr>
            <w:r w:rsidRPr="00DC110F">
              <w:rPr>
                <w:rFonts w:ascii="Gill Sans MT" w:hAnsi="Gill Sans MT"/>
                <w:color w:val="auto"/>
                <w:sz w:val="22"/>
                <w:szCs w:val="22"/>
              </w:rPr>
              <w:t>PAYG withholding</w:t>
            </w:r>
          </w:p>
        </w:tc>
        <w:tc>
          <w:tcPr>
            <w:tcW w:w="1701" w:type="dxa"/>
            <w:tcBorders>
              <w:top w:val="nil"/>
              <w:left w:val="nil"/>
              <w:bottom w:val="nil"/>
              <w:right w:val="nil"/>
            </w:tcBorders>
            <w:tcMar>
              <w:left w:w="28" w:type="dxa"/>
            </w:tcMar>
            <w:vAlign w:val="bottom"/>
          </w:tcPr>
          <w:p w14:paraId="36F13229" w14:textId="77777777" w:rsidR="00E24EA4" w:rsidRPr="00DC110F" w:rsidRDefault="00E24EA4" w:rsidP="0005423D">
            <w:pPr>
              <w:pStyle w:val="NtA1PAY"/>
              <w:tabs>
                <w:tab w:val="right" w:pos="1214"/>
                <w:tab w:val="left" w:pos="1240"/>
              </w:tabs>
              <w:rPr>
                <w:rFonts w:ascii="Gill Sans MT" w:hAnsi="Gill Sans MT"/>
                <w:color w:val="auto"/>
                <w:sz w:val="22"/>
                <w:szCs w:val="22"/>
              </w:rPr>
            </w:pPr>
            <w:r w:rsidRPr="00DC110F">
              <w:rPr>
                <w:rFonts w:ascii="Gill Sans MT" w:hAnsi="Gill Sans MT"/>
                <w:color w:val="auto"/>
                <w:sz w:val="22"/>
                <w:szCs w:val="22"/>
              </w:rPr>
              <w:tab/>
              <w:t>863</w:t>
            </w:r>
            <w:r w:rsidRPr="00DC110F">
              <w:rPr>
                <w:rFonts w:ascii="Gill Sans MT" w:hAnsi="Gill Sans MT"/>
                <w:color w:val="auto"/>
                <w:sz w:val="22"/>
                <w:szCs w:val="22"/>
              </w:rPr>
              <w:tab/>
            </w:r>
          </w:p>
        </w:tc>
        <w:tc>
          <w:tcPr>
            <w:tcW w:w="1701" w:type="dxa"/>
            <w:tcBorders>
              <w:top w:val="nil"/>
              <w:left w:val="nil"/>
              <w:bottom w:val="nil"/>
              <w:right w:val="nil"/>
            </w:tcBorders>
            <w:tcMar>
              <w:left w:w="0" w:type="dxa"/>
            </w:tcMar>
            <w:vAlign w:val="bottom"/>
          </w:tcPr>
          <w:p w14:paraId="5E1E2BE1" w14:textId="77777777" w:rsidR="00E24EA4" w:rsidRPr="00DC110F" w:rsidRDefault="00E24EA4" w:rsidP="0005423D">
            <w:pPr>
              <w:pStyle w:val="NtA1PPY"/>
              <w:tabs>
                <w:tab w:val="right" w:pos="1241"/>
                <w:tab w:val="left" w:pos="1267"/>
              </w:tabs>
              <w:rPr>
                <w:rFonts w:ascii="Gill Sans MT" w:hAnsi="Gill Sans MT"/>
                <w:color w:val="auto"/>
                <w:sz w:val="22"/>
                <w:szCs w:val="22"/>
              </w:rPr>
            </w:pPr>
            <w:r w:rsidRPr="00DC110F">
              <w:rPr>
                <w:rFonts w:ascii="Gill Sans MT" w:hAnsi="Gill Sans MT"/>
                <w:color w:val="auto"/>
                <w:sz w:val="22"/>
                <w:szCs w:val="22"/>
              </w:rPr>
              <w:tab/>
              <w:t>1,178</w:t>
            </w:r>
            <w:r w:rsidRPr="00DC110F">
              <w:rPr>
                <w:rFonts w:ascii="Gill Sans MT" w:hAnsi="Gill Sans MT"/>
                <w:color w:val="auto"/>
                <w:sz w:val="22"/>
                <w:szCs w:val="22"/>
              </w:rPr>
              <w:tab/>
            </w:r>
          </w:p>
        </w:tc>
      </w:tr>
      <w:tr w:rsidR="00E24EA4" w:rsidRPr="00DC110F" w14:paraId="71C0B51F" w14:textId="77777777" w:rsidTr="00E24EA4">
        <w:tblPrEx>
          <w:tblCellMar>
            <w:right w:w="28" w:type="dxa"/>
          </w:tblCellMar>
        </w:tblPrEx>
        <w:tc>
          <w:tcPr>
            <w:tcW w:w="6520" w:type="dxa"/>
            <w:tcBorders>
              <w:top w:val="nil"/>
              <w:left w:val="nil"/>
              <w:bottom w:val="nil"/>
              <w:right w:val="nil"/>
            </w:tcBorders>
            <w:tcMar>
              <w:left w:w="0" w:type="dxa"/>
            </w:tcMar>
          </w:tcPr>
          <w:p w14:paraId="2766B3E5" w14:textId="77777777" w:rsidR="00E24EA4" w:rsidRPr="00DC110F" w:rsidRDefault="00E24EA4" w:rsidP="0005423D">
            <w:pPr>
              <w:pStyle w:val="NtDescTiNo"/>
              <w:rPr>
                <w:rFonts w:ascii="Gill Sans MT" w:hAnsi="Gill Sans MT"/>
                <w:color w:val="auto"/>
                <w:sz w:val="22"/>
                <w:szCs w:val="22"/>
              </w:rPr>
            </w:pPr>
          </w:p>
        </w:tc>
        <w:tc>
          <w:tcPr>
            <w:tcW w:w="1701" w:type="dxa"/>
            <w:tcBorders>
              <w:top w:val="single" w:sz="8" w:space="0" w:color="000000"/>
              <w:left w:val="nil"/>
              <w:bottom w:val="double" w:sz="6" w:space="0" w:color="000000"/>
              <w:right w:val="nil"/>
            </w:tcBorders>
            <w:tcMar>
              <w:left w:w="28" w:type="dxa"/>
            </w:tcMar>
            <w:vAlign w:val="bottom"/>
          </w:tcPr>
          <w:p w14:paraId="2A100FCA" w14:textId="77777777" w:rsidR="00E24EA4" w:rsidRPr="00DC110F" w:rsidRDefault="00E24EA4" w:rsidP="0005423D">
            <w:pPr>
              <w:pStyle w:val="NtA1PAYT"/>
              <w:tabs>
                <w:tab w:val="right" w:pos="1214"/>
                <w:tab w:val="left" w:pos="1240"/>
              </w:tabs>
              <w:rPr>
                <w:rFonts w:ascii="Gill Sans MT" w:hAnsi="Gill Sans MT"/>
                <w:color w:val="auto"/>
                <w:sz w:val="22"/>
                <w:szCs w:val="22"/>
              </w:rPr>
            </w:pPr>
            <w:r w:rsidRPr="00DC110F">
              <w:rPr>
                <w:rFonts w:ascii="Gill Sans MT" w:hAnsi="Gill Sans MT"/>
                <w:color w:val="auto"/>
                <w:sz w:val="22"/>
                <w:szCs w:val="22"/>
              </w:rPr>
              <w:tab/>
              <w:t>1,512</w:t>
            </w:r>
            <w:r w:rsidRPr="00DC110F">
              <w:rPr>
                <w:rFonts w:ascii="Gill Sans MT" w:hAnsi="Gill Sans MT"/>
                <w:color w:val="auto"/>
                <w:sz w:val="22"/>
                <w:szCs w:val="22"/>
              </w:rPr>
              <w:tab/>
            </w:r>
          </w:p>
        </w:tc>
        <w:tc>
          <w:tcPr>
            <w:tcW w:w="1701" w:type="dxa"/>
            <w:tcBorders>
              <w:top w:val="single" w:sz="8" w:space="0" w:color="000000"/>
              <w:left w:val="nil"/>
              <w:bottom w:val="double" w:sz="6" w:space="0" w:color="000000"/>
              <w:right w:val="nil"/>
            </w:tcBorders>
            <w:tcMar>
              <w:left w:w="0" w:type="dxa"/>
            </w:tcMar>
            <w:vAlign w:val="bottom"/>
          </w:tcPr>
          <w:p w14:paraId="453A89AE" w14:textId="77777777" w:rsidR="00E24EA4" w:rsidRPr="00DC110F" w:rsidRDefault="00E24EA4" w:rsidP="0005423D">
            <w:pPr>
              <w:pStyle w:val="NtA1PPYT"/>
              <w:tabs>
                <w:tab w:val="right" w:pos="1241"/>
                <w:tab w:val="left" w:pos="1267"/>
              </w:tabs>
              <w:rPr>
                <w:rFonts w:ascii="Gill Sans MT" w:hAnsi="Gill Sans MT"/>
                <w:color w:val="auto"/>
                <w:sz w:val="22"/>
                <w:szCs w:val="22"/>
              </w:rPr>
            </w:pPr>
            <w:r w:rsidRPr="00DC110F">
              <w:rPr>
                <w:rFonts w:ascii="Gill Sans MT" w:hAnsi="Gill Sans MT"/>
                <w:color w:val="auto"/>
                <w:sz w:val="22"/>
                <w:szCs w:val="22"/>
              </w:rPr>
              <w:tab/>
              <w:t>6,990</w:t>
            </w:r>
            <w:r w:rsidRPr="00DC110F">
              <w:rPr>
                <w:rFonts w:ascii="Gill Sans MT" w:hAnsi="Gill Sans MT"/>
                <w:color w:val="auto"/>
                <w:sz w:val="22"/>
                <w:szCs w:val="22"/>
              </w:rPr>
              <w:tab/>
            </w:r>
          </w:p>
        </w:tc>
      </w:tr>
    </w:tbl>
    <w:p w14:paraId="2DA7D413" w14:textId="77777777" w:rsidR="00E24EA4" w:rsidRPr="00DC110F" w:rsidRDefault="00E24EA4">
      <w:pPr>
        <w:tabs>
          <w:tab w:val="clear" w:pos="567"/>
        </w:tabs>
        <w:spacing w:after="200" w:line="276" w:lineRule="auto"/>
        <w:rPr>
          <w:rFonts w:ascii="Gill Sans MT" w:hAnsi="Gill Sans MT"/>
          <w:b/>
        </w:rPr>
      </w:pPr>
    </w:p>
    <w:tbl>
      <w:tblPr>
        <w:tblW w:w="9942" w:type="dxa"/>
        <w:tblInd w:w="-21" w:type="dxa"/>
        <w:tblLayout w:type="fixed"/>
        <w:tblCellMar>
          <w:left w:w="0" w:type="dxa"/>
          <w:right w:w="0" w:type="dxa"/>
        </w:tblCellMar>
        <w:tblLook w:val="0000" w:firstRow="0" w:lastRow="0" w:firstColumn="0" w:lastColumn="0" w:noHBand="0" w:noVBand="0"/>
        <w:tblCaption w:val="Deferred Income"/>
      </w:tblPr>
      <w:tblGrid>
        <w:gridCol w:w="6520"/>
        <w:gridCol w:w="1701"/>
        <w:gridCol w:w="1701"/>
        <w:gridCol w:w="20"/>
      </w:tblGrid>
      <w:tr w:rsidR="003B0E28" w:rsidRPr="00DC110F" w14:paraId="05E83BED" w14:textId="77777777" w:rsidTr="00E24EA4">
        <w:tc>
          <w:tcPr>
            <w:tcW w:w="9942" w:type="dxa"/>
            <w:gridSpan w:val="4"/>
            <w:tcBorders>
              <w:top w:val="nil"/>
              <w:left w:val="nil"/>
              <w:bottom w:val="nil"/>
              <w:right w:val="nil"/>
            </w:tcBorders>
          </w:tcPr>
          <w:p w14:paraId="1CCD2A9B" w14:textId="77777777" w:rsidR="003B0E28" w:rsidRPr="00DC110F" w:rsidRDefault="003B0E28" w:rsidP="008B427F">
            <w:pPr>
              <w:pStyle w:val="NtHeading3"/>
              <w:tabs>
                <w:tab w:val="clear" w:pos="963"/>
                <w:tab w:val="left" w:pos="793"/>
              </w:tabs>
              <w:ind w:left="397" w:hanging="396"/>
              <w:rPr>
                <w:rFonts w:ascii="Gill Sans MT" w:hAnsi="Gill Sans MT"/>
                <w:color w:val="auto"/>
                <w:sz w:val="22"/>
                <w:szCs w:val="22"/>
              </w:rPr>
            </w:pPr>
            <w:r w:rsidRPr="00DC110F">
              <w:rPr>
                <w:rFonts w:ascii="Gill Sans MT" w:hAnsi="Gill Sans MT"/>
                <w:color w:val="auto"/>
                <w:sz w:val="22"/>
                <w:szCs w:val="22"/>
              </w:rPr>
              <w:t>7</w:t>
            </w:r>
            <w:r w:rsidRPr="00DC110F">
              <w:rPr>
                <w:rFonts w:ascii="Gill Sans MT" w:hAnsi="Gill Sans MT"/>
                <w:color w:val="auto"/>
                <w:sz w:val="22"/>
                <w:szCs w:val="22"/>
              </w:rPr>
              <w:tab/>
              <w:t xml:space="preserve">Deferred Income </w:t>
            </w:r>
          </w:p>
        </w:tc>
      </w:tr>
      <w:tr w:rsidR="00E24EA4" w:rsidRPr="00DC110F" w14:paraId="12268D71" w14:textId="77777777" w:rsidTr="00E24EA4">
        <w:tblPrEx>
          <w:tblCellMar>
            <w:right w:w="28" w:type="dxa"/>
          </w:tblCellMar>
        </w:tblPrEx>
        <w:trPr>
          <w:gridAfter w:val="1"/>
          <w:wAfter w:w="20" w:type="dxa"/>
        </w:trPr>
        <w:tc>
          <w:tcPr>
            <w:tcW w:w="6520" w:type="dxa"/>
            <w:tcBorders>
              <w:top w:val="nil"/>
              <w:left w:val="nil"/>
              <w:bottom w:val="nil"/>
              <w:right w:val="nil"/>
            </w:tcBorders>
            <w:tcMar>
              <w:left w:w="0" w:type="dxa"/>
            </w:tcMar>
            <w:vAlign w:val="bottom"/>
          </w:tcPr>
          <w:p w14:paraId="394FAEBE" w14:textId="77777777" w:rsidR="00E24EA4" w:rsidRPr="00DC110F" w:rsidRDefault="00E24EA4" w:rsidP="008B427F">
            <w:pPr>
              <w:rPr>
                <w:rFonts w:ascii="Gill Sans MT" w:hAnsi="Gill Sans MT" w:cs="Arial"/>
              </w:rPr>
            </w:pPr>
          </w:p>
        </w:tc>
        <w:tc>
          <w:tcPr>
            <w:tcW w:w="1701" w:type="dxa"/>
            <w:tcBorders>
              <w:top w:val="nil"/>
              <w:left w:val="nil"/>
              <w:bottom w:val="nil"/>
              <w:right w:val="nil"/>
            </w:tcBorders>
            <w:tcMar>
              <w:left w:w="28" w:type="dxa"/>
            </w:tcMar>
            <w:vAlign w:val="bottom"/>
          </w:tcPr>
          <w:p w14:paraId="3E00F360" w14:textId="77777777" w:rsidR="00E24EA4" w:rsidRPr="00DC110F" w:rsidRDefault="00E24EA4" w:rsidP="008B427F">
            <w:pPr>
              <w:pStyle w:val="NtA1PAYCHd"/>
              <w:rPr>
                <w:rFonts w:ascii="Gill Sans MT" w:hAnsi="Gill Sans MT"/>
                <w:color w:val="auto"/>
                <w:sz w:val="22"/>
                <w:szCs w:val="22"/>
              </w:rPr>
            </w:pPr>
            <w:r w:rsidRPr="00DC110F">
              <w:rPr>
                <w:rFonts w:ascii="Gill Sans MT" w:hAnsi="Gill Sans MT"/>
                <w:color w:val="auto"/>
                <w:sz w:val="22"/>
                <w:szCs w:val="22"/>
              </w:rPr>
              <w:t>2017</w:t>
            </w:r>
          </w:p>
          <w:p w14:paraId="45857A93" w14:textId="77777777" w:rsidR="00E24EA4" w:rsidRPr="00DC110F" w:rsidRDefault="00E24EA4" w:rsidP="008B427F">
            <w:pPr>
              <w:pStyle w:val="NtACPAYCHd"/>
              <w:rPr>
                <w:rFonts w:ascii="Gill Sans MT" w:hAnsi="Gill Sans MT"/>
                <w:color w:val="auto"/>
                <w:sz w:val="22"/>
                <w:szCs w:val="22"/>
              </w:rPr>
            </w:pPr>
            <w:r w:rsidRPr="00DC110F">
              <w:rPr>
                <w:rFonts w:ascii="Gill Sans MT" w:hAnsi="Gill Sans MT"/>
                <w:color w:val="auto"/>
                <w:sz w:val="22"/>
                <w:szCs w:val="22"/>
              </w:rPr>
              <w:t>$</w:t>
            </w:r>
          </w:p>
        </w:tc>
        <w:tc>
          <w:tcPr>
            <w:tcW w:w="1701" w:type="dxa"/>
            <w:tcBorders>
              <w:top w:val="nil"/>
              <w:left w:val="nil"/>
              <w:bottom w:val="nil"/>
              <w:right w:val="nil"/>
            </w:tcBorders>
            <w:tcMar>
              <w:left w:w="0" w:type="dxa"/>
            </w:tcMar>
            <w:vAlign w:val="bottom"/>
          </w:tcPr>
          <w:p w14:paraId="2CBC24EE" w14:textId="77777777" w:rsidR="00E24EA4" w:rsidRPr="00DC110F" w:rsidRDefault="00E24EA4" w:rsidP="008B427F">
            <w:pPr>
              <w:pStyle w:val="NtA1PPYCHd"/>
              <w:rPr>
                <w:rFonts w:ascii="Gill Sans MT" w:hAnsi="Gill Sans MT"/>
                <w:color w:val="auto"/>
                <w:sz w:val="22"/>
                <w:szCs w:val="22"/>
              </w:rPr>
            </w:pPr>
            <w:r w:rsidRPr="00DC110F">
              <w:rPr>
                <w:rFonts w:ascii="Gill Sans MT" w:hAnsi="Gill Sans MT"/>
                <w:color w:val="auto"/>
                <w:sz w:val="22"/>
                <w:szCs w:val="22"/>
              </w:rPr>
              <w:t>2016</w:t>
            </w:r>
          </w:p>
          <w:p w14:paraId="48E19BE5" w14:textId="77777777" w:rsidR="00E24EA4" w:rsidRPr="00DC110F" w:rsidRDefault="00E24EA4" w:rsidP="008B427F">
            <w:pPr>
              <w:pStyle w:val="NtACPPYCHd"/>
              <w:rPr>
                <w:rFonts w:ascii="Gill Sans MT" w:hAnsi="Gill Sans MT"/>
                <w:color w:val="auto"/>
                <w:sz w:val="22"/>
                <w:szCs w:val="22"/>
              </w:rPr>
            </w:pPr>
            <w:r w:rsidRPr="00DC110F">
              <w:rPr>
                <w:rFonts w:ascii="Gill Sans MT" w:hAnsi="Gill Sans MT"/>
                <w:color w:val="auto"/>
                <w:sz w:val="22"/>
                <w:szCs w:val="22"/>
              </w:rPr>
              <w:t>$</w:t>
            </w:r>
          </w:p>
        </w:tc>
      </w:tr>
      <w:tr w:rsidR="00E24EA4" w:rsidRPr="00DC110F" w14:paraId="257E7F2E" w14:textId="77777777" w:rsidTr="00E24EA4">
        <w:tblPrEx>
          <w:tblCellMar>
            <w:right w:w="28" w:type="dxa"/>
          </w:tblCellMar>
        </w:tblPrEx>
        <w:trPr>
          <w:gridAfter w:val="1"/>
          <w:wAfter w:w="20" w:type="dxa"/>
        </w:trPr>
        <w:tc>
          <w:tcPr>
            <w:tcW w:w="6520" w:type="dxa"/>
            <w:tcBorders>
              <w:top w:val="nil"/>
              <w:left w:val="nil"/>
              <w:bottom w:val="nil"/>
              <w:right w:val="nil"/>
            </w:tcBorders>
            <w:tcMar>
              <w:left w:w="0" w:type="dxa"/>
            </w:tcMar>
          </w:tcPr>
          <w:p w14:paraId="6C0CD515" w14:textId="77777777" w:rsidR="00E24EA4" w:rsidRPr="00DC110F" w:rsidRDefault="00E24EA4" w:rsidP="008B427F">
            <w:pPr>
              <w:pStyle w:val="NtDescTiNo"/>
              <w:rPr>
                <w:rFonts w:ascii="Gill Sans MT" w:hAnsi="Gill Sans MT"/>
                <w:color w:val="auto"/>
                <w:sz w:val="22"/>
                <w:szCs w:val="22"/>
              </w:rPr>
            </w:pPr>
            <w:r w:rsidRPr="00DC110F">
              <w:rPr>
                <w:rFonts w:ascii="Gill Sans MT" w:hAnsi="Gill Sans MT"/>
                <w:color w:val="auto"/>
                <w:sz w:val="22"/>
                <w:szCs w:val="22"/>
              </w:rPr>
              <w:t>Deferred Income</w:t>
            </w:r>
          </w:p>
        </w:tc>
        <w:tc>
          <w:tcPr>
            <w:tcW w:w="1701" w:type="dxa"/>
            <w:tcBorders>
              <w:top w:val="nil"/>
              <w:left w:val="nil"/>
              <w:bottom w:val="nil"/>
              <w:right w:val="nil"/>
            </w:tcBorders>
            <w:tcMar>
              <w:left w:w="28" w:type="dxa"/>
            </w:tcMar>
            <w:vAlign w:val="bottom"/>
          </w:tcPr>
          <w:p w14:paraId="0B110247" w14:textId="77777777" w:rsidR="00E24EA4" w:rsidRPr="00DC110F" w:rsidRDefault="00E24EA4" w:rsidP="008B427F">
            <w:pPr>
              <w:rPr>
                <w:rFonts w:ascii="Gill Sans MT" w:hAnsi="Gill Sans MT" w:cs="Arial"/>
              </w:rPr>
            </w:pPr>
          </w:p>
        </w:tc>
        <w:tc>
          <w:tcPr>
            <w:tcW w:w="1701" w:type="dxa"/>
            <w:tcBorders>
              <w:top w:val="nil"/>
              <w:left w:val="nil"/>
              <w:bottom w:val="nil"/>
              <w:right w:val="nil"/>
            </w:tcBorders>
            <w:tcMar>
              <w:left w:w="0" w:type="dxa"/>
            </w:tcMar>
            <w:vAlign w:val="bottom"/>
          </w:tcPr>
          <w:p w14:paraId="26910BCD" w14:textId="77777777" w:rsidR="00E24EA4" w:rsidRPr="00DC110F" w:rsidRDefault="00E24EA4" w:rsidP="008B427F">
            <w:pPr>
              <w:rPr>
                <w:rFonts w:ascii="Gill Sans MT" w:hAnsi="Gill Sans MT" w:cs="Arial"/>
              </w:rPr>
            </w:pPr>
          </w:p>
        </w:tc>
      </w:tr>
      <w:tr w:rsidR="00E24EA4" w:rsidRPr="00DC110F" w14:paraId="2BAEA8CB" w14:textId="77777777" w:rsidTr="00E24EA4">
        <w:tblPrEx>
          <w:tblCellMar>
            <w:right w:w="28" w:type="dxa"/>
          </w:tblCellMar>
        </w:tblPrEx>
        <w:trPr>
          <w:gridAfter w:val="1"/>
          <w:wAfter w:w="20" w:type="dxa"/>
        </w:trPr>
        <w:tc>
          <w:tcPr>
            <w:tcW w:w="6520" w:type="dxa"/>
            <w:tcBorders>
              <w:top w:val="nil"/>
              <w:left w:val="nil"/>
              <w:bottom w:val="nil"/>
              <w:right w:val="nil"/>
            </w:tcBorders>
            <w:tcMar>
              <w:left w:w="0" w:type="dxa"/>
            </w:tcMar>
          </w:tcPr>
          <w:p w14:paraId="00E1DB09" w14:textId="77777777" w:rsidR="00E24EA4" w:rsidRPr="00DC110F" w:rsidRDefault="00E24EA4" w:rsidP="008B427F">
            <w:pPr>
              <w:pStyle w:val="NtA1Desc"/>
              <w:rPr>
                <w:rFonts w:ascii="Gill Sans MT" w:hAnsi="Gill Sans MT"/>
                <w:color w:val="auto"/>
                <w:sz w:val="22"/>
                <w:szCs w:val="22"/>
              </w:rPr>
            </w:pPr>
            <w:r w:rsidRPr="00DC110F">
              <w:rPr>
                <w:rFonts w:ascii="Gill Sans MT" w:hAnsi="Gill Sans MT"/>
                <w:color w:val="auto"/>
                <w:sz w:val="22"/>
                <w:szCs w:val="22"/>
              </w:rPr>
              <w:noBreakHyphen/>
              <w:t xml:space="preserve"> Premises Renewal in advance</w:t>
            </w:r>
          </w:p>
        </w:tc>
        <w:tc>
          <w:tcPr>
            <w:tcW w:w="1701" w:type="dxa"/>
            <w:tcBorders>
              <w:top w:val="nil"/>
              <w:left w:val="nil"/>
              <w:bottom w:val="nil"/>
              <w:right w:val="nil"/>
            </w:tcBorders>
            <w:tcMar>
              <w:left w:w="28" w:type="dxa"/>
            </w:tcMar>
            <w:vAlign w:val="bottom"/>
          </w:tcPr>
          <w:p w14:paraId="59F8C118" w14:textId="77777777" w:rsidR="00E24EA4" w:rsidRPr="00DC110F" w:rsidRDefault="00E24EA4" w:rsidP="008B427F">
            <w:pPr>
              <w:pStyle w:val="NtA1PAY"/>
              <w:tabs>
                <w:tab w:val="right" w:pos="1214"/>
                <w:tab w:val="left" w:pos="1240"/>
              </w:tabs>
              <w:rPr>
                <w:rFonts w:ascii="Gill Sans MT" w:hAnsi="Gill Sans MT"/>
                <w:color w:val="auto"/>
                <w:sz w:val="22"/>
                <w:szCs w:val="22"/>
              </w:rPr>
            </w:pPr>
            <w:r w:rsidRPr="00DC110F">
              <w:rPr>
                <w:rFonts w:ascii="Gill Sans MT" w:hAnsi="Gill Sans MT"/>
                <w:color w:val="auto"/>
                <w:sz w:val="22"/>
                <w:szCs w:val="22"/>
              </w:rPr>
              <w:tab/>
              <w:t>59,670</w:t>
            </w:r>
            <w:r w:rsidRPr="00DC110F">
              <w:rPr>
                <w:rFonts w:ascii="Gill Sans MT" w:hAnsi="Gill Sans MT"/>
                <w:color w:val="auto"/>
                <w:sz w:val="22"/>
                <w:szCs w:val="22"/>
              </w:rPr>
              <w:tab/>
            </w:r>
          </w:p>
        </w:tc>
        <w:tc>
          <w:tcPr>
            <w:tcW w:w="1701" w:type="dxa"/>
            <w:tcBorders>
              <w:top w:val="nil"/>
              <w:left w:val="nil"/>
              <w:bottom w:val="nil"/>
              <w:right w:val="nil"/>
            </w:tcBorders>
            <w:tcMar>
              <w:left w:w="0" w:type="dxa"/>
            </w:tcMar>
            <w:vAlign w:val="bottom"/>
          </w:tcPr>
          <w:p w14:paraId="37149541" w14:textId="77777777" w:rsidR="00E24EA4" w:rsidRPr="00DC110F" w:rsidRDefault="00E24EA4" w:rsidP="008B427F">
            <w:pPr>
              <w:pStyle w:val="NtA1PPY"/>
              <w:tabs>
                <w:tab w:val="right" w:pos="1243"/>
                <w:tab w:val="left" w:pos="1269"/>
              </w:tabs>
              <w:rPr>
                <w:rFonts w:ascii="Gill Sans MT" w:hAnsi="Gill Sans MT"/>
                <w:color w:val="auto"/>
                <w:sz w:val="22"/>
                <w:szCs w:val="22"/>
              </w:rPr>
            </w:pPr>
            <w:r w:rsidRPr="00DC110F">
              <w:rPr>
                <w:rFonts w:ascii="Gill Sans MT" w:hAnsi="Gill Sans MT"/>
                <w:color w:val="auto"/>
                <w:sz w:val="22"/>
                <w:szCs w:val="22"/>
              </w:rPr>
              <w:tab/>
              <w:t>57,758</w:t>
            </w:r>
            <w:r w:rsidRPr="00DC110F">
              <w:rPr>
                <w:rFonts w:ascii="Gill Sans MT" w:hAnsi="Gill Sans MT"/>
                <w:color w:val="auto"/>
                <w:sz w:val="22"/>
                <w:szCs w:val="22"/>
              </w:rPr>
              <w:tab/>
            </w:r>
          </w:p>
        </w:tc>
      </w:tr>
      <w:tr w:rsidR="00E24EA4" w:rsidRPr="00DC110F" w14:paraId="54F028E5" w14:textId="77777777" w:rsidTr="00E24EA4">
        <w:tblPrEx>
          <w:tblCellMar>
            <w:right w:w="28" w:type="dxa"/>
          </w:tblCellMar>
        </w:tblPrEx>
        <w:trPr>
          <w:gridAfter w:val="1"/>
          <w:wAfter w:w="20" w:type="dxa"/>
        </w:trPr>
        <w:tc>
          <w:tcPr>
            <w:tcW w:w="6520" w:type="dxa"/>
            <w:tcBorders>
              <w:top w:val="nil"/>
              <w:left w:val="nil"/>
              <w:bottom w:val="nil"/>
              <w:right w:val="nil"/>
            </w:tcBorders>
            <w:tcMar>
              <w:left w:w="0" w:type="dxa"/>
            </w:tcMar>
          </w:tcPr>
          <w:p w14:paraId="668E46D7" w14:textId="77777777" w:rsidR="00E24EA4" w:rsidRPr="00DC110F" w:rsidRDefault="00E24EA4" w:rsidP="008B427F">
            <w:pPr>
              <w:pStyle w:val="NtA1Desc"/>
              <w:rPr>
                <w:rFonts w:ascii="Gill Sans MT" w:hAnsi="Gill Sans MT"/>
                <w:color w:val="auto"/>
                <w:sz w:val="22"/>
                <w:szCs w:val="22"/>
              </w:rPr>
            </w:pPr>
            <w:r w:rsidRPr="00DC110F">
              <w:rPr>
                <w:rFonts w:ascii="Gill Sans MT" w:hAnsi="Gill Sans MT"/>
                <w:color w:val="auto"/>
                <w:sz w:val="22"/>
                <w:szCs w:val="22"/>
              </w:rPr>
              <w:noBreakHyphen/>
              <w:t xml:space="preserve"> Individual EC in advance</w:t>
            </w:r>
          </w:p>
        </w:tc>
        <w:tc>
          <w:tcPr>
            <w:tcW w:w="1701" w:type="dxa"/>
            <w:tcBorders>
              <w:top w:val="nil"/>
              <w:left w:val="nil"/>
              <w:bottom w:val="nil"/>
              <w:right w:val="nil"/>
            </w:tcBorders>
            <w:tcMar>
              <w:left w:w="28" w:type="dxa"/>
            </w:tcMar>
            <w:vAlign w:val="bottom"/>
          </w:tcPr>
          <w:p w14:paraId="76FFFB7C" w14:textId="77777777" w:rsidR="00E24EA4" w:rsidRPr="00DC110F" w:rsidRDefault="00E24EA4" w:rsidP="008B427F">
            <w:pPr>
              <w:pStyle w:val="NtA1PAY"/>
              <w:tabs>
                <w:tab w:val="right" w:pos="1214"/>
                <w:tab w:val="left" w:pos="1240"/>
              </w:tabs>
              <w:rPr>
                <w:rFonts w:ascii="Gill Sans MT" w:hAnsi="Gill Sans MT"/>
                <w:color w:val="auto"/>
                <w:sz w:val="22"/>
                <w:szCs w:val="22"/>
              </w:rPr>
            </w:pPr>
            <w:r w:rsidRPr="00DC110F">
              <w:rPr>
                <w:rFonts w:ascii="Gill Sans MT" w:hAnsi="Gill Sans MT"/>
                <w:color w:val="auto"/>
                <w:sz w:val="22"/>
                <w:szCs w:val="22"/>
              </w:rPr>
              <w:tab/>
              <w:t>9,211</w:t>
            </w:r>
            <w:r w:rsidRPr="00DC110F">
              <w:rPr>
                <w:rFonts w:ascii="Gill Sans MT" w:hAnsi="Gill Sans MT"/>
                <w:color w:val="auto"/>
                <w:sz w:val="22"/>
                <w:szCs w:val="22"/>
              </w:rPr>
              <w:tab/>
            </w:r>
          </w:p>
        </w:tc>
        <w:tc>
          <w:tcPr>
            <w:tcW w:w="1701" w:type="dxa"/>
            <w:tcBorders>
              <w:top w:val="nil"/>
              <w:left w:val="nil"/>
              <w:bottom w:val="nil"/>
              <w:right w:val="nil"/>
            </w:tcBorders>
            <w:tcMar>
              <w:left w:w="0" w:type="dxa"/>
            </w:tcMar>
            <w:vAlign w:val="bottom"/>
          </w:tcPr>
          <w:p w14:paraId="555FBD5B" w14:textId="77777777" w:rsidR="00E24EA4" w:rsidRPr="00DC110F" w:rsidRDefault="00E24EA4" w:rsidP="008B427F">
            <w:pPr>
              <w:pStyle w:val="NtA1PPY"/>
              <w:tabs>
                <w:tab w:val="right" w:pos="1243"/>
                <w:tab w:val="left" w:pos="1269"/>
              </w:tabs>
              <w:rPr>
                <w:rFonts w:ascii="Gill Sans MT" w:hAnsi="Gill Sans MT"/>
                <w:color w:val="auto"/>
                <w:sz w:val="22"/>
                <w:szCs w:val="22"/>
              </w:rPr>
            </w:pPr>
            <w:r w:rsidRPr="00DC110F">
              <w:rPr>
                <w:rFonts w:ascii="Gill Sans MT" w:hAnsi="Gill Sans MT"/>
                <w:color w:val="auto"/>
                <w:sz w:val="22"/>
                <w:szCs w:val="22"/>
              </w:rPr>
              <w:tab/>
              <w:t>10,570</w:t>
            </w:r>
            <w:r w:rsidRPr="00DC110F">
              <w:rPr>
                <w:rFonts w:ascii="Gill Sans MT" w:hAnsi="Gill Sans MT"/>
                <w:color w:val="auto"/>
                <w:sz w:val="22"/>
                <w:szCs w:val="22"/>
              </w:rPr>
              <w:tab/>
            </w:r>
          </w:p>
        </w:tc>
      </w:tr>
      <w:tr w:rsidR="00E24EA4" w:rsidRPr="00DC110F" w14:paraId="53D26731" w14:textId="77777777" w:rsidTr="00E24EA4">
        <w:tblPrEx>
          <w:tblCellMar>
            <w:right w:w="28" w:type="dxa"/>
          </w:tblCellMar>
        </w:tblPrEx>
        <w:trPr>
          <w:gridAfter w:val="1"/>
          <w:wAfter w:w="20" w:type="dxa"/>
        </w:trPr>
        <w:tc>
          <w:tcPr>
            <w:tcW w:w="6520" w:type="dxa"/>
            <w:tcBorders>
              <w:top w:val="nil"/>
              <w:left w:val="nil"/>
              <w:bottom w:val="nil"/>
              <w:right w:val="nil"/>
            </w:tcBorders>
            <w:tcMar>
              <w:left w:w="0" w:type="dxa"/>
            </w:tcMar>
          </w:tcPr>
          <w:p w14:paraId="1C5DB50E" w14:textId="77777777" w:rsidR="00E24EA4" w:rsidRPr="00DC110F" w:rsidRDefault="00E24EA4" w:rsidP="008B427F">
            <w:pPr>
              <w:pStyle w:val="NtA1Desc"/>
              <w:rPr>
                <w:rFonts w:ascii="Gill Sans MT" w:hAnsi="Gill Sans MT"/>
                <w:color w:val="auto"/>
                <w:sz w:val="22"/>
                <w:szCs w:val="22"/>
              </w:rPr>
            </w:pPr>
            <w:r w:rsidRPr="00DC110F">
              <w:rPr>
                <w:rFonts w:ascii="Gill Sans MT" w:hAnsi="Gill Sans MT"/>
                <w:color w:val="auto"/>
                <w:sz w:val="22"/>
                <w:szCs w:val="22"/>
              </w:rPr>
              <w:noBreakHyphen/>
              <w:t xml:space="preserve"> Body Corp EC Renewal in advance</w:t>
            </w:r>
          </w:p>
        </w:tc>
        <w:tc>
          <w:tcPr>
            <w:tcW w:w="1701" w:type="dxa"/>
            <w:tcBorders>
              <w:top w:val="nil"/>
              <w:left w:val="nil"/>
              <w:bottom w:val="nil"/>
              <w:right w:val="nil"/>
            </w:tcBorders>
            <w:tcMar>
              <w:left w:w="28" w:type="dxa"/>
            </w:tcMar>
            <w:vAlign w:val="bottom"/>
          </w:tcPr>
          <w:p w14:paraId="24F83134" w14:textId="77777777" w:rsidR="00E24EA4" w:rsidRPr="00DC110F" w:rsidRDefault="00E24EA4" w:rsidP="008B427F">
            <w:pPr>
              <w:pStyle w:val="NtA1PAY"/>
              <w:tabs>
                <w:tab w:val="right" w:pos="1214"/>
                <w:tab w:val="left" w:pos="1240"/>
              </w:tabs>
              <w:rPr>
                <w:rFonts w:ascii="Gill Sans MT" w:hAnsi="Gill Sans MT"/>
                <w:color w:val="auto"/>
                <w:sz w:val="22"/>
                <w:szCs w:val="22"/>
              </w:rPr>
            </w:pPr>
            <w:r w:rsidRPr="00DC110F">
              <w:rPr>
                <w:rFonts w:ascii="Gill Sans MT" w:hAnsi="Gill Sans MT"/>
                <w:color w:val="auto"/>
                <w:sz w:val="22"/>
                <w:szCs w:val="22"/>
              </w:rPr>
              <w:tab/>
              <w:t>16,493</w:t>
            </w:r>
            <w:r w:rsidRPr="00DC110F">
              <w:rPr>
                <w:rFonts w:ascii="Gill Sans MT" w:hAnsi="Gill Sans MT"/>
                <w:color w:val="auto"/>
                <w:sz w:val="22"/>
                <w:szCs w:val="22"/>
              </w:rPr>
              <w:tab/>
            </w:r>
          </w:p>
        </w:tc>
        <w:tc>
          <w:tcPr>
            <w:tcW w:w="1701" w:type="dxa"/>
            <w:tcBorders>
              <w:top w:val="nil"/>
              <w:left w:val="nil"/>
              <w:bottom w:val="nil"/>
              <w:right w:val="nil"/>
            </w:tcBorders>
            <w:tcMar>
              <w:left w:w="0" w:type="dxa"/>
            </w:tcMar>
            <w:vAlign w:val="bottom"/>
          </w:tcPr>
          <w:p w14:paraId="6084703B" w14:textId="77777777" w:rsidR="00E24EA4" w:rsidRPr="00DC110F" w:rsidRDefault="00E24EA4" w:rsidP="008B427F">
            <w:pPr>
              <w:pStyle w:val="NtA1PPY"/>
              <w:tabs>
                <w:tab w:val="right" w:pos="1243"/>
                <w:tab w:val="left" w:pos="1269"/>
              </w:tabs>
              <w:rPr>
                <w:rFonts w:ascii="Gill Sans MT" w:hAnsi="Gill Sans MT"/>
                <w:color w:val="auto"/>
                <w:sz w:val="22"/>
                <w:szCs w:val="22"/>
              </w:rPr>
            </w:pPr>
            <w:r w:rsidRPr="00DC110F">
              <w:rPr>
                <w:rFonts w:ascii="Gill Sans MT" w:hAnsi="Gill Sans MT"/>
                <w:color w:val="auto"/>
                <w:sz w:val="22"/>
                <w:szCs w:val="22"/>
              </w:rPr>
              <w:tab/>
              <w:t>14,375</w:t>
            </w:r>
            <w:r w:rsidRPr="00DC110F">
              <w:rPr>
                <w:rFonts w:ascii="Gill Sans MT" w:hAnsi="Gill Sans MT"/>
                <w:color w:val="auto"/>
                <w:sz w:val="22"/>
                <w:szCs w:val="22"/>
              </w:rPr>
              <w:tab/>
            </w:r>
          </w:p>
        </w:tc>
      </w:tr>
      <w:tr w:rsidR="00E24EA4" w:rsidRPr="00DC110F" w14:paraId="31B4F04A" w14:textId="77777777" w:rsidTr="00E24EA4">
        <w:tblPrEx>
          <w:tblCellMar>
            <w:right w:w="28" w:type="dxa"/>
          </w:tblCellMar>
        </w:tblPrEx>
        <w:trPr>
          <w:gridAfter w:val="1"/>
          <w:wAfter w:w="20" w:type="dxa"/>
        </w:trPr>
        <w:tc>
          <w:tcPr>
            <w:tcW w:w="6520" w:type="dxa"/>
            <w:tcBorders>
              <w:top w:val="nil"/>
              <w:left w:val="nil"/>
              <w:bottom w:val="nil"/>
              <w:right w:val="nil"/>
            </w:tcBorders>
            <w:tcMar>
              <w:left w:w="0" w:type="dxa"/>
            </w:tcMar>
          </w:tcPr>
          <w:p w14:paraId="49CDA1E2" w14:textId="77777777" w:rsidR="00E24EA4" w:rsidRPr="00DC110F" w:rsidRDefault="00E24EA4" w:rsidP="008B427F">
            <w:pPr>
              <w:pStyle w:val="NtDescTiNo"/>
              <w:rPr>
                <w:rFonts w:ascii="Gill Sans MT" w:hAnsi="Gill Sans MT"/>
                <w:color w:val="auto"/>
                <w:sz w:val="22"/>
                <w:szCs w:val="22"/>
              </w:rPr>
            </w:pPr>
          </w:p>
        </w:tc>
        <w:tc>
          <w:tcPr>
            <w:tcW w:w="1701" w:type="dxa"/>
            <w:tcBorders>
              <w:top w:val="single" w:sz="8" w:space="0" w:color="000000"/>
              <w:left w:val="nil"/>
              <w:bottom w:val="double" w:sz="6" w:space="0" w:color="000000"/>
              <w:right w:val="nil"/>
            </w:tcBorders>
            <w:tcMar>
              <w:left w:w="28" w:type="dxa"/>
            </w:tcMar>
            <w:vAlign w:val="bottom"/>
          </w:tcPr>
          <w:p w14:paraId="4E8691FC" w14:textId="77777777" w:rsidR="00E24EA4" w:rsidRPr="00DC110F" w:rsidRDefault="00E24EA4" w:rsidP="008B427F">
            <w:pPr>
              <w:pStyle w:val="NtA1PAYT"/>
              <w:tabs>
                <w:tab w:val="right" w:pos="1214"/>
                <w:tab w:val="left" w:pos="1240"/>
              </w:tabs>
              <w:rPr>
                <w:rFonts w:ascii="Gill Sans MT" w:hAnsi="Gill Sans MT"/>
                <w:color w:val="auto"/>
                <w:sz w:val="22"/>
                <w:szCs w:val="22"/>
              </w:rPr>
            </w:pPr>
            <w:r w:rsidRPr="00DC110F">
              <w:rPr>
                <w:rFonts w:ascii="Gill Sans MT" w:hAnsi="Gill Sans MT"/>
                <w:color w:val="auto"/>
                <w:sz w:val="22"/>
                <w:szCs w:val="22"/>
              </w:rPr>
              <w:tab/>
              <w:t>85,374</w:t>
            </w:r>
            <w:r w:rsidRPr="00DC110F">
              <w:rPr>
                <w:rFonts w:ascii="Gill Sans MT" w:hAnsi="Gill Sans MT"/>
                <w:color w:val="auto"/>
                <w:sz w:val="22"/>
                <w:szCs w:val="22"/>
              </w:rPr>
              <w:tab/>
            </w:r>
          </w:p>
        </w:tc>
        <w:tc>
          <w:tcPr>
            <w:tcW w:w="1701" w:type="dxa"/>
            <w:tcBorders>
              <w:top w:val="single" w:sz="8" w:space="0" w:color="000000"/>
              <w:left w:val="nil"/>
              <w:bottom w:val="double" w:sz="6" w:space="0" w:color="000000"/>
              <w:right w:val="nil"/>
            </w:tcBorders>
            <w:tcMar>
              <w:left w:w="0" w:type="dxa"/>
            </w:tcMar>
            <w:vAlign w:val="bottom"/>
          </w:tcPr>
          <w:p w14:paraId="1B9B5913" w14:textId="77777777" w:rsidR="00E24EA4" w:rsidRPr="00DC110F" w:rsidRDefault="00E24EA4" w:rsidP="008B427F">
            <w:pPr>
              <w:pStyle w:val="NtA1PPYT"/>
              <w:tabs>
                <w:tab w:val="right" w:pos="1243"/>
                <w:tab w:val="left" w:pos="1269"/>
              </w:tabs>
              <w:rPr>
                <w:rFonts w:ascii="Gill Sans MT" w:hAnsi="Gill Sans MT"/>
                <w:color w:val="auto"/>
                <w:sz w:val="22"/>
                <w:szCs w:val="22"/>
              </w:rPr>
            </w:pPr>
            <w:r w:rsidRPr="00DC110F">
              <w:rPr>
                <w:rFonts w:ascii="Gill Sans MT" w:hAnsi="Gill Sans MT"/>
                <w:color w:val="auto"/>
                <w:sz w:val="22"/>
                <w:szCs w:val="22"/>
              </w:rPr>
              <w:tab/>
              <w:t>82,703</w:t>
            </w:r>
            <w:r w:rsidRPr="00DC110F">
              <w:rPr>
                <w:rFonts w:ascii="Gill Sans MT" w:hAnsi="Gill Sans MT"/>
                <w:color w:val="auto"/>
                <w:sz w:val="22"/>
                <w:szCs w:val="22"/>
              </w:rPr>
              <w:tab/>
            </w:r>
          </w:p>
        </w:tc>
      </w:tr>
    </w:tbl>
    <w:p w14:paraId="53392699" w14:textId="77777777" w:rsidR="008C6DDE" w:rsidRPr="00DC110F" w:rsidRDefault="008C6DDE">
      <w:pPr>
        <w:rPr>
          <w:rFonts w:ascii="Gill Sans MT" w:hAnsi="Gill Sans MT"/>
        </w:rPr>
      </w:pPr>
      <w:r w:rsidRPr="00DC110F">
        <w:rPr>
          <w:rFonts w:ascii="Gill Sans MT" w:hAnsi="Gill Sans MT"/>
          <w:b/>
          <w:bCs/>
        </w:rPr>
        <w:br w:type="page"/>
      </w:r>
    </w:p>
    <w:p w14:paraId="035D7E83" w14:textId="77777777" w:rsidR="00E24EA4" w:rsidRPr="00DC110F" w:rsidRDefault="00E24EA4" w:rsidP="008B427F">
      <w:pPr>
        <w:pStyle w:val="NtHeading3"/>
        <w:tabs>
          <w:tab w:val="clear" w:pos="963"/>
          <w:tab w:val="left" w:pos="397"/>
        </w:tabs>
        <w:ind w:left="397" w:hanging="396"/>
        <w:rPr>
          <w:rFonts w:ascii="Gill Sans MT" w:hAnsi="Gill Sans MT"/>
          <w:color w:val="auto"/>
          <w:sz w:val="22"/>
          <w:szCs w:val="22"/>
        </w:rPr>
      </w:pPr>
      <w:r w:rsidRPr="00DC110F">
        <w:rPr>
          <w:rFonts w:ascii="Gill Sans MT" w:hAnsi="Gill Sans MT"/>
          <w:color w:val="auto"/>
          <w:sz w:val="22"/>
          <w:szCs w:val="22"/>
        </w:rPr>
        <w:lastRenderedPageBreak/>
        <w:t>8</w:t>
      </w:r>
      <w:r w:rsidRPr="00DC110F">
        <w:rPr>
          <w:rFonts w:ascii="Gill Sans MT" w:hAnsi="Gill Sans MT"/>
          <w:color w:val="auto"/>
          <w:sz w:val="22"/>
          <w:szCs w:val="22"/>
        </w:rPr>
        <w:tab/>
        <w:t xml:space="preserve">Cash Flow Information </w:t>
      </w:r>
    </w:p>
    <w:p w14:paraId="34CB160C" w14:textId="77777777" w:rsidR="00E24EA4" w:rsidRPr="00DC110F" w:rsidRDefault="00E24EA4" w:rsidP="008B427F">
      <w:pPr>
        <w:pStyle w:val="NtHeading4"/>
        <w:tabs>
          <w:tab w:val="clear" w:pos="1530"/>
          <w:tab w:val="left" w:pos="963"/>
        </w:tabs>
        <w:ind w:left="964" w:hanging="567"/>
        <w:rPr>
          <w:rFonts w:ascii="Gill Sans MT" w:hAnsi="Gill Sans MT"/>
          <w:color w:val="auto"/>
          <w:sz w:val="22"/>
          <w:szCs w:val="22"/>
        </w:rPr>
      </w:pPr>
      <w:r w:rsidRPr="00DC110F">
        <w:rPr>
          <w:rFonts w:ascii="Gill Sans MT" w:hAnsi="Gill Sans MT"/>
          <w:color w:val="auto"/>
          <w:sz w:val="22"/>
          <w:szCs w:val="22"/>
        </w:rPr>
        <w:t>(a)</w:t>
      </w:r>
      <w:r w:rsidRPr="00DC110F">
        <w:rPr>
          <w:rFonts w:ascii="Gill Sans MT" w:hAnsi="Gill Sans MT"/>
          <w:color w:val="auto"/>
          <w:sz w:val="22"/>
          <w:szCs w:val="22"/>
        </w:rPr>
        <w:tab/>
        <w:t xml:space="preserve">Reconciliation of result for the year to cashflows from operating activities  </w:t>
      </w:r>
    </w:p>
    <w:p w14:paraId="4FBFDA56" w14:textId="77777777" w:rsidR="003B0E28" w:rsidRPr="00DC110F" w:rsidRDefault="003B0E28" w:rsidP="003B0E28">
      <w:pPr>
        <w:pStyle w:val="NtTextLevel1"/>
        <w:ind w:left="964"/>
        <w:rPr>
          <w:rFonts w:ascii="Gill Sans MT" w:hAnsi="Gill Sans MT"/>
          <w:color w:val="auto"/>
          <w:sz w:val="22"/>
          <w:szCs w:val="22"/>
        </w:rPr>
      </w:pPr>
      <w:r w:rsidRPr="00DC110F">
        <w:rPr>
          <w:rFonts w:ascii="Gill Sans MT" w:hAnsi="Gill Sans MT"/>
          <w:color w:val="auto"/>
          <w:sz w:val="22"/>
          <w:szCs w:val="22"/>
        </w:rPr>
        <w:t>Reconciliation of net income to net cash provided by operating activities:</w:t>
      </w:r>
    </w:p>
    <w:tbl>
      <w:tblPr>
        <w:tblW w:w="9923" w:type="dxa"/>
        <w:tblLayout w:type="fixed"/>
        <w:tblCellMar>
          <w:left w:w="0" w:type="dxa"/>
          <w:right w:w="0" w:type="dxa"/>
        </w:tblCellMar>
        <w:tblLook w:val="0000" w:firstRow="0" w:lastRow="0" w:firstColumn="0" w:lastColumn="0" w:noHBand="0" w:noVBand="0"/>
        <w:tblCaption w:val="Reconciliation of net income to net cash provided by operating activities"/>
      </w:tblPr>
      <w:tblGrid>
        <w:gridCol w:w="6663"/>
        <w:gridCol w:w="1701"/>
        <w:gridCol w:w="1559"/>
      </w:tblGrid>
      <w:tr w:rsidR="003B0E28" w:rsidRPr="00DC110F" w14:paraId="79225E1B" w14:textId="77777777" w:rsidTr="00246F10">
        <w:tc>
          <w:tcPr>
            <w:tcW w:w="6663" w:type="dxa"/>
            <w:tcBorders>
              <w:top w:val="nil"/>
              <w:left w:val="nil"/>
              <w:bottom w:val="nil"/>
              <w:right w:val="nil"/>
            </w:tcBorders>
            <w:tcMar>
              <w:left w:w="0" w:type="dxa"/>
              <w:right w:w="27" w:type="dxa"/>
            </w:tcMar>
            <w:vAlign w:val="bottom"/>
          </w:tcPr>
          <w:p w14:paraId="241184A9" w14:textId="77777777" w:rsidR="003B0E28" w:rsidRPr="00DC110F" w:rsidRDefault="003B0E28" w:rsidP="008B427F">
            <w:pPr>
              <w:pStyle w:val="NtA1DescCHd2"/>
              <w:rPr>
                <w:rFonts w:ascii="Gill Sans MT" w:hAnsi="Gill Sans MT"/>
                <w:color w:val="auto"/>
                <w:sz w:val="22"/>
                <w:szCs w:val="22"/>
              </w:rPr>
            </w:pPr>
          </w:p>
        </w:tc>
        <w:tc>
          <w:tcPr>
            <w:tcW w:w="1701" w:type="dxa"/>
            <w:tcBorders>
              <w:top w:val="nil"/>
              <w:left w:val="nil"/>
              <w:bottom w:val="nil"/>
              <w:right w:val="nil"/>
            </w:tcBorders>
            <w:tcMar>
              <w:left w:w="28" w:type="dxa"/>
              <w:right w:w="28" w:type="dxa"/>
            </w:tcMar>
            <w:vAlign w:val="bottom"/>
          </w:tcPr>
          <w:p w14:paraId="4F1AFFD1" w14:textId="77777777" w:rsidR="003B0E28" w:rsidRPr="00DC110F" w:rsidRDefault="003B0E28" w:rsidP="008B427F">
            <w:pPr>
              <w:pStyle w:val="NtA1PAYCHd"/>
              <w:rPr>
                <w:rFonts w:ascii="Gill Sans MT" w:hAnsi="Gill Sans MT"/>
                <w:color w:val="auto"/>
                <w:sz w:val="22"/>
                <w:szCs w:val="22"/>
              </w:rPr>
            </w:pPr>
            <w:r w:rsidRPr="00DC110F">
              <w:rPr>
                <w:rFonts w:ascii="Gill Sans MT" w:hAnsi="Gill Sans MT"/>
                <w:color w:val="auto"/>
                <w:sz w:val="22"/>
                <w:szCs w:val="22"/>
              </w:rPr>
              <w:t>2017</w:t>
            </w:r>
          </w:p>
          <w:p w14:paraId="59D4C626" w14:textId="77777777" w:rsidR="003B0E28" w:rsidRPr="00DC110F" w:rsidRDefault="003B0E28" w:rsidP="008B427F">
            <w:pPr>
              <w:pStyle w:val="NtACPAYCHd"/>
              <w:rPr>
                <w:rFonts w:ascii="Gill Sans MT" w:hAnsi="Gill Sans MT"/>
                <w:color w:val="auto"/>
                <w:sz w:val="22"/>
                <w:szCs w:val="22"/>
              </w:rPr>
            </w:pPr>
            <w:r w:rsidRPr="00DC110F">
              <w:rPr>
                <w:rFonts w:ascii="Gill Sans MT" w:hAnsi="Gill Sans MT"/>
                <w:color w:val="auto"/>
                <w:sz w:val="22"/>
                <w:szCs w:val="22"/>
              </w:rPr>
              <w:t>$</w:t>
            </w:r>
          </w:p>
        </w:tc>
        <w:tc>
          <w:tcPr>
            <w:tcW w:w="1559" w:type="dxa"/>
            <w:tcBorders>
              <w:top w:val="nil"/>
              <w:left w:val="nil"/>
              <w:bottom w:val="nil"/>
              <w:right w:val="nil"/>
            </w:tcBorders>
            <w:tcMar>
              <w:left w:w="0" w:type="dxa"/>
              <w:right w:w="28" w:type="dxa"/>
            </w:tcMar>
            <w:vAlign w:val="bottom"/>
          </w:tcPr>
          <w:p w14:paraId="52C275BF" w14:textId="77777777" w:rsidR="003B0E28" w:rsidRPr="00DC110F" w:rsidRDefault="003B0E28" w:rsidP="008B427F">
            <w:pPr>
              <w:pStyle w:val="NtA1PPYCHd"/>
              <w:rPr>
                <w:rFonts w:ascii="Gill Sans MT" w:hAnsi="Gill Sans MT"/>
                <w:color w:val="auto"/>
                <w:sz w:val="22"/>
                <w:szCs w:val="22"/>
              </w:rPr>
            </w:pPr>
            <w:r w:rsidRPr="00DC110F">
              <w:rPr>
                <w:rFonts w:ascii="Gill Sans MT" w:hAnsi="Gill Sans MT"/>
                <w:color w:val="auto"/>
                <w:sz w:val="22"/>
                <w:szCs w:val="22"/>
              </w:rPr>
              <w:t>2016</w:t>
            </w:r>
          </w:p>
          <w:p w14:paraId="092C0758" w14:textId="77777777" w:rsidR="003B0E28" w:rsidRPr="00DC110F" w:rsidRDefault="003B0E28" w:rsidP="008B427F">
            <w:pPr>
              <w:pStyle w:val="NtACPPYCHd"/>
              <w:rPr>
                <w:rFonts w:ascii="Gill Sans MT" w:hAnsi="Gill Sans MT"/>
                <w:color w:val="auto"/>
                <w:sz w:val="22"/>
                <w:szCs w:val="22"/>
              </w:rPr>
            </w:pPr>
            <w:r w:rsidRPr="00DC110F">
              <w:rPr>
                <w:rFonts w:ascii="Gill Sans MT" w:hAnsi="Gill Sans MT"/>
                <w:color w:val="auto"/>
                <w:sz w:val="22"/>
                <w:szCs w:val="22"/>
              </w:rPr>
              <w:t>$</w:t>
            </w:r>
          </w:p>
        </w:tc>
      </w:tr>
      <w:tr w:rsidR="003B0E28" w:rsidRPr="00DC110F" w14:paraId="7228F153" w14:textId="77777777" w:rsidTr="00246F10">
        <w:tc>
          <w:tcPr>
            <w:tcW w:w="6663" w:type="dxa"/>
            <w:tcBorders>
              <w:top w:val="nil"/>
              <w:left w:val="nil"/>
              <w:bottom w:val="nil"/>
              <w:right w:val="nil"/>
            </w:tcBorders>
            <w:tcMar>
              <w:left w:w="0" w:type="dxa"/>
              <w:right w:w="27" w:type="dxa"/>
            </w:tcMar>
          </w:tcPr>
          <w:p w14:paraId="36813948" w14:textId="77777777" w:rsidR="003B0E28" w:rsidRPr="00DC110F" w:rsidRDefault="003B0E28" w:rsidP="008B427F">
            <w:pPr>
              <w:pStyle w:val="NtA1Desc"/>
              <w:rPr>
                <w:rFonts w:ascii="Gill Sans MT" w:hAnsi="Gill Sans MT"/>
                <w:color w:val="auto"/>
                <w:sz w:val="22"/>
                <w:szCs w:val="22"/>
              </w:rPr>
            </w:pPr>
            <w:r w:rsidRPr="00DC110F">
              <w:rPr>
                <w:rFonts w:ascii="Gill Sans MT" w:hAnsi="Gill Sans MT"/>
                <w:color w:val="auto"/>
                <w:sz w:val="22"/>
                <w:szCs w:val="22"/>
              </w:rPr>
              <w:t>Net surplus/(deficit) for the year</w:t>
            </w:r>
          </w:p>
        </w:tc>
        <w:tc>
          <w:tcPr>
            <w:tcW w:w="1701" w:type="dxa"/>
            <w:tcBorders>
              <w:top w:val="nil"/>
              <w:left w:val="nil"/>
              <w:bottom w:val="nil"/>
              <w:right w:val="nil"/>
            </w:tcBorders>
            <w:tcMar>
              <w:left w:w="28" w:type="dxa"/>
              <w:right w:w="28" w:type="dxa"/>
            </w:tcMar>
            <w:vAlign w:val="bottom"/>
          </w:tcPr>
          <w:p w14:paraId="167F4238" w14:textId="77777777" w:rsidR="003B0E28" w:rsidRPr="00DC110F" w:rsidRDefault="003B0E28" w:rsidP="008B427F">
            <w:pPr>
              <w:pStyle w:val="NtA1PAY"/>
              <w:tabs>
                <w:tab w:val="right" w:pos="1210"/>
                <w:tab w:val="left" w:pos="1236"/>
              </w:tabs>
              <w:rPr>
                <w:rFonts w:ascii="Gill Sans MT" w:hAnsi="Gill Sans MT"/>
                <w:color w:val="auto"/>
                <w:sz w:val="22"/>
                <w:szCs w:val="22"/>
              </w:rPr>
            </w:pPr>
            <w:r w:rsidRPr="00DC110F">
              <w:rPr>
                <w:rFonts w:ascii="Gill Sans MT" w:hAnsi="Gill Sans MT"/>
                <w:color w:val="auto"/>
                <w:sz w:val="22"/>
                <w:szCs w:val="22"/>
              </w:rPr>
              <w:tab/>
              <w:t>22,620</w:t>
            </w:r>
            <w:r w:rsidRPr="00DC110F">
              <w:rPr>
                <w:rFonts w:ascii="Gill Sans MT" w:hAnsi="Gill Sans MT"/>
                <w:color w:val="auto"/>
                <w:sz w:val="22"/>
                <w:szCs w:val="22"/>
              </w:rPr>
              <w:tab/>
            </w:r>
          </w:p>
        </w:tc>
        <w:tc>
          <w:tcPr>
            <w:tcW w:w="1559" w:type="dxa"/>
            <w:tcBorders>
              <w:top w:val="nil"/>
              <w:left w:val="nil"/>
              <w:bottom w:val="nil"/>
              <w:right w:val="nil"/>
            </w:tcBorders>
            <w:tcMar>
              <w:left w:w="0" w:type="dxa"/>
              <w:right w:w="28" w:type="dxa"/>
            </w:tcMar>
            <w:vAlign w:val="bottom"/>
          </w:tcPr>
          <w:p w14:paraId="2B1C27A0" w14:textId="77777777" w:rsidR="003B0E28" w:rsidRPr="00DC110F" w:rsidRDefault="003B0E28" w:rsidP="008B427F">
            <w:pPr>
              <w:pStyle w:val="NtA1PPY"/>
              <w:tabs>
                <w:tab w:val="right" w:pos="1243"/>
                <w:tab w:val="left" w:pos="1269"/>
              </w:tabs>
              <w:rPr>
                <w:rFonts w:ascii="Gill Sans MT" w:hAnsi="Gill Sans MT"/>
                <w:color w:val="auto"/>
                <w:sz w:val="22"/>
                <w:szCs w:val="22"/>
              </w:rPr>
            </w:pPr>
            <w:r w:rsidRPr="00DC110F">
              <w:rPr>
                <w:rFonts w:ascii="Gill Sans MT" w:hAnsi="Gill Sans MT"/>
                <w:color w:val="auto"/>
                <w:sz w:val="22"/>
                <w:szCs w:val="22"/>
              </w:rPr>
              <w:tab/>
              <w:t>17,334</w:t>
            </w:r>
            <w:r w:rsidRPr="00DC110F">
              <w:rPr>
                <w:rFonts w:ascii="Gill Sans MT" w:hAnsi="Gill Sans MT"/>
                <w:color w:val="auto"/>
                <w:sz w:val="22"/>
                <w:szCs w:val="22"/>
              </w:rPr>
              <w:tab/>
            </w:r>
          </w:p>
        </w:tc>
      </w:tr>
      <w:tr w:rsidR="003B0E28" w:rsidRPr="00DC110F" w14:paraId="1E68BA32" w14:textId="77777777" w:rsidTr="00246F10">
        <w:tc>
          <w:tcPr>
            <w:tcW w:w="6663" w:type="dxa"/>
            <w:tcBorders>
              <w:top w:val="nil"/>
              <w:left w:val="nil"/>
              <w:bottom w:val="nil"/>
              <w:right w:val="nil"/>
            </w:tcBorders>
            <w:tcMar>
              <w:left w:w="0" w:type="dxa"/>
              <w:right w:w="27" w:type="dxa"/>
            </w:tcMar>
          </w:tcPr>
          <w:p w14:paraId="27BEF2F1" w14:textId="77777777" w:rsidR="003B0E28" w:rsidRPr="00DC110F" w:rsidRDefault="003B0E28" w:rsidP="008B427F">
            <w:pPr>
              <w:pStyle w:val="NtA1Desc"/>
              <w:rPr>
                <w:rFonts w:ascii="Gill Sans MT" w:hAnsi="Gill Sans MT"/>
                <w:color w:val="auto"/>
                <w:sz w:val="22"/>
                <w:szCs w:val="22"/>
              </w:rPr>
            </w:pPr>
            <w:r w:rsidRPr="00DC110F">
              <w:rPr>
                <w:rFonts w:ascii="Gill Sans MT" w:hAnsi="Gill Sans MT"/>
                <w:color w:val="auto"/>
                <w:sz w:val="22"/>
                <w:szCs w:val="22"/>
              </w:rPr>
              <w:t>Cash flows excluded from profit attributable to operating activities</w:t>
            </w:r>
          </w:p>
        </w:tc>
        <w:tc>
          <w:tcPr>
            <w:tcW w:w="1701" w:type="dxa"/>
            <w:tcBorders>
              <w:top w:val="nil"/>
              <w:left w:val="nil"/>
              <w:bottom w:val="nil"/>
              <w:right w:val="nil"/>
            </w:tcBorders>
            <w:tcMar>
              <w:left w:w="28" w:type="dxa"/>
              <w:right w:w="28" w:type="dxa"/>
            </w:tcMar>
            <w:vAlign w:val="bottom"/>
          </w:tcPr>
          <w:p w14:paraId="637ACFB4" w14:textId="77777777" w:rsidR="003B0E28" w:rsidRPr="00DC110F" w:rsidRDefault="003B0E28" w:rsidP="008B427F">
            <w:pPr>
              <w:rPr>
                <w:rFonts w:ascii="Gill Sans MT" w:hAnsi="Gill Sans MT" w:cs="Arial"/>
              </w:rPr>
            </w:pPr>
          </w:p>
        </w:tc>
        <w:tc>
          <w:tcPr>
            <w:tcW w:w="1559" w:type="dxa"/>
            <w:tcBorders>
              <w:top w:val="nil"/>
              <w:left w:val="nil"/>
              <w:bottom w:val="nil"/>
              <w:right w:val="nil"/>
            </w:tcBorders>
            <w:tcMar>
              <w:left w:w="0" w:type="dxa"/>
              <w:right w:w="28" w:type="dxa"/>
            </w:tcMar>
            <w:vAlign w:val="bottom"/>
          </w:tcPr>
          <w:p w14:paraId="797F2985" w14:textId="77777777" w:rsidR="003B0E28" w:rsidRPr="00DC110F" w:rsidRDefault="003B0E28" w:rsidP="008B427F">
            <w:pPr>
              <w:rPr>
                <w:rFonts w:ascii="Gill Sans MT" w:hAnsi="Gill Sans MT" w:cs="Arial"/>
              </w:rPr>
            </w:pPr>
          </w:p>
        </w:tc>
      </w:tr>
      <w:tr w:rsidR="003B0E28" w:rsidRPr="00DC110F" w14:paraId="0F1376C4" w14:textId="77777777" w:rsidTr="00246F10">
        <w:tc>
          <w:tcPr>
            <w:tcW w:w="6663" w:type="dxa"/>
            <w:tcBorders>
              <w:top w:val="nil"/>
              <w:left w:val="nil"/>
              <w:bottom w:val="nil"/>
              <w:right w:val="nil"/>
            </w:tcBorders>
            <w:tcMar>
              <w:left w:w="0" w:type="dxa"/>
              <w:right w:w="27" w:type="dxa"/>
            </w:tcMar>
          </w:tcPr>
          <w:p w14:paraId="32BBD2C7" w14:textId="77777777" w:rsidR="003B0E28" w:rsidRPr="00DC110F" w:rsidRDefault="003B0E28" w:rsidP="008B427F">
            <w:pPr>
              <w:pStyle w:val="NtA1Desc"/>
              <w:rPr>
                <w:rFonts w:ascii="Gill Sans MT" w:hAnsi="Gill Sans MT"/>
                <w:color w:val="auto"/>
                <w:sz w:val="22"/>
                <w:szCs w:val="22"/>
              </w:rPr>
            </w:pPr>
            <w:r w:rsidRPr="00DC110F">
              <w:rPr>
                <w:rFonts w:ascii="Gill Sans MT" w:hAnsi="Gill Sans MT"/>
                <w:color w:val="auto"/>
                <w:sz w:val="22"/>
                <w:szCs w:val="22"/>
              </w:rPr>
              <w:t>Non</w:t>
            </w:r>
            <w:r w:rsidRPr="00DC110F">
              <w:rPr>
                <w:rFonts w:ascii="Gill Sans MT" w:hAnsi="Gill Sans MT"/>
                <w:color w:val="auto"/>
                <w:sz w:val="22"/>
                <w:szCs w:val="22"/>
              </w:rPr>
              <w:noBreakHyphen/>
              <w:t>cash flows in profit:</w:t>
            </w:r>
          </w:p>
        </w:tc>
        <w:tc>
          <w:tcPr>
            <w:tcW w:w="1701" w:type="dxa"/>
            <w:tcBorders>
              <w:top w:val="nil"/>
              <w:left w:val="nil"/>
              <w:bottom w:val="nil"/>
              <w:right w:val="nil"/>
            </w:tcBorders>
            <w:tcMar>
              <w:left w:w="28" w:type="dxa"/>
              <w:right w:w="28" w:type="dxa"/>
            </w:tcMar>
            <w:vAlign w:val="bottom"/>
          </w:tcPr>
          <w:p w14:paraId="6A91E220" w14:textId="77777777" w:rsidR="003B0E28" w:rsidRPr="00DC110F" w:rsidRDefault="003B0E28" w:rsidP="008B427F">
            <w:pPr>
              <w:rPr>
                <w:rFonts w:ascii="Gill Sans MT" w:hAnsi="Gill Sans MT" w:cs="Arial"/>
              </w:rPr>
            </w:pPr>
          </w:p>
        </w:tc>
        <w:tc>
          <w:tcPr>
            <w:tcW w:w="1559" w:type="dxa"/>
            <w:tcBorders>
              <w:top w:val="nil"/>
              <w:left w:val="nil"/>
              <w:bottom w:val="nil"/>
              <w:right w:val="nil"/>
            </w:tcBorders>
            <w:tcMar>
              <w:left w:w="0" w:type="dxa"/>
              <w:right w:w="28" w:type="dxa"/>
            </w:tcMar>
            <w:vAlign w:val="bottom"/>
          </w:tcPr>
          <w:p w14:paraId="799CCA8D" w14:textId="77777777" w:rsidR="003B0E28" w:rsidRPr="00DC110F" w:rsidRDefault="003B0E28" w:rsidP="008B427F">
            <w:pPr>
              <w:rPr>
                <w:rFonts w:ascii="Gill Sans MT" w:hAnsi="Gill Sans MT" w:cs="Arial"/>
              </w:rPr>
            </w:pPr>
          </w:p>
        </w:tc>
      </w:tr>
      <w:tr w:rsidR="003B0E28" w:rsidRPr="00DC110F" w14:paraId="4BB3A88C" w14:textId="77777777" w:rsidTr="00246F10">
        <w:tc>
          <w:tcPr>
            <w:tcW w:w="6663" w:type="dxa"/>
            <w:tcBorders>
              <w:top w:val="nil"/>
              <w:left w:val="nil"/>
              <w:bottom w:val="nil"/>
              <w:right w:val="nil"/>
            </w:tcBorders>
            <w:tcMar>
              <w:left w:w="0" w:type="dxa"/>
              <w:right w:w="27" w:type="dxa"/>
            </w:tcMar>
          </w:tcPr>
          <w:p w14:paraId="78BFF446" w14:textId="77777777" w:rsidR="003B0E28" w:rsidRPr="00DC110F" w:rsidRDefault="003B0E28" w:rsidP="008B427F">
            <w:pPr>
              <w:pStyle w:val="NtA1DescLevel1"/>
              <w:rPr>
                <w:rFonts w:ascii="Gill Sans MT" w:hAnsi="Gill Sans MT"/>
                <w:color w:val="auto"/>
                <w:sz w:val="22"/>
                <w:szCs w:val="22"/>
              </w:rPr>
            </w:pPr>
            <w:r w:rsidRPr="00DC110F">
              <w:rPr>
                <w:rFonts w:ascii="Gill Sans MT" w:hAnsi="Gill Sans MT"/>
                <w:color w:val="auto"/>
                <w:sz w:val="22"/>
                <w:szCs w:val="22"/>
              </w:rPr>
              <w:t xml:space="preserve"> </w:t>
            </w:r>
            <w:r w:rsidRPr="00DC110F">
              <w:rPr>
                <w:rFonts w:ascii="Gill Sans MT" w:hAnsi="Gill Sans MT"/>
                <w:color w:val="auto"/>
                <w:sz w:val="22"/>
                <w:szCs w:val="22"/>
              </w:rPr>
              <w:noBreakHyphen/>
              <w:t xml:space="preserve"> depreciation</w:t>
            </w:r>
          </w:p>
        </w:tc>
        <w:tc>
          <w:tcPr>
            <w:tcW w:w="1701" w:type="dxa"/>
            <w:tcBorders>
              <w:top w:val="nil"/>
              <w:left w:val="nil"/>
              <w:bottom w:val="nil"/>
              <w:right w:val="nil"/>
            </w:tcBorders>
            <w:tcMar>
              <w:left w:w="28" w:type="dxa"/>
              <w:right w:w="28" w:type="dxa"/>
            </w:tcMar>
            <w:vAlign w:val="bottom"/>
          </w:tcPr>
          <w:p w14:paraId="770B0EAC" w14:textId="77777777" w:rsidR="003B0E28" w:rsidRPr="00DC110F" w:rsidRDefault="003B0E28" w:rsidP="008B427F">
            <w:pPr>
              <w:pStyle w:val="NtA1PAY"/>
              <w:tabs>
                <w:tab w:val="right" w:pos="1210"/>
                <w:tab w:val="left" w:pos="1236"/>
              </w:tabs>
              <w:rPr>
                <w:rFonts w:ascii="Gill Sans MT" w:hAnsi="Gill Sans MT"/>
                <w:color w:val="auto"/>
                <w:sz w:val="22"/>
                <w:szCs w:val="22"/>
              </w:rPr>
            </w:pPr>
            <w:r w:rsidRPr="00DC110F">
              <w:rPr>
                <w:rFonts w:ascii="Gill Sans MT" w:hAnsi="Gill Sans MT"/>
                <w:color w:val="auto"/>
                <w:sz w:val="22"/>
                <w:szCs w:val="22"/>
              </w:rPr>
              <w:tab/>
              <w:t>607</w:t>
            </w:r>
            <w:r w:rsidRPr="00DC110F">
              <w:rPr>
                <w:rFonts w:ascii="Gill Sans MT" w:hAnsi="Gill Sans MT"/>
                <w:color w:val="auto"/>
                <w:sz w:val="22"/>
                <w:szCs w:val="22"/>
              </w:rPr>
              <w:tab/>
            </w:r>
          </w:p>
        </w:tc>
        <w:tc>
          <w:tcPr>
            <w:tcW w:w="1559" w:type="dxa"/>
            <w:tcBorders>
              <w:top w:val="nil"/>
              <w:left w:val="nil"/>
              <w:bottom w:val="nil"/>
              <w:right w:val="nil"/>
            </w:tcBorders>
            <w:tcMar>
              <w:left w:w="0" w:type="dxa"/>
              <w:right w:w="28" w:type="dxa"/>
            </w:tcMar>
            <w:vAlign w:val="bottom"/>
          </w:tcPr>
          <w:p w14:paraId="7E3ED664" w14:textId="77777777" w:rsidR="003B0E28" w:rsidRPr="00DC110F" w:rsidRDefault="003B0E28" w:rsidP="008B427F">
            <w:pPr>
              <w:pStyle w:val="NtA1PPY"/>
              <w:tabs>
                <w:tab w:val="right" w:pos="1243"/>
                <w:tab w:val="left" w:pos="1269"/>
              </w:tabs>
              <w:rPr>
                <w:rFonts w:ascii="Gill Sans MT" w:hAnsi="Gill Sans MT"/>
                <w:color w:val="auto"/>
                <w:sz w:val="22"/>
                <w:szCs w:val="22"/>
              </w:rPr>
            </w:pPr>
            <w:r w:rsidRPr="00DC110F">
              <w:rPr>
                <w:rFonts w:ascii="Gill Sans MT" w:hAnsi="Gill Sans MT"/>
                <w:color w:val="auto"/>
                <w:sz w:val="22"/>
                <w:szCs w:val="22"/>
              </w:rPr>
              <w:tab/>
              <w:t>199</w:t>
            </w:r>
            <w:r w:rsidRPr="00DC110F">
              <w:rPr>
                <w:rFonts w:ascii="Gill Sans MT" w:hAnsi="Gill Sans MT"/>
                <w:color w:val="auto"/>
                <w:sz w:val="22"/>
                <w:szCs w:val="22"/>
              </w:rPr>
              <w:tab/>
            </w:r>
          </w:p>
        </w:tc>
      </w:tr>
      <w:tr w:rsidR="003B0E28" w:rsidRPr="00DC110F" w14:paraId="5F9EB75F" w14:textId="77777777" w:rsidTr="00246F10">
        <w:tc>
          <w:tcPr>
            <w:tcW w:w="6663" w:type="dxa"/>
            <w:tcBorders>
              <w:top w:val="nil"/>
              <w:left w:val="nil"/>
              <w:bottom w:val="nil"/>
              <w:right w:val="nil"/>
            </w:tcBorders>
            <w:tcMar>
              <w:left w:w="0" w:type="dxa"/>
              <w:right w:w="27" w:type="dxa"/>
            </w:tcMar>
          </w:tcPr>
          <w:p w14:paraId="4655E431" w14:textId="77777777" w:rsidR="003B0E28" w:rsidRPr="00DC110F" w:rsidRDefault="003B0E28" w:rsidP="008B427F">
            <w:pPr>
              <w:pStyle w:val="NtA1Desc"/>
              <w:rPr>
                <w:rFonts w:ascii="Gill Sans MT" w:hAnsi="Gill Sans MT"/>
                <w:color w:val="auto"/>
                <w:sz w:val="22"/>
                <w:szCs w:val="22"/>
              </w:rPr>
            </w:pPr>
            <w:r w:rsidRPr="00DC110F">
              <w:rPr>
                <w:rFonts w:ascii="Gill Sans MT" w:hAnsi="Gill Sans MT"/>
                <w:color w:val="auto"/>
                <w:sz w:val="22"/>
                <w:szCs w:val="22"/>
              </w:rPr>
              <w:t>Changes in assets and liabilities:</w:t>
            </w:r>
          </w:p>
        </w:tc>
        <w:tc>
          <w:tcPr>
            <w:tcW w:w="1701" w:type="dxa"/>
            <w:tcBorders>
              <w:top w:val="nil"/>
              <w:left w:val="nil"/>
              <w:bottom w:val="nil"/>
              <w:right w:val="nil"/>
            </w:tcBorders>
            <w:tcMar>
              <w:left w:w="28" w:type="dxa"/>
              <w:right w:w="28" w:type="dxa"/>
            </w:tcMar>
            <w:vAlign w:val="bottom"/>
          </w:tcPr>
          <w:p w14:paraId="682003C4" w14:textId="77777777" w:rsidR="003B0E28" w:rsidRPr="00DC110F" w:rsidRDefault="003B0E28" w:rsidP="008B427F">
            <w:pPr>
              <w:rPr>
                <w:rFonts w:ascii="Gill Sans MT" w:hAnsi="Gill Sans MT" w:cs="Arial"/>
              </w:rPr>
            </w:pPr>
          </w:p>
        </w:tc>
        <w:tc>
          <w:tcPr>
            <w:tcW w:w="1559" w:type="dxa"/>
            <w:tcBorders>
              <w:top w:val="nil"/>
              <w:left w:val="nil"/>
              <w:bottom w:val="nil"/>
              <w:right w:val="nil"/>
            </w:tcBorders>
            <w:tcMar>
              <w:left w:w="0" w:type="dxa"/>
              <w:right w:w="28" w:type="dxa"/>
            </w:tcMar>
            <w:vAlign w:val="bottom"/>
          </w:tcPr>
          <w:p w14:paraId="2F3D597C" w14:textId="77777777" w:rsidR="003B0E28" w:rsidRPr="00DC110F" w:rsidRDefault="003B0E28" w:rsidP="008B427F">
            <w:pPr>
              <w:rPr>
                <w:rFonts w:ascii="Gill Sans MT" w:hAnsi="Gill Sans MT" w:cs="Arial"/>
              </w:rPr>
            </w:pPr>
          </w:p>
        </w:tc>
      </w:tr>
      <w:tr w:rsidR="003B0E28" w:rsidRPr="00DC110F" w14:paraId="74B61166" w14:textId="77777777" w:rsidTr="00246F10">
        <w:tc>
          <w:tcPr>
            <w:tcW w:w="6663" w:type="dxa"/>
            <w:tcBorders>
              <w:top w:val="nil"/>
              <w:left w:val="nil"/>
              <w:bottom w:val="nil"/>
              <w:right w:val="nil"/>
            </w:tcBorders>
            <w:tcMar>
              <w:left w:w="0" w:type="dxa"/>
              <w:right w:w="27" w:type="dxa"/>
            </w:tcMar>
          </w:tcPr>
          <w:p w14:paraId="66EDA2BB" w14:textId="77777777" w:rsidR="003B0E28" w:rsidRPr="00DC110F" w:rsidRDefault="003B0E28" w:rsidP="008B427F">
            <w:pPr>
              <w:pStyle w:val="NtA1DescLevel1"/>
              <w:rPr>
                <w:rFonts w:ascii="Gill Sans MT" w:hAnsi="Gill Sans MT"/>
                <w:color w:val="auto"/>
                <w:sz w:val="22"/>
                <w:szCs w:val="22"/>
              </w:rPr>
            </w:pPr>
            <w:r w:rsidRPr="00DC110F">
              <w:rPr>
                <w:rFonts w:ascii="Gill Sans MT" w:hAnsi="Gill Sans MT"/>
                <w:color w:val="auto"/>
                <w:sz w:val="22"/>
                <w:szCs w:val="22"/>
              </w:rPr>
              <w:t xml:space="preserve"> </w:t>
            </w:r>
            <w:r w:rsidRPr="00DC110F">
              <w:rPr>
                <w:rFonts w:ascii="Gill Sans MT" w:hAnsi="Gill Sans MT"/>
                <w:color w:val="auto"/>
                <w:sz w:val="22"/>
                <w:szCs w:val="22"/>
              </w:rPr>
              <w:noBreakHyphen/>
              <w:t xml:space="preserve"> (increase)/decrease in trade and other receivables</w:t>
            </w:r>
          </w:p>
        </w:tc>
        <w:tc>
          <w:tcPr>
            <w:tcW w:w="1701" w:type="dxa"/>
            <w:tcBorders>
              <w:top w:val="nil"/>
              <w:left w:val="nil"/>
              <w:bottom w:val="nil"/>
              <w:right w:val="nil"/>
            </w:tcBorders>
            <w:tcMar>
              <w:left w:w="28" w:type="dxa"/>
              <w:right w:w="28" w:type="dxa"/>
            </w:tcMar>
            <w:vAlign w:val="bottom"/>
          </w:tcPr>
          <w:p w14:paraId="4588DD5D" w14:textId="77777777" w:rsidR="003B0E28" w:rsidRPr="00DC110F" w:rsidRDefault="003B0E28" w:rsidP="008B427F">
            <w:pPr>
              <w:pStyle w:val="NtA1PAY"/>
              <w:tabs>
                <w:tab w:val="right" w:pos="1210"/>
                <w:tab w:val="left" w:pos="1236"/>
              </w:tabs>
              <w:rPr>
                <w:rFonts w:ascii="Gill Sans MT" w:hAnsi="Gill Sans MT"/>
                <w:color w:val="auto"/>
                <w:sz w:val="22"/>
                <w:szCs w:val="22"/>
              </w:rPr>
            </w:pPr>
            <w:r w:rsidRPr="00DC110F">
              <w:rPr>
                <w:rFonts w:ascii="Gill Sans MT" w:hAnsi="Gill Sans MT"/>
                <w:color w:val="auto"/>
                <w:sz w:val="22"/>
                <w:szCs w:val="22"/>
              </w:rPr>
              <w:tab/>
              <w:t>(398)</w:t>
            </w:r>
            <w:r w:rsidRPr="00DC110F">
              <w:rPr>
                <w:rFonts w:ascii="Gill Sans MT" w:hAnsi="Gill Sans MT"/>
                <w:color w:val="auto"/>
                <w:sz w:val="22"/>
                <w:szCs w:val="22"/>
              </w:rPr>
              <w:tab/>
            </w:r>
          </w:p>
        </w:tc>
        <w:tc>
          <w:tcPr>
            <w:tcW w:w="1559" w:type="dxa"/>
            <w:tcBorders>
              <w:top w:val="nil"/>
              <w:left w:val="nil"/>
              <w:bottom w:val="nil"/>
              <w:right w:val="nil"/>
            </w:tcBorders>
            <w:tcMar>
              <w:left w:w="0" w:type="dxa"/>
              <w:right w:w="28" w:type="dxa"/>
            </w:tcMar>
            <w:vAlign w:val="bottom"/>
          </w:tcPr>
          <w:p w14:paraId="2EA1152C" w14:textId="77777777" w:rsidR="003B0E28" w:rsidRPr="00DC110F" w:rsidRDefault="003B0E28" w:rsidP="008B427F">
            <w:pPr>
              <w:pStyle w:val="NtA1PPY"/>
              <w:tabs>
                <w:tab w:val="right" w:pos="1243"/>
                <w:tab w:val="left" w:pos="1269"/>
              </w:tabs>
              <w:rPr>
                <w:rFonts w:ascii="Gill Sans MT" w:hAnsi="Gill Sans MT"/>
                <w:color w:val="auto"/>
                <w:sz w:val="22"/>
                <w:szCs w:val="22"/>
              </w:rPr>
            </w:pPr>
            <w:r w:rsidRPr="00DC110F">
              <w:rPr>
                <w:rFonts w:ascii="Gill Sans MT" w:hAnsi="Gill Sans MT"/>
                <w:color w:val="auto"/>
                <w:sz w:val="22"/>
                <w:szCs w:val="22"/>
              </w:rPr>
              <w:tab/>
              <w:t>(149)</w:t>
            </w:r>
            <w:r w:rsidRPr="00DC110F">
              <w:rPr>
                <w:rFonts w:ascii="Gill Sans MT" w:hAnsi="Gill Sans MT"/>
                <w:color w:val="auto"/>
                <w:sz w:val="22"/>
                <w:szCs w:val="22"/>
              </w:rPr>
              <w:tab/>
            </w:r>
          </w:p>
        </w:tc>
      </w:tr>
      <w:tr w:rsidR="003B0E28" w:rsidRPr="00DC110F" w14:paraId="26C2FFD7" w14:textId="77777777" w:rsidTr="00246F10">
        <w:tc>
          <w:tcPr>
            <w:tcW w:w="6663" w:type="dxa"/>
            <w:tcBorders>
              <w:top w:val="nil"/>
              <w:left w:val="nil"/>
              <w:bottom w:val="nil"/>
              <w:right w:val="nil"/>
            </w:tcBorders>
            <w:tcMar>
              <w:left w:w="0" w:type="dxa"/>
              <w:right w:w="27" w:type="dxa"/>
            </w:tcMar>
          </w:tcPr>
          <w:p w14:paraId="07C65CC9" w14:textId="77777777" w:rsidR="003B0E28" w:rsidRPr="00DC110F" w:rsidRDefault="003B0E28" w:rsidP="008B427F">
            <w:pPr>
              <w:pStyle w:val="NtA1DescLevel1"/>
              <w:rPr>
                <w:rFonts w:ascii="Gill Sans MT" w:hAnsi="Gill Sans MT"/>
                <w:color w:val="auto"/>
                <w:sz w:val="22"/>
                <w:szCs w:val="22"/>
              </w:rPr>
            </w:pPr>
            <w:r w:rsidRPr="00DC110F">
              <w:rPr>
                <w:rFonts w:ascii="Gill Sans MT" w:hAnsi="Gill Sans MT"/>
                <w:color w:val="auto"/>
                <w:sz w:val="22"/>
                <w:szCs w:val="22"/>
              </w:rPr>
              <w:t xml:space="preserve"> </w:t>
            </w:r>
            <w:r w:rsidRPr="00DC110F">
              <w:rPr>
                <w:rFonts w:ascii="Gill Sans MT" w:hAnsi="Gill Sans MT"/>
                <w:color w:val="auto"/>
                <w:sz w:val="22"/>
                <w:szCs w:val="22"/>
              </w:rPr>
              <w:noBreakHyphen/>
              <w:t xml:space="preserve"> increase/(decrease) in trade and other payables</w:t>
            </w:r>
          </w:p>
        </w:tc>
        <w:tc>
          <w:tcPr>
            <w:tcW w:w="1701" w:type="dxa"/>
            <w:tcBorders>
              <w:top w:val="nil"/>
              <w:left w:val="nil"/>
              <w:bottom w:val="nil"/>
              <w:right w:val="nil"/>
            </w:tcBorders>
            <w:tcMar>
              <w:left w:w="28" w:type="dxa"/>
              <w:right w:w="28" w:type="dxa"/>
            </w:tcMar>
            <w:vAlign w:val="bottom"/>
          </w:tcPr>
          <w:p w14:paraId="5FE23FB1" w14:textId="77777777" w:rsidR="003B0E28" w:rsidRPr="00DC110F" w:rsidRDefault="003B0E28" w:rsidP="008B427F">
            <w:pPr>
              <w:pStyle w:val="NtA1PAY"/>
              <w:tabs>
                <w:tab w:val="right" w:pos="1210"/>
                <w:tab w:val="left" w:pos="1236"/>
              </w:tabs>
              <w:rPr>
                <w:rFonts w:ascii="Gill Sans MT" w:hAnsi="Gill Sans MT"/>
                <w:color w:val="auto"/>
                <w:sz w:val="22"/>
                <w:szCs w:val="22"/>
              </w:rPr>
            </w:pPr>
            <w:r w:rsidRPr="00DC110F">
              <w:rPr>
                <w:rFonts w:ascii="Gill Sans MT" w:hAnsi="Gill Sans MT"/>
                <w:color w:val="auto"/>
                <w:sz w:val="22"/>
                <w:szCs w:val="22"/>
              </w:rPr>
              <w:tab/>
              <w:t>(5,478)</w:t>
            </w:r>
            <w:r w:rsidRPr="00DC110F">
              <w:rPr>
                <w:rFonts w:ascii="Gill Sans MT" w:hAnsi="Gill Sans MT"/>
                <w:color w:val="auto"/>
                <w:sz w:val="22"/>
                <w:szCs w:val="22"/>
              </w:rPr>
              <w:tab/>
            </w:r>
          </w:p>
        </w:tc>
        <w:tc>
          <w:tcPr>
            <w:tcW w:w="1559" w:type="dxa"/>
            <w:tcBorders>
              <w:top w:val="nil"/>
              <w:left w:val="nil"/>
              <w:bottom w:val="nil"/>
              <w:right w:val="nil"/>
            </w:tcBorders>
            <w:tcMar>
              <w:left w:w="0" w:type="dxa"/>
              <w:right w:w="28" w:type="dxa"/>
            </w:tcMar>
            <w:vAlign w:val="bottom"/>
          </w:tcPr>
          <w:p w14:paraId="05B25DBE" w14:textId="77777777" w:rsidR="003B0E28" w:rsidRPr="00DC110F" w:rsidRDefault="003B0E28" w:rsidP="008B427F">
            <w:pPr>
              <w:pStyle w:val="NtA1PPY"/>
              <w:tabs>
                <w:tab w:val="right" w:pos="1243"/>
                <w:tab w:val="left" w:pos="1269"/>
              </w:tabs>
              <w:rPr>
                <w:rFonts w:ascii="Gill Sans MT" w:hAnsi="Gill Sans MT"/>
                <w:color w:val="auto"/>
                <w:sz w:val="22"/>
                <w:szCs w:val="22"/>
              </w:rPr>
            </w:pPr>
            <w:r w:rsidRPr="00DC110F">
              <w:rPr>
                <w:rFonts w:ascii="Gill Sans MT" w:hAnsi="Gill Sans MT"/>
                <w:color w:val="auto"/>
                <w:sz w:val="22"/>
                <w:szCs w:val="22"/>
              </w:rPr>
              <w:tab/>
              <w:t>(2,911)</w:t>
            </w:r>
            <w:r w:rsidRPr="00DC110F">
              <w:rPr>
                <w:rFonts w:ascii="Gill Sans MT" w:hAnsi="Gill Sans MT"/>
                <w:color w:val="auto"/>
                <w:sz w:val="22"/>
                <w:szCs w:val="22"/>
              </w:rPr>
              <w:tab/>
            </w:r>
          </w:p>
        </w:tc>
      </w:tr>
      <w:tr w:rsidR="003B0E28" w:rsidRPr="00DC110F" w14:paraId="38F9551F" w14:textId="77777777" w:rsidTr="00246F10">
        <w:tc>
          <w:tcPr>
            <w:tcW w:w="6663" w:type="dxa"/>
            <w:tcBorders>
              <w:top w:val="nil"/>
              <w:left w:val="nil"/>
              <w:bottom w:val="nil"/>
              <w:right w:val="nil"/>
            </w:tcBorders>
            <w:tcMar>
              <w:left w:w="0" w:type="dxa"/>
              <w:right w:w="27" w:type="dxa"/>
            </w:tcMar>
          </w:tcPr>
          <w:p w14:paraId="21DDAF54" w14:textId="77777777" w:rsidR="003B0E28" w:rsidRPr="00DC110F" w:rsidRDefault="003B0E28" w:rsidP="008B427F">
            <w:pPr>
              <w:pStyle w:val="NtA1DescLevel1"/>
              <w:rPr>
                <w:rFonts w:ascii="Gill Sans MT" w:hAnsi="Gill Sans MT"/>
                <w:color w:val="auto"/>
                <w:sz w:val="22"/>
                <w:szCs w:val="22"/>
              </w:rPr>
            </w:pPr>
            <w:r w:rsidRPr="00DC110F">
              <w:rPr>
                <w:rFonts w:ascii="Gill Sans MT" w:hAnsi="Gill Sans MT"/>
                <w:color w:val="auto"/>
                <w:sz w:val="22"/>
                <w:szCs w:val="22"/>
              </w:rPr>
              <w:t xml:space="preserve"> </w:t>
            </w:r>
            <w:r w:rsidRPr="00DC110F">
              <w:rPr>
                <w:rFonts w:ascii="Gill Sans MT" w:hAnsi="Gill Sans MT"/>
                <w:color w:val="auto"/>
                <w:sz w:val="22"/>
                <w:szCs w:val="22"/>
              </w:rPr>
              <w:noBreakHyphen/>
              <w:t xml:space="preserve"> increase/(decrease) in income in advance</w:t>
            </w:r>
          </w:p>
        </w:tc>
        <w:tc>
          <w:tcPr>
            <w:tcW w:w="1701" w:type="dxa"/>
            <w:tcBorders>
              <w:top w:val="nil"/>
              <w:left w:val="nil"/>
              <w:bottom w:val="nil"/>
              <w:right w:val="nil"/>
            </w:tcBorders>
            <w:tcMar>
              <w:left w:w="28" w:type="dxa"/>
              <w:right w:w="28" w:type="dxa"/>
            </w:tcMar>
            <w:vAlign w:val="bottom"/>
          </w:tcPr>
          <w:p w14:paraId="509BE349" w14:textId="77777777" w:rsidR="003B0E28" w:rsidRPr="00DC110F" w:rsidRDefault="003B0E28" w:rsidP="008B427F">
            <w:pPr>
              <w:pStyle w:val="NtA1PAY"/>
              <w:tabs>
                <w:tab w:val="right" w:pos="1210"/>
                <w:tab w:val="left" w:pos="1236"/>
              </w:tabs>
              <w:rPr>
                <w:rFonts w:ascii="Gill Sans MT" w:hAnsi="Gill Sans MT"/>
                <w:color w:val="auto"/>
                <w:sz w:val="22"/>
                <w:szCs w:val="22"/>
              </w:rPr>
            </w:pPr>
            <w:r w:rsidRPr="00DC110F">
              <w:rPr>
                <w:rFonts w:ascii="Gill Sans MT" w:hAnsi="Gill Sans MT"/>
                <w:color w:val="auto"/>
                <w:sz w:val="22"/>
                <w:szCs w:val="22"/>
              </w:rPr>
              <w:tab/>
              <w:t>2,671</w:t>
            </w:r>
            <w:r w:rsidRPr="00DC110F">
              <w:rPr>
                <w:rFonts w:ascii="Gill Sans MT" w:hAnsi="Gill Sans MT"/>
                <w:color w:val="auto"/>
                <w:sz w:val="22"/>
                <w:szCs w:val="22"/>
              </w:rPr>
              <w:tab/>
            </w:r>
          </w:p>
        </w:tc>
        <w:tc>
          <w:tcPr>
            <w:tcW w:w="1559" w:type="dxa"/>
            <w:tcBorders>
              <w:top w:val="nil"/>
              <w:left w:val="nil"/>
              <w:bottom w:val="nil"/>
              <w:right w:val="nil"/>
            </w:tcBorders>
            <w:tcMar>
              <w:left w:w="0" w:type="dxa"/>
              <w:right w:w="28" w:type="dxa"/>
            </w:tcMar>
            <w:vAlign w:val="bottom"/>
          </w:tcPr>
          <w:p w14:paraId="076B4316" w14:textId="77777777" w:rsidR="003B0E28" w:rsidRPr="00DC110F" w:rsidRDefault="003B0E28" w:rsidP="008B427F">
            <w:pPr>
              <w:pStyle w:val="NtA1PPY"/>
              <w:tabs>
                <w:tab w:val="right" w:pos="1243"/>
                <w:tab w:val="left" w:pos="1269"/>
              </w:tabs>
              <w:rPr>
                <w:rFonts w:ascii="Gill Sans MT" w:hAnsi="Gill Sans MT"/>
                <w:color w:val="auto"/>
                <w:sz w:val="22"/>
                <w:szCs w:val="22"/>
              </w:rPr>
            </w:pPr>
            <w:r w:rsidRPr="00DC110F">
              <w:rPr>
                <w:rFonts w:ascii="Gill Sans MT" w:hAnsi="Gill Sans MT"/>
                <w:color w:val="auto"/>
                <w:sz w:val="22"/>
                <w:szCs w:val="22"/>
              </w:rPr>
              <w:tab/>
              <w:t>1,910</w:t>
            </w:r>
            <w:r w:rsidRPr="00DC110F">
              <w:rPr>
                <w:rFonts w:ascii="Gill Sans MT" w:hAnsi="Gill Sans MT"/>
                <w:color w:val="auto"/>
                <w:sz w:val="22"/>
                <w:szCs w:val="22"/>
              </w:rPr>
              <w:tab/>
            </w:r>
          </w:p>
        </w:tc>
      </w:tr>
      <w:tr w:rsidR="003B0E28" w:rsidRPr="00DC110F" w14:paraId="495F0A06" w14:textId="77777777" w:rsidTr="00246F10">
        <w:tc>
          <w:tcPr>
            <w:tcW w:w="6663" w:type="dxa"/>
            <w:tcBorders>
              <w:top w:val="nil"/>
              <w:left w:val="nil"/>
              <w:bottom w:val="nil"/>
              <w:right w:val="nil"/>
            </w:tcBorders>
            <w:tcMar>
              <w:left w:w="0" w:type="dxa"/>
              <w:right w:w="27" w:type="dxa"/>
            </w:tcMar>
          </w:tcPr>
          <w:p w14:paraId="50434D98" w14:textId="77777777" w:rsidR="003B0E28" w:rsidRPr="00DC110F" w:rsidRDefault="003B0E28" w:rsidP="008B427F">
            <w:pPr>
              <w:pStyle w:val="NtA1Desc"/>
              <w:rPr>
                <w:rFonts w:ascii="Gill Sans MT" w:hAnsi="Gill Sans MT"/>
                <w:color w:val="auto"/>
                <w:sz w:val="22"/>
                <w:szCs w:val="22"/>
              </w:rPr>
            </w:pPr>
            <w:r w:rsidRPr="00DC110F">
              <w:rPr>
                <w:rFonts w:ascii="Gill Sans MT" w:hAnsi="Gill Sans MT"/>
                <w:color w:val="auto"/>
                <w:sz w:val="22"/>
                <w:szCs w:val="22"/>
              </w:rPr>
              <w:t>Cashflow from operations</w:t>
            </w:r>
          </w:p>
        </w:tc>
        <w:tc>
          <w:tcPr>
            <w:tcW w:w="1701" w:type="dxa"/>
            <w:tcBorders>
              <w:top w:val="single" w:sz="8" w:space="0" w:color="000000"/>
              <w:left w:val="nil"/>
              <w:bottom w:val="double" w:sz="6" w:space="0" w:color="000000"/>
              <w:right w:val="nil"/>
            </w:tcBorders>
            <w:tcMar>
              <w:left w:w="28" w:type="dxa"/>
              <w:right w:w="28" w:type="dxa"/>
            </w:tcMar>
            <w:vAlign w:val="bottom"/>
          </w:tcPr>
          <w:p w14:paraId="41049710" w14:textId="77777777" w:rsidR="003B0E28" w:rsidRPr="00DC110F" w:rsidRDefault="003B0E28" w:rsidP="008B427F">
            <w:pPr>
              <w:pStyle w:val="NtA1PAYS"/>
              <w:tabs>
                <w:tab w:val="right" w:pos="1210"/>
                <w:tab w:val="left" w:pos="1236"/>
              </w:tabs>
              <w:rPr>
                <w:rFonts w:ascii="Gill Sans MT" w:hAnsi="Gill Sans MT"/>
                <w:color w:val="auto"/>
                <w:sz w:val="22"/>
                <w:szCs w:val="22"/>
              </w:rPr>
            </w:pPr>
            <w:r w:rsidRPr="00DC110F">
              <w:rPr>
                <w:rFonts w:ascii="Gill Sans MT" w:hAnsi="Gill Sans MT"/>
                <w:color w:val="auto"/>
                <w:sz w:val="22"/>
                <w:szCs w:val="22"/>
              </w:rPr>
              <w:tab/>
              <w:t>20,022</w:t>
            </w:r>
            <w:r w:rsidRPr="00DC110F">
              <w:rPr>
                <w:rFonts w:ascii="Gill Sans MT" w:hAnsi="Gill Sans MT"/>
                <w:color w:val="auto"/>
                <w:sz w:val="22"/>
                <w:szCs w:val="22"/>
              </w:rPr>
              <w:tab/>
            </w:r>
          </w:p>
        </w:tc>
        <w:tc>
          <w:tcPr>
            <w:tcW w:w="1559" w:type="dxa"/>
            <w:tcBorders>
              <w:top w:val="single" w:sz="8" w:space="0" w:color="000000"/>
              <w:left w:val="nil"/>
              <w:bottom w:val="double" w:sz="6" w:space="0" w:color="000000"/>
              <w:right w:val="nil"/>
            </w:tcBorders>
            <w:tcMar>
              <w:left w:w="0" w:type="dxa"/>
              <w:right w:w="28" w:type="dxa"/>
            </w:tcMar>
            <w:vAlign w:val="bottom"/>
          </w:tcPr>
          <w:p w14:paraId="6824084B" w14:textId="77777777" w:rsidR="003B0E28" w:rsidRPr="00DC110F" w:rsidRDefault="003B0E28" w:rsidP="008B427F">
            <w:pPr>
              <w:pStyle w:val="NtA1PPYS"/>
              <w:tabs>
                <w:tab w:val="right" w:pos="1243"/>
                <w:tab w:val="left" w:pos="1269"/>
              </w:tabs>
              <w:rPr>
                <w:rFonts w:ascii="Gill Sans MT" w:hAnsi="Gill Sans MT"/>
                <w:color w:val="auto"/>
                <w:sz w:val="22"/>
                <w:szCs w:val="22"/>
              </w:rPr>
            </w:pPr>
            <w:r w:rsidRPr="00DC110F">
              <w:rPr>
                <w:rFonts w:ascii="Gill Sans MT" w:hAnsi="Gill Sans MT"/>
                <w:color w:val="auto"/>
                <w:sz w:val="22"/>
                <w:szCs w:val="22"/>
              </w:rPr>
              <w:tab/>
              <w:t>16,383</w:t>
            </w:r>
            <w:r w:rsidRPr="00DC110F">
              <w:rPr>
                <w:rFonts w:ascii="Gill Sans MT" w:hAnsi="Gill Sans MT"/>
                <w:color w:val="auto"/>
                <w:sz w:val="22"/>
                <w:szCs w:val="22"/>
              </w:rPr>
              <w:tab/>
            </w:r>
          </w:p>
        </w:tc>
      </w:tr>
    </w:tbl>
    <w:p w14:paraId="5B69963E" w14:textId="77777777" w:rsidR="00E24EA4" w:rsidRPr="00DC110F" w:rsidRDefault="00E24EA4" w:rsidP="008B427F">
      <w:pPr>
        <w:pStyle w:val="NtHeading3"/>
        <w:tabs>
          <w:tab w:val="clear" w:pos="963"/>
          <w:tab w:val="left" w:pos="397"/>
        </w:tabs>
        <w:ind w:left="397" w:hanging="396"/>
        <w:rPr>
          <w:rFonts w:ascii="Gill Sans MT" w:hAnsi="Gill Sans MT"/>
          <w:color w:val="auto"/>
          <w:sz w:val="22"/>
          <w:szCs w:val="22"/>
        </w:rPr>
      </w:pPr>
      <w:r w:rsidRPr="00DC110F">
        <w:rPr>
          <w:rFonts w:ascii="Gill Sans MT" w:hAnsi="Gill Sans MT"/>
          <w:color w:val="auto"/>
          <w:sz w:val="22"/>
          <w:szCs w:val="22"/>
        </w:rPr>
        <w:t>9</w:t>
      </w:r>
      <w:r w:rsidRPr="00DC110F">
        <w:rPr>
          <w:rFonts w:ascii="Gill Sans MT" w:hAnsi="Gill Sans MT"/>
          <w:color w:val="auto"/>
          <w:sz w:val="22"/>
          <w:szCs w:val="22"/>
        </w:rPr>
        <w:tab/>
        <w:t xml:space="preserve">Contingent Liabilities and Contingent Assets </w:t>
      </w:r>
    </w:p>
    <w:p w14:paraId="24F924A3" w14:textId="77777777" w:rsidR="003B0E28" w:rsidRPr="00DC110F" w:rsidRDefault="003B0E28" w:rsidP="003B0E28">
      <w:pPr>
        <w:pStyle w:val="NtTextLevel1"/>
        <w:ind w:left="397"/>
        <w:rPr>
          <w:rFonts w:ascii="Gill Sans MT" w:hAnsi="Gill Sans MT"/>
          <w:color w:val="auto"/>
          <w:sz w:val="22"/>
          <w:szCs w:val="22"/>
        </w:rPr>
      </w:pPr>
      <w:r w:rsidRPr="00DC110F">
        <w:rPr>
          <w:rFonts w:ascii="Gill Sans MT" w:hAnsi="Gill Sans MT"/>
          <w:color w:val="auto"/>
          <w:sz w:val="22"/>
          <w:szCs w:val="22"/>
        </w:rPr>
        <w:t>In the opinion of the Authority there were not any contingent assets or contingent liabilities as at the reporting date to be disclosed.</w:t>
      </w:r>
    </w:p>
    <w:p w14:paraId="5667187F" w14:textId="77777777" w:rsidR="00E24EA4" w:rsidRPr="00DC110F" w:rsidRDefault="00E24EA4" w:rsidP="008B427F">
      <w:pPr>
        <w:pStyle w:val="NtHeading3"/>
        <w:tabs>
          <w:tab w:val="clear" w:pos="963"/>
          <w:tab w:val="left" w:pos="397"/>
        </w:tabs>
        <w:ind w:left="397" w:hanging="396"/>
        <w:rPr>
          <w:rFonts w:ascii="Gill Sans MT" w:hAnsi="Gill Sans MT"/>
          <w:color w:val="auto"/>
          <w:sz w:val="22"/>
          <w:szCs w:val="22"/>
        </w:rPr>
      </w:pPr>
      <w:r w:rsidRPr="00DC110F">
        <w:rPr>
          <w:rFonts w:ascii="Gill Sans MT" w:hAnsi="Gill Sans MT"/>
          <w:color w:val="auto"/>
          <w:sz w:val="22"/>
          <w:szCs w:val="22"/>
        </w:rPr>
        <w:t>10</w:t>
      </w:r>
      <w:r w:rsidRPr="00DC110F">
        <w:rPr>
          <w:rFonts w:ascii="Gill Sans MT" w:hAnsi="Gill Sans MT"/>
          <w:color w:val="auto"/>
          <w:sz w:val="22"/>
          <w:szCs w:val="22"/>
        </w:rPr>
        <w:tab/>
        <w:t xml:space="preserve">Events after the end of the Reporting Period </w:t>
      </w:r>
    </w:p>
    <w:p w14:paraId="459F67F2" w14:textId="77777777" w:rsidR="003B0E28" w:rsidRPr="00DC110F" w:rsidRDefault="003B0E28" w:rsidP="003B0E28">
      <w:pPr>
        <w:pStyle w:val="NtTextLevel1"/>
        <w:ind w:left="397"/>
        <w:rPr>
          <w:rFonts w:ascii="Gill Sans MT" w:hAnsi="Gill Sans MT"/>
          <w:color w:val="auto"/>
          <w:sz w:val="22"/>
          <w:szCs w:val="22"/>
        </w:rPr>
      </w:pPr>
      <w:r w:rsidRPr="00DC110F">
        <w:rPr>
          <w:rFonts w:ascii="Gill Sans MT" w:hAnsi="Gill Sans MT"/>
          <w:color w:val="auto"/>
          <w:sz w:val="22"/>
          <w:szCs w:val="22"/>
        </w:rPr>
        <w:t>There are no events after the statement of financial position date affecting these finanical statements to be disclosed.</w:t>
      </w:r>
    </w:p>
    <w:p w14:paraId="42211C6F" w14:textId="77777777" w:rsidR="00E24EA4" w:rsidRPr="00DC110F" w:rsidRDefault="00E24EA4" w:rsidP="008B427F">
      <w:pPr>
        <w:pStyle w:val="NtHeading3"/>
        <w:tabs>
          <w:tab w:val="clear" w:pos="963"/>
          <w:tab w:val="left" w:pos="397"/>
        </w:tabs>
        <w:ind w:left="397" w:hanging="396"/>
        <w:rPr>
          <w:rFonts w:ascii="Gill Sans MT" w:hAnsi="Gill Sans MT"/>
          <w:color w:val="auto"/>
          <w:sz w:val="22"/>
          <w:szCs w:val="22"/>
        </w:rPr>
      </w:pPr>
      <w:r w:rsidRPr="00DC110F">
        <w:rPr>
          <w:rFonts w:ascii="Gill Sans MT" w:hAnsi="Gill Sans MT"/>
          <w:color w:val="auto"/>
          <w:sz w:val="22"/>
          <w:szCs w:val="22"/>
        </w:rPr>
        <w:t>11</w:t>
      </w:r>
      <w:r w:rsidRPr="00DC110F">
        <w:rPr>
          <w:rFonts w:ascii="Gill Sans MT" w:hAnsi="Gill Sans MT"/>
          <w:color w:val="auto"/>
          <w:sz w:val="22"/>
          <w:szCs w:val="22"/>
        </w:rPr>
        <w:tab/>
        <w:t xml:space="preserve">Authority Details </w:t>
      </w:r>
    </w:p>
    <w:p w14:paraId="0B4CA4A5" w14:textId="77777777" w:rsidR="00E24EA4" w:rsidRPr="00DC110F" w:rsidRDefault="00E24EA4" w:rsidP="00E24EA4">
      <w:pPr>
        <w:pStyle w:val="NtS3Desc"/>
        <w:ind w:left="426" w:firstLine="0"/>
        <w:rPr>
          <w:rFonts w:ascii="Gill Sans MT" w:hAnsi="Gill Sans MT"/>
          <w:color w:val="auto"/>
          <w:sz w:val="22"/>
          <w:szCs w:val="22"/>
        </w:rPr>
      </w:pPr>
      <w:r w:rsidRPr="00DC110F">
        <w:rPr>
          <w:rFonts w:ascii="Gill Sans MT" w:hAnsi="Gill Sans MT"/>
          <w:color w:val="auto"/>
          <w:sz w:val="22"/>
          <w:szCs w:val="22"/>
        </w:rPr>
        <w:t>The registered office of the Authority is:</w:t>
      </w:r>
    </w:p>
    <w:p w14:paraId="16550B03" w14:textId="77777777" w:rsidR="00E24EA4" w:rsidRPr="00DC110F" w:rsidRDefault="00E24EA4" w:rsidP="00E24EA4">
      <w:pPr>
        <w:pStyle w:val="NtS3Desc"/>
        <w:ind w:left="426" w:firstLine="0"/>
        <w:rPr>
          <w:rFonts w:ascii="Gill Sans MT" w:hAnsi="Gill Sans MT"/>
          <w:color w:val="auto"/>
          <w:sz w:val="22"/>
          <w:szCs w:val="22"/>
        </w:rPr>
      </w:pPr>
      <w:r w:rsidRPr="00DC110F">
        <w:rPr>
          <w:rFonts w:ascii="Gill Sans MT" w:hAnsi="Gill Sans MT"/>
          <w:color w:val="auto"/>
          <w:sz w:val="22"/>
          <w:szCs w:val="22"/>
        </w:rPr>
        <w:t>Tasmanian Pharmacy Authority</w:t>
      </w:r>
    </w:p>
    <w:p w14:paraId="579426FD" w14:textId="77777777" w:rsidR="00E24EA4" w:rsidRPr="00DC110F" w:rsidRDefault="00E24EA4" w:rsidP="00E24EA4">
      <w:pPr>
        <w:pStyle w:val="NtS3Desc"/>
        <w:ind w:left="426" w:firstLine="0"/>
        <w:rPr>
          <w:rFonts w:ascii="Gill Sans MT" w:hAnsi="Gill Sans MT"/>
          <w:color w:val="auto"/>
          <w:sz w:val="22"/>
          <w:szCs w:val="22"/>
        </w:rPr>
      </w:pPr>
      <w:r w:rsidRPr="00DC110F">
        <w:rPr>
          <w:rFonts w:ascii="Gill Sans MT" w:hAnsi="Gill Sans MT"/>
          <w:color w:val="auto"/>
          <w:sz w:val="22"/>
          <w:szCs w:val="22"/>
        </w:rPr>
        <w:t>PO Box 1082</w:t>
      </w:r>
    </w:p>
    <w:p w14:paraId="1BC08C5B" w14:textId="0BCF5C35" w:rsidR="003B0E28" w:rsidRPr="00DC110F" w:rsidRDefault="00E24EA4" w:rsidP="008324E5">
      <w:pPr>
        <w:pStyle w:val="NtS3Desc"/>
        <w:ind w:left="426" w:firstLine="0"/>
        <w:rPr>
          <w:rFonts w:ascii="Gill Sans MT" w:hAnsi="Gill Sans MT"/>
          <w:b/>
        </w:rPr>
      </w:pPr>
      <w:r w:rsidRPr="00DC110F">
        <w:rPr>
          <w:rFonts w:ascii="Gill Sans MT" w:hAnsi="Gill Sans MT"/>
          <w:color w:val="auto"/>
          <w:sz w:val="22"/>
          <w:szCs w:val="22"/>
        </w:rPr>
        <w:t>SANDY BAY TAS 7005</w:t>
      </w:r>
    </w:p>
    <w:p w14:paraId="348ED141" w14:textId="7966C25B" w:rsidR="00330077" w:rsidRPr="00DC110F" w:rsidRDefault="00330077">
      <w:pPr>
        <w:tabs>
          <w:tab w:val="clear" w:pos="567"/>
        </w:tabs>
        <w:spacing w:after="200" w:line="276" w:lineRule="auto"/>
        <w:rPr>
          <w:rFonts w:ascii="Gill Sans MT" w:hAnsi="Gill Sans MT"/>
          <w:b/>
        </w:rPr>
      </w:pPr>
      <w:r w:rsidRPr="00DC110F">
        <w:rPr>
          <w:rFonts w:ascii="Gill Sans MT" w:hAnsi="Gill Sans MT"/>
          <w:b/>
        </w:rPr>
        <w:br w:type="page"/>
      </w:r>
    </w:p>
    <w:p w14:paraId="642DC287" w14:textId="6C477654" w:rsidR="006F5D9F" w:rsidRPr="00DC110F" w:rsidRDefault="006F5D9F">
      <w:pPr>
        <w:tabs>
          <w:tab w:val="clear" w:pos="567"/>
        </w:tabs>
        <w:spacing w:after="200" w:line="276" w:lineRule="auto"/>
        <w:rPr>
          <w:rFonts w:ascii="Gill Sans MT" w:hAnsi="Gill Sans MT"/>
          <w:b/>
          <w:noProof/>
          <w:lang w:eastAsia="en-AU"/>
        </w:rPr>
      </w:pPr>
      <w:r w:rsidRPr="00DC110F">
        <w:rPr>
          <w:rFonts w:ascii="Gill Sans MT" w:hAnsi="Gill Sans MT"/>
          <w:noProof/>
          <w:lang w:eastAsia="en-AU"/>
        </w:rPr>
        <w:lastRenderedPageBreak/>
        <mc:AlternateContent>
          <mc:Choice Requires="wpg">
            <w:drawing>
              <wp:anchor distT="0" distB="0" distL="114300" distR="114300" simplePos="0" relativeHeight="251681792" behindDoc="0" locked="0" layoutInCell="1" allowOverlap="1" wp14:anchorId="0C936001" wp14:editId="61A4BA80">
                <wp:simplePos x="0" y="0"/>
                <wp:positionH relativeFrom="margin">
                  <wp:align>left</wp:align>
                </wp:positionH>
                <wp:positionV relativeFrom="paragraph">
                  <wp:posOffset>-8255</wp:posOffset>
                </wp:positionV>
                <wp:extent cx="6334125" cy="9021890"/>
                <wp:effectExtent l="0" t="0" r="9525" b="27305"/>
                <wp:wrapNone/>
                <wp:docPr id="118" name="Group 118" descr="I declare that, to the best of my knowledge and belief, during the year ended 30 June 2017, there have been:&#10;(i) no contraventions of the auditor independence requirements as set out in the Accounting Professional Ethical Pronouncements in relation to the audit; and&#10;(ii) no contraventions of any applicable code of professional conduct in relation to the audit.&#10;Signed by&#10;Crowe Horwath Tasmania&#10;Alison Flakemore&#10;Audit Partner&#10;26 July 2017&#10;Hobart Tasmania" title="Auditors' Independence Declaration to the Registrar of Tasmanian Pharmacy Authority"/>
                <wp:cNvGraphicFramePr/>
                <a:graphic xmlns:a="http://schemas.openxmlformats.org/drawingml/2006/main">
                  <a:graphicData uri="http://schemas.microsoft.com/office/word/2010/wordprocessingGroup">
                    <wpg:wgp>
                      <wpg:cNvGrpSpPr/>
                      <wpg:grpSpPr>
                        <a:xfrm>
                          <a:off x="0" y="0"/>
                          <a:ext cx="6334125" cy="9021890"/>
                          <a:chOff x="0" y="1"/>
                          <a:chExt cx="6657975" cy="9705974"/>
                        </a:xfrm>
                      </wpg:grpSpPr>
                      <pic:pic xmlns:pic="http://schemas.openxmlformats.org/drawingml/2006/picture">
                        <pic:nvPicPr>
                          <pic:cNvPr id="119" name="Picture 119"/>
                          <pic:cNvPicPr>
                            <a:picLocks noChangeAspect="1"/>
                          </pic:cNvPicPr>
                        </pic:nvPicPr>
                        <pic:blipFill rotWithShape="1">
                          <a:blip r:embed="rId42">
                            <a:extLst>
                              <a:ext uri="{28A0092B-C50C-407E-A947-70E740481C1C}">
                                <a14:useLocalDpi xmlns:a14="http://schemas.microsoft.com/office/drawing/2010/main" val="0"/>
                              </a:ext>
                            </a:extLst>
                          </a:blip>
                          <a:srcRect l="32615" t="11113" r="31599" b="32224"/>
                          <a:stretch/>
                        </pic:blipFill>
                        <pic:spPr bwMode="auto">
                          <a:xfrm>
                            <a:off x="0" y="1"/>
                            <a:ext cx="6657975" cy="6588732"/>
                          </a:xfrm>
                          <a:prstGeom prst="rect">
                            <a:avLst/>
                          </a:prstGeom>
                          <a:ln>
                            <a:noFill/>
                          </a:ln>
                          <a:extLst>
                            <a:ext uri="{53640926-AAD7-44D8-BBD7-CCE9431645EC}">
                              <a14:shadowObscured xmlns:a14="http://schemas.microsoft.com/office/drawing/2010/main"/>
                            </a:ext>
                          </a:extLst>
                        </pic:spPr>
                      </pic:pic>
                      <wps:wsp>
                        <wps:cNvPr id="120" name="Rectangle 120"/>
                        <wps:cNvSpPr/>
                        <wps:spPr>
                          <a:xfrm>
                            <a:off x="6334125" y="9429750"/>
                            <a:ext cx="200025" cy="2762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18" o:spid="_x0000_s1026" alt="Title: Auditors' Independence Declaration to the Registrar of Tasmanian Pharmacy Authority - Description: I declare that, to the best of my knowledge and belief, during the year ended 30 June 2017, there have been:&#10;(i) no contraventions of the auditor independence requirements as set out in the Accounting Professional Ethical Pronouncements in relation to the audit; and&#10;(ii) no contraventions of any applicable code of professional conduct in relation to the audit.&#10;Signed by&#10;Crowe Horwath Tasmania&#10;Alison Flakemore&#10;Audit Partner&#10;26 July 2017&#10;Hobart Tasmania" style="position:absolute;margin-left:0;margin-top:-.65pt;width:498.75pt;height:710.4pt;z-index:251681792;mso-position-horizontal:left;mso-position-horizontal-relative:margin;mso-width-relative:margin;mso-height-relative:margin" coordorigin="" coordsize="66579,970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9" o:spid="_x0000_s1027" type="#_x0000_t75" style="position:absolute;width:66579;height:658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ob3bBAAAA3AAAAA8AAABkcnMvZG93bnJldi54bWxET0uLwjAQvgv7H8Is7E1TF1q0GkVWBNmD&#10;+ILd49CMbbCZlCZq/fdGELzNx/ec6byztbhS641jBcNBAoK4cNpwqeB4WPVHIHxA1lg7JgV38jCf&#10;ffSmmGt34x1d96EUMYR9jgqqEJpcSl9UZNEPXEMcuZNrLYYI21LqFm8x3NbyO0kyadFwbKiwoZ+K&#10;ivP+YhVQlo19apbm/y/9rY9Zetltlxulvj67xQREoC68xS/3Wsf5wzE8n4kXyN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mob3bBAAAA3AAAAA8AAAAAAAAAAAAAAAAAnwIA&#10;AGRycy9kb3ducmV2LnhtbFBLBQYAAAAABAAEAPcAAACNAwAAAAA=&#10;">
                  <v:imagedata r:id="rId43" o:title="" croptop="7283f" cropbottom="21118f" cropleft="21375f" cropright="20709f"/>
                  <v:path arrowok="t"/>
                </v:shape>
                <v:rect id="Rectangle 120" o:spid="_x0000_s1028" style="position:absolute;left:63341;top:94297;width:2000;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YY38QA&#10;AADcAAAADwAAAGRycy9kb3ducmV2LnhtbESPQUsDQQyF74L/YYjQi9jZFpR27bSIIPSkWL14Czvp&#10;zuJOZpmJ221/vTkI3hLey3tfNrsp9makXLrEDhbzCgxxk3zHrYPPj5e7FZgiyB77xOTgTAV22+ur&#10;DdY+nfidxoO0RkO41OggiAy1taUJFLHM00Cs2jHliKJrbq3PeNLw2NtlVT3YiB1rQ8CBngM134ef&#10;6GB9ad5klYb7IN3Xuo2L12Meb52b3UxPj2CEJvk3/13vveIvFV+f0Qns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2GN/EAAAA3AAAAA8AAAAAAAAAAAAAAAAAmAIAAGRycy9k&#10;b3ducmV2LnhtbFBLBQYAAAAABAAEAPUAAACJAwAAAAA=&#10;" fillcolor="white [3212]" strokecolor="white [3212]" strokeweight="2pt"/>
                <w10:wrap anchorx="margin"/>
              </v:group>
            </w:pict>
          </mc:Fallback>
        </mc:AlternateContent>
      </w:r>
      <w:r w:rsidRPr="00DC110F">
        <w:rPr>
          <w:rFonts w:ascii="Gill Sans MT" w:hAnsi="Gill Sans MT"/>
          <w:b/>
          <w:noProof/>
          <w:lang w:eastAsia="en-AU"/>
        </w:rPr>
        <w:br w:type="page"/>
      </w:r>
    </w:p>
    <w:p w14:paraId="3D4D089B" w14:textId="767810F4" w:rsidR="006F5D9F" w:rsidRPr="00DC110F" w:rsidRDefault="006F5D9F" w:rsidP="008324E5">
      <w:pPr>
        <w:rPr>
          <w:rFonts w:ascii="Gill Sans MT" w:hAnsi="Gill Sans MT"/>
          <w:b/>
          <w:noProof/>
          <w:lang w:eastAsia="en-AU"/>
        </w:rPr>
      </w:pPr>
      <w:r w:rsidRPr="00DC110F">
        <w:rPr>
          <w:rFonts w:ascii="Gill Sans MT" w:hAnsi="Gill Sans MT"/>
          <w:noProof/>
          <w:lang w:eastAsia="en-AU"/>
        </w:rPr>
        <w:lastRenderedPageBreak/>
        <w:drawing>
          <wp:anchor distT="0" distB="0" distL="114300" distR="114300" simplePos="0" relativeHeight="251683840" behindDoc="1" locked="0" layoutInCell="1" allowOverlap="1" wp14:anchorId="3D377830" wp14:editId="2E958A0F">
            <wp:simplePos x="0" y="0"/>
            <wp:positionH relativeFrom="page">
              <wp:align>center</wp:align>
            </wp:positionH>
            <wp:positionV relativeFrom="paragraph">
              <wp:posOffset>-635</wp:posOffset>
            </wp:positionV>
            <wp:extent cx="6600825" cy="1773555"/>
            <wp:effectExtent l="0" t="0" r="9525" b="0"/>
            <wp:wrapNone/>
            <wp:docPr id="9" name="Picture 9" descr="Crowe Horwarth Tasmania&#10;ABN 56 415 678 641&#10;Member Crowe Horwath International&#10;&#10;Audit and Assurance Services&#10;Level 1, 142-146 Elizabeth Street&#10;Hobart Tas 7000 Australia&#10;GPO BOX 392&#10;Hobart Tas 7001 Australia&#10;Tel 03 6210 2525&#10;Fax 03 6210 2524&#10;www.crowehorwath.com.au" title="Crowe Horwath Letter Head Contact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l="23958" t="19360" r="15514" b="54620"/>
                    <a:stretch/>
                  </pic:blipFill>
                  <pic:spPr bwMode="auto">
                    <a:xfrm>
                      <a:off x="0" y="0"/>
                      <a:ext cx="6600825" cy="17735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8108C" w:rsidRPr="00DC110F">
        <w:rPr>
          <w:rFonts w:ascii="Gill Sans MT" w:hAnsi="Gill Sans MT"/>
          <w:noProof/>
          <w:lang w:eastAsia="en-AU"/>
        </w:rPr>
        <w:t xml:space="preserve"> </w:t>
      </w:r>
    </w:p>
    <w:p w14:paraId="4F4FE957" w14:textId="77777777" w:rsidR="006F5D9F" w:rsidRPr="00DC110F" w:rsidRDefault="006F5D9F" w:rsidP="008324E5">
      <w:pPr>
        <w:pStyle w:val="FSName"/>
        <w:spacing w:before="3240"/>
        <w:ind w:left="567"/>
        <w:rPr>
          <w:rFonts w:ascii="Gill Sans MT" w:hAnsi="Gill Sans MT"/>
          <w:color w:val="auto"/>
          <w:sz w:val="22"/>
          <w:szCs w:val="22"/>
        </w:rPr>
      </w:pPr>
      <w:r w:rsidRPr="00DC110F">
        <w:rPr>
          <w:rFonts w:ascii="Gill Sans MT" w:hAnsi="Gill Sans MT"/>
          <w:color w:val="auto"/>
          <w:sz w:val="22"/>
          <w:szCs w:val="22"/>
        </w:rPr>
        <w:t>Tasmanian Pharmacy Authority</w:t>
      </w:r>
    </w:p>
    <w:p w14:paraId="47B78FF0" w14:textId="77777777" w:rsidR="006F5D9F" w:rsidRPr="00DC110F" w:rsidRDefault="006F5D9F" w:rsidP="00B3439E">
      <w:pPr>
        <w:pStyle w:val="FSHeading1"/>
        <w:ind w:left="567"/>
        <w:rPr>
          <w:rFonts w:ascii="Gill Sans MT" w:hAnsi="Gill Sans MT"/>
          <w:color w:val="auto"/>
          <w:sz w:val="22"/>
          <w:szCs w:val="22"/>
        </w:rPr>
      </w:pPr>
      <w:r w:rsidRPr="00DC110F">
        <w:rPr>
          <w:rFonts w:ascii="Gill Sans MT" w:hAnsi="Gill Sans MT"/>
          <w:color w:val="auto"/>
          <w:sz w:val="22"/>
          <w:szCs w:val="22"/>
        </w:rPr>
        <w:t>Independent Audit Report to the Tasmanian Pharmacy Authority</w:t>
      </w:r>
    </w:p>
    <w:p w14:paraId="6819C227" w14:textId="77777777" w:rsidR="006F5D9F" w:rsidRPr="00DC110F" w:rsidRDefault="006F5D9F" w:rsidP="00B3439E">
      <w:pPr>
        <w:ind w:left="567"/>
        <w:rPr>
          <w:rFonts w:ascii="Gill Sans MT" w:hAnsi="Gill Sans MT" w:cs="Arial"/>
          <w:b/>
          <w:bCs/>
        </w:rPr>
      </w:pPr>
    </w:p>
    <w:p w14:paraId="3F3A3573" w14:textId="77777777" w:rsidR="006F5D9F" w:rsidRPr="00DC110F" w:rsidRDefault="006F5D9F" w:rsidP="00B3439E">
      <w:pPr>
        <w:ind w:left="567"/>
        <w:rPr>
          <w:rFonts w:ascii="Gill Sans MT" w:hAnsi="Gill Sans MT" w:cs="Arial"/>
          <w:b/>
          <w:bCs/>
        </w:rPr>
      </w:pPr>
      <w:r w:rsidRPr="00DC110F">
        <w:rPr>
          <w:rFonts w:ascii="Gill Sans MT" w:hAnsi="Gill Sans MT" w:cs="Arial"/>
          <w:b/>
          <w:bCs/>
        </w:rPr>
        <w:t xml:space="preserve">Opinion </w:t>
      </w:r>
    </w:p>
    <w:p w14:paraId="37214A1B" w14:textId="77777777" w:rsidR="006F5D9F" w:rsidRPr="00DC110F" w:rsidRDefault="006F5D9F" w:rsidP="00B3439E">
      <w:pPr>
        <w:ind w:left="567"/>
        <w:rPr>
          <w:rFonts w:ascii="Gill Sans MT" w:hAnsi="Gill Sans MT" w:cs="Arial"/>
        </w:rPr>
      </w:pPr>
      <w:r w:rsidRPr="00DC110F">
        <w:rPr>
          <w:rFonts w:ascii="Gill Sans MT" w:hAnsi="Gill Sans MT" w:cs="Arial"/>
        </w:rPr>
        <w:t xml:space="preserve">We have audited the financial report of Tasmanian Pharmacy Authority (the Authority), which comprises the statement of financial position as at 30 June 2017, the statement of comprehensive income, the statement of changes in equity and the statement of cash flows for the year then ended, and notes to the financial statements, including a summary of significant accounting policies, and the statement by the Registrar. </w:t>
      </w:r>
    </w:p>
    <w:p w14:paraId="01E72131" w14:textId="77777777" w:rsidR="006F5D9F" w:rsidRPr="00DC110F" w:rsidRDefault="006F5D9F" w:rsidP="00B3439E">
      <w:pPr>
        <w:ind w:left="567"/>
        <w:rPr>
          <w:rFonts w:ascii="Gill Sans MT" w:hAnsi="Gill Sans MT" w:cs="Arial"/>
        </w:rPr>
      </w:pPr>
      <w:r w:rsidRPr="00DC110F">
        <w:rPr>
          <w:rFonts w:ascii="Gill Sans MT" w:hAnsi="Gill Sans MT" w:cs="Arial"/>
        </w:rPr>
        <w:t xml:space="preserve">In our opinion, the accompanying financial report presents fairly, in all material respects, the financial position of the Authority as at 30 June 2017, and of its financial performance and its cash flows for the year then ended in accordance with the accounting policies described in Note 1 to the financial statements and the </w:t>
      </w:r>
      <w:r w:rsidRPr="00DC110F">
        <w:rPr>
          <w:rFonts w:ascii="Gill Sans MT" w:hAnsi="Gill Sans MT" w:cs="Arial"/>
          <w:i/>
          <w:iCs/>
        </w:rPr>
        <w:t>Pharmacy Control Act 2001</w:t>
      </w:r>
      <w:r w:rsidRPr="00DC110F">
        <w:rPr>
          <w:rFonts w:ascii="Gill Sans MT" w:hAnsi="Gill Sans MT" w:cs="Arial"/>
        </w:rPr>
        <w:t>.</w:t>
      </w:r>
    </w:p>
    <w:p w14:paraId="2C391912" w14:textId="77777777" w:rsidR="006F5D9F" w:rsidRPr="00DC110F" w:rsidRDefault="006F5D9F" w:rsidP="00B3439E">
      <w:pPr>
        <w:ind w:left="567"/>
        <w:rPr>
          <w:rFonts w:ascii="Gill Sans MT" w:hAnsi="Gill Sans MT" w:cs="Arial"/>
          <w:b/>
          <w:bCs/>
        </w:rPr>
      </w:pPr>
      <w:r w:rsidRPr="00DC110F">
        <w:rPr>
          <w:rFonts w:ascii="Gill Sans MT" w:hAnsi="Gill Sans MT" w:cs="Arial"/>
          <w:b/>
          <w:bCs/>
        </w:rPr>
        <w:t xml:space="preserve">Basis for Opinion </w:t>
      </w:r>
    </w:p>
    <w:p w14:paraId="25839EE8" w14:textId="77777777" w:rsidR="006F5D9F" w:rsidRPr="00DC110F" w:rsidRDefault="006F5D9F" w:rsidP="00B3439E">
      <w:pPr>
        <w:ind w:left="567"/>
        <w:rPr>
          <w:rFonts w:ascii="Gill Sans MT" w:hAnsi="Gill Sans MT" w:cs="Arial"/>
        </w:rPr>
      </w:pPr>
      <w:r w:rsidRPr="00DC110F">
        <w:rPr>
          <w:rFonts w:ascii="Gill Sans MT" w:hAnsi="Gill Sans MT" w:cs="Arial"/>
        </w:rPr>
        <w:t xml:space="preserve">We conducted our audit in accordance with Australian Auditing Standards. Our responsibilities under those standards are further described in the </w:t>
      </w:r>
      <w:r w:rsidRPr="00DC110F">
        <w:rPr>
          <w:rFonts w:ascii="Gill Sans MT" w:hAnsi="Gill Sans MT" w:cs="Arial"/>
          <w:i/>
          <w:iCs/>
        </w:rPr>
        <w:t xml:space="preserve">Auditor’s Responsibilities for the Audit of the Financial Report </w:t>
      </w:r>
      <w:r w:rsidRPr="00DC110F">
        <w:rPr>
          <w:rFonts w:ascii="Gill Sans MT" w:hAnsi="Gill Sans MT" w:cs="Arial"/>
        </w:rPr>
        <w:t xml:space="preserve">section of our report. We are independent of the Authority in accordance with the ethical requirements of the Accounting Professional and Ethical Standards Board’s APES 110 </w:t>
      </w:r>
      <w:r w:rsidRPr="00DC110F">
        <w:rPr>
          <w:rFonts w:ascii="Gill Sans MT" w:hAnsi="Gill Sans MT" w:cs="Arial"/>
          <w:i/>
          <w:iCs/>
        </w:rPr>
        <w:t xml:space="preserve">Code of Ethics for Professional Accountants </w:t>
      </w:r>
      <w:r w:rsidRPr="00DC110F">
        <w:rPr>
          <w:rFonts w:ascii="Gill Sans MT" w:hAnsi="Gill Sans MT" w:cs="Arial"/>
        </w:rPr>
        <w:t xml:space="preserve">(the Code) that are relevant to our audit of the financial report in Australia. We have also fulfilled our other ethical responsibilities in accordance with the Code. </w:t>
      </w:r>
    </w:p>
    <w:p w14:paraId="0D9E38A5" w14:textId="77777777" w:rsidR="006F5D9F" w:rsidRPr="00DC110F" w:rsidRDefault="006F5D9F" w:rsidP="00B3439E">
      <w:pPr>
        <w:ind w:left="567"/>
        <w:rPr>
          <w:rFonts w:ascii="Gill Sans MT" w:hAnsi="Gill Sans MT" w:cs="Arial"/>
        </w:rPr>
      </w:pPr>
      <w:r w:rsidRPr="00DC110F">
        <w:rPr>
          <w:rFonts w:ascii="Gill Sans MT" w:hAnsi="Gill Sans MT" w:cs="Arial"/>
        </w:rPr>
        <w:t xml:space="preserve">We believe that the audit evidence we have obtained is sufficient and appropriate to provide a basis for our opinion. </w:t>
      </w:r>
    </w:p>
    <w:p w14:paraId="509D52B6" w14:textId="77777777" w:rsidR="006F5D9F" w:rsidRPr="00DC110F" w:rsidRDefault="006F5D9F" w:rsidP="00B3439E">
      <w:pPr>
        <w:ind w:left="567"/>
        <w:rPr>
          <w:rFonts w:ascii="Gill Sans MT" w:hAnsi="Gill Sans MT" w:cs="Arial"/>
          <w:b/>
          <w:bCs/>
        </w:rPr>
      </w:pPr>
      <w:r w:rsidRPr="00DC110F">
        <w:rPr>
          <w:rFonts w:ascii="Gill Sans MT" w:hAnsi="Gill Sans MT" w:cs="Arial"/>
          <w:b/>
          <w:bCs/>
        </w:rPr>
        <w:t>Emphasis of Matter – Basis of Accounting and Restriction on Distribution</w:t>
      </w:r>
    </w:p>
    <w:p w14:paraId="1DBB8A26" w14:textId="3E7AF7E5" w:rsidR="006F5D9F" w:rsidRPr="00DC110F" w:rsidRDefault="006F5D9F" w:rsidP="00B3439E">
      <w:pPr>
        <w:tabs>
          <w:tab w:val="clear" w:pos="567"/>
        </w:tabs>
        <w:spacing w:after="200" w:line="276" w:lineRule="auto"/>
        <w:ind w:left="567"/>
        <w:rPr>
          <w:rFonts w:ascii="Gill Sans MT" w:hAnsi="Gill Sans MT"/>
          <w:b/>
          <w:noProof/>
          <w:lang w:eastAsia="en-AU"/>
        </w:rPr>
      </w:pPr>
      <w:r w:rsidRPr="00DC110F">
        <w:rPr>
          <w:rFonts w:ascii="Gill Sans MT" w:hAnsi="Gill Sans MT" w:cs="Arial"/>
        </w:rPr>
        <w:t xml:space="preserve">We draw attention to Note 1 to the financial report, which describes the basis of accounting. The financial report has been prepared to assist Tasmanian Pharmacy Authority to meet the requirements of the </w:t>
      </w:r>
      <w:r w:rsidRPr="00DC110F">
        <w:rPr>
          <w:rFonts w:ascii="Gill Sans MT" w:hAnsi="Gill Sans MT" w:cs="Arial"/>
          <w:i/>
          <w:iCs/>
        </w:rPr>
        <w:t>Pharmacy Control Act 2001</w:t>
      </w:r>
      <w:r w:rsidRPr="00DC110F">
        <w:rPr>
          <w:rFonts w:ascii="Gill Sans MT" w:hAnsi="Gill Sans MT" w:cs="Arial"/>
        </w:rPr>
        <w:t>. As a result, the financial report may not be suitable for another purpose. Our opinion is not modified in respect of this matter.</w:t>
      </w:r>
      <w:r w:rsidRPr="00DC110F">
        <w:rPr>
          <w:rFonts w:ascii="Gill Sans MT" w:hAnsi="Gill Sans MT"/>
          <w:b/>
          <w:noProof/>
          <w:lang w:eastAsia="en-AU"/>
        </w:rPr>
        <w:br w:type="page"/>
      </w:r>
    </w:p>
    <w:p w14:paraId="068B18BC" w14:textId="77777777" w:rsidR="0068108C" w:rsidRPr="00DC110F" w:rsidRDefault="0068108C" w:rsidP="0068108C">
      <w:pPr>
        <w:tabs>
          <w:tab w:val="clear" w:pos="567"/>
        </w:tabs>
        <w:spacing w:after="200" w:line="276" w:lineRule="auto"/>
        <w:rPr>
          <w:rFonts w:ascii="Gill Sans MT" w:hAnsi="Gill Sans MT"/>
          <w:b/>
        </w:rPr>
      </w:pPr>
    </w:p>
    <w:p w14:paraId="4B0599BB" w14:textId="77777777" w:rsidR="006F5D9F" w:rsidRPr="00DC110F" w:rsidRDefault="006F5D9F" w:rsidP="00F15F5A">
      <w:pPr>
        <w:ind w:left="567"/>
        <w:rPr>
          <w:rFonts w:ascii="Gill Sans MT" w:hAnsi="Gill Sans MT" w:cs="Arial"/>
          <w:b/>
          <w:bCs/>
        </w:rPr>
      </w:pPr>
      <w:r w:rsidRPr="00DC110F">
        <w:rPr>
          <w:rFonts w:ascii="Gill Sans MT" w:hAnsi="Gill Sans MT" w:cs="Arial"/>
          <w:b/>
          <w:bCs/>
        </w:rPr>
        <w:t xml:space="preserve">Responsibilities of the Registrar for the Financial Report </w:t>
      </w:r>
    </w:p>
    <w:p w14:paraId="30E77A78" w14:textId="77777777" w:rsidR="006F5D9F" w:rsidRPr="00DC110F" w:rsidRDefault="006F5D9F" w:rsidP="00F15F5A">
      <w:pPr>
        <w:ind w:left="567"/>
        <w:rPr>
          <w:rFonts w:ascii="Gill Sans MT" w:hAnsi="Gill Sans MT" w:cs="Arial"/>
        </w:rPr>
      </w:pPr>
      <w:r w:rsidRPr="00DC110F">
        <w:rPr>
          <w:rFonts w:ascii="Gill Sans MT" w:hAnsi="Gill Sans MT" w:cs="Arial"/>
        </w:rPr>
        <w:t xml:space="preserve">The Registrar is responsible for the preparation and fair presentation of the financial report and have determined that the basis of preparation described in Note 1 to the financial report is appropriate to meet the needs of the members in accordance with the financial reporting requirements of the applicable legislation and for such internal control as the Registrar determines is necessary to enable the preparation and fair presentation of a financial report that is free from material misstatement, whether due to fraud or error. </w:t>
      </w:r>
    </w:p>
    <w:p w14:paraId="5766DA06" w14:textId="77777777" w:rsidR="006F5D9F" w:rsidRPr="00DC110F" w:rsidRDefault="006F5D9F" w:rsidP="00F15F5A">
      <w:pPr>
        <w:ind w:left="567"/>
        <w:rPr>
          <w:rFonts w:ascii="Gill Sans MT" w:hAnsi="Gill Sans MT" w:cs="Arial"/>
        </w:rPr>
      </w:pPr>
      <w:r w:rsidRPr="00DC110F">
        <w:rPr>
          <w:rFonts w:ascii="Gill Sans MT" w:hAnsi="Gill Sans MT" w:cs="Arial"/>
        </w:rPr>
        <w:t xml:space="preserve">In preparing the financial report, the Registrar is responsible for assessing the entities ability to continue as a going concern, disclosing, as applicable, matters relating to going concern and using the going concern basis of accounting unless the Registrar either intends to liquidate the entity or to cease operations, or has no realistic alternative but to do so.  </w:t>
      </w:r>
    </w:p>
    <w:p w14:paraId="7FC8A63D" w14:textId="30C63E64" w:rsidR="00744DFD" w:rsidRPr="00DC110F" w:rsidRDefault="006F5D9F" w:rsidP="00F15F5A">
      <w:pPr>
        <w:tabs>
          <w:tab w:val="clear" w:pos="567"/>
        </w:tabs>
        <w:spacing w:after="200" w:line="276" w:lineRule="auto"/>
        <w:ind w:left="567"/>
        <w:rPr>
          <w:rFonts w:ascii="Gill Sans MT" w:hAnsi="Gill Sans MT"/>
          <w:b/>
        </w:rPr>
      </w:pPr>
      <w:r w:rsidRPr="00DC110F">
        <w:rPr>
          <w:rFonts w:ascii="Gill Sans MT" w:hAnsi="Gill Sans MT" w:cs="Arial"/>
        </w:rPr>
        <w:t>Those charged with governance are responsible for overseeing the Authority's financial reporting process.</w:t>
      </w:r>
    </w:p>
    <w:p w14:paraId="0E31391E" w14:textId="11D83526" w:rsidR="00744DFD" w:rsidRPr="00DC110F" w:rsidRDefault="00744DFD">
      <w:pPr>
        <w:tabs>
          <w:tab w:val="clear" w:pos="567"/>
        </w:tabs>
        <w:spacing w:after="200" w:line="276" w:lineRule="auto"/>
        <w:rPr>
          <w:rFonts w:ascii="Gill Sans MT" w:hAnsi="Gill Sans MT"/>
          <w:b/>
        </w:rPr>
      </w:pPr>
    </w:p>
    <w:p w14:paraId="4D66CE34" w14:textId="50BA9D7C" w:rsidR="006F5D9F" w:rsidRPr="00DC110F" w:rsidRDefault="006F5D9F">
      <w:pPr>
        <w:tabs>
          <w:tab w:val="clear" w:pos="567"/>
        </w:tabs>
        <w:spacing w:after="200" w:line="276" w:lineRule="auto"/>
        <w:rPr>
          <w:rFonts w:ascii="Gill Sans MT" w:hAnsi="Gill Sans MT"/>
          <w:b/>
        </w:rPr>
      </w:pPr>
      <w:r w:rsidRPr="00DC110F">
        <w:rPr>
          <w:rFonts w:ascii="Gill Sans MT" w:hAnsi="Gill Sans MT"/>
          <w:b/>
        </w:rPr>
        <w:br w:type="page"/>
      </w:r>
    </w:p>
    <w:p w14:paraId="2DD9E133" w14:textId="73F5781E" w:rsidR="006F5D9F" w:rsidRPr="00DC110F" w:rsidRDefault="006F5D9F" w:rsidP="00744DFD">
      <w:pPr>
        <w:tabs>
          <w:tab w:val="clear" w:pos="567"/>
        </w:tabs>
        <w:spacing w:after="200" w:line="276" w:lineRule="auto"/>
        <w:jc w:val="center"/>
        <w:rPr>
          <w:rFonts w:ascii="Gill Sans MT" w:hAnsi="Gill Sans MT"/>
          <w:b/>
        </w:rPr>
      </w:pPr>
      <w:r w:rsidRPr="00DC110F">
        <w:rPr>
          <w:rFonts w:ascii="Gill Sans MT" w:hAnsi="Gill Sans MT"/>
          <w:noProof/>
          <w:lang w:eastAsia="en-AU"/>
        </w:rPr>
        <w:lastRenderedPageBreak/>
        <w:drawing>
          <wp:anchor distT="0" distB="0" distL="114300" distR="114300" simplePos="0" relativeHeight="251685888" behindDoc="1" locked="0" layoutInCell="1" allowOverlap="1" wp14:anchorId="504B7554" wp14:editId="59D567E1">
            <wp:simplePos x="0" y="0"/>
            <wp:positionH relativeFrom="page">
              <wp:align>center</wp:align>
            </wp:positionH>
            <wp:positionV relativeFrom="paragraph">
              <wp:posOffset>12700</wp:posOffset>
            </wp:positionV>
            <wp:extent cx="6600841" cy="1773597"/>
            <wp:effectExtent l="0" t="0" r="0" b="0"/>
            <wp:wrapNone/>
            <wp:docPr id="11" name="Picture 11" descr="Crowe Horwarth Tasmania&#10;ABN 56 415 678 641&#10;Member Crowe Horwath International&#10;&#10;Audit and Assurance Services&#10;Level 1, 142-146 Elizabeth Street&#10;Hobart Tas 7000 Australia&#10;GPO BOX 392&#10;Hobart Tas 7001 Australia&#10;Tel 03 6210 2525&#10;Fax 03 6210 2524&#10;www.crowehorwath.com.au" title="Crowe Horwath Tasmania Letter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l="23958" t="19360" r="15514" b="54620"/>
                    <a:stretch/>
                  </pic:blipFill>
                  <pic:spPr bwMode="auto">
                    <a:xfrm>
                      <a:off x="0" y="0"/>
                      <a:ext cx="6600841" cy="177359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59863E" w14:textId="66332516" w:rsidR="006F5D9F" w:rsidRPr="00DC110F" w:rsidRDefault="006F5D9F" w:rsidP="008324E5">
      <w:pPr>
        <w:pStyle w:val="FSName"/>
        <w:spacing w:before="3360"/>
        <w:ind w:left="284"/>
        <w:rPr>
          <w:rFonts w:ascii="Gill Sans MT" w:hAnsi="Gill Sans MT"/>
          <w:color w:val="auto"/>
          <w:sz w:val="22"/>
          <w:szCs w:val="22"/>
        </w:rPr>
      </w:pPr>
      <w:r w:rsidRPr="00DC110F">
        <w:rPr>
          <w:rFonts w:ascii="Gill Sans MT" w:hAnsi="Gill Sans MT"/>
          <w:color w:val="auto"/>
          <w:sz w:val="22"/>
          <w:szCs w:val="22"/>
        </w:rPr>
        <w:t>Tasmanian Pharmacy Authority</w:t>
      </w:r>
    </w:p>
    <w:p w14:paraId="4D7FEEC3" w14:textId="77777777" w:rsidR="006F5D9F" w:rsidRPr="00DC110F" w:rsidRDefault="006F5D9F" w:rsidP="005E670A">
      <w:pPr>
        <w:pStyle w:val="FSHeading1"/>
        <w:ind w:left="284"/>
        <w:rPr>
          <w:rFonts w:ascii="Gill Sans MT" w:hAnsi="Gill Sans MT"/>
          <w:color w:val="auto"/>
          <w:sz w:val="22"/>
          <w:szCs w:val="22"/>
        </w:rPr>
      </w:pPr>
      <w:r w:rsidRPr="00DC110F">
        <w:rPr>
          <w:rFonts w:ascii="Gill Sans MT" w:hAnsi="Gill Sans MT"/>
          <w:color w:val="auto"/>
          <w:sz w:val="22"/>
          <w:szCs w:val="22"/>
        </w:rPr>
        <w:t>Independent Audit Report to the Tasmanian Pharmacy Authority</w:t>
      </w:r>
    </w:p>
    <w:p w14:paraId="3FF77A71" w14:textId="77777777" w:rsidR="006F5D9F" w:rsidRPr="00DC110F" w:rsidRDefault="006F5D9F" w:rsidP="005E670A">
      <w:pPr>
        <w:ind w:left="284"/>
        <w:rPr>
          <w:rFonts w:ascii="Gill Sans MT" w:hAnsi="Gill Sans MT" w:cs="Arial"/>
          <w:b/>
          <w:bCs/>
        </w:rPr>
      </w:pPr>
    </w:p>
    <w:p w14:paraId="14212575" w14:textId="77777777" w:rsidR="006F5D9F" w:rsidRPr="00DC110F" w:rsidRDefault="006F5D9F" w:rsidP="005E670A">
      <w:pPr>
        <w:ind w:left="284" w:right="862"/>
        <w:rPr>
          <w:rFonts w:ascii="Gill Sans MT" w:hAnsi="Gill Sans MT" w:cs="Arial"/>
          <w:b/>
          <w:bCs/>
        </w:rPr>
      </w:pPr>
      <w:r w:rsidRPr="00DC110F">
        <w:rPr>
          <w:rFonts w:ascii="Gill Sans MT" w:hAnsi="Gill Sans MT" w:cs="Arial"/>
          <w:b/>
          <w:bCs/>
        </w:rPr>
        <w:t xml:space="preserve">Auditor’s Responsibilities for the Audit of the Financial Report </w:t>
      </w:r>
    </w:p>
    <w:p w14:paraId="56A6BC44" w14:textId="77777777" w:rsidR="006F5D9F" w:rsidRPr="00DC110F" w:rsidRDefault="006F5D9F" w:rsidP="005E670A">
      <w:pPr>
        <w:ind w:left="284" w:right="862"/>
        <w:rPr>
          <w:rFonts w:ascii="Gill Sans MT" w:hAnsi="Gill Sans MT" w:cs="Arial"/>
        </w:rPr>
      </w:pPr>
      <w:r w:rsidRPr="00DC110F">
        <w:rPr>
          <w:rFonts w:ascii="Gill Sans MT" w:hAnsi="Gill Sans MT" w:cs="Arial"/>
        </w:rPr>
        <w:t xml:space="preserve">Our objectives are to obtain reasonable assurance about whether the financial report as a whole is free from material misstatement, whether due to fraud or error, and to issue an auditor’s report that includes our opinion. Reasonable assurance is a high level of assurance, but is not a guarantee that an audit conducted in accordance with the Australian Auditing Standards will always detect a material misstatement when it exists. Misstatements can arise from fraud or error and are considered material if, individually or in the aggregate, they could reasonably be expected to influence the economic decisions of users taken on the basis of this financial report. </w:t>
      </w:r>
    </w:p>
    <w:p w14:paraId="55915079" w14:textId="77777777" w:rsidR="006F5D9F" w:rsidRPr="00DC110F" w:rsidRDefault="006F5D9F" w:rsidP="005E670A">
      <w:pPr>
        <w:ind w:left="284" w:right="862"/>
        <w:rPr>
          <w:rFonts w:ascii="Gill Sans MT" w:hAnsi="Gill Sans MT" w:cs="Arial"/>
        </w:rPr>
      </w:pPr>
    </w:p>
    <w:p w14:paraId="42C90EA5" w14:textId="77777777" w:rsidR="006F5D9F" w:rsidRPr="00DC110F" w:rsidRDefault="006F5D9F" w:rsidP="005E670A">
      <w:pPr>
        <w:ind w:left="284" w:right="862"/>
        <w:rPr>
          <w:rFonts w:ascii="Gill Sans MT" w:hAnsi="Gill Sans MT" w:cs="Arial"/>
        </w:rPr>
      </w:pPr>
      <w:r w:rsidRPr="00DC110F">
        <w:rPr>
          <w:rFonts w:ascii="Gill Sans MT" w:hAnsi="Gill Sans MT" w:cs="Arial"/>
        </w:rPr>
        <w:t xml:space="preserve">A further description of our responsibilities for the audit of the financial report is located at the Auditing and Assurance Standards Board website at: http://www.auasb.gov.au/auditors_files/ar3.pdf. This description forms part of our auditor’s report. </w:t>
      </w:r>
    </w:p>
    <w:p w14:paraId="36439DDE" w14:textId="77777777" w:rsidR="006F5D9F" w:rsidRPr="00DC110F" w:rsidRDefault="006F5D9F" w:rsidP="005E670A">
      <w:pPr>
        <w:pStyle w:val="RPClientAddress1"/>
        <w:tabs>
          <w:tab w:val="clear" w:pos="578"/>
        </w:tabs>
        <w:ind w:left="284"/>
        <w:jc w:val="left"/>
        <w:rPr>
          <w:rFonts w:ascii="Gill Sans MT" w:hAnsi="Gill Sans MT"/>
          <w:color w:val="auto"/>
          <w:sz w:val="22"/>
          <w:szCs w:val="22"/>
        </w:rPr>
      </w:pPr>
    </w:p>
    <w:p w14:paraId="5B0C23E4" w14:textId="77777777" w:rsidR="006F5D9F" w:rsidRPr="00DC110F" w:rsidRDefault="006F5D9F" w:rsidP="005E670A">
      <w:pPr>
        <w:pStyle w:val="SDReportDate"/>
        <w:ind w:left="284"/>
        <w:rPr>
          <w:rFonts w:ascii="Gill Sans MT" w:hAnsi="Gill Sans MT"/>
          <w:noProof/>
          <w:sz w:val="22"/>
          <w:szCs w:val="22"/>
        </w:rPr>
      </w:pPr>
      <w:r w:rsidRPr="00DC110F">
        <w:rPr>
          <w:rFonts w:ascii="Gill Sans MT" w:hAnsi="Gill Sans MT"/>
          <w:noProof/>
          <w:sz w:val="22"/>
          <w:szCs w:val="22"/>
        </w:rPr>
        <w:drawing>
          <wp:inline distT="0" distB="0" distL="0" distR="0" wp14:anchorId="65FB9F62" wp14:editId="73DB5BF9">
            <wp:extent cx="2886323" cy="1973759"/>
            <wp:effectExtent l="0" t="0" r="0" b="7620"/>
            <wp:docPr id="13" name="Picture 13" descr="Crowe Horwath Tasmania&#10;Alison Flakenore&#10;Audit Partner&#10;2 August 2017" title="Signature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6392" t="46990" r="44894" b="10654"/>
                    <a:stretch/>
                  </pic:blipFill>
                  <pic:spPr bwMode="auto">
                    <a:xfrm>
                      <a:off x="0" y="0"/>
                      <a:ext cx="2904674" cy="1986308"/>
                    </a:xfrm>
                    <a:prstGeom prst="rect">
                      <a:avLst/>
                    </a:prstGeom>
                    <a:ln>
                      <a:noFill/>
                    </a:ln>
                    <a:extLst>
                      <a:ext uri="{53640926-AAD7-44D8-BBD7-CCE9431645EC}">
                        <a14:shadowObscured xmlns:a14="http://schemas.microsoft.com/office/drawing/2010/main"/>
                      </a:ext>
                    </a:extLst>
                  </pic:spPr>
                </pic:pic>
              </a:graphicData>
            </a:graphic>
          </wp:inline>
        </w:drawing>
      </w:r>
    </w:p>
    <w:p w14:paraId="642AFA85" w14:textId="77777777" w:rsidR="00FF713E" w:rsidRPr="00DC110F" w:rsidRDefault="00FF713E">
      <w:pPr>
        <w:tabs>
          <w:tab w:val="clear" w:pos="567"/>
        </w:tabs>
        <w:spacing w:after="200" w:line="276" w:lineRule="auto"/>
        <w:rPr>
          <w:rFonts w:ascii="Gill Sans MT" w:hAnsi="Gill Sans MT"/>
          <w:noProof/>
        </w:rPr>
        <w:sectPr w:rsidR="00FF713E" w:rsidRPr="00DC110F" w:rsidSect="00606BAF">
          <w:headerReference w:type="even" r:id="rId46"/>
          <w:pgSz w:w="11906" w:h="16838"/>
          <w:pgMar w:top="1843" w:right="1440" w:bottom="1440" w:left="993" w:header="708" w:footer="708" w:gutter="0"/>
          <w:cols w:space="708"/>
          <w:docGrid w:linePitch="360"/>
        </w:sectPr>
      </w:pPr>
    </w:p>
    <w:p w14:paraId="5BF71A38" w14:textId="30450CC1" w:rsidR="006F5D9F" w:rsidRPr="00DC110F" w:rsidRDefault="00FF713E" w:rsidP="008324E5">
      <w:pPr>
        <w:tabs>
          <w:tab w:val="clear" w:pos="567"/>
        </w:tabs>
        <w:spacing w:before="13000" w:after="200" w:line="276" w:lineRule="auto"/>
        <w:jc w:val="center"/>
        <w:rPr>
          <w:rFonts w:ascii="Gill Sans MT" w:hAnsi="Gill Sans MT"/>
          <w:i/>
        </w:rPr>
      </w:pPr>
      <w:r w:rsidRPr="00DC110F">
        <w:rPr>
          <w:rFonts w:ascii="Gill Sans MT" w:hAnsi="Gill Sans MT"/>
          <w:i/>
        </w:rPr>
        <w:lastRenderedPageBreak/>
        <w:t>This page is intentionally blank</w:t>
      </w:r>
    </w:p>
    <w:sectPr w:rsidR="006F5D9F" w:rsidRPr="00DC110F" w:rsidSect="00606BAF">
      <w:headerReference w:type="even" r:id="rId47"/>
      <w:pgSz w:w="11906" w:h="16838"/>
      <w:pgMar w:top="1843" w:right="1440" w:bottom="1440"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2507C0" w14:textId="77777777" w:rsidR="00AF0E16" w:rsidRDefault="00AF0E16">
      <w:pPr>
        <w:spacing w:after="0" w:line="240" w:lineRule="auto"/>
      </w:pPr>
      <w:r>
        <w:separator/>
      </w:r>
    </w:p>
  </w:endnote>
  <w:endnote w:type="continuationSeparator" w:id="0">
    <w:p w14:paraId="0359F6BF" w14:textId="77777777" w:rsidR="00AF0E16" w:rsidRDefault="00AF0E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GillSansMT">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GillSans-Light">
    <w:altName w:val="Eras Light ITC"/>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MyriadPro-Light">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illSans Light">
    <w:altName w:val="Arial"/>
    <w:charset w:val="00"/>
    <w:family w:val="swiss"/>
    <w:pitch w:val="variable"/>
    <w:sig w:usb0="00000001" w:usb1="00000000" w:usb2="00000000" w:usb3="00000000" w:csb0="00000093"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PalatinoLinotype-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E3AF5F" w14:textId="77777777" w:rsidR="00AF0E16" w:rsidRDefault="00AF0E16" w:rsidP="008F047C">
    <w:pPr>
      <w:pStyle w:val="Footer"/>
      <w:tabs>
        <w:tab w:val="right" w:pos="9638"/>
      </w:tabs>
      <w:jc w:val="left"/>
    </w:pPr>
  </w:p>
  <w:p w14:paraId="17CBBD0F" w14:textId="6C6080B1" w:rsidR="00AF0E16" w:rsidRDefault="00AF0E16" w:rsidP="008F047C">
    <w:pPr>
      <w:pStyle w:val="Footer"/>
      <w:tabs>
        <w:tab w:val="right" w:pos="9638"/>
      </w:tabs>
      <w:jc w:val="left"/>
    </w:pPr>
    <w:r>
      <w:t xml:space="preserve">Page </w:t>
    </w:r>
    <w:r>
      <w:fldChar w:fldCharType="begin"/>
    </w:r>
    <w:r>
      <w:instrText xml:space="preserve"> PAGE   \* MERGEFORMAT </w:instrText>
    </w:r>
    <w:r>
      <w:fldChar w:fldCharType="separate"/>
    </w:r>
    <w:r w:rsidR="00E95D66">
      <w:rPr>
        <w:noProof/>
      </w:rPr>
      <w:t>68</w:t>
    </w:r>
    <w:r>
      <w:fldChar w:fldCharType="end"/>
    </w:r>
    <w:r>
      <w:t xml:space="preserve"> of 280</w:t>
    </w:r>
    <w:r>
      <w:tab/>
      <w:t>DHHS Annual Report 2016</w:t>
    </w:r>
    <w:r w:rsidRPr="00F10F6B">
      <w:t>-1</w:t>
    </w:r>
    <w:r>
      <w:t>7</w:t>
    </w:r>
    <w:r w:rsidRPr="00F10F6B">
      <w:t xml:space="preserve"> – Part </w:t>
    </w:r>
    <w:r>
      <w:t>2</w:t>
    </w:r>
    <w:r w:rsidRPr="00F10F6B">
      <w:t xml:space="preserve"> – </w:t>
    </w:r>
    <w:r>
      <w:t>Regulatory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97499"/>
      <w:docPartObj>
        <w:docPartGallery w:val="Page Numbers (Bottom of Page)"/>
        <w:docPartUnique/>
      </w:docPartObj>
    </w:sdtPr>
    <w:sdtEndPr>
      <w:rPr>
        <w:noProof/>
      </w:rPr>
    </w:sdtEndPr>
    <w:sdtContent>
      <w:sdt>
        <w:sdtPr>
          <w:id w:val="-426736492"/>
          <w:docPartObj>
            <w:docPartGallery w:val="Page Numbers (Bottom of Page)"/>
            <w:docPartUnique/>
          </w:docPartObj>
        </w:sdtPr>
        <w:sdtEndPr>
          <w:rPr>
            <w:noProof/>
          </w:rPr>
        </w:sdtEndPr>
        <w:sdtContent>
          <w:p w14:paraId="47467F86" w14:textId="77777777" w:rsidR="00AF0E16" w:rsidRDefault="00AF0E16" w:rsidP="008F047C">
            <w:pPr>
              <w:pStyle w:val="Footer"/>
              <w:tabs>
                <w:tab w:val="right" w:pos="9638"/>
              </w:tabs>
              <w:jc w:val="left"/>
            </w:pPr>
          </w:p>
          <w:p w14:paraId="7697139D" w14:textId="055806A2" w:rsidR="00AF0E16" w:rsidRDefault="00AF0E16" w:rsidP="008F047C">
            <w:pPr>
              <w:pStyle w:val="Footer"/>
              <w:tabs>
                <w:tab w:val="right" w:pos="9638"/>
              </w:tabs>
              <w:jc w:val="left"/>
            </w:pPr>
            <w:r w:rsidRPr="00F10F6B">
              <w:t>DHHS Annual Report 201</w:t>
            </w:r>
            <w:r>
              <w:t>6</w:t>
            </w:r>
            <w:r w:rsidRPr="00F10F6B">
              <w:t>-1</w:t>
            </w:r>
            <w:r>
              <w:t>7</w:t>
            </w:r>
            <w:r w:rsidRPr="00F10F6B">
              <w:t xml:space="preserve"> – Part </w:t>
            </w:r>
            <w:r>
              <w:t>2</w:t>
            </w:r>
            <w:r w:rsidRPr="00F10F6B">
              <w:t xml:space="preserve"> – </w:t>
            </w:r>
            <w:r>
              <w:t xml:space="preserve">Regulatory Information </w:t>
            </w:r>
            <w:r>
              <w:tab/>
              <w:t xml:space="preserve">Page </w:t>
            </w:r>
            <w:r>
              <w:fldChar w:fldCharType="begin"/>
            </w:r>
            <w:r>
              <w:instrText xml:space="preserve"> PAGE   \* MERGEFORMAT </w:instrText>
            </w:r>
            <w:r>
              <w:fldChar w:fldCharType="separate"/>
            </w:r>
            <w:r>
              <w:rPr>
                <w:noProof/>
              </w:rPr>
              <w:t>51</w:t>
            </w:r>
            <w:r>
              <w:fldChar w:fldCharType="end"/>
            </w:r>
            <w:r>
              <w:t xml:space="preserve"> of </w:t>
            </w:r>
            <w:r w:rsidRPr="00E2384F">
              <w:rPr>
                <w:highlight w:val="yellow"/>
              </w:rPr>
              <w:t>263</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0184051"/>
      <w:docPartObj>
        <w:docPartGallery w:val="Page Numbers (Bottom of Page)"/>
        <w:docPartUnique/>
      </w:docPartObj>
    </w:sdtPr>
    <w:sdtEndPr>
      <w:rPr>
        <w:noProof/>
      </w:rPr>
    </w:sdtEndPr>
    <w:sdtContent>
      <w:sdt>
        <w:sdtPr>
          <w:id w:val="426931570"/>
          <w:docPartObj>
            <w:docPartGallery w:val="Page Numbers (Bottom of Page)"/>
            <w:docPartUnique/>
          </w:docPartObj>
        </w:sdtPr>
        <w:sdtEndPr>
          <w:rPr>
            <w:noProof/>
          </w:rPr>
        </w:sdtEndPr>
        <w:sdtContent>
          <w:p w14:paraId="049FA18C" w14:textId="77777777" w:rsidR="00AF0E16" w:rsidRDefault="00AF0E16" w:rsidP="008F047C">
            <w:pPr>
              <w:pStyle w:val="Footer"/>
              <w:tabs>
                <w:tab w:val="right" w:pos="9638"/>
              </w:tabs>
              <w:jc w:val="left"/>
            </w:pPr>
          </w:p>
          <w:p w14:paraId="7B051C0C" w14:textId="00B2D2FB" w:rsidR="00AF0E16" w:rsidRDefault="00AF0E16" w:rsidP="008F047C">
            <w:pPr>
              <w:pStyle w:val="Footer"/>
              <w:tabs>
                <w:tab w:val="right" w:pos="9638"/>
              </w:tabs>
              <w:jc w:val="left"/>
            </w:pPr>
            <w:r w:rsidRPr="00F10F6B">
              <w:t>DHHS Annual Report 201</w:t>
            </w:r>
            <w:r>
              <w:t>6</w:t>
            </w:r>
            <w:r w:rsidRPr="00F10F6B">
              <w:t>-1</w:t>
            </w:r>
            <w:r>
              <w:t>7</w:t>
            </w:r>
            <w:r w:rsidRPr="00F10F6B">
              <w:t xml:space="preserve"> – Part </w:t>
            </w:r>
            <w:r>
              <w:t>2</w:t>
            </w:r>
            <w:r w:rsidRPr="00F10F6B">
              <w:t xml:space="preserve"> – </w:t>
            </w:r>
            <w:r>
              <w:t xml:space="preserve">Regulatory Information </w:t>
            </w:r>
            <w:r>
              <w:tab/>
              <w:t xml:space="preserve">Page </w:t>
            </w:r>
            <w:r>
              <w:fldChar w:fldCharType="begin"/>
            </w:r>
            <w:r>
              <w:instrText xml:space="preserve"> PAGE   \* MERGEFORMAT </w:instrText>
            </w:r>
            <w:r>
              <w:fldChar w:fldCharType="separate"/>
            </w:r>
            <w:r w:rsidR="00E95D66">
              <w:rPr>
                <w:noProof/>
              </w:rPr>
              <w:t>67</w:t>
            </w:r>
            <w:r>
              <w:fldChar w:fldCharType="end"/>
            </w:r>
            <w:r>
              <w:t xml:space="preserve"> of 280</w:t>
            </w:r>
          </w:p>
        </w:sdtContent>
      </w:sdt>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8176B3" w14:textId="77777777" w:rsidR="00AF0E16" w:rsidRDefault="00AF0E16" w:rsidP="00C601E8">
    <w:pPr>
      <w:pStyle w:val="Footer"/>
      <w:tabs>
        <w:tab w:val="right" w:pos="9638"/>
      </w:tabs>
      <w:jc w:val="left"/>
    </w:pPr>
  </w:p>
  <w:p w14:paraId="26B391E9" w14:textId="592672AE" w:rsidR="00AF0E16" w:rsidRDefault="00AF0E16" w:rsidP="00C601E8">
    <w:pPr>
      <w:pStyle w:val="Footer"/>
      <w:tabs>
        <w:tab w:val="right" w:pos="9638"/>
      </w:tabs>
      <w:jc w:val="left"/>
    </w:pPr>
    <w:bookmarkStart w:id="2" w:name="OLE_LINK10"/>
    <w:r>
      <w:t xml:space="preserve">Page </w:t>
    </w:r>
    <w:r>
      <w:fldChar w:fldCharType="begin"/>
    </w:r>
    <w:r>
      <w:instrText xml:space="preserve"> PAGE   \* MERGEFORMAT </w:instrText>
    </w:r>
    <w:r>
      <w:fldChar w:fldCharType="separate"/>
    </w:r>
    <w:r>
      <w:rPr>
        <w:noProof/>
      </w:rPr>
      <w:t>70</w:t>
    </w:r>
    <w:r>
      <w:fldChar w:fldCharType="end"/>
    </w:r>
    <w:r>
      <w:t xml:space="preserve"> of 247</w:t>
    </w:r>
    <w:bookmarkEnd w:id="2"/>
    <w:r>
      <w:tab/>
      <w:t>DHHS Annual Report 2015-16</w:t>
    </w:r>
    <w:r w:rsidRPr="00F10F6B">
      <w:t xml:space="preserve"> </w:t>
    </w:r>
    <w:bookmarkStart w:id="3" w:name="OLE_LINK1"/>
    <w:bookmarkStart w:id="4" w:name="OLE_LINK2"/>
    <w:bookmarkStart w:id="5" w:name="OLE_LINK3"/>
    <w:bookmarkStart w:id="6" w:name="OLE_LINK4"/>
    <w:bookmarkStart w:id="7" w:name="OLE_LINK5"/>
    <w:bookmarkStart w:id="8" w:name="OLE_LINK6"/>
    <w:r w:rsidRPr="00F10F6B">
      <w:t xml:space="preserve">– </w:t>
    </w:r>
    <w:bookmarkEnd w:id="3"/>
    <w:bookmarkEnd w:id="4"/>
    <w:bookmarkEnd w:id="5"/>
    <w:bookmarkEnd w:id="6"/>
    <w:bookmarkEnd w:id="7"/>
    <w:bookmarkEnd w:id="8"/>
    <w:r w:rsidRPr="00F10F6B">
      <w:t xml:space="preserve">Part </w:t>
    </w:r>
    <w:r>
      <w:t>2</w:t>
    </w:r>
    <w:r w:rsidRPr="00F10F6B">
      <w:t xml:space="preserve"> – </w:t>
    </w:r>
    <w:r>
      <w:t>Regulatory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7505275"/>
      <w:docPartObj>
        <w:docPartGallery w:val="Page Numbers (Bottom of Page)"/>
        <w:docPartUnique/>
      </w:docPartObj>
    </w:sdtPr>
    <w:sdtEndPr>
      <w:rPr>
        <w:noProof/>
      </w:rPr>
    </w:sdtEndPr>
    <w:sdtContent>
      <w:sdt>
        <w:sdtPr>
          <w:id w:val="-1917932861"/>
          <w:docPartObj>
            <w:docPartGallery w:val="Page Numbers (Bottom of Page)"/>
            <w:docPartUnique/>
          </w:docPartObj>
        </w:sdtPr>
        <w:sdtEndPr>
          <w:rPr>
            <w:noProof/>
          </w:rPr>
        </w:sdtEndPr>
        <w:sdtContent>
          <w:p w14:paraId="35CF5CE7" w14:textId="77777777" w:rsidR="00AF0E16" w:rsidRDefault="00AF0E16" w:rsidP="00C601E8">
            <w:pPr>
              <w:pStyle w:val="Footer"/>
              <w:tabs>
                <w:tab w:val="right" w:pos="9638"/>
              </w:tabs>
              <w:jc w:val="left"/>
            </w:pPr>
          </w:p>
          <w:p w14:paraId="6F2BD4FE" w14:textId="0169E745" w:rsidR="00AF0E16" w:rsidRDefault="00AF0E16" w:rsidP="00C601E8">
            <w:pPr>
              <w:pStyle w:val="Footer"/>
              <w:tabs>
                <w:tab w:val="right" w:pos="9638"/>
              </w:tabs>
              <w:jc w:val="left"/>
            </w:pPr>
            <w:r>
              <w:t>DHHS Annual Report 2015-16</w:t>
            </w:r>
            <w:r w:rsidRPr="00F10F6B">
              <w:t xml:space="preserve"> – Part </w:t>
            </w:r>
            <w:r>
              <w:t>2</w:t>
            </w:r>
            <w:r w:rsidRPr="00F10F6B">
              <w:t xml:space="preserve"> – </w:t>
            </w:r>
            <w:r>
              <w:t xml:space="preserve">Regulatory Information </w:t>
            </w:r>
            <w:r>
              <w:tab/>
              <w:t xml:space="preserve">Page </w:t>
            </w:r>
            <w:r>
              <w:fldChar w:fldCharType="begin"/>
            </w:r>
            <w:r>
              <w:instrText xml:space="preserve"> PAGE   \* MERGEFORMAT </w:instrText>
            </w:r>
            <w:r>
              <w:fldChar w:fldCharType="separate"/>
            </w:r>
            <w:r w:rsidR="00E95D66">
              <w:rPr>
                <w:noProof/>
              </w:rPr>
              <w:t>69</w:t>
            </w:r>
            <w:r>
              <w:fldChar w:fldCharType="end"/>
            </w:r>
            <w:r>
              <w:t xml:space="preserve"> of 280</w:t>
            </w:r>
          </w:p>
        </w:sdtContent>
      </w:sdt>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E92F55" w14:textId="79E41FE4" w:rsidR="00AF0E16" w:rsidRDefault="00AF0E16" w:rsidP="00FB6579">
    <w:pPr>
      <w:pStyle w:val="Footer"/>
      <w:tabs>
        <w:tab w:val="right" w:pos="9638"/>
      </w:tabs>
      <w:jc w:val="left"/>
    </w:pPr>
  </w:p>
  <w:p w14:paraId="02C9C2BF" w14:textId="329CB503" w:rsidR="00AF0E16" w:rsidRPr="00F10F6B" w:rsidRDefault="00AF0E16" w:rsidP="00FB6579">
    <w:pPr>
      <w:pStyle w:val="Footer"/>
      <w:tabs>
        <w:tab w:val="right" w:pos="9638"/>
      </w:tabs>
      <w:jc w:val="left"/>
    </w:pPr>
    <w:r>
      <w:t xml:space="preserve">Page </w:t>
    </w:r>
    <w:r>
      <w:fldChar w:fldCharType="begin"/>
    </w:r>
    <w:r>
      <w:instrText xml:space="preserve"> PAGE   \* MERGEFORMAT </w:instrText>
    </w:r>
    <w:r>
      <w:fldChar w:fldCharType="separate"/>
    </w:r>
    <w:r w:rsidR="00E95D66">
      <w:rPr>
        <w:noProof/>
      </w:rPr>
      <w:t>148</w:t>
    </w:r>
    <w:r>
      <w:fldChar w:fldCharType="end"/>
    </w:r>
    <w:r>
      <w:t xml:space="preserve"> of 280</w:t>
    </w:r>
    <w:r>
      <w:tab/>
      <w:t>DHHS Annual Report 2016-17</w:t>
    </w:r>
    <w:r w:rsidRPr="00F10F6B">
      <w:t xml:space="preserve"> – Part </w:t>
    </w:r>
    <w:r>
      <w:t>2</w:t>
    </w:r>
    <w:r w:rsidRPr="00F10F6B">
      <w:t xml:space="preserve"> – </w:t>
    </w:r>
    <w:r>
      <w:t>Regulatory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okmarkStart w:id="10" w:name="OLE_LINK8" w:displacedByCustomXml="next"/>
  <w:bookmarkStart w:id="11" w:name="OLE_LINK7" w:displacedByCustomXml="next"/>
  <w:sdt>
    <w:sdtPr>
      <w:id w:val="1787696448"/>
      <w:docPartObj>
        <w:docPartGallery w:val="Page Numbers (Bottom of Page)"/>
        <w:docPartUnique/>
      </w:docPartObj>
    </w:sdtPr>
    <w:sdtEndPr>
      <w:rPr>
        <w:noProof/>
      </w:rPr>
    </w:sdtEndPr>
    <w:sdtContent>
      <w:p w14:paraId="00A0ADB4" w14:textId="168C54BB" w:rsidR="00AF0E16" w:rsidRDefault="00AF0E16" w:rsidP="00C601E8">
        <w:pPr>
          <w:pStyle w:val="Footer"/>
          <w:tabs>
            <w:tab w:val="right" w:pos="9638"/>
          </w:tabs>
          <w:jc w:val="left"/>
        </w:pPr>
      </w:p>
      <w:p w14:paraId="2F3470D0" w14:textId="7791C0E7" w:rsidR="00AF0E16" w:rsidRDefault="00AF0E16" w:rsidP="00C601E8">
        <w:pPr>
          <w:pStyle w:val="Footer"/>
          <w:tabs>
            <w:tab w:val="right" w:pos="9638"/>
          </w:tabs>
          <w:jc w:val="left"/>
        </w:pPr>
        <w:r>
          <w:t>DHHS Annual Report 2016-17</w:t>
        </w:r>
        <w:r w:rsidRPr="00F10F6B">
          <w:t xml:space="preserve"> – Part </w:t>
        </w:r>
        <w:r>
          <w:t>2</w:t>
        </w:r>
        <w:r w:rsidRPr="00F10F6B">
          <w:t xml:space="preserve"> – </w:t>
        </w:r>
        <w:r>
          <w:t xml:space="preserve">Regulatory Information </w:t>
        </w:r>
        <w:r>
          <w:tab/>
          <w:t xml:space="preserve">Page </w:t>
        </w:r>
        <w:r>
          <w:fldChar w:fldCharType="begin"/>
        </w:r>
        <w:r>
          <w:instrText xml:space="preserve"> PAGE   \* MERGEFORMAT </w:instrText>
        </w:r>
        <w:r>
          <w:fldChar w:fldCharType="separate"/>
        </w:r>
        <w:r w:rsidR="00E95D66">
          <w:rPr>
            <w:noProof/>
          </w:rPr>
          <w:t>113</w:t>
        </w:r>
        <w:r>
          <w:fldChar w:fldCharType="end"/>
        </w:r>
        <w:r>
          <w:t xml:space="preserve"> of 280</w:t>
        </w:r>
      </w:p>
    </w:sdtContent>
  </w:sdt>
  <w:bookmarkEnd w:id="10" w:displacedByCustomXml="prev"/>
  <w:bookmarkEnd w:id="11" w:displacedByCustomXml="prev"/>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7181343"/>
      <w:docPartObj>
        <w:docPartGallery w:val="Page Numbers (Bottom of Page)"/>
        <w:docPartUnique/>
      </w:docPartObj>
    </w:sdtPr>
    <w:sdtEndPr>
      <w:rPr>
        <w:noProof/>
      </w:rPr>
    </w:sdtEndPr>
    <w:sdtContent>
      <w:p w14:paraId="1F7E0282" w14:textId="0CF203F3" w:rsidR="00AF0E16" w:rsidRDefault="00AF0E16" w:rsidP="00790939">
        <w:pPr>
          <w:pStyle w:val="Footer"/>
          <w:tabs>
            <w:tab w:val="left" w:pos="1562"/>
          </w:tabs>
          <w:jc w:val="left"/>
        </w:pPr>
        <w:r>
          <w:tab/>
        </w:r>
      </w:p>
      <w:p w14:paraId="403301E1" w14:textId="0B66678F" w:rsidR="00AF0E16" w:rsidRDefault="00AF0E16" w:rsidP="00892126">
        <w:pPr>
          <w:pStyle w:val="Footer"/>
          <w:tabs>
            <w:tab w:val="right" w:pos="9638"/>
          </w:tabs>
          <w:rPr>
            <w:noProof/>
          </w:rPr>
        </w:pPr>
        <w:r w:rsidRPr="00F10F6B">
          <w:t>DHHS Annual Report 201</w:t>
        </w:r>
        <w:r>
          <w:t>6</w:t>
        </w:r>
        <w:r w:rsidRPr="00F10F6B">
          <w:t>-1</w:t>
        </w:r>
        <w:r>
          <w:t>7</w:t>
        </w:r>
        <w:r w:rsidRPr="00F10F6B">
          <w:t xml:space="preserve"> – Part </w:t>
        </w:r>
        <w:r>
          <w:t>2</w:t>
        </w:r>
        <w:r w:rsidRPr="00F10F6B">
          <w:t xml:space="preserve"> – </w:t>
        </w:r>
        <w:r>
          <w:t xml:space="preserve">Regulatory Information </w:t>
        </w:r>
        <w:r>
          <w:tab/>
          <w:t xml:space="preserve">Page </w:t>
        </w:r>
        <w:r>
          <w:fldChar w:fldCharType="begin"/>
        </w:r>
        <w:r>
          <w:instrText xml:space="preserve"> PAGE   \* MERGEFORMAT </w:instrText>
        </w:r>
        <w:r>
          <w:fldChar w:fldCharType="separate"/>
        </w:r>
        <w:r w:rsidR="00E95D66">
          <w:rPr>
            <w:noProof/>
          </w:rPr>
          <w:t>147</w:t>
        </w:r>
        <w:r>
          <w:fldChar w:fldCharType="end"/>
        </w:r>
        <w:r>
          <w:t xml:space="preserve"> of 280</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81EA22" w14:textId="77777777" w:rsidR="00AF0E16" w:rsidRDefault="00AF0E16">
      <w:pPr>
        <w:spacing w:after="0" w:line="240" w:lineRule="auto"/>
      </w:pPr>
      <w:r>
        <w:separator/>
      </w:r>
    </w:p>
  </w:footnote>
  <w:footnote w:type="continuationSeparator" w:id="0">
    <w:p w14:paraId="1F3C4DFE" w14:textId="77777777" w:rsidR="00AF0E16" w:rsidRDefault="00AF0E16">
      <w:pPr>
        <w:spacing w:after="0" w:line="240" w:lineRule="auto"/>
      </w:pPr>
      <w:r>
        <w:continuationSeparator/>
      </w:r>
    </w:p>
  </w:footnote>
  <w:footnote w:id="1">
    <w:p w14:paraId="1DEC4208" w14:textId="377E7335" w:rsidR="00AF0E16" w:rsidRPr="004463B0" w:rsidRDefault="00AF0E16" w:rsidP="004463B0">
      <w:pPr>
        <w:spacing w:after="120" w:line="240" w:lineRule="auto"/>
      </w:pPr>
      <w:r>
        <w:rPr>
          <w:rStyle w:val="FootnoteReference"/>
          <w:rFonts w:eastAsiaTheme="majorEastAsia"/>
        </w:rPr>
        <w:footnoteRef/>
      </w:r>
      <w:r>
        <w:t xml:space="preserve"> </w:t>
      </w:r>
      <w:r w:rsidRPr="004463B0">
        <w:rPr>
          <w:sz w:val="20"/>
          <w:szCs w:val="20"/>
        </w:rPr>
        <w:t>Report of the Auditor-General, No. 1 of 2016-17, Ambulance emergency services, September 2016</w:t>
      </w:r>
    </w:p>
  </w:footnote>
  <w:footnote w:id="2">
    <w:p w14:paraId="5B86E398" w14:textId="60D631E8" w:rsidR="00AF0E16" w:rsidRPr="00454A7D" w:rsidRDefault="00AF0E16" w:rsidP="004463B0">
      <w:pPr>
        <w:spacing w:after="0" w:line="240" w:lineRule="auto"/>
        <w:rPr>
          <w:sz w:val="20"/>
          <w:szCs w:val="20"/>
        </w:rPr>
      </w:pPr>
      <w:r w:rsidRPr="004463B0">
        <w:rPr>
          <w:rStyle w:val="FootnoteReference"/>
          <w:rFonts w:eastAsiaTheme="majorEastAsia"/>
          <w:sz w:val="20"/>
          <w:szCs w:val="20"/>
        </w:rPr>
        <w:footnoteRef/>
      </w:r>
      <w:r w:rsidRPr="004463B0">
        <w:rPr>
          <w:sz w:val="20"/>
          <w:szCs w:val="20"/>
        </w:rPr>
        <w:t xml:space="preserve"> Report of the Auditor-General, No. 13 of 2016-17, Gambling revenue and managing harm from gambling, June 2017</w:t>
      </w:r>
    </w:p>
  </w:footnote>
  <w:footnote w:id="3">
    <w:p w14:paraId="287781EC" w14:textId="77777777" w:rsidR="00AF0E16" w:rsidRPr="004463B0" w:rsidRDefault="00AF0E16" w:rsidP="004463B0">
      <w:pPr>
        <w:pStyle w:val="FootnoteText"/>
        <w:rPr>
          <w:rFonts w:ascii="GillSans-Light" w:hAnsi="GillSans-Light"/>
        </w:rPr>
      </w:pPr>
      <w:r w:rsidRPr="001E4B66">
        <w:rPr>
          <w:rStyle w:val="FootnoteReference"/>
          <w:rFonts w:ascii="GillSans-Light" w:eastAsiaTheme="majorEastAsia" w:hAnsi="GillSans-Light"/>
        </w:rPr>
        <w:footnoteRef/>
      </w:r>
      <w:r w:rsidRPr="001E4B66">
        <w:rPr>
          <w:rFonts w:ascii="GillSans-Light" w:hAnsi="GillSans-Light"/>
        </w:rPr>
        <w:t xml:space="preserve"> R</w:t>
      </w:r>
      <w:r w:rsidRPr="004463B0">
        <w:rPr>
          <w:rFonts w:ascii="GillSans-Light" w:hAnsi="GillSans-Light"/>
        </w:rPr>
        <w:t>eport of the Auditor-General, No. 10 of 2016-17, Follow up of selected Auditor-General reports: September 2011 to June 2014, April 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911B44" w14:textId="1FC96028" w:rsidR="00AF0E16" w:rsidRPr="00F10F6B" w:rsidRDefault="00AF0E16" w:rsidP="0016177A">
    <w:pPr>
      <w:pStyle w:val="Header"/>
      <w:tabs>
        <w:tab w:val="clear" w:pos="4513"/>
        <w:tab w:val="clear" w:pos="9026"/>
        <w:tab w:val="left" w:pos="2229"/>
      </w:tabs>
      <w:spacing w:after="60"/>
    </w:pPr>
    <w:r>
      <w:rPr>
        <w:noProof/>
        <w:lang w:eastAsia="en-AU"/>
      </w:rPr>
      <w:drawing>
        <wp:anchor distT="0" distB="0" distL="114300" distR="114300" simplePos="0" relativeHeight="251706368" behindDoc="1" locked="0" layoutInCell="1" allowOverlap="1" wp14:anchorId="5F199230" wp14:editId="23294157">
          <wp:simplePos x="0" y="0"/>
          <wp:positionH relativeFrom="page">
            <wp:posOffset>19446</wp:posOffset>
          </wp:positionH>
          <wp:positionV relativeFrom="paragraph">
            <wp:posOffset>-538150</wp:posOffset>
          </wp:positionV>
          <wp:extent cx="7543547" cy="10664042"/>
          <wp:effectExtent l="0" t="0" r="635" b="4445"/>
          <wp:wrapNone/>
          <wp:docPr id="48" name="Picture 48" title="Back ground image - decorative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Secretary\Executive and Ministerial Services\Annual Report\Annual Report\Annual Report 2016-2017\Artwork\3. DHHS Annual Report Elements for Word 2016-17 with PSDs Placed v2-6.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547" cy="1066404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00B315" w14:textId="3255C73E" w:rsidR="00AF0E16" w:rsidRPr="00D427EF" w:rsidRDefault="00AF0E16" w:rsidP="00DC110F">
    <w:pPr>
      <w:pStyle w:val="Header"/>
      <w:tabs>
        <w:tab w:val="right" w:pos="8505"/>
      </w:tabs>
      <w:jc w:val="righ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B38F08" w14:textId="186ECE2E" w:rsidR="00AF0E16" w:rsidRDefault="00AF0E16" w:rsidP="00CC1636">
    <w:pPr>
      <w:pStyle w:val="Header"/>
      <w:tabs>
        <w:tab w:val="right" w:pos="8505"/>
      </w:tabs>
      <w:jc w:val="right"/>
      <w:rPr>
        <w:noProof/>
      </w:rPr>
    </w:pPr>
    <w:r>
      <w:rPr>
        <w:noProof/>
        <w:lang w:eastAsia="en-AU"/>
      </w:rPr>
      <w:drawing>
        <wp:anchor distT="0" distB="0" distL="114300" distR="114300" simplePos="0" relativeHeight="251698176" behindDoc="1" locked="0" layoutInCell="1" allowOverlap="1" wp14:anchorId="60ED1766" wp14:editId="677D68E0">
          <wp:simplePos x="0" y="0"/>
          <wp:positionH relativeFrom="page">
            <wp:posOffset>19050</wp:posOffset>
          </wp:positionH>
          <wp:positionV relativeFrom="paragraph">
            <wp:posOffset>-437211</wp:posOffset>
          </wp:positionV>
          <wp:extent cx="7517080" cy="10636553"/>
          <wp:effectExtent l="0" t="0" r="8255" b="0"/>
          <wp:wrapNone/>
          <wp:docPr id="8" name="Picture 8" title="background image - decorative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Secretary\Executive and Ministerial Services\Annual Report\Annual Report\Annual Report 2016-2017\Artwork\3. DHHS Annual Report Elements for Word 2016-17 with PSDs Placed v2-7.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7080" cy="106365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5D66">
      <w:fldChar w:fldCharType="begin"/>
    </w:r>
    <w:r w:rsidR="00E95D66">
      <w:instrText xml:space="preserve"> STYLEREF  "Heading 1"  \* MERGEFORMAT </w:instrText>
    </w:r>
    <w:r w:rsidR="00E95D66">
      <w:fldChar w:fldCharType="separate"/>
    </w:r>
    <w:r w:rsidR="00E95D66">
      <w:rPr>
        <w:noProof/>
      </w:rPr>
      <w:t>Tasmanian Pharmacy Authority Financial Statements</w:t>
    </w:r>
    <w:r w:rsidR="00E95D66">
      <w:rPr>
        <w:noProof/>
      </w:rPr>
      <w:fldChar w:fldCharType="end"/>
    </w:r>
  </w:p>
  <w:p w14:paraId="583E5E67" w14:textId="7354D4A6" w:rsidR="00AF0E16" w:rsidRDefault="00AF0E16" w:rsidP="00CC1636">
    <w:pPr>
      <w:pStyle w:val="FSSubHeading"/>
      <w:jc w:val="righ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BD52A3" w14:textId="31F4A571" w:rsidR="00AF0E16" w:rsidRDefault="00AF0E16" w:rsidP="00691BE5">
    <w:pPr>
      <w:pStyle w:val="Header"/>
      <w:tabs>
        <w:tab w:val="right" w:pos="8505"/>
      </w:tabs>
      <w:rPr>
        <w:noProof/>
      </w:rPr>
    </w:pPr>
    <w:r w:rsidRPr="00F42214">
      <w:rPr>
        <w:noProof/>
        <w:lang w:eastAsia="en-AU"/>
      </w:rPr>
      <w:drawing>
        <wp:anchor distT="0" distB="0" distL="114300" distR="114300" simplePos="0" relativeHeight="251702272" behindDoc="1" locked="0" layoutInCell="1" allowOverlap="1" wp14:anchorId="4742AFE4" wp14:editId="4FDBA217">
          <wp:simplePos x="0" y="0"/>
          <wp:positionH relativeFrom="page">
            <wp:posOffset>19050</wp:posOffset>
          </wp:positionH>
          <wp:positionV relativeFrom="paragraph">
            <wp:posOffset>-427686</wp:posOffset>
          </wp:positionV>
          <wp:extent cx="7517081" cy="10635733"/>
          <wp:effectExtent l="0" t="0" r="8255" b="0"/>
          <wp:wrapNone/>
          <wp:docPr id="20" name="Picture 20" title="background image - decorative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Secretary\Executive and Ministerial Services\Annual Report\Annual Report\Annual Report 2016-2017\Artwork\3. DHHS Annual Report Elements for Word 2016-17 with PSDs Placed v2-6.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17081" cy="106357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00DED">
      <w:t>Council of Obstetric and Paediatric Mortality and Morbidity</w:t>
    </w:r>
  </w:p>
  <w:p w14:paraId="6117F601" w14:textId="50A05549" w:rsidR="00AF0E16" w:rsidRPr="00D427EF" w:rsidRDefault="00AF0E16" w:rsidP="00B03AC3">
    <w:pPr>
      <w:pStyle w:val="Header"/>
      <w:tabs>
        <w:tab w:val="right" w:pos="8505"/>
      </w:tabs>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A3482C" w14:textId="6B3CA08E" w:rsidR="00AF0E16" w:rsidRDefault="00AF0E16" w:rsidP="00691BE5">
    <w:pPr>
      <w:pStyle w:val="Header"/>
      <w:tabs>
        <w:tab w:val="right" w:pos="8505"/>
      </w:tabs>
      <w:rPr>
        <w:noProof/>
      </w:rPr>
    </w:pPr>
    <w:r w:rsidRPr="00F42214">
      <w:rPr>
        <w:noProof/>
        <w:lang w:eastAsia="en-AU"/>
      </w:rPr>
      <w:drawing>
        <wp:anchor distT="0" distB="0" distL="114300" distR="114300" simplePos="0" relativeHeight="251704320" behindDoc="1" locked="0" layoutInCell="1" allowOverlap="1" wp14:anchorId="629A4938" wp14:editId="12CD03EB">
          <wp:simplePos x="0" y="0"/>
          <wp:positionH relativeFrom="page">
            <wp:posOffset>23164</wp:posOffset>
          </wp:positionH>
          <wp:positionV relativeFrom="paragraph">
            <wp:posOffset>-438785</wp:posOffset>
          </wp:positionV>
          <wp:extent cx="7517081" cy="10635733"/>
          <wp:effectExtent l="0" t="0" r="8255" b="0"/>
          <wp:wrapNone/>
          <wp:docPr id="22" name="Picture 22" title="background image - decorative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Secretary\Executive and Ministerial Services\Annual Report\Annual Report\Annual Report 2016-2017\Artwork\3. DHHS Annual Report Elements for Word 2016-17 with PSDs Placed v2-6.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17081" cy="10635733"/>
                  </a:xfrm>
                  <a:prstGeom prst="rect">
                    <a:avLst/>
                  </a:prstGeom>
                  <a:noFill/>
                  <a:ln>
                    <a:noFill/>
                  </a:ln>
                </pic:spPr>
              </pic:pic>
            </a:graphicData>
          </a:graphic>
          <wp14:sizeRelH relativeFrom="margin">
            <wp14:pctWidth>0</wp14:pctWidth>
          </wp14:sizeRelH>
          <wp14:sizeRelV relativeFrom="margin">
            <wp14:pctHeight>0</wp14:pctHeight>
          </wp14:sizeRelV>
        </wp:anchor>
      </w:drawing>
    </w:r>
    <w:r>
      <w:t>Tasmanian Pharmacy Authority</w:t>
    </w:r>
  </w:p>
  <w:p w14:paraId="1114896B" w14:textId="5E57D96A" w:rsidR="00AF0E16" w:rsidRPr="00D427EF" w:rsidRDefault="00AF0E16" w:rsidP="00691BE5">
    <w:pPr>
      <w:pStyle w:val="Header"/>
      <w:tabs>
        <w:tab w:val="right" w:pos="8505"/>
      </w:tabs>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2292FF" w14:textId="6F981F5E" w:rsidR="00AF0E16" w:rsidRDefault="00AF0E16" w:rsidP="00691BE5">
    <w:pPr>
      <w:pStyle w:val="Header"/>
      <w:tabs>
        <w:tab w:val="right" w:pos="8505"/>
      </w:tabs>
      <w:rPr>
        <w:noProof/>
      </w:rPr>
    </w:pPr>
    <w:r w:rsidRPr="00F42214">
      <w:rPr>
        <w:noProof/>
        <w:lang w:eastAsia="en-AU"/>
      </w:rPr>
      <w:drawing>
        <wp:anchor distT="0" distB="0" distL="114300" distR="114300" simplePos="0" relativeHeight="251708416" behindDoc="1" locked="0" layoutInCell="1" allowOverlap="1" wp14:anchorId="71376BCE" wp14:editId="3450112D">
          <wp:simplePos x="0" y="0"/>
          <wp:positionH relativeFrom="page">
            <wp:posOffset>31115</wp:posOffset>
          </wp:positionH>
          <wp:positionV relativeFrom="paragraph">
            <wp:posOffset>-438894</wp:posOffset>
          </wp:positionV>
          <wp:extent cx="7517081" cy="10635733"/>
          <wp:effectExtent l="0" t="0" r="8255" b="0"/>
          <wp:wrapNone/>
          <wp:docPr id="52" name="Picture 52" title="background image - decorative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Secretary\Executive and Ministerial Services\Annual Report\Annual Report\Annual Report 2016-2017\Artwork\3. DHHS Annual Report Elements for Word 2016-17 with PSDs Placed v2-6.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17081" cy="1063573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6E080B" w14:textId="77777777" w:rsidR="00AF0E16" w:rsidRPr="00D427EF" w:rsidRDefault="00AF0E16" w:rsidP="00691BE5">
    <w:pPr>
      <w:pStyle w:val="Header"/>
      <w:tabs>
        <w:tab w:val="right" w:pos="8505"/>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49D30B" w14:textId="60EFAFDA" w:rsidR="00AF0E16" w:rsidRPr="00F10F6B" w:rsidRDefault="00AF0E16" w:rsidP="0016177A">
    <w:pPr>
      <w:pStyle w:val="Header"/>
      <w:tabs>
        <w:tab w:val="clear" w:pos="4513"/>
        <w:tab w:val="clear" w:pos="9026"/>
        <w:tab w:val="left" w:pos="2229"/>
      </w:tabs>
      <w:spacing w:after="60"/>
      <w:jc w:val="right"/>
    </w:pPr>
    <w:r>
      <w:rPr>
        <w:noProof/>
        <w:lang w:eastAsia="en-AU"/>
      </w:rPr>
      <w:drawing>
        <wp:anchor distT="0" distB="0" distL="114300" distR="114300" simplePos="0" relativeHeight="251694080" behindDoc="1" locked="0" layoutInCell="1" allowOverlap="1" wp14:anchorId="3B7289DE" wp14:editId="37B045E7">
          <wp:simplePos x="0" y="0"/>
          <wp:positionH relativeFrom="page">
            <wp:align>right</wp:align>
          </wp:positionH>
          <wp:positionV relativeFrom="paragraph">
            <wp:posOffset>-514400</wp:posOffset>
          </wp:positionV>
          <wp:extent cx="7526746" cy="10640291"/>
          <wp:effectExtent l="0" t="0" r="0" b="8890"/>
          <wp:wrapNone/>
          <wp:docPr id="49" name="Picture 49" descr="O:\Secretary\Executive and Ministerial Services\Annual Report\Annual Report\Annual Report 2016-2017\Artwork\3. DHHS Annual Report Elements for Word 2016-17 with PSDs Placed v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Secretary\Executive and Ministerial Services\Annual Report\Annual Report\Annual Report 2016-2017\Artwork\3. DHHS Annual Report Elements for Word 2016-17 with PSDs Placed v2-6.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6746" cy="106402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10F6B">
      <w:t xml:space="preserve"> </w:t>
    </w:r>
  </w:p>
  <w:p w14:paraId="386D9E78" w14:textId="129B9DDA" w:rsidR="00AF0E16" w:rsidRDefault="00AF0E1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28336C" w14:textId="6087D844" w:rsidR="00AF0E16" w:rsidRDefault="00AF0E16">
    <w:pPr>
      <w:pStyle w:val="Header"/>
    </w:pPr>
    <w:r>
      <w:rPr>
        <w:noProof/>
        <w:lang w:eastAsia="en-AU"/>
      </w:rPr>
      <w:drawing>
        <wp:anchor distT="0" distB="0" distL="114300" distR="114300" simplePos="0" relativeHeight="251678720" behindDoc="1" locked="0" layoutInCell="1" allowOverlap="1" wp14:anchorId="18A946F4" wp14:editId="404FD182">
          <wp:simplePos x="0" y="0"/>
          <wp:positionH relativeFrom="margin">
            <wp:posOffset>7235190</wp:posOffset>
          </wp:positionH>
          <wp:positionV relativeFrom="paragraph">
            <wp:posOffset>-541655</wp:posOffset>
          </wp:positionV>
          <wp:extent cx="7526655" cy="10640060"/>
          <wp:effectExtent l="0" t="0" r="0" b="8890"/>
          <wp:wrapNone/>
          <wp:docPr id="50" name="Picture 50" descr="O:\Secretary\Executive and Ministerial Services\Annual Report\Annual Report\Annual Report 2016-2017\Artwork\3. DHHS Annual Report Elements for Word 2016-17 with PSDs Placed v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Secretary\Executive and Ministerial Services\Annual Report\Annual Report\Annual Report 2016-2017\Artwork\3. DHHS Annual Report Elements for Word 2016-17 with PSDs Placed v2-6.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6655" cy="106400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92032" behindDoc="0" locked="0" layoutInCell="1" allowOverlap="1" wp14:anchorId="47B4149A" wp14:editId="4EFBFD8E">
          <wp:simplePos x="0" y="0"/>
          <wp:positionH relativeFrom="page">
            <wp:posOffset>19875</wp:posOffset>
          </wp:positionH>
          <wp:positionV relativeFrom="paragraph">
            <wp:posOffset>-522605</wp:posOffset>
          </wp:positionV>
          <wp:extent cx="7528955" cy="10652928"/>
          <wp:effectExtent l="0" t="0" r="0" b="0"/>
          <wp:wrapNone/>
          <wp:docPr id="51" name="Picture 51" descr="Cover image" title="DHHS Annual Report 2016-17 Part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Secretary\Executive and Ministerial Services\Annual Report\Annual Report\Annual Report 2016-2017\Artwork\3. DHHS Annual Report Elements for Word 2016-17 with PSDs Placed v2-5.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28955" cy="1065292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A6F293" w14:textId="7F0E3CB8" w:rsidR="00AF0E16" w:rsidRPr="00F10F6B" w:rsidRDefault="00AF0E16" w:rsidP="0016177A">
    <w:pPr>
      <w:pStyle w:val="Header"/>
      <w:tabs>
        <w:tab w:val="clear" w:pos="4513"/>
        <w:tab w:val="clear" w:pos="9026"/>
        <w:tab w:val="left" w:pos="2229"/>
      </w:tabs>
      <w:spacing w:after="60"/>
      <w:jc w:val="right"/>
    </w:pPr>
    <w:r>
      <w:rPr>
        <w:noProof/>
        <w:lang w:eastAsia="en-AU"/>
      </w:rPr>
      <w:drawing>
        <wp:anchor distT="0" distB="0" distL="114300" distR="114300" simplePos="0" relativeHeight="251679744" behindDoc="1" locked="0" layoutInCell="1" allowOverlap="1" wp14:anchorId="603C48DE" wp14:editId="7B8EAEF4">
          <wp:simplePos x="0" y="0"/>
          <wp:positionH relativeFrom="page">
            <wp:posOffset>-688975</wp:posOffset>
          </wp:positionH>
          <wp:positionV relativeFrom="paragraph">
            <wp:posOffset>-1555470</wp:posOffset>
          </wp:positionV>
          <wp:extent cx="9138646" cy="12918976"/>
          <wp:effectExtent l="0" t="0" r="5715" b="0"/>
          <wp:wrapNone/>
          <wp:docPr id="47" name="Picture 47" title="background image - decorative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Secretary\Executive and Ministerial Services\Annual Report\Annual Report\Annual Report 2016-2017\Artwork\3. DHHS Annual Report Elements for Word 2016-17 with PSDs Placed v2-7.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38646" cy="12918976"/>
                  </a:xfrm>
                  <a:prstGeom prst="rect">
                    <a:avLst/>
                  </a:prstGeom>
                  <a:noFill/>
                  <a:ln>
                    <a:noFill/>
                  </a:ln>
                </pic:spPr>
              </pic:pic>
            </a:graphicData>
          </a:graphic>
          <wp14:sizeRelH relativeFrom="margin">
            <wp14:pctWidth>0</wp14:pctWidth>
          </wp14:sizeRelH>
          <wp14:sizeRelV relativeFrom="margin">
            <wp14:pctHeight>0</wp14:pctHeight>
          </wp14:sizeRelV>
        </wp:anchor>
      </w:drawing>
    </w:r>
    <w:r>
      <w:t>Capital Works and Asset Management</w:t>
    </w:r>
  </w:p>
  <w:p w14:paraId="11B4AC73" w14:textId="77777777" w:rsidR="00AF0E16" w:rsidRDefault="00AF0E1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0FD401" w14:textId="7D193012" w:rsidR="00AF0E16" w:rsidRPr="00F10F6B" w:rsidRDefault="00AF0E16" w:rsidP="0016177A">
    <w:pPr>
      <w:pStyle w:val="Header"/>
      <w:tabs>
        <w:tab w:val="clear" w:pos="4513"/>
        <w:tab w:val="clear" w:pos="9026"/>
        <w:tab w:val="left" w:pos="2229"/>
      </w:tabs>
      <w:spacing w:after="60"/>
    </w:pPr>
    <w:r>
      <w:rPr>
        <w:noProof/>
        <w:lang w:eastAsia="en-AU"/>
      </w:rPr>
      <w:drawing>
        <wp:anchor distT="0" distB="0" distL="114300" distR="114300" simplePos="0" relativeHeight="251680768" behindDoc="1" locked="0" layoutInCell="1" allowOverlap="1" wp14:anchorId="4A561554" wp14:editId="727B67C4">
          <wp:simplePos x="0" y="0"/>
          <wp:positionH relativeFrom="page">
            <wp:align>right</wp:align>
          </wp:positionH>
          <wp:positionV relativeFrom="paragraph">
            <wp:posOffset>-450215</wp:posOffset>
          </wp:positionV>
          <wp:extent cx="7543547" cy="10664042"/>
          <wp:effectExtent l="0" t="0" r="635" b="4445"/>
          <wp:wrapNone/>
          <wp:docPr id="14" name="Picture 14" title="background image - decorative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Secretary\Executive and Ministerial Services\Annual Report\Annual Report\Annual Report 2016-2017\Artwork\3. DHHS Annual Report Elements for Word 2016-17 with PSDs Placed v2-6.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547" cy="10664042"/>
                  </a:xfrm>
                  <a:prstGeom prst="rect">
                    <a:avLst/>
                  </a:prstGeom>
                  <a:noFill/>
                  <a:ln>
                    <a:noFill/>
                  </a:ln>
                </pic:spPr>
              </pic:pic>
            </a:graphicData>
          </a:graphic>
          <wp14:sizeRelH relativeFrom="margin">
            <wp14:pctWidth>0</wp14:pctWidth>
          </wp14:sizeRelH>
          <wp14:sizeRelV relativeFrom="margin">
            <wp14:pctHeight>0</wp14:pctHeight>
          </wp14:sizeRelV>
        </wp:anchor>
      </w:drawing>
    </w:r>
    <w:r>
      <w:t>Capital Works and Asset Management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8BA0BC" w14:textId="0D64E44D" w:rsidR="00AF0E16" w:rsidRPr="00F42214" w:rsidRDefault="00AF0E16" w:rsidP="00691BE5">
    <w:pPr>
      <w:pStyle w:val="Header"/>
      <w:tabs>
        <w:tab w:val="right" w:pos="8505"/>
      </w:tabs>
      <w:rPr>
        <w:noProof/>
      </w:rPr>
    </w:pPr>
    <w:r w:rsidRPr="00F42214">
      <w:rPr>
        <w:noProof/>
        <w:lang w:eastAsia="en-AU"/>
      </w:rPr>
      <w:drawing>
        <wp:anchor distT="0" distB="0" distL="114300" distR="114300" simplePos="0" relativeHeight="251681792" behindDoc="1" locked="0" layoutInCell="1" allowOverlap="1" wp14:anchorId="0F061C4D" wp14:editId="2C524DA6">
          <wp:simplePos x="0" y="0"/>
          <wp:positionH relativeFrom="page">
            <wp:align>left</wp:align>
          </wp:positionH>
          <wp:positionV relativeFrom="paragraph">
            <wp:posOffset>-439073</wp:posOffset>
          </wp:positionV>
          <wp:extent cx="7552706" cy="10676990"/>
          <wp:effectExtent l="0" t="0" r="0" b="0"/>
          <wp:wrapNone/>
          <wp:docPr id="21" name="Picture 21" descr="O:\Secretary\Executive and Ministerial Services\Annual Report\Annual Report\Annual Report 2016-2017\Artwork\3. DHHS Annual Report Elements for Word 2016-17 with PSDs Placed v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Secretary\Executive and Ministerial Services\Annual Report\Annual Report\Annual Report 2016-2017\Artwork\3. DHHS Annual Report Elements for Word 2016-17 with PSDs Placed v2-6.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30" cy="106873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2214">
      <w:rPr>
        <w:noProof/>
      </w:rPr>
      <w:t>Capital Works and Asset Management</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3A9FB3" w14:textId="3FA85887" w:rsidR="00AF0E16" w:rsidRPr="00F42214" w:rsidRDefault="00AF0E16" w:rsidP="00691BE5">
    <w:pPr>
      <w:pStyle w:val="Header"/>
      <w:tabs>
        <w:tab w:val="right" w:pos="8505"/>
      </w:tabs>
      <w:rPr>
        <w:noProof/>
      </w:rPr>
    </w:pPr>
    <w:r>
      <w:rPr>
        <w:noProof/>
        <w:lang w:eastAsia="en-AU"/>
      </w:rPr>
      <w:drawing>
        <wp:anchor distT="0" distB="0" distL="114300" distR="114300" simplePos="0" relativeHeight="251686912" behindDoc="1" locked="0" layoutInCell="1" allowOverlap="1" wp14:anchorId="1225A2A5" wp14:editId="4FAD22DA">
          <wp:simplePos x="0" y="0"/>
          <wp:positionH relativeFrom="page">
            <wp:posOffset>662305</wp:posOffset>
          </wp:positionH>
          <wp:positionV relativeFrom="paragraph">
            <wp:posOffset>-16057880</wp:posOffset>
          </wp:positionV>
          <wp:extent cx="7537450" cy="10664190"/>
          <wp:effectExtent l="0" t="0" r="6350" b="3810"/>
          <wp:wrapNone/>
          <wp:docPr id="19" name="Picture 19" descr="O:\Secretary\Executive and Ministerial Services\Annual Report\Annual Report\Annual Report 2016-2017\Artwork\3. DHHS Annual Report Elements for Word 2016-17 with PSDs Placed v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Secretary\Executive and Ministerial Services\Annual Report\Annual Report\Annual Report 2016-2017\Artwork\3. DHHS Annual Report Elements for Word 2016-17 with PSDs Placed v2-6.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37450" cy="10664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2214">
      <w:rPr>
        <w:noProof/>
        <w:lang w:eastAsia="en-AU"/>
      </w:rPr>
      <w:drawing>
        <wp:anchor distT="0" distB="0" distL="114300" distR="114300" simplePos="0" relativeHeight="251683840" behindDoc="1" locked="0" layoutInCell="1" allowOverlap="1" wp14:anchorId="16626194" wp14:editId="01CEA4C0">
          <wp:simplePos x="0" y="0"/>
          <wp:positionH relativeFrom="margin">
            <wp:align>center</wp:align>
          </wp:positionH>
          <wp:positionV relativeFrom="paragraph">
            <wp:posOffset>-414589</wp:posOffset>
          </wp:positionV>
          <wp:extent cx="7517081" cy="10635733"/>
          <wp:effectExtent l="0" t="0" r="8255" b="0"/>
          <wp:wrapNone/>
          <wp:docPr id="16" name="Picture 16" title="background image - decorative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Secretary\Executive and Ministerial Services\Annual Report\Annual Report\Annual Report 2016-2017\Artwork\3. DHHS Annual Report Elements for Word 2016-17 with PSDs Placed v2-6.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17081" cy="106357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5D66">
      <w:fldChar w:fldCharType="begin"/>
    </w:r>
    <w:r w:rsidR="00E95D66">
      <w:instrText xml:space="preserve"> STYLEREF  "Heading 1"  \* MERGEFORMAT </w:instrText>
    </w:r>
    <w:r w:rsidR="00E95D66">
      <w:fldChar w:fldCharType="separate"/>
    </w:r>
    <w:r w:rsidR="00E95D66">
      <w:rPr>
        <w:noProof/>
      </w:rPr>
      <w:t>Legislation</w:t>
    </w:r>
    <w:r w:rsidR="00E95D66">
      <w:rPr>
        <w:noProof/>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8C2017" w14:textId="63B76B44" w:rsidR="00AF0E16" w:rsidRPr="00F42214" w:rsidRDefault="00AF0E16" w:rsidP="0016177A">
    <w:pPr>
      <w:pStyle w:val="Header"/>
      <w:jc w:val="right"/>
      <w:rPr>
        <w:noProof/>
      </w:rPr>
    </w:pPr>
    <w:r w:rsidRPr="00F42214">
      <w:rPr>
        <w:noProof/>
        <w:lang w:eastAsia="en-AU"/>
      </w:rPr>
      <w:drawing>
        <wp:anchor distT="0" distB="0" distL="114300" distR="114300" simplePos="0" relativeHeight="251682816" behindDoc="1" locked="0" layoutInCell="1" allowOverlap="1" wp14:anchorId="18B523D7" wp14:editId="78B12D42">
          <wp:simplePos x="0" y="0"/>
          <wp:positionH relativeFrom="page">
            <wp:posOffset>26035</wp:posOffset>
          </wp:positionH>
          <wp:positionV relativeFrom="paragraph">
            <wp:posOffset>-408940</wp:posOffset>
          </wp:positionV>
          <wp:extent cx="7517080" cy="10626627"/>
          <wp:effectExtent l="0" t="0" r="8255" b="3810"/>
          <wp:wrapNone/>
          <wp:docPr id="17" name="Picture 17" title="background image - decorative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Secretary\Executive and Ministerial Services\Annual Report\Annual Report\Annual Report 2016-2017\Artwork\3. DHHS Annual Report Elements for Word 2016-17 with PSDs Placed v2-7.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7080" cy="106266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5D66">
      <w:fldChar w:fldCharType="begin"/>
    </w:r>
    <w:r w:rsidR="00E95D66">
      <w:instrText xml:space="preserve"> STYLEREF  "Heading 1"  \* MERGEFORMAT </w:instrText>
    </w:r>
    <w:r w:rsidR="00E95D66">
      <w:fldChar w:fldCharType="separate"/>
    </w:r>
    <w:r w:rsidR="00E95D66">
      <w:rPr>
        <w:noProof/>
      </w:rPr>
      <w:t>Other Annual Reports</w:t>
    </w:r>
    <w:r w:rsidR="00E95D66">
      <w:rPr>
        <w:noProof/>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83CF48" w14:textId="63258CE5" w:rsidR="00AF0E16" w:rsidRDefault="00AF0E16" w:rsidP="00691BE5">
    <w:pPr>
      <w:pStyle w:val="Header"/>
      <w:tabs>
        <w:tab w:val="right" w:pos="8505"/>
      </w:tabs>
      <w:rPr>
        <w:noProof/>
      </w:rPr>
    </w:pPr>
    <w:r w:rsidRPr="00F42214">
      <w:rPr>
        <w:noProof/>
        <w:lang w:eastAsia="en-AU"/>
      </w:rPr>
      <w:drawing>
        <wp:anchor distT="0" distB="0" distL="114300" distR="114300" simplePos="0" relativeHeight="251700224" behindDoc="1" locked="0" layoutInCell="1" allowOverlap="1" wp14:anchorId="5FA8D2FC" wp14:editId="67A35102">
          <wp:simplePos x="0" y="0"/>
          <wp:positionH relativeFrom="page">
            <wp:posOffset>51326</wp:posOffset>
          </wp:positionH>
          <wp:positionV relativeFrom="paragraph">
            <wp:posOffset>-454660</wp:posOffset>
          </wp:positionV>
          <wp:extent cx="7517081" cy="10635733"/>
          <wp:effectExtent l="0" t="0" r="8255" b="0"/>
          <wp:wrapNone/>
          <wp:docPr id="15" name="Picture 15" title="background image - decorative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Secretary\Executive and Ministerial Services\Annual Report\Annual Report\Annual Report 2016-2017\Artwork\3. DHHS Annual Report Elements for Word 2016-17 with PSDs Placed v2-6.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17081" cy="1063573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Disability Services Act 2011</w:t>
    </w:r>
  </w:p>
  <w:p w14:paraId="1DB3CA7C" w14:textId="1107611F" w:rsidR="00AF0E16" w:rsidRPr="00D427EF" w:rsidRDefault="00AF0E16" w:rsidP="00691BE5">
    <w:pPr>
      <w:pStyle w:val="Header"/>
      <w:tabs>
        <w:tab w:val="right" w:pos="8505"/>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6FEF86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59CECF0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735852BC"/>
    <w:lvl w:ilvl="0">
      <w:start w:val="1"/>
      <w:numFmt w:val="decimal"/>
      <w:pStyle w:val="ListNumber3"/>
      <w:lvlText w:val="%1."/>
      <w:lvlJc w:val="left"/>
      <w:pPr>
        <w:tabs>
          <w:tab w:val="num" w:pos="926"/>
        </w:tabs>
        <w:ind w:left="926" w:hanging="360"/>
      </w:pPr>
    </w:lvl>
  </w:abstractNum>
  <w:abstractNum w:abstractNumId="3">
    <w:nsid w:val="FFFFFF80"/>
    <w:multiLevelType w:val="singleLevel"/>
    <w:tmpl w:val="D4707CE8"/>
    <w:lvl w:ilvl="0">
      <w:start w:val="1"/>
      <w:numFmt w:val="bullet"/>
      <w:pStyle w:val="ListBullet5"/>
      <w:lvlText w:val=""/>
      <w:lvlJc w:val="left"/>
      <w:pPr>
        <w:tabs>
          <w:tab w:val="num" w:pos="1492"/>
        </w:tabs>
        <w:ind w:left="1492" w:hanging="360"/>
      </w:pPr>
      <w:rPr>
        <w:rFonts w:ascii="Symbol" w:hAnsi="Symbol" w:hint="default"/>
      </w:rPr>
    </w:lvl>
  </w:abstractNum>
  <w:abstractNum w:abstractNumId="4">
    <w:nsid w:val="FFFFFF88"/>
    <w:multiLevelType w:val="singleLevel"/>
    <w:tmpl w:val="24845F94"/>
    <w:lvl w:ilvl="0">
      <w:start w:val="1"/>
      <w:numFmt w:val="decimal"/>
      <w:pStyle w:val="ListNumber"/>
      <w:lvlText w:val="%1"/>
      <w:lvlJc w:val="left"/>
      <w:pPr>
        <w:ind w:left="360" w:hanging="360"/>
      </w:pPr>
      <w:rPr>
        <w:rFonts w:hint="default"/>
      </w:rPr>
    </w:lvl>
  </w:abstractNum>
  <w:abstractNum w:abstractNumId="5">
    <w:nsid w:val="02482FD5"/>
    <w:multiLevelType w:val="hybridMultilevel"/>
    <w:tmpl w:val="770C6C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43A594E"/>
    <w:multiLevelType w:val="multilevel"/>
    <w:tmpl w:val="843A2244"/>
    <w:lvl w:ilvl="0">
      <w:start w:val="1"/>
      <w:numFmt w:val="decimal"/>
      <w:pStyle w:val="Heading1numbered"/>
      <w:lvlText w:val="%1"/>
      <w:lvlJc w:val="left"/>
      <w:pPr>
        <w:tabs>
          <w:tab w:val="num" w:pos="851"/>
        </w:tabs>
        <w:ind w:left="851" w:hanging="851"/>
      </w:pPr>
      <w:rPr>
        <w:rFonts w:hint="default"/>
      </w:rPr>
    </w:lvl>
    <w:lvl w:ilvl="1">
      <w:start w:val="1"/>
      <w:numFmt w:val="decimal"/>
      <w:pStyle w:val="Heading2numbered"/>
      <w:lvlText w:val="%1.%2"/>
      <w:lvlJc w:val="left"/>
      <w:pPr>
        <w:tabs>
          <w:tab w:val="num" w:pos="851"/>
        </w:tabs>
        <w:ind w:left="851" w:hanging="851"/>
      </w:pPr>
      <w:rPr>
        <w:rFonts w:hint="default"/>
      </w:rPr>
    </w:lvl>
    <w:lvl w:ilvl="2">
      <w:start w:val="1"/>
      <w:numFmt w:val="decimal"/>
      <w:pStyle w:val="Heading3numbered"/>
      <w:lvlText w:val="%1.%2.%3"/>
      <w:lvlJc w:val="left"/>
      <w:pPr>
        <w:tabs>
          <w:tab w:val="num" w:pos="851"/>
        </w:tabs>
        <w:ind w:left="851" w:hanging="851"/>
      </w:pPr>
      <w:rPr>
        <w:rFonts w:hint="default"/>
      </w:rPr>
    </w:lvl>
    <w:lvl w:ilvl="3">
      <w:start w:val="1"/>
      <w:numFmt w:val="decimal"/>
      <w:pStyle w:val="Heading4numbered"/>
      <w:lvlText w:val="%1.%2.%3.%4"/>
      <w:lvlJc w:val="left"/>
      <w:pPr>
        <w:tabs>
          <w:tab w:val="num" w:pos="851"/>
        </w:tabs>
        <w:ind w:left="851" w:hanging="851"/>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nsid w:val="06011017"/>
    <w:multiLevelType w:val="hybridMultilevel"/>
    <w:tmpl w:val="D324A1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06604BC7"/>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9">
    <w:nsid w:val="072D6A0B"/>
    <w:multiLevelType w:val="hybridMultilevel"/>
    <w:tmpl w:val="D5A221D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088169CC"/>
    <w:multiLevelType w:val="hybridMultilevel"/>
    <w:tmpl w:val="E424C1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B143711"/>
    <w:multiLevelType w:val="hybridMultilevel"/>
    <w:tmpl w:val="1EDAD138"/>
    <w:lvl w:ilvl="0" w:tplc="462A396A">
      <w:start w:val="1"/>
      <w:numFmt w:val="bullet"/>
      <w:pStyle w:val="dotpoin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0BF31CF0"/>
    <w:multiLevelType w:val="hybridMultilevel"/>
    <w:tmpl w:val="9830103A"/>
    <w:lvl w:ilvl="0" w:tplc="CD8860F8">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13">
    <w:nsid w:val="0C8870CE"/>
    <w:multiLevelType w:val="multilevel"/>
    <w:tmpl w:val="46BE542C"/>
    <w:lvl w:ilvl="0">
      <w:start w:val="1"/>
      <w:numFmt w:val="decimal"/>
      <w:pStyle w:val="Responselevel1"/>
      <w:lvlText w:val="%1"/>
      <w:lvlJc w:val="left"/>
      <w:pPr>
        <w:tabs>
          <w:tab w:val="num" w:pos="567"/>
        </w:tabs>
        <w:ind w:left="567" w:hanging="567"/>
      </w:pPr>
      <w:rPr>
        <w:rFonts w:ascii="Gill Sans MT" w:eastAsia="Times New Roman" w:hAnsi="Gill Sans MT" w:cs="Times New Roman"/>
        <w:color w:val="auto"/>
      </w:rPr>
    </w:lvl>
    <w:lvl w:ilvl="1">
      <w:start w:val="1"/>
      <w:numFmt w:val="bullet"/>
      <w:lvlText w:val="o"/>
      <w:lvlJc w:val="left"/>
      <w:pPr>
        <w:tabs>
          <w:tab w:val="num" w:pos="1134"/>
        </w:tabs>
        <w:ind w:left="1134" w:hanging="567"/>
      </w:pPr>
      <w:rPr>
        <w:rFonts w:ascii="Courier New" w:hAnsi="Courier New" w:hint="default"/>
      </w:rPr>
    </w:lvl>
    <w:lvl w:ilvl="2">
      <w:start w:val="1"/>
      <w:numFmt w:val="bullet"/>
      <w:lvlText w:val="-"/>
      <w:lvlJc w:val="left"/>
      <w:pPr>
        <w:tabs>
          <w:tab w:val="num" w:pos="1701"/>
        </w:tabs>
        <w:ind w:left="1701" w:hanging="567"/>
      </w:pPr>
      <w:rPr>
        <w:rFonts w:ascii="Arial" w:hAnsi="Arial" w:hint="default"/>
      </w:rPr>
    </w:lvl>
    <w:lvl w:ilvl="3">
      <w:start w:val="1"/>
      <w:numFmt w:val="decimal"/>
      <w:lvlText w:val="(%4)"/>
      <w:lvlJc w:val="left"/>
      <w:pPr>
        <w:tabs>
          <w:tab w:val="num" w:pos="2007"/>
        </w:tabs>
        <w:ind w:left="2007" w:hanging="360"/>
      </w:pPr>
      <w:rPr>
        <w:rFonts w:hint="default"/>
      </w:rPr>
    </w:lvl>
    <w:lvl w:ilvl="4">
      <w:start w:val="1"/>
      <w:numFmt w:val="lowerLetter"/>
      <w:lvlText w:val="(%5)"/>
      <w:lvlJc w:val="left"/>
      <w:pPr>
        <w:tabs>
          <w:tab w:val="num" w:pos="2367"/>
        </w:tabs>
        <w:ind w:left="2367" w:hanging="360"/>
      </w:pPr>
      <w:rPr>
        <w:rFonts w:hint="default"/>
      </w:rPr>
    </w:lvl>
    <w:lvl w:ilvl="5">
      <w:start w:val="1"/>
      <w:numFmt w:val="lowerRoman"/>
      <w:lvlText w:val="(%6)"/>
      <w:lvlJc w:val="left"/>
      <w:pPr>
        <w:tabs>
          <w:tab w:val="num" w:pos="2727"/>
        </w:tabs>
        <w:ind w:left="2727" w:hanging="360"/>
      </w:pPr>
      <w:rPr>
        <w:rFonts w:hint="default"/>
      </w:rPr>
    </w:lvl>
    <w:lvl w:ilvl="6">
      <w:start w:val="1"/>
      <w:numFmt w:val="decimal"/>
      <w:lvlText w:val="%7."/>
      <w:lvlJc w:val="left"/>
      <w:pPr>
        <w:tabs>
          <w:tab w:val="num" w:pos="3087"/>
        </w:tabs>
        <w:ind w:left="3087" w:hanging="360"/>
      </w:pPr>
      <w:rPr>
        <w:rFonts w:hint="default"/>
      </w:rPr>
    </w:lvl>
    <w:lvl w:ilvl="7">
      <w:start w:val="1"/>
      <w:numFmt w:val="lowerLetter"/>
      <w:lvlText w:val="%8."/>
      <w:lvlJc w:val="left"/>
      <w:pPr>
        <w:tabs>
          <w:tab w:val="num" w:pos="3447"/>
        </w:tabs>
        <w:ind w:left="3447" w:hanging="360"/>
      </w:pPr>
      <w:rPr>
        <w:rFonts w:hint="default"/>
      </w:rPr>
    </w:lvl>
    <w:lvl w:ilvl="8">
      <w:start w:val="1"/>
      <w:numFmt w:val="lowerRoman"/>
      <w:lvlText w:val="%9."/>
      <w:lvlJc w:val="left"/>
      <w:pPr>
        <w:tabs>
          <w:tab w:val="num" w:pos="3807"/>
        </w:tabs>
        <w:ind w:left="3807" w:hanging="360"/>
      </w:pPr>
      <w:rPr>
        <w:rFonts w:hint="default"/>
      </w:rPr>
    </w:lvl>
  </w:abstractNum>
  <w:abstractNum w:abstractNumId="14">
    <w:nsid w:val="0CBC45F6"/>
    <w:multiLevelType w:val="hybridMultilevel"/>
    <w:tmpl w:val="5936D186"/>
    <w:lvl w:ilvl="0" w:tplc="FFFFFFFF">
      <w:start w:val="1"/>
      <w:numFmt w:val="lowerRoman"/>
      <w:lvlRestart w:val="0"/>
      <w:pStyle w:val="RomanNumerals"/>
      <w:lvlText w:val="(%1)"/>
      <w:lvlJc w:val="left"/>
      <w:pPr>
        <w:tabs>
          <w:tab w:val="num" w:pos="1134"/>
        </w:tabs>
        <w:ind w:left="1134"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nsid w:val="105420B6"/>
    <w:multiLevelType w:val="hybridMultilevel"/>
    <w:tmpl w:val="9A786198"/>
    <w:lvl w:ilvl="0" w:tplc="3EC2F090">
      <w:start w:val="1"/>
      <w:numFmt w:val="bullet"/>
      <w:pStyle w:val="T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C090005">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6">
    <w:nsid w:val="12127C74"/>
    <w:multiLevelType w:val="hybridMultilevel"/>
    <w:tmpl w:val="2AFA0364"/>
    <w:lvl w:ilvl="0" w:tplc="DA6E4EA2">
      <w:start w:val="1"/>
      <w:numFmt w:val="lowerRoman"/>
      <w:lvlText w:val="(%1)"/>
      <w:lvlJc w:val="left"/>
      <w:pPr>
        <w:ind w:left="927" w:hanging="360"/>
      </w:pPr>
      <w:rPr>
        <w:rFonts w:hint="default"/>
      </w:rPr>
    </w:lvl>
    <w:lvl w:ilvl="1" w:tplc="0C090019">
      <w:start w:val="1"/>
      <w:numFmt w:val="lowerLetter"/>
      <w:lvlText w:val="%2."/>
      <w:lvlJc w:val="left"/>
      <w:pPr>
        <w:ind w:left="1647" w:hanging="360"/>
      </w:pPr>
    </w:lvl>
    <w:lvl w:ilvl="2" w:tplc="0C09001B">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7">
    <w:nsid w:val="12311F83"/>
    <w:multiLevelType w:val="hybridMultilevel"/>
    <w:tmpl w:val="FE3AB9F2"/>
    <w:lvl w:ilvl="0" w:tplc="66BC9E08">
      <w:start w:val="1"/>
      <w:numFmt w:val="lowerRoman"/>
      <w:lvlText w:val="(%1)"/>
      <w:lvlJc w:val="left"/>
      <w:pPr>
        <w:tabs>
          <w:tab w:val="num" w:pos="1134"/>
        </w:tabs>
        <w:ind w:left="1134" w:hanging="567"/>
      </w:pPr>
      <w:rPr>
        <w:rFonts w:hint="default"/>
      </w:rPr>
    </w:lvl>
    <w:lvl w:ilvl="1" w:tplc="0C090019">
      <w:start w:val="1"/>
      <w:numFmt w:val="lowerLetter"/>
      <w:lvlText w:val="%2."/>
      <w:lvlJc w:val="left"/>
      <w:pPr>
        <w:tabs>
          <w:tab w:val="num" w:pos="1440"/>
        </w:tabs>
        <w:ind w:left="1440" w:hanging="360"/>
      </w:pPr>
    </w:lvl>
    <w:lvl w:ilvl="2" w:tplc="E74E3BDC">
      <w:start w:val="1"/>
      <w:numFmt w:val="decimal"/>
      <w:lvlText w:val="%3."/>
      <w:lvlJc w:val="left"/>
      <w:pPr>
        <w:ind w:left="2550" w:hanging="570"/>
      </w:pPr>
      <w:rPr>
        <w:rFonts w:hint="default"/>
      </w:r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8">
    <w:nsid w:val="1474583A"/>
    <w:multiLevelType w:val="hybridMultilevel"/>
    <w:tmpl w:val="EF623C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15743D8F"/>
    <w:multiLevelType w:val="multilevel"/>
    <w:tmpl w:val="8C9E2EC8"/>
    <w:lvl w:ilvl="0">
      <w:start w:val="1"/>
      <w:numFmt w:val="bullet"/>
      <w:pStyle w:val="BulletedListLevel1"/>
      <w:lvlText w:val=""/>
      <w:lvlJc w:val="left"/>
      <w:pPr>
        <w:tabs>
          <w:tab w:val="num" w:pos="567"/>
        </w:tabs>
        <w:ind w:left="567" w:hanging="567"/>
      </w:pPr>
      <w:rPr>
        <w:rFonts w:ascii="Symbol" w:hAnsi="Symbol" w:hint="default"/>
        <w:color w:val="auto"/>
      </w:rPr>
    </w:lvl>
    <w:lvl w:ilvl="1">
      <w:start w:val="1"/>
      <w:numFmt w:val="bullet"/>
      <w:lvlText w:val="o"/>
      <w:lvlJc w:val="left"/>
      <w:pPr>
        <w:tabs>
          <w:tab w:val="num" w:pos="1134"/>
        </w:tabs>
        <w:ind w:left="1134" w:hanging="567"/>
      </w:pPr>
      <w:rPr>
        <w:rFonts w:ascii="Courier New" w:hAnsi="Courier New" w:hint="default"/>
      </w:rPr>
    </w:lvl>
    <w:lvl w:ilvl="2">
      <w:start w:val="1"/>
      <w:numFmt w:val="bullet"/>
      <w:lvlText w:val=""/>
      <w:lvlJc w:val="left"/>
      <w:pPr>
        <w:tabs>
          <w:tab w:val="num" w:pos="1701"/>
        </w:tabs>
        <w:ind w:left="1701" w:hanging="567"/>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0">
    <w:nsid w:val="18605695"/>
    <w:multiLevelType w:val="hybridMultilevel"/>
    <w:tmpl w:val="5652D9C6"/>
    <w:lvl w:ilvl="0" w:tplc="049E8600">
      <w:start w:val="1"/>
      <w:numFmt w:val="bullet"/>
      <w:pStyle w:val="Response"/>
      <w:lvlText w:val=""/>
      <w:lvlJc w:val="left"/>
      <w:pPr>
        <w:tabs>
          <w:tab w:val="num" w:pos="357"/>
        </w:tabs>
        <w:ind w:left="357" w:hanging="357"/>
      </w:pPr>
      <w:rPr>
        <w:rFonts w:ascii="Symbol" w:hAnsi="Symbol" w:hint="default"/>
      </w:rPr>
    </w:lvl>
    <w:lvl w:ilvl="1" w:tplc="47607EB0">
      <w:numFmt w:val="bullet"/>
      <w:lvlText w:val="-"/>
      <w:lvlJc w:val="left"/>
      <w:pPr>
        <w:tabs>
          <w:tab w:val="num" w:pos="1440"/>
        </w:tabs>
        <w:ind w:left="1440" w:hanging="360"/>
      </w:pPr>
      <w:rPr>
        <w:rFonts w:ascii="GillSansMT" w:eastAsia="Times New Roman" w:hAnsi="GillSansMT" w:cs="GillSansMT"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nsid w:val="18D30CC1"/>
    <w:multiLevelType w:val="hybridMultilevel"/>
    <w:tmpl w:val="7DC45DFE"/>
    <w:lvl w:ilvl="0" w:tplc="09461526">
      <w:start w:val="1"/>
      <w:numFmt w:val="decimal"/>
      <w:lvlText w:val="%1"/>
      <w:lvlJc w:val="left"/>
      <w:pPr>
        <w:ind w:left="360" w:hanging="360"/>
      </w:pPr>
      <w:rPr>
        <w:rFonts w:hint="default"/>
        <w:b w:val="0"/>
        <w:sz w:val="18"/>
        <w:szCs w:val="18"/>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nsid w:val="1BE55534"/>
    <w:multiLevelType w:val="multilevel"/>
    <w:tmpl w:val="A83EE27E"/>
    <w:lvl w:ilvl="0">
      <w:start w:val="1"/>
      <w:numFmt w:val="bullet"/>
      <w:pStyle w:val="BulletedListLevel2"/>
      <w:lvlText w:val="○"/>
      <w:lvlJc w:val="left"/>
      <w:pPr>
        <w:tabs>
          <w:tab w:val="num" w:pos="1134"/>
        </w:tabs>
        <w:ind w:left="1134" w:hanging="567"/>
      </w:pPr>
      <w:rPr>
        <w:rFonts w:ascii="Times New Roman" w:hAnsi="Times New Roman" w:cs="Times New Roman" w:hint="default"/>
        <w:sz w:val="22"/>
      </w:rPr>
    </w:lvl>
    <w:lvl w:ilvl="1">
      <w:start w:val="1"/>
      <w:numFmt w:val="bullet"/>
      <w:lvlText w:val="o"/>
      <w:lvlJc w:val="left"/>
      <w:pPr>
        <w:tabs>
          <w:tab w:val="num" w:pos="1701"/>
        </w:tabs>
        <w:ind w:left="1701" w:hanging="567"/>
      </w:pPr>
      <w:rPr>
        <w:rFonts w:ascii="Courier New" w:hAnsi="Courier New" w:hint="default"/>
      </w:rPr>
    </w:lvl>
    <w:lvl w:ilvl="2">
      <w:start w:val="1"/>
      <w:numFmt w:val="bullet"/>
      <w:lvlText w:val=""/>
      <w:lvlJc w:val="left"/>
      <w:pPr>
        <w:tabs>
          <w:tab w:val="num" w:pos="2268"/>
        </w:tabs>
        <w:ind w:left="2268" w:hanging="567"/>
      </w:pPr>
      <w:rPr>
        <w:rFonts w:ascii="Symbol" w:hAnsi="Symbol" w:hint="default"/>
      </w:rPr>
    </w:lvl>
    <w:lvl w:ilvl="3">
      <w:start w:val="1"/>
      <w:numFmt w:val="bullet"/>
      <w:lvlText w:val=""/>
      <w:lvlJc w:val="left"/>
      <w:pPr>
        <w:tabs>
          <w:tab w:val="num" w:pos="2007"/>
        </w:tabs>
        <w:ind w:left="2007" w:hanging="360"/>
      </w:pPr>
      <w:rPr>
        <w:rFonts w:ascii="Symbol" w:hAnsi="Symbol" w:hint="default"/>
      </w:rPr>
    </w:lvl>
    <w:lvl w:ilvl="4">
      <w:start w:val="1"/>
      <w:numFmt w:val="bullet"/>
      <w:lvlText w:val=""/>
      <w:lvlJc w:val="left"/>
      <w:pPr>
        <w:tabs>
          <w:tab w:val="num" w:pos="2367"/>
        </w:tabs>
        <w:ind w:left="2367" w:hanging="360"/>
      </w:pPr>
      <w:rPr>
        <w:rFonts w:ascii="Symbol" w:hAnsi="Symbol" w:hint="default"/>
      </w:rPr>
    </w:lvl>
    <w:lvl w:ilvl="5">
      <w:start w:val="1"/>
      <w:numFmt w:val="bullet"/>
      <w:lvlText w:val=""/>
      <w:lvlJc w:val="left"/>
      <w:pPr>
        <w:tabs>
          <w:tab w:val="num" w:pos="2727"/>
        </w:tabs>
        <w:ind w:left="2727" w:hanging="360"/>
      </w:pPr>
      <w:rPr>
        <w:rFonts w:ascii="Wingdings" w:hAnsi="Wingdings" w:hint="default"/>
      </w:rPr>
    </w:lvl>
    <w:lvl w:ilvl="6">
      <w:start w:val="1"/>
      <w:numFmt w:val="bullet"/>
      <w:lvlText w:val=""/>
      <w:lvlJc w:val="left"/>
      <w:pPr>
        <w:tabs>
          <w:tab w:val="num" w:pos="3087"/>
        </w:tabs>
        <w:ind w:left="3087" w:hanging="360"/>
      </w:pPr>
      <w:rPr>
        <w:rFonts w:ascii="Wingdings" w:hAnsi="Wingdings" w:hint="default"/>
      </w:rPr>
    </w:lvl>
    <w:lvl w:ilvl="7">
      <w:start w:val="1"/>
      <w:numFmt w:val="bullet"/>
      <w:lvlText w:val=""/>
      <w:lvlJc w:val="left"/>
      <w:pPr>
        <w:tabs>
          <w:tab w:val="num" w:pos="3447"/>
        </w:tabs>
        <w:ind w:left="3447" w:hanging="360"/>
      </w:pPr>
      <w:rPr>
        <w:rFonts w:ascii="Symbol" w:hAnsi="Symbol" w:hint="default"/>
      </w:rPr>
    </w:lvl>
    <w:lvl w:ilvl="8">
      <w:start w:val="1"/>
      <w:numFmt w:val="bullet"/>
      <w:lvlText w:val=""/>
      <w:lvlJc w:val="left"/>
      <w:pPr>
        <w:tabs>
          <w:tab w:val="num" w:pos="3807"/>
        </w:tabs>
        <w:ind w:left="3807" w:hanging="360"/>
      </w:pPr>
      <w:rPr>
        <w:rFonts w:ascii="Symbol" w:hAnsi="Symbol" w:hint="default"/>
      </w:rPr>
    </w:lvl>
  </w:abstractNum>
  <w:abstractNum w:abstractNumId="23">
    <w:nsid w:val="1CF52AC3"/>
    <w:multiLevelType w:val="hybridMultilevel"/>
    <w:tmpl w:val="4AA0444A"/>
    <w:lvl w:ilvl="0" w:tplc="0C090017">
      <w:start w:val="1"/>
      <w:numFmt w:val="low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4">
    <w:nsid w:val="200A5FC7"/>
    <w:multiLevelType w:val="hybridMultilevel"/>
    <w:tmpl w:val="F6C818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241F603E"/>
    <w:multiLevelType w:val="hybridMultilevel"/>
    <w:tmpl w:val="B24CA382"/>
    <w:lvl w:ilvl="0" w:tplc="09461526">
      <w:start w:val="1"/>
      <w:numFmt w:val="decimal"/>
      <w:lvlText w:val="%1"/>
      <w:lvlJc w:val="left"/>
      <w:pPr>
        <w:ind w:left="720" w:hanging="360"/>
      </w:pPr>
      <w:rPr>
        <w:rFonts w:hint="default"/>
        <w:b w:val="0"/>
        <w:sz w:val="18"/>
        <w:szCs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263A3E06"/>
    <w:multiLevelType w:val="hybridMultilevel"/>
    <w:tmpl w:val="1EDE7C14"/>
    <w:lvl w:ilvl="0" w:tplc="7C984C5C">
      <w:start w:val="1"/>
      <w:numFmt w:val="bullet"/>
      <w:pStyle w:val="Bullet1"/>
      <w:lvlText w:val=""/>
      <w:lvlJc w:val="left"/>
      <w:pPr>
        <w:tabs>
          <w:tab w:val="num" w:pos="567"/>
        </w:tabs>
        <w:ind w:left="567" w:hanging="567"/>
      </w:pPr>
      <w:rPr>
        <w:rFonts w:ascii="Symbol" w:hAnsi="Symbol" w:hint="default"/>
        <w:b w:val="0"/>
        <w:i w:val="0"/>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2890529E"/>
    <w:multiLevelType w:val="hybridMultilevel"/>
    <w:tmpl w:val="5C6E553E"/>
    <w:lvl w:ilvl="0" w:tplc="09AA0F12">
      <w:start w:val="1"/>
      <w:numFmt w:val="decimal"/>
      <w:lvlText w:val="%1"/>
      <w:lvlJc w:val="left"/>
      <w:pPr>
        <w:ind w:left="862" w:hanging="360"/>
      </w:pPr>
      <w:rPr>
        <w:rFonts w:hint="default"/>
      </w:r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28">
    <w:nsid w:val="28C36ADF"/>
    <w:multiLevelType w:val="hybridMultilevel"/>
    <w:tmpl w:val="6E286504"/>
    <w:lvl w:ilvl="0" w:tplc="C038A2C2">
      <w:start w:val="1"/>
      <w:numFmt w:val="bullet"/>
      <w:lvlText w:val=""/>
      <w:lvlJc w:val="left"/>
      <w:pPr>
        <w:ind w:left="142" w:hanging="425"/>
      </w:pPr>
      <w:rPr>
        <w:rFonts w:ascii="Symbol" w:hAnsi="Symbol" w:hint="default"/>
        <w:sz w:val="22"/>
        <w:szCs w:val="22"/>
      </w:rPr>
    </w:lvl>
    <w:lvl w:ilvl="1" w:tplc="0C090003" w:tentative="1">
      <w:start w:val="1"/>
      <w:numFmt w:val="bullet"/>
      <w:lvlText w:val="o"/>
      <w:lvlJc w:val="left"/>
      <w:pPr>
        <w:ind w:left="1157" w:hanging="360"/>
      </w:pPr>
      <w:rPr>
        <w:rFonts w:ascii="Courier New" w:hAnsi="Courier New" w:cs="Courier New" w:hint="default"/>
      </w:rPr>
    </w:lvl>
    <w:lvl w:ilvl="2" w:tplc="0C090005" w:tentative="1">
      <w:start w:val="1"/>
      <w:numFmt w:val="bullet"/>
      <w:lvlText w:val=""/>
      <w:lvlJc w:val="left"/>
      <w:pPr>
        <w:ind w:left="1877" w:hanging="360"/>
      </w:pPr>
      <w:rPr>
        <w:rFonts w:ascii="Wingdings" w:hAnsi="Wingdings" w:hint="default"/>
      </w:rPr>
    </w:lvl>
    <w:lvl w:ilvl="3" w:tplc="0C090001" w:tentative="1">
      <w:start w:val="1"/>
      <w:numFmt w:val="bullet"/>
      <w:lvlText w:val=""/>
      <w:lvlJc w:val="left"/>
      <w:pPr>
        <w:ind w:left="2597" w:hanging="360"/>
      </w:pPr>
      <w:rPr>
        <w:rFonts w:ascii="Symbol" w:hAnsi="Symbol" w:hint="default"/>
      </w:rPr>
    </w:lvl>
    <w:lvl w:ilvl="4" w:tplc="0C090003" w:tentative="1">
      <w:start w:val="1"/>
      <w:numFmt w:val="bullet"/>
      <w:lvlText w:val="o"/>
      <w:lvlJc w:val="left"/>
      <w:pPr>
        <w:ind w:left="3317" w:hanging="360"/>
      </w:pPr>
      <w:rPr>
        <w:rFonts w:ascii="Courier New" w:hAnsi="Courier New" w:cs="Courier New" w:hint="default"/>
      </w:rPr>
    </w:lvl>
    <w:lvl w:ilvl="5" w:tplc="0C090005" w:tentative="1">
      <w:start w:val="1"/>
      <w:numFmt w:val="bullet"/>
      <w:lvlText w:val=""/>
      <w:lvlJc w:val="left"/>
      <w:pPr>
        <w:ind w:left="4037" w:hanging="360"/>
      </w:pPr>
      <w:rPr>
        <w:rFonts w:ascii="Wingdings" w:hAnsi="Wingdings" w:hint="default"/>
      </w:rPr>
    </w:lvl>
    <w:lvl w:ilvl="6" w:tplc="0C090001" w:tentative="1">
      <w:start w:val="1"/>
      <w:numFmt w:val="bullet"/>
      <w:lvlText w:val=""/>
      <w:lvlJc w:val="left"/>
      <w:pPr>
        <w:ind w:left="4757" w:hanging="360"/>
      </w:pPr>
      <w:rPr>
        <w:rFonts w:ascii="Symbol" w:hAnsi="Symbol" w:hint="default"/>
      </w:rPr>
    </w:lvl>
    <w:lvl w:ilvl="7" w:tplc="0C090003" w:tentative="1">
      <w:start w:val="1"/>
      <w:numFmt w:val="bullet"/>
      <w:lvlText w:val="o"/>
      <w:lvlJc w:val="left"/>
      <w:pPr>
        <w:ind w:left="5477" w:hanging="360"/>
      </w:pPr>
      <w:rPr>
        <w:rFonts w:ascii="Courier New" w:hAnsi="Courier New" w:cs="Courier New" w:hint="default"/>
      </w:rPr>
    </w:lvl>
    <w:lvl w:ilvl="8" w:tplc="0C090005" w:tentative="1">
      <w:start w:val="1"/>
      <w:numFmt w:val="bullet"/>
      <w:lvlText w:val=""/>
      <w:lvlJc w:val="left"/>
      <w:pPr>
        <w:ind w:left="6197" w:hanging="360"/>
      </w:pPr>
      <w:rPr>
        <w:rFonts w:ascii="Wingdings" w:hAnsi="Wingdings" w:hint="default"/>
      </w:rPr>
    </w:lvl>
  </w:abstractNum>
  <w:abstractNum w:abstractNumId="29">
    <w:nsid w:val="298A4021"/>
    <w:multiLevelType w:val="hybridMultilevel"/>
    <w:tmpl w:val="0002BF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2D857DB9"/>
    <w:multiLevelType w:val="hybridMultilevel"/>
    <w:tmpl w:val="5DD89DAE"/>
    <w:lvl w:ilvl="0" w:tplc="C1662034">
      <w:start w:val="1"/>
      <w:numFmt w:val="decimal"/>
      <w:lvlText w:val="%1"/>
      <w:lvlJc w:val="left"/>
      <w:pPr>
        <w:ind w:left="720" w:hanging="360"/>
      </w:pPr>
      <w:rPr>
        <w:rFonts w:hint="default"/>
        <w:sz w:val="18"/>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nsid w:val="2DE018D7"/>
    <w:multiLevelType w:val="hybridMultilevel"/>
    <w:tmpl w:val="3E1ACDE0"/>
    <w:lvl w:ilvl="0" w:tplc="15524DB8">
      <w:start w:val="1"/>
      <w:numFmt w:val="bullet"/>
      <w:pStyle w:val="TableBulletedLis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2">
    <w:nsid w:val="30A97EBA"/>
    <w:multiLevelType w:val="hybridMultilevel"/>
    <w:tmpl w:val="1CCE7A2C"/>
    <w:lvl w:ilvl="0" w:tplc="C838C446">
      <w:start w:val="1"/>
      <w:numFmt w:val="bullet"/>
      <w:pStyle w:val="BullettedLis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3">
    <w:nsid w:val="33737CA5"/>
    <w:multiLevelType w:val="hybridMultilevel"/>
    <w:tmpl w:val="DEF4D7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37311002"/>
    <w:multiLevelType w:val="multilevel"/>
    <w:tmpl w:val="0C090023"/>
    <w:styleLink w:val="ArticleSection"/>
    <w:lvl w:ilvl="0">
      <w:start w:val="1"/>
      <w:numFmt w:val="upperRoman"/>
      <w:lvlText w:val="Article %1."/>
      <w:lvlJc w:val="left"/>
      <w:pPr>
        <w:tabs>
          <w:tab w:val="num" w:pos="108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5">
    <w:nsid w:val="375A3085"/>
    <w:multiLevelType w:val="hybridMultilevel"/>
    <w:tmpl w:val="C7E2C97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6">
    <w:nsid w:val="38A7126F"/>
    <w:multiLevelType w:val="hybridMultilevel"/>
    <w:tmpl w:val="5FCCAF8E"/>
    <w:lvl w:ilvl="0" w:tplc="CE2294C0">
      <w:start w:val="1"/>
      <w:numFmt w:val="bullet"/>
      <w:pStyle w:val="BulletedList2"/>
      <w:lvlText w:val=""/>
      <w:lvlJc w:val="left"/>
      <w:pPr>
        <w:tabs>
          <w:tab w:val="num" w:pos="567"/>
        </w:tabs>
        <w:ind w:left="567" w:hanging="567"/>
      </w:pPr>
      <w:rPr>
        <w:rFonts w:ascii="Symbol" w:hAnsi="Symbol" w:hint="default"/>
        <w:sz w:val="22"/>
        <w:szCs w:val="22"/>
      </w:rPr>
    </w:lvl>
    <w:lvl w:ilvl="1" w:tplc="0C090003" w:tentative="1">
      <w:start w:val="1"/>
      <w:numFmt w:val="bullet"/>
      <w:lvlText w:val="o"/>
      <w:lvlJc w:val="left"/>
      <w:pPr>
        <w:tabs>
          <w:tab w:val="num" w:pos="1014"/>
        </w:tabs>
        <w:ind w:left="1014" w:hanging="360"/>
      </w:pPr>
      <w:rPr>
        <w:rFonts w:ascii="Courier New" w:hAnsi="Courier New" w:cs="Courier New" w:hint="default"/>
      </w:rPr>
    </w:lvl>
    <w:lvl w:ilvl="2" w:tplc="0C090005" w:tentative="1">
      <w:start w:val="1"/>
      <w:numFmt w:val="bullet"/>
      <w:lvlText w:val=""/>
      <w:lvlJc w:val="left"/>
      <w:pPr>
        <w:tabs>
          <w:tab w:val="num" w:pos="1734"/>
        </w:tabs>
        <w:ind w:left="1734" w:hanging="360"/>
      </w:pPr>
      <w:rPr>
        <w:rFonts w:ascii="Wingdings" w:hAnsi="Wingdings" w:hint="default"/>
      </w:rPr>
    </w:lvl>
    <w:lvl w:ilvl="3" w:tplc="0C090001" w:tentative="1">
      <w:start w:val="1"/>
      <w:numFmt w:val="bullet"/>
      <w:lvlText w:val=""/>
      <w:lvlJc w:val="left"/>
      <w:pPr>
        <w:tabs>
          <w:tab w:val="num" w:pos="2454"/>
        </w:tabs>
        <w:ind w:left="2454" w:hanging="360"/>
      </w:pPr>
      <w:rPr>
        <w:rFonts w:ascii="Symbol" w:hAnsi="Symbol" w:hint="default"/>
      </w:rPr>
    </w:lvl>
    <w:lvl w:ilvl="4" w:tplc="0C090003" w:tentative="1">
      <w:start w:val="1"/>
      <w:numFmt w:val="bullet"/>
      <w:lvlText w:val="o"/>
      <w:lvlJc w:val="left"/>
      <w:pPr>
        <w:tabs>
          <w:tab w:val="num" w:pos="3174"/>
        </w:tabs>
        <w:ind w:left="3174" w:hanging="360"/>
      </w:pPr>
      <w:rPr>
        <w:rFonts w:ascii="Courier New" w:hAnsi="Courier New" w:cs="Courier New" w:hint="default"/>
      </w:rPr>
    </w:lvl>
    <w:lvl w:ilvl="5" w:tplc="0C090005" w:tentative="1">
      <w:start w:val="1"/>
      <w:numFmt w:val="bullet"/>
      <w:lvlText w:val=""/>
      <w:lvlJc w:val="left"/>
      <w:pPr>
        <w:tabs>
          <w:tab w:val="num" w:pos="3894"/>
        </w:tabs>
        <w:ind w:left="3894" w:hanging="360"/>
      </w:pPr>
      <w:rPr>
        <w:rFonts w:ascii="Wingdings" w:hAnsi="Wingdings" w:hint="default"/>
      </w:rPr>
    </w:lvl>
    <w:lvl w:ilvl="6" w:tplc="0C090001" w:tentative="1">
      <w:start w:val="1"/>
      <w:numFmt w:val="bullet"/>
      <w:lvlText w:val=""/>
      <w:lvlJc w:val="left"/>
      <w:pPr>
        <w:tabs>
          <w:tab w:val="num" w:pos="4614"/>
        </w:tabs>
        <w:ind w:left="4614" w:hanging="360"/>
      </w:pPr>
      <w:rPr>
        <w:rFonts w:ascii="Symbol" w:hAnsi="Symbol" w:hint="default"/>
      </w:rPr>
    </w:lvl>
    <w:lvl w:ilvl="7" w:tplc="0C090003" w:tentative="1">
      <w:start w:val="1"/>
      <w:numFmt w:val="bullet"/>
      <w:lvlText w:val="o"/>
      <w:lvlJc w:val="left"/>
      <w:pPr>
        <w:tabs>
          <w:tab w:val="num" w:pos="5334"/>
        </w:tabs>
        <w:ind w:left="5334" w:hanging="360"/>
      </w:pPr>
      <w:rPr>
        <w:rFonts w:ascii="Courier New" w:hAnsi="Courier New" w:cs="Courier New" w:hint="default"/>
      </w:rPr>
    </w:lvl>
    <w:lvl w:ilvl="8" w:tplc="0C090005" w:tentative="1">
      <w:start w:val="1"/>
      <w:numFmt w:val="bullet"/>
      <w:lvlText w:val=""/>
      <w:lvlJc w:val="left"/>
      <w:pPr>
        <w:tabs>
          <w:tab w:val="num" w:pos="6054"/>
        </w:tabs>
        <w:ind w:left="6054" w:hanging="360"/>
      </w:pPr>
      <w:rPr>
        <w:rFonts w:ascii="Wingdings" w:hAnsi="Wingdings" w:hint="default"/>
      </w:rPr>
    </w:lvl>
  </w:abstractNum>
  <w:abstractNum w:abstractNumId="37">
    <w:nsid w:val="3AE35B56"/>
    <w:multiLevelType w:val="hybridMultilevel"/>
    <w:tmpl w:val="41BE8BA2"/>
    <w:lvl w:ilvl="0" w:tplc="A16EA7C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nsid w:val="3CD5759D"/>
    <w:multiLevelType w:val="hybridMultilevel"/>
    <w:tmpl w:val="03947EFE"/>
    <w:lvl w:ilvl="0" w:tplc="6FAA53B2">
      <w:start w:val="1"/>
      <w:numFmt w:val="decimal"/>
      <w:lvlText w:val="%1"/>
      <w:lvlJc w:val="left"/>
      <w:pPr>
        <w:ind w:left="360" w:hanging="360"/>
      </w:pPr>
      <w:rPr>
        <w:rFonts w:hint="default"/>
        <w:b/>
        <w:sz w:val="22"/>
        <w:szCs w:val="22"/>
      </w:rPr>
    </w:lvl>
    <w:lvl w:ilvl="1" w:tplc="0C090019" w:tentative="1">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nsid w:val="3CEE2A46"/>
    <w:multiLevelType w:val="hybridMultilevel"/>
    <w:tmpl w:val="FC420B96"/>
    <w:lvl w:ilvl="0" w:tplc="E2767500">
      <w:start w:val="1"/>
      <w:numFmt w:val="bullet"/>
      <w:pStyle w:val="BulletedList"/>
      <w:lvlText w:val=""/>
      <w:lvlJc w:val="left"/>
      <w:pPr>
        <w:tabs>
          <w:tab w:val="num" w:pos="357"/>
        </w:tabs>
        <w:ind w:left="357" w:hanging="357"/>
      </w:pPr>
      <w:rPr>
        <w:rFonts w:ascii="Symbol" w:hAnsi="Symbol" w:hint="default"/>
      </w:rPr>
    </w:lvl>
    <w:lvl w:ilvl="1" w:tplc="370A0B6A">
      <w:start w:val="1"/>
      <w:numFmt w:val="bullet"/>
      <w:pStyle w:val="unboldbullet"/>
      <w:lvlText w:val="o"/>
      <w:lvlJc w:val="left"/>
      <w:pPr>
        <w:tabs>
          <w:tab w:val="num" w:pos="1440"/>
        </w:tabs>
        <w:ind w:left="1440" w:hanging="360"/>
      </w:pPr>
      <w:rPr>
        <w:rFonts w:ascii="Symbol" w:hAnsi="Symbol"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0">
    <w:nsid w:val="3E952A37"/>
    <w:multiLevelType w:val="hybridMultilevel"/>
    <w:tmpl w:val="8C5E8500"/>
    <w:lvl w:ilvl="0" w:tplc="233C10E4">
      <w:start w:val="1"/>
      <w:numFmt w:val="bullet"/>
      <w:pStyle w:val="ResponseDotPoints"/>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1">
    <w:nsid w:val="47275D23"/>
    <w:multiLevelType w:val="hybridMultilevel"/>
    <w:tmpl w:val="C66A5DA4"/>
    <w:lvl w:ilvl="0" w:tplc="0C090017">
      <w:start w:val="1"/>
      <w:numFmt w:val="lowerLetter"/>
      <w:lvlText w:val="%1)"/>
      <w:lvlJc w:val="left"/>
      <w:pPr>
        <w:ind w:left="720" w:hanging="360"/>
      </w:pPr>
    </w:lvl>
    <w:lvl w:ilvl="1" w:tplc="5184C968">
      <w:start w:val="1"/>
      <w:numFmt w:val="lowerRoman"/>
      <w:lvlText w:val="(%2)"/>
      <w:lvlJc w:val="left"/>
      <w:pPr>
        <w:ind w:left="1800" w:hanging="72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nsid w:val="4B287910"/>
    <w:multiLevelType w:val="hybridMultilevel"/>
    <w:tmpl w:val="B5B466C4"/>
    <w:lvl w:ilvl="0" w:tplc="09461526">
      <w:start w:val="1"/>
      <w:numFmt w:val="decimal"/>
      <w:lvlText w:val="%1"/>
      <w:lvlJc w:val="left"/>
      <w:pPr>
        <w:ind w:left="720" w:hanging="360"/>
      </w:pPr>
      <w:rPr>
        <w:rFonts w:hint="default"/>
        <w:b w:val="0"/>
        <w:sz w:val="18"/>
        <w:szCs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nsid w:val="4B553DEA"/>
    <w:multiLevelType w:val="hybridMultilevel"/>
    <w:tmpl w:val="175EF1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4CCD15AA"/>
    <w:multiLevelType w:val="hybridMultilevel"/>
    <w:tmpl w:val="8A1CDE6C"/>
    <w:lvl w:ilvl="0" w:tplc="CA5CB8C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nsid w:val="4EA97D43"/>
    <w:multiLevelType w:val="hybridMultilevel"/>
    <w:tmpl w:val="EC82CE0E"/>
    <w:lvl w:ilvl="0" w:tplc="3EB2B360">
      <w:start w:val="1"/>
      <w:numFmt w:val="decimal"/>
      <w:lvlText w:val="%1."/>
      <w:lvlJc w:val="left"/>
      <w:pPr>
        <w:ind w:left="720" w:hanging="360"/>
      </w:pPr>
      <w:rPr>
        <w:rFonts w:hint="default"/>
        <w:sz w:val="23"/>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nsid w:val="52997A69"/>
    <w:multiLevelType w:val="hybridMultilevel"/>
    <w:tmpl w:val="B714E7EA"/>
    <w:lvl w:ilvl="0" w:tplc="165C4E92">
      <w:start w:val="1"/>
      <w:numFmt w:val="bullet"/>
      <w:lvlText w:val=""/>
      <w:lvlJc w:val="left"/>
      <w:pPr>
        <w:ind w:left="788" w:hanging="360"/>
      </w:pPr>
      <w:rPr>
        <w:rFonts w:ascii="Symbol" w:hAnsi="Symbol" w:hint="default"/>
      </w:rPr>
    </w:lvl>
    <w:lvl w:ilvl="1" w:tplc="0C090003" w:tentative="1">
      <w:start w:val="1"/>
      <w:numFmt w:val="bullet"/>
      <w:lvlText w:val="o"/>
      <w:lvlJc w:val="left"/>
      <w:pPr>
        <w:ind w:left="1508" w:hanging="360"/>
      </w:pPr>
      <w:rPr>
        <w:rFonts w:ascii="Courier New" w:hAnsi="Courier New" w:cs="Courier New" w:hint="default"/>
      </w:rPr>
    </w:lvl>
    <w:lvl w:ilvl="2" w:tplc="0C090005" w:tentative="1">
      <w:start w:val="1"/>
      <w:numFmt w:val="bullet"/>
      <w:lvlText w:val=""/>
      <w:lvlJc w:val="left"/>
      <w:pPr>
        <w:ind w:left="2228" w:hanging="360"/>
      </w:pPr>
      <w:rPr>
        <w:rFonts w:ascii="Wingdings" w:hAnsi="Wingdings" w:hint="default"/>
      </w:rPr>
    </w:lvl>
    <w:lvl w:ilvl="3" w:tplc="0C090001" w:tentative="1">
      <w:start w:val="1"/>
      <w:numFmt w:val="bullet"/>
      <w:lvlText w:val=""/>
      <w:lvlJc w:val="left"/>
      <w:pPr>
        <w:ind w:left="2948" w:hanging="360"/>
      </w:pPr>
      <w:rPr>
        <w:rFonts w:ascii="Symbol" w:hAnsi="Symbol" w:hint="default"/>
      </w:rPr>
    </w:lvl>
    <w:lvl w:ilvl="4" w:tplc="0C090003" w:tentative="1">
      <w:start w:val="1"/>
      <w:numFmt w:val="bullet"/>
      <w:lvlText w:val="o"/>
      <w:lvlJc w:val="left"/>
      <w:pPr>
        <w:ind w:left="3668" w:hanging="360"/>
      </w:pPr>
      <w:rPr>
        <w:rFonts w:ascii="Courier New" w:hAnsi="Courier New" w:cs="Courier New" w:hint="default"/>
      </w:rPr>
    </w:lvl>
    <w:lvl w:ilvl="5" w:tplc="0C090005" w:tentative="1">
      <w:start w:val="1"/>
      <w:numFmt w:val="bullet"/>
      <w:lvlText w:val=""/>
      <w:lvlJc w:val="left"/>
      <w:pPr>
        <w:ind w:left="4388" w:hanging="360"/>
      </w:pPr>
      <w:rPr>
        <w:rFonts w:ascii="Wingdings" w:hAnsi="Wingdings" w:hint="default"/>
      </w:rPr>
    </w:lvl>
    <w:lvl w:ilvl="6" w:tplc="0C090001" w:tentative="1">
      <w:start w:val="1"/>
      <w:numFmt w:val="bullet"/>
      <w:lvlText w:val=""/>
      <w:lvlJc w:val="left"/>
      <w:pPr>
        <w:ind w:left="5108" w:hanging="360"/>
      </w:pPr>
      <w:rPr>
        <w:rFonts w:ascii="Symbol" w:hAnsi="Symbol" w:hint="default"/>
      </w:rPr>
    </w:lvl>
    <w:lvl w:ilvl="7" w:tplc="0C090003" w:tentative="1">
      <w:start w:val="1"/>
      <w:numFmt w:val="bullet"/>
      <w:lvlText w:val="o"/>
      <w:lvlJc w:val="left"/>
      <w:pPr>
        <w:ind w:left="5828" w:hanging="360"/>
      </w:pPr>
      <w:rPr>
        <w:rFonts w:ascii="Courier New" w:hAnsi="Courier New" w:cs="Courier New" w:hint="default"/>
      </w:rPr>
    </w:lvl>
    <w:lvl w:ilvl="8" w:tplc="0C090005" w:tentative="1">
      <w:start w:val="1"/>
      <w:numFmt w:val="bullet"/>
      <w:lvlText w:val=""/>
      <w:lvlJc w:val="left"/>
      <w:pPr>
        <w:ind w:left="6548" w:hanging="360"/>
      </w:pPr>
      <w:rPr>
        <w:rFonts w:ascii="Wingdings" w:hAnsi="Wingdings" w:hint="default"/>
      </w:rPr>
    </w:lvl>
  </w:abstractNum>
  <w:abstractNum w:abstractNumId="47">
    <w:nsid w:val="5B4829CC"/>
    <w:multiLevelType w:val="hybridMultilevel"/>
    <w:tmpl w:val="F6BC54EE"/>
    <w:lvl w:ilvl="0" w:tplc="FFFFFFFF">
      <w:start w:val="1"/>
      <w:numFmt w:val="bullet"/>
      <w:pStyle w:val="dotpoint1"/>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8">
    <w:nsid w:val="5B5505BF"/>
    <w:multiLevelType w:val="hybridMultilevel"/>
    <w:tmpl w:val="6192A5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nsid w:val="604039A7"/>
    <w:multiLevelType w:val="hybridMultilevel"/>
    <w:tmpl w:val="E3A6F1B6"/>
    <w:lvl w:ilvl="0" w:tplc="09461526">
      <w:start w:val="1"/>
      <w:numFmt w:val="decimal"/>
      <w:lvlText w:val="%1"/>
      <w:lvlJc w:val="left"/>
      <w:pPr>
        <w:ind w:left="786" w:hanging="360"/>
      </w:pPr>
      <w:rPr>
        <w:rFonts w:hint="default"/>
        <w:b w:val="0"/>
        <w:sz w:val="18"/>
        <w:szCs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nsid w:val="61EF55A6"/>
    <w:multiLevelType w:val="multilevel"/>
    <w:tmpl w:val="9F727E90"/>
    <w:lvl w:ilvl="0">
      <w:start w:val="1"/>
      <w:numFmt w:val="bullet"/>
      <w:pStyle w:val="BulletedIndentedafterNumber"/>
      <w:lvlText w:val=""/>
      <w:lvlJc w:val="left"/>
      <w:pPr>
        <w:tabs>
          <w:tab w:val="num" w:pos="1134"/>
        </w:tabs>
        <w:ind w:left="1134" w:hanging="567"/>
      </w:pPr>
      <w:rPr>
        <w:rFonts w:ascii="Symbol" w:hAnsi="Symbol" w:hint="default"/>
        <w:color w:val="auto"/>
        <w:sz w:val="22"/>
      </w:rPr>
    </w:lvl>
    <w:lvl w:ilvl="1">
      <w:start w:val="1"/>
      <w:numFmt w:val="bullet"/>
      <w:lvlText w:val=""/>
      <w:lvlJc w:val="left"/>
      <w:pPr>
        <w:tabs>
          <w:tab w:val="num" w:pos="1134"/>
        </w:tabs>
        <w:ind w:left="1134" w:hanging="567"/>
      </w:pPr>
      <w:rPr>
        <w:rFonts w:ascii="Symbol" w:hAnsi="Symbol" w:hint="default"/>
      </w:rPr>
    </w:lvl>
    <w:lvl w:ilvl="2">
      <w:start w:val="1"/>
      <w:numFmt w:val="bullet"/>
      <w:lvlText w:val=""/>
      <w:lvlJc w:val="left"/>
      <w:pPr>
        <w:tabs>
          <w:tab w:val="num" w:pos="1647"/>
        </w:tabs>
        <w:ind w:left="1647" w:hanging="360"/>
      </w:pPr>
      <w:rPr>
        <w:rFonts w:ascii="Wingdings" w:hAnsi="Wingdings" w:hint="default"/>
      </w:rPr>
    </w:lvl>
    <w:lvl w:ilvl="3">
      <w:start w:val="1"/>
      <w:numFmt w:val="bullet"/>
      <w:lvlText w:val=""/>
      <w:lvlJc w:val="left"/>
      <w:pPr>
        <w:tabs>
          <w:tab w:val="num" w:pos="2007"/>
        </w:tabs>
        <w:ind w:left="2007" w:hanging="360"/>
      </w:pPr>
      <w:rPr>
        <w:rFonts w:ascii="Symbol" w:hAnsi="Symbol" w:hint="default"/>
      </w:rPr>
    </w:lvl>
    <w:lvl w:ilvl="4">
      <w:start w:val="1"/>
      <w:numFmt w:val="bullet"/>
      <w:lvlText w:val=""/>
      <w:lvlJc w:val="left"/>
      <w:pPr>
        <w:tabs>
          <w:tab w:val="num" w:pos="2367"/>
        </w:tabs>
        <w:ind w:left="2367" w:hanging="360"/>
      </w:pPr>
      <w:rPr>
        <w:rFonts w:ascii="Symbol" w:hAnsi="Symbol" w:hint="default"/>
      </w:rPr>
    </w:lvl>
    <w:lvl w:ilvl="5">
      <w:start w:val="1"/>
      <w:numFmt w:val="bullet"/>
      <w:lvlText w:val=""/>
      <w:lvlJc w:val="left"/>
      <w:pPr>
        <w:tabs>
          <w:tab w:val="num" w:pos="2727"/>
        </w:tabs>
        <w:ind w:left="2727" w:hanging="360"/>
      </w:pPr>
      <w:rPr>
        <w:rFonts w:ascii="Wingdings" w:hAnsi="Wingdings" w:hint="default"/>
      </w:rPr>
    </w:lvl>
    <w:lvl w:ilvl="6">
      <w:start w:val="1"/>
      <w:numFmt w:val="bullet"/>
      <w:lvlText w:val=""/>
      <w:lvlJc w:val="left"/>
      <w:pPr>
        <w:tabs>
          <w:tab w:val="num" w:pos="3087"/>
        </w:tabs>
        <w:ind w:left="3087" w:hanging="360"/>
      </w:pPr>
      <w:rPr>
        <w:rFonts w:ascii="Wingdings" w:hAnsi="Wingdings" w:hint="default"/>
      </w:rPr>
    </w:lvl>
    <w:lvl w:ilvl="7">
      <w:start w:val="1"/>
      <w:numFmt w:val="bullet"/>
      <w:lvlText w:val=""/>
      <w:lvlJc w:val="left"/>
      <w:pPr>
        <w:tabs>
          <w:tab w:val="num" w:pos="3447"/>
        </w:tabs>
        <w:ind w:left="3447" w:hanging="360"/>
      </w:pPr>
      <w:rPr>
        <w:rFonts w:ascii="Symbol" w:hAnsi="Symbol" w:hint="default"/>
      </w:rPr>
    </w:lvl>
    <w:lvl w:ilvl="8">
      <w:start w:val="1"/>
      <w:numFmt w:val="bullet"/>
      <w:lvlText w:val=""/>
      <w:lvlJc w:val="left"/>
      <w:pPr>
        <w:tabs>
          <w:tab w:val="num" w:pos="3807"/>
        </w:tabs>
        <w:ind w:left="3807" w:hanging="360"/>
      </w:pPr>
      <w:rPr>
        <w:rFonts w:ascii="Symbol" w:hAnsi="Symbol" w:hint="default"/>
      </w:rPr>
    </w:lvl>
  </w:abstractNum>
  <w:abstractNum w:abstractNumId="51">
    <w:nsid w:val="64C93040"/>
    <w:multiLevelType w:val="hybridMultilevel"/>
    <w:tmpl w:val="4404E26A"/>
    <w:lvl w:ilvl="0" w:tplc="0C090017">
      <w:start w:val="1"/>
      <w:numFmt w:val="lowerLetter"/>
      <w:pStyle w:val="Lettered"/>
      <w:lvlText w:val="(%1)"/>
      <w:lvlJc w:val="left"/>
      <w:pPr>
        <w:tabs>
          <w:tab w:val="num" w:pos="1134"/>
        </w:tabs>
        <w:ind w:left="1134" w:hanging="567"/>
      </w:pPr>
      <w:rPr>
        <w:rFonts w:hint="default"/>
      </w:rPr>
    </w:lvl>
    <w:lvl w:ilvl="1" w:tplc="5184C968"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2">
    <w:nsid w:val="692B65DA"/>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3">
    <w:nsid w:val="69FA77B4"/>
    <w:multiLevelType w:val="hybridMultilevel"/>
    <w:tmpl w:val="FA16E302"/>
    <w:lvl w:ilvl="0" w:tplc="09461526">
      <w:start w:val="1"/>
      <w:numFmt w:val="decimal"/>
      <w:lvlText w:val="%1"/>
      <w:lvlJc w:val="left"/>
      <w:pPr>
        <w:ind w:left="720" w:hanging="360"/>
      </w:pPr>
      <w:rPr>
        <w:rFonts w:hint="default"/>
        <w:b w:val="0"/>
        <w:sz w:val="18"/>
        <w:szCs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nsid w:val="6A60271E"/>
    <w:multiLevelType w:val="hybridMultilevel"/>
    <w:tmpl w:val="658C392A"/>
    <w:lvl w:ilvl="0" w:tplc="0C090003">
      <w:start w:val="1"/>
      <w:numFmt w:val="bullet"/>
      <w:pStyle w:val="dotpoint0"/>
      <w:lvlText w:val=""/>
      <w:lvlJc w:val="left"/>
      <w:pPr>
        <w:tabs>
          <w:tab w:val="num" w:pos="568"/>
        </w:tabs>
        <w:ind w:left="568" w:hanging="284"/>
      </w:pPr>
      <w:rPr>
        <w:rFonts w:ascii="Symbol" w:hAnsi="Symbol" w:hint="default"/>
        <w:color w:val="auto"/>
      </w:rPr>
    </w:lvl>
    <w:lvl w:ilvl="1" w:tplc="0C090003">
      <w:start w:val="1"/>
      <w:numFmt w:val="bullet"/>
      <w:lvlText w:val=""/>
      <w:lvlJc w:val="left"/>
      <w:pPr>
        <w:tabs>
          <w:tab w:val="num" w:pos="1440"/>
        </w:tabs>
        <w:ind w:left="1440" w:hanging="360"/>
      </w:pPr>
      <w:rPr>
        <w:rFonts w:ascii="Symbol" w:hAnsi="Symbol" w:hint="default"/>
        <w:color w:val="auto"/>
        <w:sz w:val="20"/>
        <w:szCs w:val="20"/>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5">
    <w:nsid w:val="6E93471D"/>
    <w:multiLevelType w:val="multilevel"/>
    <w:tmpl w:val="2C82EB0E"/>
    <w:lvl w:ilvl="0">
      <w:start w:val="1"/>
      <w:numFmt w:val="decimal"/>
      <w:lvlText w:val="%1."/>
      <w:lvlJc w:val="left"/>
      <w:pPr>
        <w:tabs>
          <w:tab w:val="num" w:pos="567"/>
        </w:tabs>
        <w:ind w:left="567" w:hanging="567"/>
      </w:pPr>
      <w:rPr>
        <w:rFonts w:hint="default"/>
      </w:rPr>
    </w:lvl>
    <w:lvl w:ilvl="1">
      <w:start w:val="1"/>
      <w:numFmt w:val="decimal"/>
      <w:pStyle w:val="DocumentMap"/>
      <w:lvlText w:val="%1.%2"/>
      <w:lvlJc w:val="left"/>
      <w:pPr>
        <w:tabs>
          <w:tab w:val="num" w:pos="1134"/>
        </w:tabs>
        <w:ind w:left="1134" w:hanging="567"/>
      </w:pPr>
      <w:rPr>
        <w:rFonts w:hint="default"/>
      </w:rPr>
    </w:lvl>
    <w:lvl w:ilvl="2">
      <w:start w:val="1"/>
      <w:numFmt w:val="decimal"/>
      <w:lvlText w:val="%2.%1.%3"/>
      <w:lvlJc w:val="left"/>
      <w:pPr>
        <w:tabs>
          <w:tab w:val="num" w:pos="1211"/>
        </w:tabs>
        <w:ind w:left="1211" w:hanging="851"/>
      </w:pPr>
      <w:rPr>
        <w:rFonts w:hint="default"/>
      </w:rPr>
    </w:lvl>
    <w:lvl w:ilvl="3">
      <w:start w:val="1"/>
      <w:numFmt w:val="decimal"/>
      <w:lvlText w:val="%1.%2.%3.%4"/>
      <w:lvlJc w:val="left"/>
      <w:pPr>
        <w:tabs>
          <w:tab w:val="num" w:pos="1211"/>
        </w:tabs>
        <w:ind w:left="1211" w:hanging="851"/>
      </w:pPr>
      <w:rPr>
        <w:rFonts w:hint="default"/>
      </w:rPr>
    </w:lvl>
    <w:lvl w:ilvl="4">
      <w:start w:val="1"/>
      <w:numFmt w:val="decimal"/>
      <w:lvlText w:val="%1.%2.%3.%4.%5."/>
      <w:lvlJc w:val="left"/>
      <w:pPr>
        <w:tabs>
          <w:tab w:val="num" w:pos="3600"/>
        </w:tabs>
        <w:ind w:left="2592" w:hanging="792"/>
      </w:pPr>
      <w:rPr>
        <w:rFonts w:hint="default"/>
      </w:rPr>
    </w:lvl>
    <w:lvl w:ilvl="5">
      <w:start w:val="1"/>
      <w:numFmt w:val="decimal"/>
      <w:lvlText w:val="%1.%2.%3.%4.%5.%6."/>
      <w:lvlJc w:val="left"/>
      <w:pPr>
        <w:tabs>
          <w:tab w:val="num" w:pos="3960"/>
        </w:tabs>
        <w:ind w:left="3096" w:hanging="936"/>
      </w:pPr>
      <w:rPr>
        <w:rFonts w:hint="default"/>
      </w:rPr>
    </w:lvl>
    <w:lvl w:ilvl="6">
      <w:start w:val="1"/>
      <w:numFmt w:val="decimal"/>
      <w:lvlText w:val="%1.%2.%3.%4.%5.%6.%7."/>
      <w:lvlJc w:val="left"/>
      <w:pPr>
        <w:tabs>
          <w:tab w:val="num" w:pos="4680"/>
        </w:tabs>
        <w:ind w:left="3600" w:hanging="1080"/>
      </w:pPr>
      <w:rPr>
        <w:rFonts w:hint="default"/>
      </w:rPr>
    </w:lvl>
    <w:lvl w:ilvl="7">
      <w:start w:val="1"/>
      <w:numFmt w:val="decimal"/>
      <w:lvlText w:val="%1.%2.%3.%4.%5.%6.%7.%8."/>
      <w:lvlJc w:val="left"/>
      <w:pPr>
        <w:tabs>
          <w:tab w:val="num" w:pos="5400"/>
        </w:tabs>
        <w:ind w:left="4104" w:hanging="1224"/>
      </w:pPr>
      <w:rPr>
        <w:rFonts w:hint="default"/>
      </w:rPr>
    </w:lvl>
    <w:lvl w:ilvl="8">
      <w:start w:val="1"/>
      <w:numFmt w:val="decimal"/>
      <w:lvlText w:val="%1.%2.%3.%4.%5.%6.%7.%8.%9."/>
      <w:lvlJc w:val="left"/>
      <w:pPr>
        <w:tabs>
          <w:tab w:val="num" w:pos="6120"/>
        </w:tabs>
        <w:ind w:left="4680" w:hanging="1440"/>
      </w:pPr>
      <w:rPr>
        <w:rFonts w:hint="default"/>
      </w:rPr>
    </w:lvl>
  </w:abstractNum>
  <w:abstractNum w:abstractNumId="56">
    <w:nsid w:val="70B656EC"/>
    <w:multiLevelType w:val="multilevel"/>
    <w:tmpl w:val="2748724E"/>
    <w:lvl w:ilvl="0">
      <w:start w:val="1"/>
      <w:numFmt w:val="bullet"/>
      <w:pStyle w:val="ListBullet3"/>
      <w:lvlText w:val=""/>
      <w:lvlJc w:val="left"/>
      <w:pPr>
        <w:tabs>
          <w:tab w:val="num" w:pos="1701"/>
        </w:tabs>
        <w:ind w:left="1701" w:hanging="567"/>
      </w:pPr>
      <w:rPr>
        <w:rFonts w:ascii="Symbol" w:hAnsi="Symbol" w:hint="default"/>
      </w:rPr>
    </w:lvl>
    <w:lvl w:ilvl="1">
      <w:start w:val="1"/>
      <w:numFmt w:val="bullet"/>
      <w:lvlText w:val="o"/>
      <w:lvlJc w:val="left"/>
      <w:pPr>
        <w:tabs>
          <w:tab w:val="num" w:pos="2268"/>
        </w:tabs>
        <w:ind w:left="2268" w:hanging="567"/>
      </w:pPr>
      <w:rPr>
        <w:rFonts w:ascii="Courier New" w:hAnsi="Courier New" w:hint="default"/>
      </w:rPr>
    </w:lvl>
    <w:lvl w:ilvl="2">
      <w:start w:val="1"/>
      <w:numFmt w:val="bullet"/>
      <w:lvlText w:val=""/>
      <w:lvlJc w:val="left"/>
      <w:pPr>
        <w:tabs>
          <w:tab w:val="num" w:pos="2835"/>
        </w:tabs>
        <w:ind w:left="2835" w:hanging="567"/>
      </w:pPr>
      <w:rPr>
        <w:rFonts w:ascii="Symbol" w:hAnsi="Symbol" w:hint="default"/>
      </w:rPr>
    </w:lvl>
    <w:lvl w:ilvl="3">
      <w:start w:val="1"/>
      <w:numFmt w:val="bullet"/>
      <w:lvlText w:val=""/>
      <w:lvlJc w:val="left"/>
      <w:pPr>
        <w:tabs>
          <w:tab w:val="num" w:pos="2574"/>
        </w:tabs>
        <w:ind w:left="2574" w:hanging="360"/>
      </w:pPr>
      <w:rPr>
        <w:rFonts w:ascii="Symbol" w:hAnsi="Symbol" w:hint="default"/>
      </w:rPr>
    </w:lvl>
    <w:lvl w:ilvl="4">
      <w:start w:val="1"/>
      <w:numFmt w:val="bullet"/>
      <w:lvlText w:val=""/>
      <w:lvlJc w:val="left"/>
      <w:pPr>
        <w:tabs>
          <w:tab w:val="num" w:pos="2934"/>
        </w:tabs>
        <w:ind w:left="2934" w:hanging="360"/>
      </w:pPr>
      <w:rPr>
        <w:rFonts w:ascii="Symbol" w:hAnsi="Symbol" w:hint="default"/>
      </w:rPr>
    </w:lvl>
    <w:lvl w:ilvl="5">
      <w:start w:val="1"/>
      <w:numFmt w:val="bullet"/>
      <w:lvlText w:val=""/>
      <w:lvlJc w:val="left"/>
      <w:pPr>
        <w:tabs>
          <w:tab w:val="num" w:pos="3294"/>
        </w:tabs>
        <w:ind w:left="3294" w:hanging="360"/>
      </w:pPr>
      <w:rPr>
        <w:rFonts w:ascii="Wingdings" w:hAnsi="Wingdings" w:hint="default"/>
      </w:rPr>
    </w:lvl>
    <w:lvl w:ilvl="6">
      <w:start w:val="1"/>
      <w:numFmt w:val="bullet"/>
      <w:lvlText w:val=""/>
      <w:lvlJc w:val="left"/>
      <w:pPr>
        <w:tabs>
          <w:tab w:val="num" w:pos="3654"/>
        </w:tabs>
        <w:ind w:left="3654" w:hanging="360"/>
      </w:pPr>
      <w:rPr>
        <w:rFonts w:ascii="Wingdings" w:hAnsi="Wingdings" w:hint="default"/>
      </w:rPr>
    </w:lvl>
    <w:lvl w:ilvl="7">
      <w:start w:val="1"/>
      <w:numFmt w:val="bullet"/>
      <w:lvlText w:val=""/>
      <w:lvlJc w:val="left"/>
      <w:pPr>
        <w:tabs>
          <w:tab w:val="num" w:pos="4014"/>
        </w:tabs>
        <w:ind w:left="4014" w:hanging="360"/>
      </w:pPr>
      <w:rPr>
        <w:rFonts w:ascii="Symbol" w:hAnsi="Symbol" w:hint="default"/>
      </w:rPr>
    </w:lvl>
    <w:lvl w:ilvl="8">
      <w:start w:val="1"/>
      <w:numFmt w:val="bullet"/>
      <w:lvlText w:val=""/>
      <w:lvlJc w:val="left"/>
      <w:pPr>
        <w:tabs>
          <w:tab w:val="num" w:pos="4374"/>
        </w:tabs>
        <w:ind w:left="4374" w:hanging="360"/>
      </w:pPr>
      <w:rPr>
        <w:rFonts w:ascii="Symbol" w:hAnsi="Symbol" w:hint="default"/>
      </w:rPr>
    </w:lvl>
  </w:abstractNum>
  <w:abstractNum w:abstractNumId="57">
    <w:nsid w:val="70FF45ED"/>
    <w:multiLevelType w:val="hybridMultilevel"/>
    <w:tmpl w:val="5DD89DAE"/>
    <w:lvl w:ilvl="0" w:tplc="C1662034">
      <w:start w:val="1"/>
      <w:numFmt w:val="decimal"/>
      <w:lvlText w:val="%1"/>
      <w:lvlJc w:val="left"/>
      <w:pPr>
        <w:ind w:left="720" w:hanging="360"/>
      </w:pPr>
      <w:rPr>
        <w:rFonts w:hint="default"/>
        <w:sz w:val="18"/>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nsid w:val="77554D34"/>
    <w:multiLevelType w:val="hybridMultilevel"/>
    <w:tmpl w:val="4224C820"/>
    <w:lvl w:ilvl="0" w:tplc="09461526">
      <w:start w:val="1"/>
      <w:numFmt w:val="decimal"/>
      <w:lvlText w:val="%1"/>
      <w:lvlJc w:val="left"/>
      <w:pPr>
        <w:ind w:left="360" w:hanging="360"/>
      </w:pPr>
      <w:rPr>
        <w:rFonts w:hint="default"/>
        <w:b w:val="0"/>
        <w:sz w:val="18"/>
        <w:szCs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nsid w:val="78605F01"/>
    <w:multiLevelType w:val="hybridMultilevel"/>
    <w:tmpl w:val="961AE86C"/>
    <w:lvl w:ilvl="0" w:tplc="0C090001">
      <w:start w:val="1"/>
      <w:numFmt w:val="decimal"/>
      <w:pStyle w:val="RecommendationNumberedList"/>
      <w:lvlText w:val="%1"/>
      <w:lvlJc w:val="left"/>
      <w:pPr>
        <w:tabs>
          <w:tab w:val="num" w:pos="567"/>
        </w:tabs>
        <w:ind w:left="567" w:hanging="567"/>
      </w:pPr>
      <w:rPr>
        <w:rFonts w:hint="default"/>
      </w:rPr>
    </w:lvl>
    <w:lvl w:ilvl="1" w:tplc="0C090003" w:tentative="1">
      <w:start w:val="1"/>
      <w:numFmt w:val="lowerLetter"/>
      <w:lvlText w:val="%2."/>
      <w:lvlJc w:val="left"/>
      <w:pPr>
        <w:tabs>
          <w:tab w:val="num" w:pos="1440"/>
        </w:tabs>
        <w:ind w:left="1440" w:hanging="360"/>
      </w:pPr>
    </w:lvl>
    <w:lvl w:ilvl="2" w:tplc="0C090005" w:tentative="1">
      <w:start w:val="1"/>
      <w:numFmt w:val="lowerRoman"/>
      <w:lvlText w:val="%3."/>
      <w:lvlJc w:val="right"/>
      <w:pPr>
        <w:tabs>
          <w:tab w:val="num" w:pos="2160"/>
        </w:tabs>
        <w:ind w:left="2160" w:hanging="180"/>
      </w:pPr>
    </w:lvl>
    <w:lvl w:ilvl="3" w:tplc="0C090001" w:tentative="1">
      <w:start w:val="1"/>
      <w:numFmt w:val="decimal"/>
      <w:lvlText w:val="%4."/>
      <w:lvlJc w:val="left"/>
      <w:pPr>
        <w:tabs>
          <w:tab w:val="num" w:pos="2880"/>
        </w:tabs>
        <w:ind w:left="2880" w:hanging="360"/>
      </w:pPr>
    </w:lvl>
    <w:lvl w:ilvl="4" w:tplc="0C090003" w:tentative="1">
      <w:start w:val="1"/>
      <w:numFmt w:val="lowerLetter"/>
      <w:lvlText w:val="%5."/>
      <w:lvlJc w:val="left"/>
      <w:pPr>
        <w:tabs>
          <w:tab w:val="num" w:pos="3600"/>
        </w:tabs>
        <w:ind w:left="3600" w:hanging="360"/>
      </w:pPr>
    </w:lvl>
    <w:lvl w:ilvl="5" w:tplc="0C090005" w:tentative="1">
      <w:start w:val="1"/>
      <w:numFmt w:val="lowerRoman"/>
      <w:lvlText w:val="%6."/>
      <w:lvlJc w:val="right"/>
      <w:pPr>
        <w:tabs>
          <w:tab w:val="num" w:pos="4320"/>
        </w:tabs>
        <w:ind w:left="4320" w:hanging="180"/>
      </w:pPr>
    </w:lvl>
    <w:lvl w:ilvl="6" w:tplc="0C090001" w:tentative="1">
      <w:start w:val="1"/>
      <w:numFmt w:val="decimal"/>
      <w:lvlText w:val="%7."/>
      <w:lvlJc w:val="left"/>
      <w:pPr>
        <w:tabs>
          <w:tab w:val="num" w:pos="5040"/>
        </w:tabs>
        <w:ind w:left="5040" w:hanging="360"/>
      </w:pPr>
    </w:lvl>
    <w:lvl w:ilvl="7" w:tplc="0C090003" w:tentative="1">
      <w:start w:val="1"/>
      <w:numFmt w:val="lowerLetter"/>
      <w:lvlText w:val="%8."/>
      <w:lvlJc w:val="left"/>
      <w:pPr>
        <w:tabs>
          <w:tab w:val="num" w:pos="5760"/>
        </w:tabs>
        <w:ind w:left="5760" w:hanging="360"/>
      </w:pPr>
    </w:lvl>
    <w:lvl w:ilvl="8" w:tplc="0C090005" w:tentative="1">
      <w:start w:val="1"/>
      <w:numFmt w:val="lowerRoman"/>
      <w:lvlText w:val="%9."/>
      <w:lvlJc w:val="right"/>
      <w:pPr>
        <w:tabs>
          <w:tab w:val="num" w:pos="6480"/>
        </w:tabs>
        <w:ind w:left="6480" w:hanging="180"/>
      </w:pPr>
    </w:lvl>
  </w:abstractNum>
  <w:abstractNum w:abstractNumId="60">
    <w:nsid w:val="78B05506"/>
    <w:multiLevelType w:val="hybridMultilevel"/>
    <w:tmpl w:val="4C8AC1A0"/>
    <w:lvl w:ilvl="0" w:tplc="09461526">
      <w:start w:val="1"/>
      <w:numFmt w:val="decimal"/>
      <w:lvlText w:val="%1"/>
      <w:lvlJc w:val="left"/>
      <w:pPr>
        <w:ind w:left="360" w:hanging="360"/>
      </w:pPr>
      <w:rPr>
        <w:rFonts w:hint="default"/>
        <w:b w:val="0"/>
        <w:sz w:val="18"/>
        <w:szCs w:val="18"/>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1">
    <w:nsid w:val="7C517918"/>
    <w:multiLevelType w:val="multilevel"/>
    <w:tmpl w:val="79CE316E"/>
    <w:lvl w:ilvl="0">
      <w:start w:val="1"/>
      <w:numFmt w:val="decimal"/>
      <w:pStyle w:val="NumberedList"/>
      <w:lvlText w:val="%1"/>
      <w:lvlJc w:val="left"/>
      <w:pPr>
        <w:tabs>
          <w:tab w:val="num" w:pos="567"/>
        </w:tabs>
        <w:ind w:left="567" w:hanging="567"/>
      </w:pPr>
      <w:rPr>
        <w:rFonts w:hint="default"/>
      </w:rPr>
    </w:lvl>
    <w:lvl w:ilvl="1">
      <w:start w:val="1"/>
      <w:numFmt w:val="decimal"/>
      <w:lvlText w:val="%1.%2"/>
      <w:lvlJc w:val="left"/>
      <w:pPr>
        <w:tabs>
          <w:tab w:val="num" w:pos="1134"/>
        </w:tabs>
        <w:ind w:left="1134" w:hanging="567"/>
      </w:pPr>
      <w:rPr>
        <w:rFonts w:hint="default"/>
      </w:rPr>
    </w:lvl>
    <w:lvl w:ilvl="2">
      <w:start w:val="1"/>
      <w:numFmt w:val="decimal"/>
      <w:lvlText w:val="%1.%2.%3"/>
      <w:lvlJc w:val="left"/>
      <w:pPr>
        <w:tabs>
          <w:tab w:val="num" w:pos="1701"/>
        </w:tabs>
        <w:ind w:left="1701" w:hanging="567"/>
      </w:pPr>
      <w:rPr>
        <w:rFonts w:hint="default"/>
      </w:rPr>
    </w:lvl>
    <w:lvl w:ilvl="3">
      <w:start w:val="1"/>
      <w:numFmt w:val="decimal"/>
      <w:lvlText w:val="(%4)"/>
      <w:lvlJc w:val="left"/>
      <w:pPr>
        <w:tabs>
          <w:tab w:val="num" w:pos="2007"/>
        </w:tabs>
        <w:ind w:left="2007" w:hanging="360"/>
      </w:pPr>
      <w:rPr>
        <w:rFonts w:hint="default"/>
      </w:rPr>
    </w:lvl>
    <w:lvl w:ilvl="4">
      <w:start w:val="1"/>
      <w:numFmt w:val="lowerLetter"/>
      <w:lvlText w:val="(%5)"/>
      <w:lvlJc w:val="left"/>
      <w:pPr>
        <w:tabs>
          <w:tab w:val="num" w:pos="2367"/>
        </w:tabs>
        <w:ind w:left="2367" w:hanging="360"/>
      </w:pPr>
      <w:rPr>
        <w:rFonts w:hint="default"/>
      </w:rPr>
    </w:lvl>
    <w:lvl w:ilvl="5">
      <w:start w:val="1"/>
      <w:numFmt w:val="lowerRoman"/>
      <w:lvlText w:val="(%6)"/>
      <w:lvlJc w:val="left"/>
      <w:pPr>
        <w:tabs>
          <w:tab w:val="num" w:pos="2727"/>
        </w:tabs>
        <w:ind w:left="2727" w:hanging="360"/>
      </w:pPr>
      <w:rPr>
        <w:rFonts w:hint="default"/>
      </w:rPr>
    </w:lvl>
    <w:lvl w:ilvl="6">
      <w:start w:val="1"/>
      <w:numFmt w:val="decimal"/>
      <w:lvlText w:val="%7."/>
      <w:lvlJc w:val="left"/>
      <w:pPr>
        <w:tabs>
          <w:tab w:val="num" w:pos="3087"/>
        </w:tabs>
        <w:ind w:left="3087" w:hanging="360"/>
      </w:pPr>
      <w:rPr>
        <w:rFonts w:hint="default"/>
      </w:rPr>
    </w:lvl>
    <w:lvl w:ilvl="7">
      <w:start w:val="1"/>
      <w:numFmt w:val="lowerLetter"/>
      <w:lvlText w:val="%8."/>
      <w:lvlJc w:val="left"/>
      <w:pPr>
        <w:tabs>
          <w:tab w:val="num" w:pos="3447"/>
        </w:tabs>
        <w:ind w:left="3447" w:hanging="360"/>
      </w:pPr>
      <w:rPr>
        <w:rFonts w:hint="default"/>
      </w:rPr>
    </w:lvl>
    <w:lvl w:ilvl="8">
      <w:start w:val="1"/>
      <w:numFmt w:val="lowerRoman"/>
      <w:lvlText w:val="%9."/>
      <w:lvlJc w:val="left"/>
      <w:pPr>
        <w:tabs>
          <w:tab w:val="num" w:pos="3807"/>
        </w:tabs>
        <w:ind w:left="3807" w:hanging="360"/>
      </w:pPr>
      <w:rPr>
        <w:rFonts w:hint="default"/>
      </w:rPr>
    </w:lvl>
  </w:abstractNum>
  <w:abstractNum w:abstractNumId="62">
    <w:nsid w:val="7C90711B"/>
    <w:multiLevelType w:val="hybridMultilevel"/>
    <w:tmpl w:val="BC547F7C"/>
    <w:lvl w:ilvl="0" w:tplc="BF90AEFC">
      <w:numFmt w:val="bullet"/>
      <w:lvlText w:val="-"/>
      <w:lvlJc w:val="left"/>
      <w:pPr>
        <w:ind w:left="1080" w:hanging="360"/>
      </w:pPr>
      <w:rPr>
        <w:rFonts w:ascii="Gill Sans MT" w:eastAsia="Times New Roman" w:hAnsi="Gill Sans MT"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3">
    <w:nsid w:val="7D4873E2"/>
    <w:multiLevelType w:val="hybridMultilevel"/>
    <w:tmpl w:val="ECEE19D4"/>
    <w:lvl w:ilvl="0" w:tplc="02328C2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9"/>
  </w:num>
  <w:num w:numId="2">
    <w:abstractNumId w:val="13"/>
  </w:num>
  <w:num w:numId="3">
    <w:abstractNumId w:val="39"/>
  </w:num>
  <w:num w:numId="4">
    <w:abstractNumId w:val="11"/>
  </w:num>
  <w:num w:numId="5">
    <w:abstractNumId w:val="40"/>
  </w:num>
  <w:num w:numId="6">
    <w:abstractNumId w:val="54"/>
  </w:num>
  <w:num w:numId="7">
    <w:abstractNumId w:val="20"/>
  </w:num>
  <w:num w:numId="8">
    <w:abstractNumId w:val="36"/>
  </w:num>
  <w:num w:numId="9">
    <w:abstractNumId w:val="47"/>
  </w:num>
  <w:num w:numId="10">
    <w:abstractNumId w:val="15"/>
  </w:num>
  <w:num w:numId="11">
    <w:abstractNumId w:val="32"/>
  </w:num>
  <w:num w:numId="12">
    <w:abstractNumId w:val="55"/>
  </w:num>
  <w:num w:numId="13">
    <w:abstractNumId w:val="51"/>
  </w:num>
  <w:num w:numId="14">
    <w:abstractNumId w:val="14"/>
  </w:num>
  <w:num w:numId="15">
    <w:abstractNumId w:val="3"/>
  </w:num>
  <w:num w:numId="16">
    <w:abstractNumId w:val="4"/>
  </w:num>
  <w:num w:numId="17">
    <w:abstractNumId w:val="2"/>
  </w:num>
  <w:num w:numId="18">
    <w:abstractNumId w:val="1"/>
  </w:num>
  <w:num w:numId="19">
    <w:abstractNumId w:val="0"/>
  </w:num>
  <w:num w:numId="20">
    <w:abstractNumId w:val="50"/>
  </w:num>
  <w:num w:numId="21">
    <w:abstractNumId w:val="22"/>
  </w:num>
  <w:num w:numId="22">
    <w:abstractNumId w:val="56"/>
  </w:num>
  <w:num w:numId="23">
    <w:abstractNumId w:val="6"/>
  </w:num>
  <w:num w:numId="24">
    <w:abstractNumId w:val="61"/>
  </w:num>
  <w:num w:numId="25">
    <w:abstractNumId w:val="59"/>
  </w:num>
  <w:num w:numId="26">
    <w:abstractNumId w:val="8"/>
  </w:num>
  <w:num w:numId="27">
    <w:abstractNumId w:val="52"/>
  </w:num>
  <w:num w:numId="28">
    <w:abstractNumId w:val="34"/>
  </w:num>
  <w:num w:numId="29">
    <w:abstractNumId w:val="31"/>
  </w:num>
  <w:num w:numId="30">
    <w:abstractNumId w:val="12"/>
  </w:num>
  <w:num w:numId="31">
    <w:abstractNumId w:val="35"/>
  </w:num>
  <w:num w:numId="32">
    <w:abstractNumId w:val="23"/>
  </w:num>
  <w:num w:numId="33">
    <w:abstractNumId w:val="7"/>
  </w:num>
  <w:num w:numId="34">
    <w:abstractNumId w:val="41"/>
  </w:num>
  <w:num w:numId="35">
    <w:abstractNumId w:val="16"/>
  </w:num>
  <w:num w:numId="36">
    <w:abstractNumId w:val="17"/>
  </w:num>
  <w:num w:numId="37">
    <w:abstractNumId w:val="43"/>
  </w:num>
  <w:num w:numId="38">
    <w:abstractNumId w:val="26"/>
  </w:num>
  <w:num w:numId="39">
    <w:abstractNumId w:val="58"/>
  </w:num>
  <w:num w:numId="40">
    <w:abstractNumId w:val="44"/>
  </w:num>
  <w:num w:numId="41">
    <w:abstractNumId w:val="24"/>
  </w:num>
  <w:num w:numId="42">
    <w:abstractNumId w:val="58"/>
    <w:lvlOverride w:ilvl="0">
      <w:startOverride w:val="1"/>
    </w:lvlOverride>
  </w:num>
  <w:num w:numId="43">
    <w:abstractNumId w:val="10"/>
  </w:num>
  <w:num w:numId="44">
    <w:abstractNumId w:val="30"/>
  </w:num>
  <w:num w:numId="45">
    <w:abstractNumId w:val="18"/>
  </w:num>
  <w:num w:numId="46">
    <w:abstractNumId w:val="27"/>
  </w:num>
  <w:num w:numId="47">
    <w:abstractNumId w:val="46"/>
  </w:num>
  <w:num w:numId="48">
    <w:abstractNumId w:val="42"/>
  </w:num>
  <w:num w:numId="49">
    <w:abstractNumId w:val="49"/>
  </w:num>
  <w:num w:numId="50">
    <w:abstractNumId w:val="25"/>
  </w:num>
  <w:num w:numId="51">
    <w:abstractNumId w:val="60"/>
  </w:num>
  <w:num w:numId="52">
    <w:abstractNumId w:val="21"/>
  </w:num>
  <w:num w:numId="53">
    <w:abstractNumId w:val="5"/>
  </w:num>
  <w:num w:numId="54">
    <w:abstractNumId w:val="29"/>
  </w:num>
  <w:num w:numId="55">
    <w:abstractNumId w:val="38"/>
  </w:num>
  <w:num w:numId="56">
    <w:abstractNumId w:val="62"/>
  </w:num>
  <w:num w:numId="57">
    <w:abstractNumId w:val="28"/>
    <w:lvlOverride w:ilvl="0">
      <w:startOverride w:val="1"/>
    </w:lvlOverride>
  </w:num>
  <w:num w:numId="58">
    <w:abstractNumId w:val="57"/>
  </w:num>
  <w:num w:numId="59">
    <w:abstractNumId w:val="33"/>
  </w:num>
  <w:num w:numId="60">
    <w:abstractNumId w:val="48"/>
  </w:num>
  <w:num w:numId="61">
    <w:abstractNumId w:val="45"/>
  </w:num>
  <w:num w:numId="62">
    <w:abstractNumId w:val="9"/>
  </w:num>
  <w:num w:numId="63">
    <w:abstractNumId w:val="53"/>
  </w:num>
  <w:num w:numId="64">
    <w:abstractNumId w:val="63"/>
  </w:num>
  <w:num w:numId="65">
    <w:abstractNumId w:val="37"/>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1822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40C3"/>
    <w:rsid w:val="00011A63"/>
    <w:rsid w:val="00022293"/>
    <w:rsid w:val="00024F86"/>
    <w:rsid w:val="00030F45"/>
    <w:rsid w:val="00031626"/>
    <w:rsid w:val="00042AE7"/>
    <w:rsid w:val="00043A38"/>
    <w:rsid w:val="00043E2F"/>
    <w:rsid w:val="00046480"/>
    <w:rsid w:val="000560FC"/>
    <w:rsid w:val="00056355"/>
    <w:rsid w:val="000625D0"/>
    <w:rsid w:val="0006410A"/>
    <w:rsid w:val="00064D56"/>
    <w:rsid w:val="000756FE"/>
    <w:rsid w:val="0007594B"/>
    <w:rsid w:val="000800BD"/>
    <w:rsid w:val="00080517"/>
    <w:rsid w:val="00085850"/>
    <w:rsid w:val="00091543"/>
    <w:rsid w:val="00094502"/>
    <w:rsid w:val="0009670D"/>
    <w:rsid w:val="000A00AB"/>
    <w:rsid w:val="000A4046"/>
    <w:rsid w:val="000A651D"/>
    <w:rsid w:val="000B0AC0"/>
    <w:rsid w:val="000B6796"/>
    <w:rsid w:val="000B7B31"/>
    <w:rsid w:val="000C0C24"/>
    <w:rsid w:val="000C1541"/>
    <w:rsid w:val="000C1DFB"/>
    <w:rsid w:val="000C3469"/>
    <w:rsid w:val="000D5F7F"/>
    <w:rsid w:val="000F1905"/>
    <w:rsid w:val="000F4BE3"/>
    <w:rsid w:val="000F54B0"/>
    <w:rsid w:val="000F58F7"/>
    <w:rsid w:val="001020D2"/>
    <w:rsid w:val="0010301B"/>
    <w:rsid w:val="00107045"/>
    <w:rsid w:val="001105DD"/>
    <w:rsid w:val="00122439"/>
    <w:rsid w:val="00124585"/>
    <w:rsid w:val="0013473F"/>
    <w:rsid w:val="0014018C"/>
    <w:rsid w:val="001450C0"/>
    <w:rsid w:val="00145945"/>
    <w:rsid w:val="00146B80"/>
    <w:rsid w:val="0015324A"/>
    <w:rsid w:val="0015397C"/>
    <w:rsid w:val="00154D35"/>
    <w:rsid w:val="001563EF"/>
    <w:rsid w:val="0016177A"/>
    <w:rsid w:val="00163500"/>
    <w:rsid w:val="00164DB2"/>
    <w:rsid w:val="00164E98"/>
    <w:rsid w:val="00175D45"/>
    <w:rsid w:val="00181EE6"/>
    <w:rsid w:val="0019003D"/>
    <w:rsid w:val="00193519"/>
    <w:rsid w:val="001A4445"/>
    <w:rsid w:val="001B05C8"/>
    <w:rsid w:val="001B7776"/>
    <w:rsid w:val="001C1838"/>
    <w:rsid w:val="001C417D"/>
    <w:rsid w:val="001C4C07"/>
    <w:rsid w:val="001C4D44"/>
    <w:rsid w:val="001D4511"/>
    <w:rsid w:val="001E4B66"/>
    <w:rsid w:val="001E6EAB"/>
    <w:rsid w:val="00201AD3"/>
    <w:rsid w:val="00202763"/>
    <w:rsid w:val="002049B9"/>
    <w:rsid w:val="00213019"/>
    <w:rsid w:val="0021700F"/>
    <w:rsid w:val="00225161"/>
    <w:rsid w:val="002271C5"/>
    <w:rsid w:val="00227986"/>
    <w:rsid w:val="00227AD5"/>
    <w:rsid w:val="00246F10"/>
    <w:rsid w:val="00254197"/>
    <w:rsid w:val="00270AAF"/>
    <w:rsid w:val="0027276B"/>
    <w:rsid w:val="00273B1D"/>
    <w:rsid w:val="00273FEC"/>
    <w:rsid w:val="00276343"/>
    <w:rsid w:val="0028350F"/>
    <w:rsid w:val="00285904"/>
    <w:rsid w:val="00291888"/>
    <w:rsid w:val="0029640F"/>
    <w:rsid w:val="00296C79"/>
    <w:rsid w:val="002A2E9D"/>
    <w:rsid w:val="002A32ED"/>
    <w:rsid w:val="002A765C"/>
    <w:rsid w:val="002B0624"/>
    <w:rsid w:val="002B714B"/>
    <w:rsid w:val="002B771B"/>
    <w:rsid w:val="002C11FE"/>
    <w:rsid w:val="002C3C62"/>
    <w:rsid w:val="002C3F18"/>
    <w:rsid w:val="002C4512"/>
    <w:rsid w:val="002C478A"/>
    <w:rsid w:val="002C512B"/>
    <w:rsid w:val="002D198F"/>
    <w:rsid w:val="002D3445"/>
    <w:rsid w:val="002D3844"/>
    <w:rsid w:val="002D77DE"/>
    <w:rsid w:val="002E19CE"/>
    <w:rsid w:val="002E31EF"/>
    <w:rsid w:val="002E3649"/>
    <w:rsid w:val="002E7290"/>
    <w:rsid w:val="002E7A8C"/>
    <w:rsid w:val="00300FE1"/>
    <w:rsid w:val="0030395C"/>
    <w:rsid w:val="003114F7"/>
    <w:rsid w:val="00313930"/>
    <w:rsid w:val="00316AD5"/>
    <w:rsid w:val="00321B2B"/>
    <w:rsid w:val="00325332"/>
    <w:rsid w:val="00330077"/>
    <w:rsid w:val="00334D46"/>
    <w:rsid w:val="003443F6"/>
    <w:rsid w:val="00346D1B"/>
    <w:rsid w:val="00351700"/>
    <w:rsid w:val="00352CA8"/>
    <w:rsid w:val="003567CE"/>
    <w:rsid w:val="00356ABE"/>
    <w:rsid w:val="003715A2"/>
    <w:rsid w:val="00380D5B"/>
    <w:rsid w:val="00380EA1"/>
    <w:rsid w:val="00381287"/>
    <w:rsid w:val="00393C8E"/>
    <w:rsid w:val="00395193"/>
    <w:rsid w:val="003A0630"/>
    <w:rsid w:val="003B0979"/>
    <w:rsid w:val="003B0E28"/>
    <w:rsid w:val="003C1F38"/>
    <w:rsid w:val="003C5BBE"/>
    <w:rsid w:val="003D593F"/>
    <w:rsid w:val="003D5FFC"/>
    <w:rsid w:val="003E0572"/>
    <w:rsid w:val="003E16BC"/>
    <w:rsid w:val="003E1CBD"/>
    <w:rsid w:val="003F74D2"/>
    <w:rsid w:val="0040029D"/>
    <w:rsid w:val="00410217"/>
    <w:rsid w:val="00414E8B"/>
    <w:rsid w:val="0041611F"/>
    <w:rsid w:val="004162A2"/>
    <w:rsid w:val="00422E2F"/>
    <w:rsid w:val="00423634"/>
    <w:rsid w:val="0043244A"/>
    <w:rsid w:val="00433A3C"/>
    <w:rsid w:val="0043781D"/>
    <w:rsid w:val="00437828"/>
    <w:rsid w:val="00440800"/>
    <w:rsid w:val="004463B0"/>
    <w:rsid w:val="00450442"/>
    <w:rsid w:val="00450FBD"/>
    <w:rsid w:val="00454A7D"/>
    <w:rsid w:val="00460F1C"/>
    <w:rsid w:val="00462FB2"/>
    <w:rsid w:val="00464F91"/>
    <w:rsid w:val="004709BB"/>
    <w:rsid w:val="004734B7"/>
    <w:rsid w:val="004740ED"/>
    <w:rsid w:val="00474132"/>
    <w:rsid w:val="004801CC"/>
    <w:rsid w:val="00485E16"/>
    <w:rsid w:val="00494833"/>
    <w:rsid w:val="004966D5"/>
    <w:rsid w:val="004977AF"/>
    <w:rsid w:val="004A3CA1"/>
    <w:rsid w:val="004A3FA6"/>
    <w:rsid w:val="004A614E"/>
    <w:rsid w:val="004B41D0"/>
    <w:rsid w:val="004B6100"/>
    <w:rsid w:val="004C23E4"/>
    <w:rsid w:val="004C2823"/>
    <w:rsid w:val="004C5638"/>
    <w:rsid w:val="004C61B8"/>
    <w:rsid w:val="004D0132"/>
    <w:rsid w:val="004D7FB4"/>
    <w:rsid w:val="004E453D"/>
    <w:rsid w:val="004F2202"/>
    <w:rsid w:val="004F4AD6"/>
    <w:rsid w:val="004F661D"/>
    <w:rsid w:val="0050764A"/>
    <w:rsid w:val="00510283"/>
    <w:rsid w:val="00510B1A"/>
    <w:rsid w:val="00511177"/>
    <w:rsid w:val="00514B2F"/>
    <w:rsid w:val="00514C20"/>
    <w:rsid w:val="00517F4F"/>
    <w:rsid w:val="00521FA2"/>
    <w:rsid w:val="005230E4"/>
    <w:rsid w:val="005242A6"/>
    <w:rsid w:val="00525010"/>
    <w:rsid w:val="0052735E"/>
    <w:rsid w:val="00531A9A"/>
    <w:rsid w:val="00536CC8"/>
    <w:rsid w:val="00537421"/>
    <w:rsid w:val="00544C78"/>
    <w:rsid w:val="005554AD"/>
    <w:rsid w:val="00556180"/>
    <w:rsid w:val="00556CA9"/>
    <w:rsid w:val="00560814"/>
    <w:rsid w:val="00564CEA"/>
    <w:rsid w:val="0056718A"/>
    <w:rsid w:val="005719F7"/>
    <w:rsid w:val="00573CC2"/>
    <w:rsid w:val="00573FA8"/>
    <w:rsid w:val="00574D41"/>
    <w:rsid w:val="00576D75"/>
    <w:rsid w:val="00584AA0"/>
    <w:rsid w:val="005870D1"/>
    <w:rsid w:val="00587CA7"/>
    <w:rsid w:val="005A080A"/>
    <w:rsid w:val="005B2186"/>
    <w:rsid w:val="005C25B2"/>
    <w:rsid w:val="005C6B89"/>
    <w:rsid w:val="005D2421"/>
    <w:rsid w:val="005D5D3D"/>
    <w:rsid w:val="005D6AF6"/>
    <w:rsid w:val="005E18A8"/>
    <w:rsid w:val="005E5108"/>
    <w:rsid w:val="005E670A"/>
    <w:rsid w:val="005F0766"/>
    <w:rsid w:val="00606BAF"/>
    <w:rsid w:val="0061233A"/>
    <w:rsid w:val="0061445D"/>
    <w:rsid w:val="0061671F"/>
    <w:rsid w:val="00624E67"/>
    <w:rsid w:val="00627B13"/>
    <w:rsid w:val="00634578"/>
    <w:rsid w:val="00644CDE"/>
    <w:rsid w:val="00651981"/>
    <w:rsid w:val="00655A26"/>
    <w:rsid w:val="00655B30"/>
    <w:rsid w:val="006661D5"/>
    <w:rsid w:val="006739E8"/>
    <w:rsid w:val="006775BD"/>
    <w:rsid w:val="0068108C"/>
    <w:rsid w:val="0068706A"/>
    <w:rsid w:val="00690467"/>
    <w:rsid w:val="00691BE5"/>
    <w:rsid w:val="006A1442"/>
    <w:rsid w:val="006A30B7"/>
    <w:rsid w:val="006A4632"/>
    <w:rsid w:val="006A51DD"/>
    <w:rsid w:val="006B081F"/>
    <w:rsid w:val="006B2562"/>
    <w:rsid w:val="006B3CA3"/>
    <w:rsid w:val="006C0A46"/>
    <w:rsid w:val="006D6CF1"/>
    <w:rsid w:val="006E0E46"/>
    <w:rsid w:val="006E4CA0"/>
    <w:rsid w:val="006E6186"/>
    <w:rsid w:val="006F3EB9"/>
    <w:rsid w:val="006F4128"/>
    <w:rsid w:val="006F5D9F"/>
    <w:rsid w:val="0070310B"/>
    <w:rsid w:val="007102BE"/>
    <w:rsid w:val="00717491"/>
    <w:rsid w:val="00717943"/>
    <w:rsid w:val="0072333C"/>
    <w:rsid w:val="00724EFE"/>
    <w:rsid w:val="00727881"/>
    <w:rsid w:val="00731587"/>
    <w:rsid w:val="00733A63"/>
    <w:rsid w:val="00736C6B"/>
    <w:rsid w:val="00740231"/>
    <w:rsid w:val="0074113B"/>
    <w:rsid w:val="00744DFD"/>
    <w:rsid w:val="00746D55"/>
    <w:rsid w:val="00747547"/>
    <w:rsid w:val="00750956"/>
    <w:rsid w:val="00761E6D"/>
    <w:rsid w:val="00764BA0"/>
    <w:rsid w:val="00766A9E"/>
    <w:rsid w:val="00774EC3"/>
    <w:rsid w:val="007776D6"/>
    <w:rsid w:val="0078022E"/>
    <w:rsid w:val="0078700D"/>
    <w:rsid w:val="00790939"/>
    <w:rsid w:val="007A28E6"/>
    <w:rsid w:val="007A414C"/>
    <w:rsid w:val="007A59BE"/>
    <w:rsid w:val="007A74D1"/>
    <w:rsid w:val="007B000B"/>
    <w:rsid w:val="007B7AC9"/>
    <w:rsid w:val="007C2279"/>
    <w:rsid w:val="007C6CBF"/>
    <w:rsid w:val="007D5941"/>
    <w:rsid w:val="007D764A"/>
    <w:rsid w:val="007E0637"/>
    <w:rsid w:val="007E31CA"/>
    <w:rsid w:val="007E52D9"/>
    <w:rsid w:val="00800DED"/>
    <w:rsid w:val="0080573F"/>
    <w:rsid w:val="008102D4"/>
    <w:rsid w:val="00811FBC"/>
    <w:rsid w:val="00816B6B"/>
    <w:rsid w:val="0082328E"/>
    <w:rsid w:val="00823A60"/>
    <w:rsid w:val="00823E22"/>
    <w:rsid w:val="00827EAF"/>
    <w:rsid w:val="008324E5"/>
    <w:rsid w:val="0083610D"/>
    <w:rsid w:val="008510EE"/>
    <w:rsid w:val="0085150A"/>
    <w:rsid w:val="00854935"/>
    <w:rsid w:val="00854ADF"/>
    <w:rsid w:val="00856662"/>
    <w:rsid w:val="00867278"/>
    <w:rsid w:val="00867DF2"/>
    <w:rsid w:val="00870BAB"/>
    <w:rsid w:val="00876901"/>
    <w:rsid w:val="00880F8D"/>
    <w:rsid w:val="008830B1"/>
    <w:rsid w:val="00892126"/>
    <w:rsid w:val="00897830"/>
    <w:rsid w:val="008A091D"/>
    <w:rsid w:val="008A3A53"/>
    <w:rsid w:val="008A767D"/>
    <w:rsid w:val="008B03E2"/>
    <w:rsid w:val="008B199E"/>
    <w:rsid w:val="008B3E89"/>
    <w:rsid w:val="008B427F"/>
    <w:rsid w:val="008C334A"/>
    <w:rsid w:val="008C3CAF"/>
    <w:rsid w:val="008C40C3"/>
    <w:rsid w:val="008C48C2"/>
    <w:rsid w:val="008C64EE"/>
    <w:rsid w:val="008C66A7"/>
    <w:rsid w:val="008C6DDE"/>
    <w:rsid w:val="008D3FA8"/>
    <w:rsid w:val="008D5EDD"/>
    <w:rsid w:val="008E272D"/>
    <w:rsid w:val="008E4BCF"/>
    <w:rsid w:val="008F047C"/>
    <w:rsid w:val="00902D1F"/>
    <w:rsid w:val="00904EFC"/>
    <w:rsid w:val="00910098"/>
    <w:rsid w:val="009121FB"/>
    <w:rsid w:val="00912891"/>
    <w:rsid w:val="009251ED"/>
    <w:rsid w:val="00927D62"/>
    <w:rsid w:val="00930A17"/>
    <w:rsid w:val="00934681"/>
    <w:rsid w:val="00937E18"/>
    <w:rsid w:val="00947634"/>
    <w:rsid w:val="009477A9"/>
    <w:rsid w:val="00951017"/>
    <w:rsid w:val="00951816"/>
    <w:rsid w:val="0095193A"/>
    <w:rsid w:val="00957014"/>
    <w:rsid w:val="00961ECD"/>
    <w:rsid w:val="0096507D"/>
    <w:rsid w:val="00966273"/>
    <w:rsid w:val="00966F4A"/>
    <w:rsid w:val="00967C1E"/>
    <w:rsid w:val="00970525"/>
    <w:rsid w:val="00973B3B"/>
    <w:rsid w:val="00975FBF"/>
    <w:rsid w:val="00976354"/>
    <w:rsid w:val="00984C71"/>
    <w:rsid w:val="00991512"/>
    <w:rsid w:val="009944F2"/>
    <w:rsid w:val="009A2A61"/>
    <w:rsid w:val="009B4EEC"/>
    <w:rsid w:val="009B6891"/>
    <w:rsid w:val="009C1590"/>
    <w:rsid w:val="009C7765"/>
    <w:rsid w:val="009D47C3"/>
    <w:rsid w:val="009E0E24"/>
    <w:rsid w:val="009E26EC"/>
    <w:rsid w:val="009E596C"/>
    <w:rsid w:val="009F322B"/>
    <w:rsid w:val="009F371A"/>
    <w:rsid w:val="009F53F7"/>
    <w:rsid w:val="00A00745"/>
    <w:rsid w:val="00A05185"/>
    <w:rsid w:val="00A11136"/>
    <w:rsid w:val="00A12DC0"/>
    <w:rsid w:val="00A256FD"/>
    <w:rsid w:val="00A36B19"/>
    <w:rsid w:val="00A377A3"/>
    <w:rsid w:val="00A40D0F"/>
    <w:rsid w:val="00A42CBB"/>
    <w:rsid w:val="00A4714E"/>
    <w:rsid w:val="00A52AF5"/>
    <w:rsid w:val="00A536D5"/>
    <w:rsid w:val="00A55540"/>
    <w:rsid w:val="00A665C3"/>
    <w:rsid w:val="00A669F1"/>
    <w:rsid w:val="00A72FF1"/>
    <w:rsid w:val="00A827F8"/>
    <w:rsid w:val="00A859E0"/>
    <w:rsid w:val="00A879DA"/>
    <w:rsid w:val="00A90575"/>
    <w:rsid w:val="00A9712E"/>
    <w:rsid w:val="00AA0908"/>
    <w:rsid w:val="00AA0E51"/>
    <w:rsid w:val="00AA330F"/>
    <w:rsid w:val="00AA3D31"/>
    <w:rsid w:val="00AA53A4"/>
    <w:rsid w:val="00AC7C5B"/>
    <w:rsid w:val="00AD70A7"/>
    <w:rsid w:val="00AE0629"/>
    <w:rsid w:val="00AE1565"/>
    <w:rsid w:val="00AE5F36"/>
    <w:rsid w:val="00AF00A4"/>
    <w:rsid w:val="00AF0E16"/>
    <w:rsid w:val="00AF183F"/>
    <w:rsid w:val="00AF206B"/>
    <w:rsid w:val="00B03AC3"/>
    <w:rsid w:val="00B04B59"/>
    <w:rsid w:val="00B170EE"/>
    <w:rsid w:val="00B17900"/>
    <w:rsid w:val="00B2099E"/>
    <w:rsid w:val="00B260F0"/>
    <w:rsid w:val="00B26B51"/>
    <w:rsid w:val="00B30F2F"/>
    <w:rsid w:val="00B31C3E"/>
    <w:rsid w:val="00B3439E"/>
    <w:rsid w:val="00B46E91"/>
    <w:rsid w:val="00B504A4"/>
    <w:rsid w:val="00B550CC"/>
    <w:rsid w:val="00B62128"/>
    <w:rsid w:val="00B63832"/>
    <w:rsid w:val="00B65DA4"/>
    <w:rsid w:val="00B7046B"/>
    <w:rsid w:val="00B71D03"/>
    <w:rsid w:val="00B819DB"/>
    <w:rsid w:val="00B84785"/>
    <w:rsid w:val="00B85FC0"/>
    <w:rsid w:val="00B96D59"/>
    <w:rsid w:val="00BA182F"/>
    <w:rsid w:val="00BA4C12"/>
    <w:rsid w:val="00BB27E6"/>
    <w:rsid w:val="00BB49BA"/>
    <w:rsid w:val="00BB76C4"/>
    <w:rsid w:val="00BC0432"/>
    <w:rsid w:val="00BC2B64"/>
    <w:rsid w:val="00BC313D"/>
    <w:rsid w:val="00BD1568"/>
    <w:rsid w:val="00BD1A43"/>
    <w:rsid w:val="00BD683F"/>
    <w:rsid w:val="00BE0BA0"/>
    <w:rsid w:val="00BE57C6"/>
    <w:rsid w:val="00BE591D"/>
    <w:rsid w:val="00BE6460"/>
    <w:rsid w:val="00BF3DB7"/>
    <w:rsid w:val="00C032F6"/>
    <w:rsid w:val="00C05BEA"/>
    <w:rsid w:val="00C064B1"/>
    <w:rsid w:val="00C222F0"/>
    <w:rsid w:val="00C2495A"/>
    <w:rsid w:val="00C3691E"/>
    <w:rsid w:val="00C40C88"/>
    <w:rsid w:val="00C41E05"/>
    <w:rsid w:val="00C44DD8"/>
    <w:rsid w:val="00C50CF1"/>
    <w:rsid w:val="00C5548D"/>
    <w:rsid w:val="00C601E8"/>
    <w:rsid w:val="00C70FF9"/>
    <w:rsid w:val="00C83E6E"/>
    <w:rsid w:val="00C92920"/>
    <w:rsid w:val="00C93F53"/>
    <w:rsid w:val="00C94E12"/>
    <w:rsid w:val="00CA0080"/>
    <w:rsid w:val="00CA3AEA"/>
    <w:rsid w:val="00CB1FDB"/>
    <w:rsid w:val="00CB3B2A"/>
    <w:rsid w:val="00CB41D0"/>
    <w:rsid w:val="00CC1636"/>
    <w:rsid w:val="00CC226B"/>
    <w:rsid w:val="00CC2426"/>
    <w:rsid w:val="00CD6EE1"/>
    <w:rsid w:val="00CE0696"/>
    <w:rsid w:val="00CE0B2D"/>
    <w:rsid w:val="00CE18EF"/>
    <w:rsid w:val="00D03516"/>
    <w:rsid w:val="00D05923"/>
    <w:rsid w:val="00D065C6"/>
    <w:rsid w:val="00D075E5"/>
    <w:rsid w:val="00D1194C"/>
    <w:rsid w:val="00D1713B"/>
    <w:rsid w:val="00D20193"/>
    <w:rsid w:val="00D207AC"/>
    <w:rsid w:val="00D20BAA"/>
    <w:rsid w:val="00D46EC4"/>
    <w:rsid w:val="00D5081A"/>
    <w:rsid w:val="00D5285C"/>
    <w:rsid w:val="00D70E2A"/>
    <w:rsid w:val="00D7514F"/>
    <w:rsid w:val="00D75742"/>
    <w:rsid w:val="00D764CB"/>
    <w:rsid w:val="00D81F53"/>
    <w:rsid w:val="00D85658"/>
    <w:rsid w:val="00D8644E"/>
    <w:rsid w:val="00D94CB4"/>
    <w:rsid w:val="00D9706A"/>
    <w:rsid w:val="00DA390F"/>
    <w:rsid w:val="00DA6A19"/>
    <w:rsid w:val="00DA6C92"/>
    <w:rsid w:val="00DB0101"/>
    <w:rsid w:val="00DC110F"/>
    <w:rsid w:val="00DC55BC"/>
    <w:rsid w:val="00DC70FA"/>
    <w:rsid w:val="00DD154F"/>
    <w:rsid w:val="00DD1645"/>
    <w:rsid w:val="00DD515E"/>
    <w:rsid w:val="00DD55AD"/>
    <w:rsid w:val="00DD7928"/>
    <w:rsid w:val="00DE6850"/>
    <w:rsid w:val="00DE7117"/>
    <w:rsid w:val="00DF14B6"/>
    <w:rsid w:val="00E00745"/>
    <w:rsid w:val="00E023B1"/>
    <w:rsid w:val="00E0387F"/>
    <w:rsid w:val="00E12E75"/>
    <w:rsid w:val="00E16565"/>
    <w:rsid w:val="00E17F55"/>
    <w:rsid w:val="00E2384F"/>
    <w:rsid w:val="00E24EA4"/>
    <w:rsid w:val="00E26A0A"/>
    <w:rsid w:val="00E34F00"/>
    <w:rsid w:val="00E50E29"/>
    <w:rsid w:val="00E513DE"/>
    <w:rsid w:val="00E52D3A"/>
    <w:rsid w:val="00E70EA7"/>
    <w:rsid w:val="00E75FAD"/>
    <w:rsid w:val="00E85C89"/>
    <w:rsid w:val="00E909FC"/>
    <w:rsid w:val="00E91E4A"/>
    <w:rsid w:val="00E923C3"/>
    <w:rsid w:val="00E95D66"/>
    <w:rsid w:val="00E97146"/>
    <w:rsid w:val="00EA4CFA"/>
    <w:rsid w:val="00EB2F2E"/>
    <w:rsid w:val="00EB4CA6"/>
    <w:rsid w:val="00EC6CF6"/>
    <w:rsid w:val="00ED49D6"/>
    <w:rsid w:val="00ED559D"/>
    <w:rsid w:val="00ED71CF"/>
    <w:rsid w:val="00ED74A8"/>
    <w:rsid w:val="00EE78FA"/>
    <w:rsid w:val="00EF7E79"/>
    <w:rsid w:val="00F04B35"/>
    <w:rsid w:val="00F05D67"/>
    <w:rsid w:val="00F117E5"/>
    <w:rsid w:val="00F15F5A"/>
    <w:rsid w:val="00F17139"/>
    <w:rsid w:val="00F17D9F"/>
    <w:rsid w:val="00F27F9C"/>
    <w:rsid w:val="00F3203C"/>
    <w:rsid w:val="00F36427"/>
    <w:rsid w:val="00F400D0"/>
    <w:rsid w:val="00F42214"/>
    <w:rsid w:val="00F43270"/>
    <w:rsid w:val="00F54845"/>
    <w:rsid w:val="00F5739D"/>
    <w:rsid w:val="00F676CE"/>
    <w:rsid w:val="00F708D4"/>
    <w:rsid w:val="00F70D86"/>
    <w:rsid w:val="00F71CD2"/>
    <w:rsid w:val="00F72888"/>
    <w:rsid w:val="00F72A5A"/>
    <w:rsid w:val="00F752E1"/>
    <w:rsid w:val="00F75382"/>
    <w:rsid w:val="00F8193B"/>
    <w:rsid w:val="00F93D10"/>
    <w:rsid w:val="00F93F81"/>
    <w:rsid w:val="00F959F6"/>
    <w:rsid w:val="00FB1F47"/>
    <w:rsid w:val="00FB29A2"/>
    <w:rsid w:val="00FB6579"/>
    <w:rsid w:val="00FC2143"/>
    <w:rsid w:val="00FC248E"/>
    <w:rsid w:val="00FC28D6"/>
    <w:rsid w:val="00FC6FD7"/>
    <w:rsid w:val="00FD0EC5"/>
    <w:rsid w:val="00FD3AD8"/>
    <w:rsid w:val="00FD42E5"/>
    <w:rsid w:val="00FF21C5"/>
    <w:rsid w:val="00FF66D9"/>
    <w:rsid w:val="00FF6F36"/>
    <w:rsid w:val="00FF713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82273"/>
    <o:shapelayout v:ext="edit">
      <o:idmap v:ext="edit" data="1"/>
    </o:shapelayout>
  </w:shapeDefaults>
  <w:decimalSymbol w:val="."/>
  <w:listSeparator w:val=","/>
  <w14:docId w14:val="595DE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footnote text" w:uiPriority="99"/>
    <w:lsdException w:name="annotation text" w:uiPriority="99"/>
    <w:lsdException w:name="footer" w:uiPriority="99" w:qFormat="1"/>
    <w:lsdException w:name="caption" w:uiPriority="35" w:qFormat="1"/>
    <w:lsdException w:name="footnote reference" w:uiPriority="99"/>
    <w:lsdException w:name="annotation reference" w:uiPriority="99"/>
    <w:lsdException w:name="Title" w:semiHidden="0" w:uiPriority="10" w:unhideWhenUsed="0" w:qFormat="1"/>
    <w:lsdException w:name="Default Paragraph Font" w:uiPriority="1"/>
    <w:lsdException w:name="Subtitle" w:semiHidden="0" w:uiPriority="11"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07AC"/>
    <w:pPr>
      <w:tabs>
        <w:tab w:val="left" w:pos="567"/>
      </w:tabs>
      <w:spacing w:after="140" w:line="300" w:lineRule="atLeast"/>
    </w:pPr>
    <w:rPr>
      <w:rFonts w:ascii="GillSans-Light" w:eastAsia="Times New Roman" w:hAnsi="GillSans-Light" w:cs="Times New Roman"/>
    </w:rPr>
  </w:style>
  <w:style w:type="paragraph" w:styleId="Heading1">
    <w:name w:val="heading 1"/>
    <w:aliases w:val="No numbers,Main Heading,h1,Head1,Heading apps,Section Heading,H1,Section,(Chapter Nbr),Heading 11,Title1,A MAJOR/BOLD,Para,Level 1,L1,Appendix1,Appendix2,Appendix3,no pg,I1,1st level,l1,Chapter title,título1,H11,R1,app heading 1,ITT t1,II+,I"/>
    <w:basedOn w:val="Normal"/>
    <w:next w:val="Normal"/>
    <w:link w:val="Heading1Char"/>
    <w:uiPriority w:val="9"/>
    <w:qFormat/>
    <w:rsid w:val="004C61B8"/>
    <w:pPr>
      <w:keepNext/>
      <w:keepLines/>
      <w:spacing w:before="480" w:after="240"/>
      <w:outlineLvl w:val="0"/>
    </w:pPr>
    <w:rPr>
      <w:rFonts w:ascii="Gill Sans MT" w:eastAsiaTheme="majorEastAsia" w:hAnsi="Gill Sans MT" w:cstheme="majorBidi"/>
      <w:b/>
      <w:bCs/>
      <w:sz w:val="40"/>
      <w:szCs w:val="28"/>
    </w:rPr>
  </w:style>
  <w:style w:type="paragraph" w:styleId="Heading2">
    <w:name w:val="heading 2"/>
    <w:aliases w:val="heading 2body,h2,Attribute Heading 2,body,test,H2,l2,list 2,list 2,heading 2TOC,Head 2,List level 2,2,Heading 21,UNDERRUBRIK 1-2,h2.H2,1.1,Para2,h21,h22,Title2,ee2,h2 main heading,B Sub/Bold,B Sub/Bold1,B Sub/Bold2,B Sub/Bold11,2m,A"/>
    <w:basedOn w:val="Normal"/>
    <w:next w:val="Normal"/>
    <w:link w:val="Heading2Char"/>
    <w:uiPriority w:val="9"/>
    <w:unhideWhenUsed/>
    <w:qFormat/>
    <w:rsid w:val="0041611F"/>
    <w:pPr>
      <w:keepNext/>
      <w:keepLines/>
      <w:spacing w:before="200"/>
      <w:outlineLvl w:val="1"/>
    </w:pPr>
    <w:rPr>
      <w:rFonts w:eastAsiaTheme="majorEastAsia" w:cstheme="majorBidi"/>
      <w:b/>
      <w:bCs/>
      <w:sz w:val="32"/>
      <w:szCs w:val="26"/>
    </w:rPr>
  </w:style>
  <w:style w:type="paragraph" w:styleId="Heading3">
    <w:name w:val="heading 3"/>
    <w:aliases w:val="h3,H3,Heading 3a,H31,C Sub-Sub/Italic,h3 sub heading,Head 3,Head 31,Head 32,C Sub-Sub/Italic1,(Alt+3),3m,3,Sub2Para,sub-sub-para,Table Attribute Heading,H32,H33,H311,Subhead B,Heading C,H34,H312,H321,H331,H3111,H35,H313,H322,H332,H3112,H36,h:3"/>
    <w:basedOn w:val="Normal"/>
    <w:next w:val="Normal"/>
    <w:link w:val="Heading3Char"/>
    <w:uiPriority w:val="9"/>
    <w:unhideWhenUsed/>
    <w:qFormat/>
    <w:rsid w:val="0041611F"/>
    <w:pPr>
      <w:keepNext/>
      <w:keepLines/>
      <w:spacing w:before="200" w:after="0"/>
      <w:outlineLvl w:val="2"/>
    </w:pPr>
    <w:rPr>
      <w:rFonts w:eastAsiaTheme="majorEastAsia" w:cstheme="majorBidi"/>
      <w:b/>
      <w:bCs/>
      <w:sz w:val="28"/>
    </w:rPr>
  </w:style>
  <w:style w:type="paragraph" w:styleId="Heading4">
    <w:name w:val="heading 4"/>
    <w:aliases w:val="h4,4,H4,(Alt+4),H41,(Alt+4)1,H42,(Alt+4)2,H43,(Alt+4)3,H44,(Alt+4)4,H45,(Alt+4)5,H411,(Alt+4)11,H421,(Alt+4)21,H431,(Alt+4)31,H46,(Alt+4)6,H412,(Alt+4)12,H422,(Alt+4)22,H432,(Alt+4)32,H47,(Alt+4)7,H48,(Alt+4)8,H49,(Alt+4)9,H410,(Alt+4)10,H413"/>
    <w:basedOn w:val="Normal"/>
    <w:link w:val="Heading4Char"/>
    <w:uiPriority w:val="9"/>
    <w:qFormat/>
    <w:rsid w:val="001A4445"/>
    <w:pPr>
      <w:keepNext/>
      <w:spacing w:before="240" w:after="60"/>
      <w:outlineLvl w:val="3"/>
    </w:pPr>
    <w:rPr>
      <w:b/>
      <w:bCs/>
      <w:sz w:val="24"/>
    </w:rPr>
  </w:style>
  <w:style w:type="paragraph" w:styleId="Heading5">
    <w:name w:val="heading 5"/>
    <w:aliases w:val="H5,Appendix,Heading 5 StGeorge,Level 3 - i,Level 5,L5,l5+toc5,(A)"/>
    <w:basedOn w:val="Heading1numbered"/>
    <w:next w:val="Normal"/>
    <w:link w:val="Heading5Char"/>
    <w:uiPriority w:val="9"/>
    <w:qFormat/>
    <w:rsid w:val="00691BE5"/>
    <w:pPr>
      <w:outlineLvl w:val="4"/>
    </w:pPr>
  </w:style>
  <w:style w:type="paragraph" w:styleId="Heading6">
    <w:name w:val="heading 6"/>
    <w:aliases w:val="H6"/>
    <w:basedOn w:val="Heading2numbered"/>
    <w:next w:val="Normal"/>
    <w:link w:val="Heading6Char"/>
    <w:uiPriority w:val="9"/>
    <w:qFormat/>
    <w:rsid w:val="00691BE5"/>
    <w:pPr>
      <w:outlineLvl w:val="5"/>
    </w:pPr>
  </w:style>
  <w:style w:type="paragraph" w:styleId="Heading7">
    <w:name w:val="heading 7"/>
    <w:basedOn w:val="Heading3numbered"/>
    <w:next w:val="Normal"/>
    <w:link w:val="Heading7Char"/>
    <w:uiPriority w:val="9"/>
    <w:qFormat/>
    <w:rsid w:val="00691BE5"/>
    <w:pPr>
      <w:outlineLvl w:val="6"/>
    </w:pPr>
  </w:style>
  <w:style w:type="paragraph" w:styleId="Heading8">
    <w:name w:val="heading 8"/>
    <w:basedOn w:val="Heading4numbered"/>
    <w:next w:val="Normal"/>
    <w:link w:val="Heading8Char"/>
    <w:uiPriority w:val="9"/>
    <w:qFormat/>
    <w:rsid w:val="00691BE5"/>
    <w:pPr>
      <w:outlineLvl w:val="7"/>
    </w:pPr>
  </w:style>
  <w:style w:type="paragraph" w:styleId="Heading9">
    <w:name w:val="heading 9"/>
    <w:basedOn w:val="Normal"/>
    <w:next w:val="Normal"/>
    <w:link w:val="Heading9Char"/>
    <w:uiPriority w:val="9"/>
    <w:qFormat/>
    <w:rsid w:val="00691BE5"/>
    <w:pPr>
      <w:spacing w:before="240" w:after="60" w:line="300" w:lineRule="exact"/>
      <w:outlineLvl w:val="8"/>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qFormat/>
    <w:rsid w:val="008C40C3"/>
    <w:pPr>
      <w:tabs>
        <w:tab w:val="clear" w:pos="567"/>
      </w:tabs>
      <w:spacing w:after="0" w:line="240" w:lineRule="auto"/>
      <w:jc w:val="right"/>
    </w:pPr>
    <w:rPr>
      <w:sz w:val="16"/>
      <w:szCs w:val="16"/>
    </w:rPr>
  </w:style>
  <w:style w:type="character" w:customStyle="1" w:styleId="FooterChar">
    <w:name w:val="Footer Char"/>
    <w:basedOn w:val="DefaultParagraphFont"/>
    <w:link w:val="Footer"/>
    <w:uiPriority w:val="99"/>
    <w:rsid w:val="008C40C3"/>
    <w:rPr>
      <w:rFonts w:ascii="Gill Sans MT" w:eastAsia="Times New Roman" w:hAnsi="Gill Sans MT" w:cs="Times New Roman"/>
      <w:sz w:val="16"/>
      <w:szCs w:val="16"/>
    </w:rPr>
  </w:style>
  <w:style w:type="paragraph" w:customStyle="1" w:styleId="BulletedListLevel1">
    <w:name w:val="Bulleted List Level 1"/>
    <w:link w:val="BulletedListLevel1Char"/>
    <w:rsid w:val="008C40C3"/>
    <w:pPr>
      <w:numPr>
        <w:numId w:val="1"/>
      </w:numPr>
      <w:tabs>
        <w:tab w:val="left" w:pos="1134"/>
      </w:tabs>
      <w:spacing w:after="140" w:line="300" w:lineRule="atLeast"/>
    </w:pPr>
    <w:rPr>
      <w:rFonts w:ascii="Gill Sans MT" w:eastAsia="Times New Roman" w:hAnsi="Gill Sans MT" w:cs="Times New Roman"/>
      <w:szCs w:val="24"/>
    </w:rPr>
  </w:style>
  <w:style w:type="character" w:customStyle="1" w:styleId="BulletedListLevel1Char">
    <w:name w:val="Bulleted List Level 1 Char"/>
    <w:link w:val="BulletedListLevel1"/>
    <w:locked/>
    <w:rsid w:val="008C40C3"/>
    <w:rPr>
      <w:rFonts w:ascii="Gill Sans MT" w:eastAsia="Times New Roman" w:hAnsi="Gill Sans MT" w:cs="Times New Roman"/>
      <w:szCs w:val="24"/>
    </w:rPr>
  </w:style>
  <w:style w:type="paragraph" w:styleId="NormalWeb">
    <w:name w:val="Normal (Web)"/>
    <w:basedOn w:val="Normal"/>
    <w:uiPriority w:val="99"/>
    <w:unhideWhenUsed/>
    <w:rsid w:val="00A90575"/>
    <w:pPr>
      <w:tabs>
        <w:tab w:val="clear" w:pos="567"/>
      </w:tabs>
      <w:spacing w:before="100" w:beforeAutospacing="1" w:after="100" w:afterAutospacing="1" w:line="240" w:lineRule="auto"/>
    </w:pPr>
    <w:rPr>
      <w:rFonts w:ascii="Times New Roman" w:hAnsi="Times New Roman"/>
      <w:sz w:val="24"/>
      <w:szCs w:val="24"/>
      <w:lang w:eastAsia="en-AU"/>
    </w:rPr>
  </w:style>
  <w:style w:type="character" w:styleId="Hyperlink">
    <w:name w:val="Hyperlink"/>
    <w:basedOn w:val="DefaultParagraphFont"/>
    <w:uiPriority w:val="99"/>
    <w:unhideWhenUsed/>
    <w:rsid w:val="00107045"/>
    <w:rPr>
      <w:color w:val="0000FF"/>
      <w:u w:val="single"/>
    </w:rPr>
  </w:style>
  <w:style w:type="paragraph" w:styleId="Header">
    <w:name w:val="header"/>
    <w:basedOn w:val="Normal"/>
    <w:link w:val="HeaderChar"/>
    <w:unhideWhenUsed/>
    <w:rsid w:val="00ED49D6"/>
    <w:pPr>
      <w:tabs>
        <w:tab w:val="clear" w:pos="567"/>
        <w:tab w:val="center" w:pos="4513"/>
        <w:tab w:val="right" w:pos="9026"/>
      </w:tabs>
      <w:spacing w:after="0" w:line="240" w:lineRule="auto"/>
    </w:pPr>
  </w:style>
  <w:style w:type="character" w:customStyle="1" w:styleId="HeaderChar">
    <w:name w:val="Header Char"/>
    <w:basedOn w:val="DefaultParagraphFont"/>
    <w:link w:val="Header"/>
    <w:rsid w:val="00ED49D6"/>
    <w:rPr>
      <w:rFonts w:ascii="Gill Sans MT" w:eastAsia="Times New Roman" w:hAnsi="Gill Sans MT" w:cs="Times New Roman"/>
    </w:rPr>
  </w:style>
  <w:style w:type="character" w:customStyle="1" w:styleId="Heading1Char">
    <w:name w:val="Heading 1 Char"/>
    <w:aliases w:val="No numbers Char,Main Heading Char,h1 Char,Head1 Char,Heading apps Char,Section Heading Char,H1 Char,Section Char,(Chapter Nbr) Char,Heading 11 Char,Title1 Char,A MAJOR/BOLD Char,Para Char,Level 1 Char,L1 Char,Appendix1 Char,Appendix2 Char"/>
    <w:basedOn w:val="DefaultParagraphFont"/>
    <w:link w:val="Heading1"/>
    <w:uiPriority w:val="9"/>
    <w:rsid w:val="004C61B8"/>
    <w:rPr>
      <w:rFonts w:ascii="Gill Sans MT" w:eastAsiaTheme="majorEastAsia" w:hAnsi="Gill Sans MT" w:cstheme="majorBidi"/>
      <w:b/>
      <w:bCs/>
      <w:sz w:val="40"/>
      <w:szCs w:val="28"/>
    </w:rPr>
  </w:style>
  <w:style w:type="character" w:customStyle="1" w:styleId="Heading2Char">
    <w:name w:val="Heading 2 Char"/>
    <w:aliases w:val="heading 2body Char,h2 Char,Attribute Heading 2 Char,body Char,test Char,H2 Char,l2 Char,list 2 Char,list 2 Char,heading 2TOC Char,Head 2 Char,List level 2 Char,2 Char,Heading 21 Char,UNDERRUBRIK 1-2 Char,h2.H2 Char,1.1 Char,Para2 Char"/>
    <w:basedOn w:val="DefaultParagraphFont"/>
    <w:link w:val="Heading2"/>
    <w:uiPriority w:val="9"/>
    <w:rsid w:val="0041611F"/>
    <w:rPr>
      <w:rFonts w:ascii="Gill Sans MT" w:eastAsiaTheme="majorEastAsia" w:hAnsi="Gill Sans MT" w:cstheme="majorBidi"/>
      <w:b/>
      <w:bCs/>
      <w:sz w:val="32"/>
      <w:szCs w:val="26"/>
    </w:rPr>
  </w:style>
  <w:style w:type="character" w:customStyle="1" w:styleId="Heading3Char">
    <w:name w:val="Heading 3 Char"/>
    <w:aliases w:val="h3 Char,H3 Char,Heading 3a Char,H31 Char,C Sub-Sub/Italic Char,h3 sub heading Char,Head 3 Char,Head 31 Char,Head 32 Char,C Sub-Sub/Italic1 Char,(Alt+3) Char,3m Char,3 Char,Sub2Para Char,sub-sub-para Char,Table Attribute Heading Char"/>
    <w:basedOn w:val="DefaultParagraphFont"/>
    <w:link w:val="Heading3"/>
    <w:uiPriority w:val="9"/>
    <w:rsid w:val="0041611F"/>
    <w:rPr>
      <w:rFonts w:ascii="Gill Sans MT" w:eastAsiaTheme="majorEastAsia" w:hAnsi="Gill Sans MT" w:cstheme="majorBidi"/>
      <w:b/>
      <w:bCs/>
      <w:sz w:val="28"/>
    </w:rPr>
  </w:style>
  <w:style w:type="paragraph" w:customStyle="1" w:styleId="Responselevel1">
    <w:name w:val="Response (level 1)"/>
    <w:basedOn w:val="Normal"/>
    <w:semiHidden/>
    <w:rsid w:val="00BD1A43"/>
    <w:pPr>
      <w:keepLines/>
      <w:numPr>
        <w:numId w:val="2"/>
      </w:numPr>
      <w:spacing w:before="240" w:after="60"/>
    </w:pPr>
    <w:rPr>
      <w:sz w:val="32"/>
      <w:szCs w:val="32"/>
    </w:rPr>
  </w:style>
  <w:style w:type="paragraph" w:styleId="ListNumber2">
    <w:name w:val="List Number 2"/>
    <w:aliases w:val="Numbered Heading 1"/>
    <w:basedOn w:val="Normal"/>
    <w:rsid w:val="00BD1A43"/>
  </w:style>
  <w:style w:type="paragraph" w:styleId="List2">
    <w:name w:val="List 2"/>
    <w:aliases w:val="Bullet 2"/>
    <w:basedOn w:val="Normal"/>
    <w:link w:val="List2Char"/>
    <w:unhideWhenUsed/>
    <w:rsid w:val="00BD1A43"/>
    <w:pPr>
      <w:ind w:left="566" w:hanging="283"/>
      <w:contextualSpacing/>
    </w:pPr>
  </w:style>
  <w:style w:type="paragraph" w:styleId="BodyText">
    <w:name w:val="Body Text"/>
    <w:basedOn w:val="Normal"/>
    <w:link w:val="BodyTextChar"/>
    <w:rsid w:val="000F54B0"/>
  </w:style>
  <w:style w:type="character" w:customStyle="1" w:styleId="BodyTextChar">
    <w:name w:val="Body Text Char"/>
    <w:basedOn w:val="DefaultParagraphFont"/>
    <w:link w:val="BodyText"/>
    <w:rsid w:val="000F54B0"/>
    <w:rPr>
      <w:rFonts w:ascii="Gill Sans MT" w:eastAsia="Times New Roman" w:hAnsi="Gill Sans MT" w:cs="Times New Roman"/>
    </w:rPr>
  </w:style>
  <w:style w:type="paragraph" w:customStyle="1" w:styleId="ClearedByText">
    <w:name w:val="Cleared By Text"/>
    <w:basedOn w:val="Normal"/>
    <w:semiHidden/>
    <w:rsid w:val="00973B3B"/>
    <w:pPr>
      <w:keepNext/>
      <w:keepLines/>
      <w:spacing w:before="40" w:after="40" w:line="240" w:lineRule="auto"/>
    </w:pPr>
    <w:rPr>
      <w:sz w:val="20"/>
    </w:rPr>
  </w:style>
  <w:style w:type="table" w:styleId="TableGrid">
    <w:name w:val="Table Grid"/>
    <w:basedOn w:val="TableNormal"/>
    <w:uiPriority w:val="59"/>
    <w:rsid w:val="00973B3B"/>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tpoint0">
    <w:name w:val="dot point"/>
    <w:link w:val="dotpointChar"/>
    <w:rsid w:val="00973B3B"/>
    <w:pPr>
      <w:numPr>
        <w:numId w:val="6"/>
      </w:numPr>
      <w:spacing w:after="140" w:line="300" w:lineRule="atLeast"/>
      <w:jc w:val="both"/>
    </w:pPr>
    <w:rPr>
      <w:rFonts w:ascii="Arial" w:eastAsia="Times New Roman" w:hAnsi="Arial" w:cs="Times New Roman"/>
      <w:sz w:val="20"/>
      <w:szCs w:val="24"/>
    </w:rPr>
  </w:style>
  <w:style w:type="paragraph" w:customStyle="1" w:styleId="BulletedList">
    <w:name w:val="Bulleted List"/>
    <w:basedOn w:val="Normal"/>
    <w:link w:val="BulletedListChar"/>
    <w:rsid w:val="00973B3B"/>
    <w:pPr>
      <w:numPr>
        <w:numId w:val="3"/>
      </w:numPr>
      <w:tabs>
        <w:tab w:val="clear" w:pos="567"/>
      </w:tabs>
      <w:spacing w:after="120" w:line="240" w:lineRule="auto"/>
    </w:pPr>
    <w:rPr>
      <w:rFonts w:ascii="Palatino Linotype" w:hAnsi="Palatino Linotype"/>
      <w:szCs w:val="24"/>
    </w:rPr>
  </w:style>
  <w:style w:type="character" w:customStyle="1" w:styleId="BulletedListChar">
    <w:name w:val="Bulleted List Char"/>
    <w:basedOn w:val="DefaultParagraphFont"/>
    <w:link w:val="BulletedList"/>
    <w:rsid w:val="00973B3B"/>
    <w:rPr>
      <w:rFonts w:ascii="Palatino Linotype" w:eastAsia="Times New Roman" w:hAnsi="Palatino Linotype" w:cs="Times New Roman"/>
      <w:szCs w:val="24"/>
    </w:rPr>
  </w:style>
  <w:style w:type="paragraph" w:customStyle="1" w:styleId="unboldbullet">
    <w:name w:val="unboldbullet"/>
    <w:basedOn w:val="BulletedList"/>
    <w:rsid w:val="00973B3B"/>
    <w:pPr>
      <w:numPr>
        <w:ilvl w:val="1"/>
      </w:numPr>
      <w:tabs>
        <w:tab w:val="clear" w:pos="1440"/>
        <w:tab w:val="num" w:pos="1080"/>
        <w:tab w:val="num" w:pos="1134"/>
      </w:tabs>
      <w:ind w:left="1080" w:hanging="567"/>
    </w:pPr>
    <w:rPr>
      <w:color w:val="000000"/>
    </w:rPr>
  </w:style>
  <w:style w:type="paragraph" w:customStyle="1" w:styleId="ResponseDotPoints">
    <w:name w:val="Response Dot Points"/>
    <w:basedOn w:val="Normal"/>
    <w:rsid w:val="00973B3B"/>
    <w:pPr>
      <w:numPr>
        <w:numId w:val="5"/>
      </w:numPr>
      <w:tabs>
        <w:tab w:val="clear" w:pos="567"/>
        <w:tab w:val="left" w:pos="425"/>
      </w:tabs>
      <w:spacing w:before="240" w:after="60" w:line="240" w:lineRule="auto"/>
    </w:pPr>
    <w:rPr>
      <w:rFonts w:ascii="Arial" w:hAnsi="Arial"/>
      <w:sz w:val="32"/>
      <w:szCs w:val="20"/>
    </w:rPr>
  </w:style>
  <w:style w:type="paragraph" w:customStyle="1" w:styleId="Response">
    <w:name w:val="Response"/>
    <w:basedOn w:val="Normal"/>
    <w:rsid w:val="00973B3B"/>
    <w:pPr>
      <w:numPr>
        <w:numId w:val="7"/>
      </w:numPr>
      <w:tabs>
        <w:tab w:val="clear" w:pos="567"/>
      </w:tabs>
      <w:spacing w:after="0" w:line="240" w:lineRule="auto"/>
    </w:pPr>
    <w:rPr>
      <w:rFonts w:ascii="Times New Roman" w:hAnsi="Times New Roman"/>
      <w:sz w:val="24"/>
      <w:szCs w:val="24"/>
      <w:lang w:eastAsia="en-AU"/>
    </w:rPr>
  </w:style>
  <w:style w:type="paragraph" w:customStyle="1" w:styleId="BulletedList2">
    <w:name w:val="Bulleted List 2"/>
    <w:basedOn w:val="Normal"/>
    <w:rsid w:val="00973B3B"/>
    <w:pPr>
      <w:numPr>
        <w:numId w:val="8"/>
      </w:numPr>
      <w:spacing w:after="0" w:line="240" w:lineRule="auto"/>
    </w:pPr>
    <w:rPr>
      <w:rFonts w:ascii="Times New Roman" w:hAnsi="Times New Roman"/>
      <w:sz w:val="24"/>
      <w:szCs w:val="24"/>
      <w:lang w:eastAsia="en-AU"/>
    </w:rPr>
  </w:style>
  <w:style w:type="paragraph" w:customStyle="1" w:styleId="Backgrounddotpoints">
    <w:name w:val="Background dot points"/>
    <w:basedOn w:val="Normal"/>
    <w:rsid w:val="00973B3B"/>
    <w:pPr>
      <w:tabs>
        <w:tab w:val="clear" w:pos="567"/>
        <w:tab w:val="left" w:pos="360"/>
        <w:tab w:val="left" w:pos="425"/>
      </w:tabs>
      <w:spacing w:before="60" w:after="60" w:line="240" w:lineRule="auto"/>
      <w:ind w:left="360" w:hanging="360"/>
    </w:pPr>
    <w:rPr>
      <w:rFonts w:ascii="Arial" w:hAnsi="Arial" w:cs="Arial"/>
      <w:szCs w:val="24"/>
    </w:rPr>
  </w:style>
  <w:style w:type="paragraph" w:customStyle="1" w:styleId="dotpoint1">
    <w:name w:val="dotpoint 1"/>
    <w:basedOn w:val="Normal"/>
    <w:rsid w:val="00973B3B"/>
    <w:pPr>
      <w:numPr>
        <w:numId w:val="9"/>
      </w:numPr>
      <w:tabs>
        <w:tab w:val="clear" w:pos="567"/>
      </w:tabs>
      <w:spacing w:after="0" w:line="240" w:lineRule="auto"/>
    </w:pPr>
    <w:rPr>
      <w:rFonts w:ascii="Times New Roman" w:hAnsi="Times New Roman"/>
      <w:sz w:val="24"/>
      <w:szCs w:val="24"/>
      <w:lang w:eastAsia="en-AU"/>
    </w:rPr>
  </w:style>
  <w:style w:type="paragraph" w:customStyle="1" w:styleId="NormalJustified">
    <w:name w:val="Normal + Justified"/>
    <w:aliases w:val="After:  6 pt"/>
    <w:basedOn w:val="Normal"/>
    <w:link w:val="NormalJustifiedChar"/>
    <w:rsid w:val="00973B3B"/>
    <w:pPr>
      <w:tabs>
        <w:tab w:val="clear" w:pos="567"/>
        <w:tab w:val="left" w:pos="425"/>
      </w:tabs>
      <w:spacing w:after="120" w:line="240" w:lineRule="auto"/>
      <w:jc w:val="both"/>
    </w:pPr>
    <w:rPr>
      <w:rFonts w:ascii="Palatino Linotype" w:hAnsi="Palatino Linotype"/>
      <w:szCs w:val="24"/>
    </w:rPr>
  </w:style>
  <w:style w:type="character" w:customStyle="1" w:styleId="NormalJustifiedChar">
    <w:name w:val="Normal + Justified Char"/>
    <w:aliases w:val="After:  6 pt Char"/>
    <w:basedOn w:val="DefaultParagraphFont"/>
    <w:link w:val="NormalJustified"/>
    <w:rsid w:val="00973B3B"/>
    <w:rPr>
      <w:rFonts w:ascii="Palatino Linotype" w:eastAsia="Times New Roman" w:hAnsi="Palatino Linotype" w:cs="Times New Roman"/>
      <w:szCs w:val="24"/>
    </w:rPr>
  </w:style>
  <w:style w:type="paragraph" w:customStyle="1" w:styleId="Tt">
    <w:name w:val="Tt"/>
    <w:basedOn w:val="Normal"/>
    <w:link w:val="TtChar"/>
    <w:rsid w:val="00973B3B"/>
    <w:pPr>
      <w:numPr>
        <w:numId w:val="10"/>
      </w:numPr>
      <w:tabs>
        <w:tab w:val="clear" w:pos="567"/>
      </w:tabs>
      <w:autoSpaceDE w:val="0"/>
      <w:autoSpaceDN w:val="0"/>
      <w:adjustRightInd w:val="0"/>
      <w:spacing w:after="0" w:line="240" w:lineRule="auto"/>
      <w:ind w:right="271"/>
    </w:pPr>
    <w:rPr>
      <w:rFonts w:cs="MyriadPro-Light"/>
      <w:sz w:val="20"/>
      <w:szCs w:val="20"/>
      <w:lang w:eastAsia="en-AU"/>
    </w:rPr>
  </w:style>
  <w:style w:type="character" w:customStyle="1" w:styleId="TtChar">
    <w:name w:val="Tt Char"/>
    <w:basedOn w:val="DefaultParagraphFont"/>
    <w:link w:val="Tt"/>
    <w:rsid w:val="00973B3B"/>
    <w:rPr>
      <w:rFonts w:ascii="GillSans-Light" w:eastAsia="Times New Roman" w:hAnsi="GillSans-Light" w:cs="MyriadPro-Light"/>
      <w:sz w:val="20"/>
      <w:szCs w:val="20"/>
      <w:lang w:eastAsia="en-AU"/>
    </w:rPr>
  </w:style>
  <w:style w:type="paragraph" w:customStyle="1" w:styleId="BullettedList">
    <w:name w:val="Bulletted List"/>
    <w:basedOn w:val="Normal"/>
    <w:rsid w:val="00973B3B"/>
    <w:pPr>
      <w:numPr>
        <w:numId w:val="11"/>
      </w:numPr>
      <w:tabs>
        <w:tab w:val="clear" w:pos="567"/>
      </w:tabs>
      <w:spacing w:before="120" w:after="120" w:line="240" w:lineRule="auto"/>
      <w:ind w:left="357" w:hanging="357"/>
    </w:pPr>
    <w:rPr>
      <w:rFonts w:ascii="Palatino Linotype" w:hAnsi="Palatino Linotype"/>
    </w:rPr>
  </w:style>
  <w:style w:type="character" w:customStyle="1" w:styleId="parlhead1">
    <w:name w:val="parlhead1"/>
    <w:basedOn w:val="DefaultParagraphFont"/>
    <w:rsid w:val="00973B3B"/>
    <w:rPr>
      <w:rFonts w:ascii="Georgia" w:hAnsi="Georgia" w:hint="default"/>
      <w:b/>
      <w:bCs/>
      <w:color w:val="003399"/>
      <w:sz w:val="24"/>
      <w:szCs w:val="24"/>
    </w:rPr>
  </w:style>
  <w:style w:type="character" w:styleId="CommentReference">
    <w:name w:val="annotation reference"/>
    <w:basedOn w:val="DefaultParagraphFont"/>
    <w:uiPriority w:val="99"/>
    <w:rsid w:val="00973B3B"/>
    <w:rPr>
      <w:sz w:val="16"/>
      <w:szCs w:val="16"/>
    </w:rPr>
  </w:style>
  <w:style w:type="paragraph" w:styleId="CommentText">
    <w:name w:val="annotation text"/>
    <w:basedOn w:val="Normal"/>
    <w:link w:val="CommentTextChar"/>
    <w:uiPriority w:val="99"/>
    <w:rsid w:val="00973B3B"/>
    <w:pPr>
      <w:tabs>
        <w:tab w:val="clear" w:pos="567"/>
      </w:tabs>
      <w:spacing w:after="0" w:line="240" w:lineRule="auto"/>
    </w:pPr>
    <w:rPr>
      <w:rFonts w:ascii="Times New Roman" w:hAnsi="Times New Roman"/>
      <w:sz w:val="20"/>
      <w:szCs w:val="20"/>
      <w:lang w:eastAsia="en-AU"/>
    </w:rPr>
  </w:style>
  <w:style w:type="character" w:customStyle="1" w:styleId="CommentTextChar">
    <w:name w:val="Comment Text Char"/>
    <w:basedOn w:val="DefaultParagraphFont"/>
    <w:link w:val="CommentText"/>
    <w:uiPriority w:val="99"/>
    <w:rsid w:val="00973B3B"/>
    <w:rPr>
      <w:rFonts w:ascii="Times New Roman" w:eastAsia="Times New Roman" w:hAnsi="Times New Roman" w:cs="Times New Roman"/>
      <w:sz w:val="20"/>
      <w:szCs w:val="20"/>
      <w:lang w:eastAsia="en-AU"/>
    </w:rPr>
  </w:style>
  <w:style w:type="paragraph" w:styleId="BalloonText">
    <w:name w:val="Balloon Text"/>
    <w:basedOn w:val="Normal"/>
    <w:link w:val="BalloonTextChar"/>
    <w:rsid w:val="00973B3B"/>
    <w:pPr>
      <w:tabs>
        <w:tab w:val="clear" w:pos="567"/>
      </w:tabs>
      <w:spacing w:after="0" w:line="240" w:lineRule="auto"/>
    </w:pPr>
    <w:rPr>
      <w:rFonts w:ascii="Tahoma" w:hAnsi="Tahoma" w:cs="Tahoma"/>
      <w:sz w:val="16"/>
      <w:szCs w:val="16"/>
      <w:lang w:eastAsia="en-AU"/>
    </w:rPr>
  </w:style>
  <w:style w:type="character" w:customStyle="1" w:styleId="BalloonTextChar">
    <w:name w:val="Balloon Text Char"/>
    <w:basedOn w:val="DefaultParagraphFont"/>
    <w:link w:val="BalloonText"/>
    <w:rsid w:val="00973B3B"/>
    <w:rPr>
      <w:rFonts w:ascii="Tahoma" w:eastAsia="Times New Roman" w:hAnsi="Tahoma" w:cs="Tahoma"/>
      <w:sz w:val="16"/>
      <w:szCs w:val="16"/>
      <w:lang w:eastAsia="en-AU"/>
    </w:rPr>
  </w:style>
  <w:style w:type="paragraph" w:styleId="FootnoteText">
    <w:name w:val="footnote text"/>
    <w:basedOn w:val="Normal"/>
    <w:link w:val="FootnoteTextChar"/>
    <w:uiPriority w:val="99"/>
    <w:rsid w:val="00973B3B"/>
    <w:pPr>
      <w:tabs>
        <w:tab w:val="clear" w:pos="567"/>
      </w:tabs>
      <w:spacing w:after="0" w:line="240" w:lineRule="auto"/>
    </w:pPr>
    <w:rPr>
      <w:rFonts w:ascii="Times New Roman" w:hAnsi="Times New Roman"/>
      <w:sz w:val="20"/>
      <w:szCs w:val="20"/>
      <w:lang w:eastAsia="en-AU"/>
    </w:rPr>
  </w:style>
  <w:style w:type="character" w:customStyle="1" w:styleId="FootnoteTextChar">
    <w:name w:val="Footnote Text Char"/>
    <w:basedOn w:val="DefaultParagraphFont"/>
    <w:link w:val="FootnoteText"/>
    <w:uiPriority w:val="99"/>
    <w:rsid w:val="00973B3B"/>
    <w:rPr>
      <w:rFonts w:ascii="Times New Roman" w:eastAsia="Times New Roman" w:hAnsi="Times New Roman" w:cs="Times New Roman"/>
      <w:sz w:val="20"/>
      <w:szCs w:val="20"/>
      <w:lang w:eastAsia="en-AU"/>
    </w:rPr>
  </w:style>
  <w:style w:type="paragraph" w:customStyle="1" w:styleId="dotpoint">
    <w:name w:val="dotpoint"/>
    <w:basedOn w:val="Normal"/>
    <w:rsid w:val="00973B3B"/>
    <w:pPr>
      <w:numPr>
        <w:numId w:val="4"/>
      </w:numPr>
      <w:tabs>
        <w:tab w:val="clear" w:pos="567"/>
      </w:tabs>
      <w:overflowPunct w:val="0"/>
      <w:autoSpaceDE w:val="0"/>
      <w:autoSpaceDN w:val="0"/>
      <w:spacing w:after="240" w:line="240" w:lineRule="auto"/>
    </w:pPr>
    <w:rPr>
      <w:sz w:val="26"/>
      <w:szCs w:val="26"/>
      <w:lang w:eastAsia="en-AU"/>
    </w:rPr>
  </w:style>
  <w:style w:type="character" w:styleId="FootnoteReference">
    <w:name w:val="footnote reference"/>
    <w:basedOn w:val="DefaultParagraphFont"/>
    <w:uiPriority w:val="99"/>
    <w:rsid w:val="00973B3B"/>
    <w:rPr>
      <w:vertAlign w:val="superscript"/>
    </w:rPr>
  </w:style>
  <w:style w:type="character" w:customStyle="1" w:styleId="Heading4Char">
    <w:name w:val="Heading 4 Char"/>
    <w:aliases w:val="h4 Char,4 Char,H4 Char,(Alt+4) Char,H41 Char,(Alt+4)1 Char,H42 Char,(Alt+4)2 Char,H43 Char,(Alt+4)3 Char,H44 Char,(Alt+4)4 Char,H45 Char,(Alt+4)5 Char,H411 Char,(Alt+4)11 Char,H421 Char,(Alt+4)21 Char,H431 Char,(Alt+4)31 Char,H46 Char"/>
    <w:basedOn w:val="DefaultParagraphFont"/>
    <w:link w:val="Heading4"/>
    <w:uiPriority w:val="9"/>
    <w:rsid w:val="001A4445"/>
    <w:rPr>
      <w:rFonts w:ascii="GillSans Light" w:eastAsia="Times New Roman" w:hAnsi="GillSans Light" w:cs="Times New Roman"/>
      <w:b/>
      <w:bCs/>
      <w:sz w:val="24"/>
    </w:rPr>
  </w:style>
  <w:style w:type="character" w:customStyle="1" w:styleId="Heading5Char">
    <w:name w:val="Heading 5 Char"/>
    <w:aliases w:val="H5 Char,Appendix Char,Heading 5 StGeorge Char,Level 3 - i Char,Level 5 Char,L5 Char,l5+toc5 Char,(A) Char"/>
    <w:basedOn w:val="DefaultParagraphFont"/>
    <w:link w:val="Heading5"/>
    <w:uiPriority w:val="9"/>
    <w:rsid w:val="00691BE5"/>
    <w:rPr>
      <w:rFonts w:ascii="GillSans-Light" w:eastAsia="Times New Roman" w:hAnsi="GillSans-Light" w:cs="Times New Roman"/>
      <w:b/>
      <w:snapToGrid w:val="0"/>
      <w:kern w:val="28"/>
      <w:sz w:val="40"/>
      <w:szCs w:val="20"/>
    </w:rPr>
  </w:style>
  <w:style w:type="character" w:customStyle="1" w:styleId="Heading6Char">
    <w:name w:val="Heading 6 Char"/>
    <w:aliases w:val="H6 Char"/>
    <w:basedOn w:val="DefaultParagraphFont"/>
    <w:link w:val="Heading6"/>
    <w:uiPriority w:val="9"/>
    <w:rsid w:val="00691BE5"/>
    <w:rPr>
      <w:rFonts w:ascii="GillSans-Light" w:eastAsia="Times New Roman" w:hAnsi="GillSans-Light" w:cs="Times New Roman"/>
      <w:b/>
      <w:bCs/>
      <w:sz w:val="32"/>
      <w:szCs w:val="28"/>
    </w:rPr>
  </w:style>
  <w:style w:type="character" w:customStyle="1" w:styleId="Heading7Char">
    <w:name w:val="Heading 7 Char"/>
    <w:basedOn w:val="DefaultParagraphFont"/>
    <w:link w:val="Heading7"/>
    <w:uiPriority w:val="9"/>
    <w:rsid w:val="00691BE5"/>
    <w:rPr>
      <w:rFonts w:ascii="GillSans-Light" w:eastAsia="Times New Roman" w:hAnsi="GillSans-Light" w:cs="Times New Roman"/>
      <w:b/>
      <w:bCs/>
      <w:iCs/>
      <w:sz w:val="28"/>
      <w:szCs w:val="28"/>
    </w:rPr>
  </w:style>
  <w:style w:type="character" w:customStyle="1" w:styleId="Heading8Char">
    <w:name w:val="Heading 8 Char"/>
    <w:basedOn w:val="DefaultParagraphFont"/>
    <w:link w:val="Heading8"/>
    <w:uiPriority w:val="9"/>
    <w:rsid w:val="00691BE5"/>
    <w:rPr>
      <w:rFonts w:ascii="GillSans-Light" w:eastAsia="Times New Roman" w:hAnsi="GillSans-Light" w:cs="Times New Roman"/>
      <w:b/>
      <w:bCs/>
      <w:sz w:val="24"/>
    </w:rPr>
  </w:style>
  <w:style w:type="character" w:customStyle="1" w:styleId="Heading9Char">
    <w:name w:val="Heading 9 Char"/>
    <w:basedOn w:val="DefaultParagraphFont"/>
    <w:link w:val="Heading9"/>
    <w:uiPriority w:val="9"/>
    <w:rsid w:val="00691BE5"/>
    <w:rPr>
      <w:rFonts w:ascii="Arial" w:eastAsia="Times New Roman" w:hAnsi="Arial" w:cs="Times New Roman"/>
    </w:rPr>
  </w:style>
  <w:style w:type="character" w:styleId="PageNumber">
    <w:name w:val="page number"/>
    <w:basedOn w:val="DefaultParagraphFont"/>
    <w:semiHidden/>
    <w:rsid w:val="00691BE5"/>
  </w:style>
  <w:style w:type="character" w:customStyle="1" w:styleId="Cross-ref">
    <w:name w:val="Cross-ref"/>
    <w:semiHidden/>
    <w:rsid w:val="00691BE5"/>
    <w:rPr>
      <w:rFonts w:ascii="Gill Sans MT" w:hAnsi="Gill Sans MT"/>
      <w:color w:val="0000FF"/>
      <w:u w:val="single" w:color="0000FF"/>
    </w:rPr>
  </w:style>
  <w:style w:type="paragraph" w:styleId="Caption">
    <w:name w:val="caption"/>
    <w:basedOn w:val="Normal"/>
    <w:next w:val="Normal"/>
    <w:uiPriority w:val="35"/>
    <w:qFormat/>
    <w:rsid w:val="00691BE5"/>
    <w:pPr>
      <w:spacing w:before="120" w:after="120"/>
    </w:pPr>
    <w:rPr>
      <w:b/>
      <w:bCs/>
      <w:sz w:val="20"/>
      <w:szCs w:val="20"/>
    </w:rPr>
  </w:style>
  <w:style w:type="paragraph" w:styleId="Date">
    <w:name w:val="Date"/>
    <w:basedOn w:val="Normal"/>
    <w:next w:val="Normal"/>
    <w:link w:val="DateChar"/>
    <w:semiHidden/>
    <w:rsid w:val="00691BE5"/>
    <w:pPr>
      <w:spacing w:after="0" w:line="480" w:lineRule="atLeast"/>
    </w:pPr>
    <w:rPr>
      <w:sz w:val="28"/>
    </w:rPr>
  </w:style>
  <w:style w:type="character" w:customStyle="1" w:styleId="DateChar">
    <w:name w:val="Date Char"/>
    <w:basedOn w:val="DefaultParagraphFont"/>
    <w:link w:val="Date"/>
    <w:semiHidden/>
    <w:rsid w:val="00691BE5"/>
    <w:rPr>
      <w:rFonts w:ascii="Gill Sans MT" w:eastAsia="Times New Roman" w:hAnsi="Gill Sans MT" w:cs="Times New Roman"/>
      <w:sz w:val="28"/>
    </w:rPr>
  </w:style>
  <w:style w:type="paragraph" w:customStyle="1" w:styleId="File">
    <w:name w:val="File"/>
    <w:basedOn w:val="Normal"/>
    <w:semiHidden/>
    <w:rsid w:val="00691BE5"/>
    <w:pPr>
      <w:spacing w:after="0"/>
    </w:pPr>
    <w:rPr>
      <w:sz w:val="18"/>
    </w:rPr>
  </w:style>
  <w:style w:type="paragraph" w:customStyle="1" w:styleId="Header1">
    <w:name w:val="Header 1"/>
    <w:basedOn w:val="Normal"/>
    <w:semiHidden/>
    <w:rsid w:val="00691BE5"/>
    <w:rPr>
      <w:caps/>
      <w:spacing w:val="30"/>
      <w:sz w:val="20"/>
    </w:rPr>
  </w:style>
  <w:style w:type="paragraph" w:customStyle="1" w:styleId="Header2">
    <w:name w:val="Header 2"/>
    <w:basedOn w:val="Header1"/>
    <w:semiHidden/>
    <w:rsid w:val="00691BE5"/>
    <w:pPr>
      <w:spacing w:before="560"/>
    </w:pPr>
    <w:rPr>
      <w:spacing w:val="20"/>
      <w:sz w:val="18"/>
      <w:szCs w:val="18"/>
    </w:rPr>
  </w:style>
  <w:style w:type="paragraph" w:customStyle="1" w:styleId="Contentsheading">
    <w:name w:val="Contents heading"/>
    <w:next w:val="Normal"/>
    <w:semiHidden/>
    <w:rsid w:val="00691BE5"/>
    <w:pPr>
      <w:pageBreakBefore/>
      <w:spacing w:before="300" w:after="240" w:line="240" w:lineRule="auto"/>
    </w:pPr>
    <w:rPr>
      <w:rFonts w:ascii="Gill Sans MT" w:eastAsia="Times New Roman" w:hAnsi="Gill Sans MT" w:cs="Times New Roman"/>
      <w:b/>
      <w:sz w:val="40"/>
      <w:szCs w:val="24"/>
    </w:rPr>
  </w:style>
  <w:style w:type="paragraph" w:styleId="NormalIndent">
    <w:name w:val="Normal Indent"/>
    <w:basedOn w:val="Normal"/>
    <w:rsid w:val="00691BE5"/>
    <w:pPr>
      <w:ind w:left="567"/>
    </w:pPr>
  </w:style>
  <w:style w:type="paragraph" w:customStyle="1" w:styleId="Quotation">
    <w:name w:val="Quotation"/>
    <w:basedOn w:val="NormalIndent"/>
    <w:semiHidden/>
    <w:rsid w:val="00691BE5"/>
    <w:rPr>
      <w:sz w:val="20"/>
    </w:rPr>
  </w:style>
  <w:style w:type="paragraph" w:customStyle="1" w:styleId="TableHeadingRight">
    <w:name w:val="Table Heading Right"/>
    <w:basedOn w:val="TableHeadingLeft"/>
    <w:semiHidden/>
    <w:rsid w:val="00691BE5"/>
    <w:pPr>
      <w:jc w:val="right"/>
    </w:pPr>
  </w:style>
  <w:style w:type="paragraph" w:customStyle="1" w:styleId="TableHeadingLeft">
    <w:name w:val="Table Heading Left"/>
    <w:basedOn w:val="Normal"/>
    <w:semiHidden/>
    <w:rsid w:val="00691BE5"/>
    <w:pPr>
      <w:tabs>
        <w:tab w:val="clear" w:pos="567"/>
        <w:tab w:val="left" w:pos="425"/>
      </w:tabs>
      <w:spacing w:before="60" w:after="60" w:line="240" w:lineRule="auto"/>
    </w:pPr>
    <w:rPr>
      <w:b/>
      <w:szCs w:val="24"/>
    </w:rPr>
  </w:style>
  <w:style w:type="paragraph" w:customStyle="1" w:styleId="TableHeadingCentered">
    <w:name w:val="Table Heading Centered"/>
    <w:basedOn w:val="TableHeadingRight"/>
    <w:semiHidden/>
    <w:rsid w:val="00691BE5"/>
    <w:pPr>
      <w:jc w:val="center"/>
    </w:pPr>
  </w:style>
  <w:style w:type="paragraph" w:customStyle="1" w:styleId="TableContentsRight">
    <w:name w:val="Table Contents Right"/>
    <w:basedOn w:val="TableContentsLeft"/>
    <w:semiHidden/>
    <w:rsid w:val="00691BE5"/>
    <w:pPr>
      <w:jc w:val="right"/>
    </w:pPr>
  </w:style>
  <w:style w:type="paragraph" w:customStyle="1" w:styleId="TableContentsLeft">
    <w:name w:val="Table Contents Left"/>
    <w:basedOn w:val="Normal"/>
    <w:semiHidden/>
    <w:rsid w:val="00691BE5"/>
    <w:pPr>
      <w:tabs>
        <w:tab w:val="clear" w:pos="567"/>
        <w:tab w:val="left" w:pos="425"/>
      </w:tabs>
      <w:spacing w:before="60" w:after="60" w:line="240" w:lineRule="auto"/>
    </w:pPr>
    <w:rPr>
      <w:szCs w:val="24"/>
    </w:rPr>
  </w:style>
  <w:style w:type="paragraph" w:customStyle="1" w:styleId="TableBulletedList">
    <w:name w:val="Table Bulleted List"/>
    <w:rsid w:val="00691BE5"/>
    <w:pPr>
      <w:numPr>
        <w:numId w:val="29"/>
      </w:numPr>
      <w:tabs>
        <w:tab w:val="left" w:pos="284"/>
      </w:tabs>
      <w:spacing w:before="20" w:after="60" w:line="240" w:lineRule="auto"/>
    </w:pPr>
    <w:rPr>
      <w:rFonts w:ascii="Gill Sans MT" w:eastAsia="Times New Roman" w:hAnsi="Gill Sans MT" w:cs="Times New Roman"/>
      <w:szCs w:val="24"/>
    </w:rPr>
  </w:style>
  <w:style w:type="paragraph" w:customStyle="1" w:styleId="Tablenotes">
    <w:name w:val="Table notes"/>
    <w:basedOn w:val="Caption"/>
    <w:semiHidden/>
    <w:rsid w:val="00691BE5"/>
    <w:pPr>
      <w:keepLines/>
      <w:tabs>
        <w:tab w:val="clear" w:pos="567"/>
        <w:tab w:val="left" w:pos="425"/>
      </w:tabs>
      <w:spacing w:before="80" w:after="300" w:line="200" w:lineRule="atLeast"/>
    </w:pPr>
    <w:rPr>
      <w:rFonts w:cs="Arial"/>
      <w:b w:val="0"/>
      <w:color w:val="000000"/>
      <w:sz w:val="16"/>
    </w:rPr>
  </w:style>
  <w:style w:type="paragraph" w:customStyle="1" w:styleId="Logo">
    <w:name w:val="Logo"/>
    <w:semiHidden/>
    <w:rsid w:val="00691BE5"/>
    <w:pPr>
      <w:spacing w:after="0" w:line="300" w:lineRule="atLeast"/>
      <w:ind w:right="-28"/>
      <w:jc w:val="right"/>
    </w:pPr>
    <w:rPr>
      <w:rFonts w:ascii="Gill Sans MT" w:eastAsia="Times New Roman" w:hAnsi="Gill Sans MT" w:cs="Times New Roman"/>
      <w:sz w:val="20"/>
      <w:szCs w:val="24"/>
    </w:rPr>
  </w:style>
  <w:style w:type="paragraph" w:styleId="TOC1">
    <w:name w:val="toc 1"/>
    <w:basedOn w:val="Normal"/>
    <w:next w:val="Normal"/>
    <w:autoRedefine/>
    <w:uiPriority w:val="39"/>
    <w:qFormat/>
    <w:rsid w:val="007102BE"/>
    <w:pPr>
      <w:tabs>
        <w:tab w:val="right" w:pos="9360"/>
      </w:tabs>
      <w:spacing w:before="120" w:after="120" w:line="240" w:lineRule="auto"/>
    </w:pPr>
    <w:rPr>
      <w:noProof/>
      <w:szCs w:val="36"/>
    </w:rPr>
  </w:style>
  <w:style w:type="paragraph" w:styleId="TOC2">
    <w:name w:val="toc 2"/>
    <w:basedOn w:val="Normal"/>
    <w:next w:val="Normal"/>
    <w:autoRedefine/>
    <w:uiPriority w:val="39"/>
    <w:qFormat/>
    <w:rsid w:val="00691BE5"/>
    <w:pPr>
      <w:tabs>
        <w:tab w:val="clear" w:pos="567"/>
        <w:tab w:val="right" w:pos="9360"/>
      </w:tabs>
      <w:spacing w:before="140"/>
      <w:ind w:left="1260" w:right="278" w:hanging="709"/>
    </w:pPr>
    <w:rPr>
      <w:rFonts w:cs="Arial"/>
      <w:noProof/>
      <w:szCs w:val="26"/>
    </w:rPr>
  </w:style>
  <w:style w:type="paragraph" w:styleId="DocumentMap">
    <w:name w:val="Document Map"/>
    <w:basedOn w:val="Normal"/>
    <w:link w:val="DocumentMapChar"/>
    <w:rsid w:val="00691BE5"/>
    <w:pPr>
      <w:numPr>
        <w:ilvl w:val="1"/>
        <w:numId w:val="12"/>
      </w:numPr>
      <w:shd w:val="clear" w:color="auto" w:fill="000080"/>
      <w:spacing w:after="0"/>
    </w:pPr>
    <w:rPr>
      <w:rFonts w:ascii="Arial" w:hAnsi="Arial"/>
    </w:rPr>
  </w:style>
  <w:style w:type="character" w:customStyle="1" w:styleId="DocumentMapChar">
    <w:name w:val="Document Map Char"/>
    <w:basedOn w:val="DefaultParagraphFont"/>
    <w:link w:val="DocumentMap"/>
    <w:rsid w:val="00691BE5"/>
    <w:rPr>
      <w:rFonts w:ascii="Arial" w:eastAsia="Times New Roman" w:hAnsi="Arial" w:cs="Times New Roman"/>
      <w:shd w:val="clear" w:color="auto" w:fill="000080"/>
    </w:rPr>
  </w:style>
  <w:style w:type="paragraph" w:customStyle="1" w:styleId="Fileno">
    <w:name w:val="File no."/>
    <w:basedOn w:val="Normal"/>
    <w:semiHidden/>
    <w:rsid w:val="00691BE5"/>
    <w:pPr>
      <w:spacing w:after="240" w:line="300" w:lineRule="exact"/>
    </w:pPr>
    <w:rPr>
      <w:rFonts w:ascii="Arial" w:hAnsi="Arial" w:cs="Arial"/>
    </w:rPr>
  </w:style>
  <w:style w:type="character" w:styleId="FollowedHyperlink">
    <w:name w:val="FollowedHyperlink"/>
    <w:uiPriority w:val="99"/>
    <w:rsid w:val="00691BE5"/>
    <w:rPr>
      <w:color w:val="800080"/>
      <w:u w:val="single"/>
    </w:rPr>
  </w:style>
  <w:style w:type="paragraph" w:customStyle="1" w:styleId="GovernanceText">
    <w:name w:val="Governance Text"/>
    <w:semiHidden/>
    <w:rsid w:val="00691BE5"/>
    <w:pPr>
      <w:spacing w:after="120" w:line="240" w:lineRule="auto"/>
    </w:pPr>
    <w:rPr>
      <w:rFonts w:ascii="Gill Sans MT" w:eastAsia="Times New Roman" w:hAnsi="Gill Sans MT" w:cs="Times New Roman"/>
      <w:color w:val="808080"/>
      <w:sz w:val="16"/>
      <w:szCs w:val="16"/>
    </w:rPr>
  </w:style>
  <w:style w:type="paragraph" w:customStyle="1" w:styleId="ReportTitle">
    <w:name w:val="Report Title"/>
    <w:basedOn w:val="Heading1"/>
    <w:semiHidden/>
    <w:rsid w:val="00691BE5"/>
    <w:pPr>
      <w:keepNext w:val="0"/>
      <w:keepLines w:val="0"/>
      <w:spacing w:before="2600" w:after="5600"/>
      <w:outlineLvl w:val="9"/>
    </w:pPr>
    <w:rPr>
      <w:rFonts w:eastAsia="Times New Roman" w:cs="Times New Roman"/>
      <w:bCs w:val="0"/>
      <w:snapToGrid w:val="0"/>
      <w:kern w:val="28"/>
      <w:sz w:val="48"/>
      <w:szCs w:val="20"/>
    </w:rPr>
  </w:style>
  <w:style w:type="paragraph" w:customStyle="1" w:styleId="TableContentsCentered">
    <w:name w:val="Table Contents Centered"/>
    <w:basedOn w:val="TableContentsLeft"/>
    <w:semiHidden/>
    <w:rsid w:val="00691BE5"/>
    <w:pPr>
      <w:jc w:val="center"/>
    </w:pPr>
  </w:style>
  <w:style w:type="paragraph" w:customStyle="1" w:styleId="DepartmentAddress">
    <w:name w:val="Department Address"/>
    <w:semiHidden/>
    <w:rsid w:val="00691BE5"/>
    <w:pPr>
      <w:widowControl w:val="0"/>
      <w:tabs>
        <w:tab w:val="left" w:pos="425"/>
        <w:tab w:val="left" w:pos="1495"/>
        <w:tab w:val="right" w:pos="17987"/>
      </w:tabs>
      <w:suppressAutoHyphens/>
      <w:autoSpaceDE w:val="0"/>
      <w:autoSpaceDN w:val="0"/>
      <w:adjustRightInd w:val="0"/>
      <w:spacing w:after="0" w:line="240" w:lineRule="exact"/>
      <w:textAlignment w:val="baseline"/>
    </w:pPr>
    <w:rPr>
      <w:rFonts w:ascii="Gill Sans MT" w:eastAsia="Times New Roman" w:hAnsi="Gill Sans MT" w:cs="Times New Roman"/>
      <w:color w:val="000000"/>
      <w:sz w:val="18"/>
      <w:szCs w:val="20"/>
      <w:lang w:val="en-GB"/>
    </w:rPr>
  </w:style>
  <w:style w:type="paragraph" w:customStyle="1" w:styleId="DepartmentTitle">
    <w:name w:val="Department Title"/>
    <w:semiHidden/>
    <w:rsid w:val="00691BE5"/>
    <w:pPr>
      <w:tabs>
        <w:tab w:val="left" w:pos="720"/>
      </w:tabs>
      <w:spacing w:after="0" w:line="240" w:lineRule="auto"/>
    </w:pPr>
    <w:rPr>
      <w:rFonts w:ascii="Gill Sans MT" w:eastAsia="Times New Roman" w:hAnsi="Gill Sans MT" w:cs="Times New Roman"/>
      <w:sz w:val="28"/>
      <w:szCs w:val="24"/>
    </w:rPr>
  </w:style>
  <w:style w:type="paragraph" w:customStyle="1" w:styleId="Sub-branch">
    <w:name w:val="Sub-branch"/>
    <w:basedOn w:val="Normal"/>
    <w:semiHidden/>
    <w:rsid w:val="00691BE5"/>
    <w:pPr>
      <w:spacing w:before="80" w:after="240" w:line="24" w:lineRule="atLeast"/>
    </w:pPr>
    <w:rPr>
      <w:caps/>
      <w:w w:val="95"/>
      <w:sz w:val="18"/>
      <w:szCs w:val="20"/>
    </w:rPr>
  </w:style>
  <w:style w:type="paragraph" w:customStyle="1" w:styleId="Attention">
    <w:name w:val="Attention"/>
    <w:basedOn w:val="Normal"/>
    <w:semiHidden/>
    <w:rsid w:val="00691BE5"/>
    <w:pPr>
      <w:keepNext/>
      <w:spacing w:after="240"/>
    </w:pPr>
  </w:style>
  <w:style w:type="paragraph" w:customStyle="1" w:styleId="BoldTitle">
    <w:name w:val="BoldTitle"/>
    <w:semiHidden/>
    <w:rsid w:val="00691BE5"/>
    <w:pPr>
      <w:spacing w:after="0" w:line="240" w:lineRule="auto"/>
    </w:pPr>
    <w:rPr>
      <w:rFonts w:ascii="Gill Sans MT" w:eastAsia="Times New Roman" w:hAnsi="Gill Sans MT" w:cs="Times New Roman"/>
      <w:b/>
      <w:caps/>
      <w:szCs w:val="24"/>
    </w:rPr>
  </w:style>
  <w:style w:type="paragraph" w:styleId="Subtitle">
    <w:name w:val="Subtitle"/>
    <w:basedOn w:val="Normal"/>
    <w:link w:val="SubtitleChar"/>
    <w:uiPriority w:val="11"/>
    <w:qFormat/>
    <w:rsid w:val="00691BE5"/>
    <w:pPr>
      <w:spacing w:after="60"/>
      <w:jc w:val="center"/>
      <w:outlineLvl w:val="1"/>
    </w:pPr>
    <w:rPr>
      <w:sz w:val="24"/>
    </w:rPr>
  </w:style>
  <w:style w:type="character" w:customStyle="1" w:styleId="SubtitleChar">
    <w:name w:val="Subtitle Char"/>
    <w:basedOn w:val="DefaultParagraphFont"/>
    <w:link w:val="Subtitle"/>
    <w:uiPriority w:val="11"/>
    <w:rsid w:val="00691BE5"/>
    <w:rPr>
      <w:rFonts w:ascii="Gill Sans MT" w:eastAsia="Times New Roman" w:hAnsi="Gill Sans MT" w:cs="Times New Roman"/>
      <w:sz w:val="24"/>
    </w:rPr>
  </w:style>
  <w:style w:type="paragraph" w:customStyle="1" w:styleId="FirstPageFooter">
    <w:name w:val="FirstPageFooter"/>
    <w:basedOn w:val="Footer"/>
    <w:semiHidden/>
    <w:rsid w:val="00691BE5"/>
    <w:pPr>
      <w:jc w:val="center"/>
    </w:pPr>
  </w:style>
  <w:style w:type="paragraph" w:customStyle="1" w:styleId="Indented">
    <w:name w:val="Indented"/>
    <w:semiHidden/>
    <w:rsid w:val="00691BE5"/>
    <w:pPr>
      <w:spacing w:after="0" w:line="240" w:lineRule="auto"/>
      <w:ind w:left="1418"/>
    </w:pPr>
    <w:rPr>
      <w:rFonts w:ascii="Gill Sans MT" w:eastAsia="Times New Roman" w:hAnsi="Gill Sans MT" w:cs="Times New Roman"/>
    </w:rPr>
  </w:style>
  <w:style w:type="paragraph" w:customStyle="1" w:styleId="IndentedItalic">
    <w:name w:val="Indented Italic"/>
    <w:semiHidden/>
    <w:rsid w:val="00691BE5"/>
    <w:pPr>
      <w:spacing w:after="120" w:line="240" w:lineRule="auto"/>
      <w:ind w:left="567"/>
    </w:pPr>
    <w:rPr>
      <w:rFonts w:ascii="Gill Sans MT" w:eastAsia="Times New Roman" w:hAnsi="Gill Sans MT" w:cs="Times New Roman"/>
      <w:i/>
      <w:szCs w:val="24"/>
    </w:rPr>
  </w:style>
  <w:style w:type="paragraph" w:customStyle="1" w:styleId="Lettered">
    <w:name w:val="Lettered"/>
    <w:semiHidden/>
    <w:rsid w:val="00691BE5"/>
    <w:pPr>
      <w:numPr>
        <w:numId w:val="13"/>
      </w:numPr>
      <w:spacing w:after="0" w:line="300" w:lineRule="atLeast"/>
    </w:pPr>
    <w:rPr>
      <w:rFonts w:ascii="Gill Sans MT" w:eastAsia="Times New Roman" w:hAnsi="Gill Sans MT" w:cs="Times New Roman"/>
      <w:szCs w:val="24"/>
    </w:rPr>
  </w:style>
  <w:style w:type="paragraph" w:customStyle="1" w:styleId="ReferenceBlock">
    <w:name w:val="Reference Block"/>
    <w:semiHidden/>
    <w:rsid w:val="00691BE5"/>
    <w:pPr>
      <w:tabs>
        <w:tab w:val="left" w:pos="425"/>
      </w:tabs>
      <w:spacing w:after="0" w:line="240" w:lineRule="auto"/>
    </w:pPr>
    <w:rPr>
      <w:rFonts w:ascii="Gill Sans MT" w:eastAsia="Times New Roman" w:hAnsi="Gill Sans MT" w:cs="Arial"/>
      <w:sz w:val="20"/>
      <w:szCs w:val="20"/>
    </w:rPr>
  </w:style>
  <w:style w:type="paragraph" w:customStyle="1" w:styleId="RomanNumerals">
    <w:name w:val="Roman Numerals"/>
    <w:semiHidden/>
    <w:rsid w:val="00691BE5"/>
    <w:pPr>
      <w:numPr>
        <w:numId w:val="14"/>
      </w:numPr>
      <w:spacing w:after="120" w:line="240" w:lineRule="auto"/>
    </w:pPr>
    <w:rPr>
      <w:rFonts w:ascii="Gill Sans MT" w:eastAsia="Times New Roman" w:hAnsi="Gill Sans MT" w:cs="Times New Roman"/>
      <w:szCs w:val="24"/>
    </w:rPr>
  </w:style>
  <w:style w:type="paragraph" w:customStyle="1" w:styleId="Subject">
    <w:name w:val="Subject"/>
    <w:semiHidden/>
    <w:rsid w:val="00691BE5"/>
    <w:pPr>
      <w:spacing w:before="60" w:after="60" w:line="240" w:lineRule="auto"/>
    </w:pPr>
    <w:rPr>
      <w:rFonts w:ascii="Gill Sans MT" w:eastAsia="Times New Roman" w:hAnsi="Gill Sans MT" w:cs="Times New Roman"/>
      <w:b/>
      <w:sz w:val="24"/>
      <w:szCs w:val="28"/>
    </w:rPr>
  </w:style>
  <w:style w:type="paragraph" w:customStyle="1" w:styleId="Heading1notinTOC">
    <w:name w:val="Heading 1 not in TOC"/>
    <w:basedOn w:val="Heading1"/>
    <w:semiHidden/>
    <w:rsid w:val="00691BE5"/>
    <w:pPr>
      <w:keepLines w:val="0"/>
      <w:pageBreakBefore/>
      <w:spacing w:before="240" w:after="140"/>
    </w:pPr>
    <w:rPr>
      <w:rFonts w:eastAsia="Times New Roman" w:cs="Times New Roman"/>
      <w:bCs w:val="0"/>
      <w:snapToGrid w:val="0"/>
      <w:kern w:val="28"/>
      <w:szCs w:val="20"/>
    </w:rPr>
  </w:style>
  <w:style w:type="paragraph" w:customStyle="1" w:styleId="NumberedList">
    <w:name w:val="Numbered List"/>
    <w:semiHidden/>
    <w:rsid w:val="00691BE5"/>
    <w:pPr>
      <w:numPr>
        <w:numId w:val="24"/>
      </w:numPr>
      <w:spacing w:after="140" w:line="300" w:lineRule="atLeast"/>
    </w:pPr>
    <w:rPr>
      <w:rFonts w:ascii="Gill Sans MT" w:eastAsia="Times New Roman" w:hAnsi="Gill Sans MT" w:cs="Times New Roman"/>
      <w:szCs w:val="20"/>
    </w:rPr>
  </w:style>
  <w:style w:type="paragraph" w:styleId="BlockText">
    <w:name w:val="Block Text"/>
    <w:basedOn w:val="Normal"/>
    <w:semiHidden/>
    <w:rsid w:val="00691BE5"/>
    <w:pPr>
      <w:spacing w:line="300" w:lineRule="exact"/>
      <w:ind w:left="1440" w:right="1440"/>
    </w:pPr>
    <w:rPr>
      <w:rFonts w:ascii="Arial" w:hAnsi="Arial"/>
    </w:rPr>
  </w:style>
  <w:style w:type="paragraph" w:styleId="BodyText2">
    <w:name w:val="Body Text 2"/>
    <w:basedOn w:val="Normal"/>
    <w:link w:val="BodyText2Char"/>
    <w:rsid w:val="00691BE5"/>
    <w:pPr>
      <w:spacing w:line="480" w:lineRule="auto"/>
    </w:pPr>
    <w:rPr>
      <w:rFonts w:ascii="Arial" w:hAnsi="Arial"/>
    </w:rPr>
  </w:style>
  <w:style w:type="character" w:customStyle="1" w:styleId="BodyText2Char">
    <w:name w:val="Body Text 2 Char"/>
    <w:basedOn w:val="DefaultParagraphFont"/>
    <w:link w:val="BodyText2"/>
    <w:rsid w:val="00691BE5"/>
    <w:rPr>
      <w:rFonts w:ascii="Arial" w:eastAsia="Times New Roman" w:hAnsi="Arial" w:cs="Times New Roman"/>
    </w:rPr>
  </w:style>
  <w:style w:type="paragraph" w:styleId="BodyText3">
    <w:name w:val="Body Text 3"/>
    <w:basedOn w:val="Normal"/>
    <w:link w:val="BodyText3Char"/>
    <w:rsid w:val="00691BE5"/>
    <w:pPr>
      <w:spacing w:line="300" w:lineRule="exact"/>
    </w:pPr>
    <w:rPr>
      <w:rFonts w:ascii="Arial" w:hAnsi="Arial"/>
      <w:sz w:val="16"/>
      <w:szCs w:val="16"/>
    </w:rPr>
  </w:style>
  <w:style w:type="character" w:customStyle="1" w:styleId="BodyText3Char">
    <w:name w:val="Body Text 3 Char"/>
    <w:basedOn w:val="DefaultParagraphFont"/>
    <w:link w:val="BodyText3"/>
    <w:rsid w:val="00691BE5"/>
    <w:rPr>
      <w:rFonts w:ascii="Arial" w:eastAsia="Times New Roman" w:hAnsi="Arial" w:cs="Times New Roman"/>
      <w:sz w:val="16"/>
      <w:szCs w:val="16"/>
    </w:rPr>
  </w:style>
  <w:style w:type="paragraph" w:styleId="BodyTextFirstIndent">
    <w:name w:val="Body Text First Indent"/>
    <w:basedOn w:val="BodyText"/>
    <w:link w:val="BodyTextFirstIndentChar"/>
    <w:semiHidden/>
    <w:rsid w:val="00691BE5"/>
    <w:pPr>
      <w:ind w:firstLine="210"/>
    </w:pPr>
  </w:style>
  <w:style w:type="character" w:customStyle="1" w:styleId="BodyTextFirstIndentChar">
    <w:name w:val="Body Text First Indent Char"/>
    <w:basedOn w:val="BodyTextChar"/>
    <w:link w:val="BodyTextFirstIndent"/>
    <w:semiHidden/>
    <w:rsid w:val="00691BE5"/>
    <w:rPr>
      <w:rFonts w:ascii="Gill Sans MT" w:eastAsia="Times New Roman" w:hAnsi="Gill Sans MT" w:cs="Times New Roman"/>
    </w:rPr>
  </w:style>
  <w:style w:type="paragraph" w:styleId="BodyTextIndent">
    <w:name w:val="Body Text Indent"/>
    <w:basedOn w:val="BodyText"/>
    <w:link w:val="BodyTextIndentChar"/>
    <w:rsid w:val="00691BE5"/>
    <w:pPr>
      <w:ind w:left="567"/>
    </w:pPr>
  </w:style>
  <w:style w:type="character" w:customStyle="1" w:styleId="BodyTextIndentChar">
    <w:name w:val="Body Text Indent Char"/>
    <w:basedOn w:val="DefaultParagraphFont"/>
    <w:link w:val="BodyTextIndent"/>
    <w:rsid w:val="00691BE5"/>
    <w:rPr>
      <w:rFonts w:ascii="Gill Sans MT" w:eastAsia="Times New Roman" w:hAnsi="Gill Sans MT" w:cs="Times New Roman"/>
    </w:rPr>
  </w:style>
  <w:style w:type="paragraph" w:styleId="BodyTextFirstIndent2">
    <w:name w:val="Body Text First Indent 2"/>
    <w:basedOn w:val="BodyTextIndent"/>
    <w:link w:val="BodyTextFirstIndent2Char"/>
    <w:semiHidden/>
    <w:rsid w:val="00691BE5"/>
    <w:pPr>
      <w:spacing w:line="300" w:lineRule="exact"/>
      <w:ind w:firstLine="210"/>
    </w:pPr>
    <w:rPr>
      <w:rFonts w:ascii="Arial" w:hAnsi="Arial"/>
    </w:rPr>
  </w:style>
  <w:style w:type="character" w:customStyle="1" w:styleId="BodyTextFirstIndent2Char">
    <w:name w:val="Body Text First Indent 2 Char"/>
    <w:basedOn w:val="BodyTextIndentChar"/>
    <w:link w:val="BodyTextFirstIndent2"/>
    <w:semiHidden/>
    <w:rsid w:val="00691BE5"/>
    <w:rPr>
      <w:rFonts w:ascii="Arial" w:eastAsia="Times New Roman" w:hAnsi="Arial" w:cs="Times New Roman"/>
    </w:rPr>
  </w:style>
  <w:style w:type="paragraph" w:styleId="BodyTextIndent2">
    <w:name w:val="Body Text Indent 2"/>
    <w:basedOn w:val="Normal"/>
    <w:link w:val="BodyTextIndent2Char"/>
    <w:semiHidden/>
    <w:rsid w:val="00691BE5"/>
    <w:pPr>
      <w:spacing w:line="480" w:lineRule="auto"/>
      <w:ind w:left="283"/>
    </w:pPr>
    <w:rPr>
      <w:rFonts w:ascii="Arial" w:hAnsi="Arial"/>
    </w:rPr>
  </w:style>
  <w:style w:type="character" w:customStyle="1" w:styleId="BodyTextIndent2Char">
    <w:name w:val="Body Text Indent 2 Char"/>
    <w:basedOn w:val="DefaultParagraphFont"/>
    <w:link w:val="BodyTextIndent2"/>
    <w:semiHidden/>
    <w:rsid w:val="00691BE5"/>
    <w:rPr>
      <w:rFonts w:ascii="Arial" w:eastAsia="Times New Roman" w:hAnsi="Arial" w:cs="Times New Roman"/>
    </w:rPr>
  </w:style>
  <w:style w:type="paragraph" w:styleId="BodyTextIndent3">
    <w:name w:val="Body Text Indent 3"/>
    <w:basedOn w:val="Normal"/>
    <w:link w:val="BodyTextIndent3Char"/>
    <w:semiHidden/>
    <w:rsid w:val="00691BE5"/>
    <w:pPr>
      <w:spacing w:line="300" w:lineRule="exact"/>
      <w:ind w:left="283"/>
    </w:pPr>
    <w:rPr>
      <w:rFonts w:ascii="Arial" w:hAnsi="Arial"/>
      <w:sz w:val="16"/>
      <w:szCs w:val="16"/>
    </w:rPr>
  </w:style>
  <w:style w:type="character" w:customStyle="1" w:styleId="BodyTextIndent3Char">
    <w:name w:val="Body Text Indent 3 Char"/>
    <w:basedOn w:val="DefaultParagraphFont"/>
    <w:link w:val="BodyTextIndent3"/>
    <w:semiHidden/>
    <w:rsid w:val="00691BE5"/>
    <w:rPr>
      <w:rFonts w:ascii="Arial" w:eastAsia="Times New Roman" w:hAnsi="Arial" w:cs="Times New Roman"/>
      <w:sz w:val="16"/>
      <w:szCs w:val="16"/>
    </w:rPr>
  </w:style>
  <w:style w:type="paragraph" w:styleId="Closing">
    <w:name w:val="Closing"/>
    <w:basedOn w:val="Normal"/>
    <w:link w:val="ClosingChar"/>
    <w:semiHidden/>
    <w:rsid w:val="00691BE5"/>
    <w:pPr>
      <w:spacing w:after="240" w:line="300" w:lineRule="exact"/>
      <w:ind w:left="4252"/>
    </w:pPr>
    <w:rPr>
      <w:rFonts w:ascii="Arial" w:hAnsi="Arial"/>
    </w:rPr>
  </w:style>
  <w:style w:type="character" w:customStyle="1" w:styleId="ClosingChar">
    <w:name w:val="Closing Char"/>
    <w:basedOn w:val="DefaultParagraphFont"/>
    <w:link w:val="Closing"/>
    <w:semiHidden/>
    <w:rsid w:val="00691BE5"/>
    <w:rPr>
      <w:rFonts w:ascii="Arial" w:eastAsia="Times New Roman" w:hAnsi="Arial" w:cs="Times New Roman"/>
    </w:rPr>
  </w:style>
  <w:style w:type="paragraph" w:styleId="E-mailSignature">
    <w:name w:val="E-mail Signature"/>
    <w:basedOn w:val="Normal"/>
    <w:link w:val="E-mailSignatureChar"/>
    <w:semiHidden/>
    <w:rsid w:val="00691BE5"/>
    <w:pPr>
      <w:spacing w:after="240" w:line="300" w:lineRule="exact"/>
    </w:pPr>
    <w:rPr>
      <w:rFonts w:ascii="Arial" w:hAnsi="Arial"/>
    </w:rPr>
  </w:style>
  <w:style w:type="character" w:customStyle="1" w:styleId="E-mailSignatureChar">
    <w:name w:val="E-mail Signature Char"/>
    <w:basedOn w:val="DefaultParagraphFont"/>
    <w:link w:val="E-mailSignature"/>
    <w:semiHidden/>
    <w:rsid w:val="00691BE5"/>
    <w:rPr>
      <w:rFonts w:ascii="Arial" w:eastAsia="Times New Roman" w:hAnsi="Arial" w:cs="Times New Roman"/>
    </w:rPr>
  </w:style>
  <w:style w:type="character" w:styleId="Emphasis">
    <w:name w:val="Emphasis"/>
    <w:uiPriority w:val="20"/>
    <w:qFormat/>
    <w:rsid w:val="00691BE5"/>
    <w:rPr>
      <w:i/>
      <w:iCs/>
    </w:rPr>
  </w:style>
  <w:style w:type="paragraph" w:customStyle="1" w:styleId="Heading1numbered">
    <w:name w:val="Heading 1 (numbered)"/>
    <w:basedOn w:val="Heading1"/>
    <w:next w:val="Normal"/>
    <w:semiHidden/>
    <w:rsid w:val="00691BE5"/>
    <w:pPr>
      <w:keepLines w:val="0"/>
      <w:pageBreakBefore/>
      <w:numPr>
        <w:numId w:val="23"/>
      </w:numPr>
      <w:tabs>
        <w:tab w:val="clear" w:pos="567"/>
      </w:tabs>
      <w:spacing w:before="240" w:after="120"/>
    </w:pPr>
    <w:rPr>
      <w:rFonts w:eastAsia="Times New Roman" w:cs="Times New Roman"/>
      <w:bCs w:val="0"/>
      <w:snapToGrid w:val="0"/>
      <w:kern w:val="28"/>
      <w:szCs w:val="20"/>
    </w:rPr>
  </w:style>
  <w:style w:type="character" w:styleId="LineNumber">
    <w:name w:val="line number"/>
    <w:basedOn w:val="DefaultParagraphFont"/>
    <w:semiHidden/>
    <w:rsid w:val="00691BE5"/>
  </w:style>
  <w:style w:type="paragraph" w:styleId="MessageHeader">
    <w:name w:val="Message Header"/>
    <w:basedOn w:val="Normal"/>
    <w:link w:val="MessageHeaderChar"/>
    <w:semiHidden/>
    <w:rsid w:val="00691BE5"/>
    <w:pPr>
      <w:pBdr>
        <w:top w:val="single" w:sz="6" w:space="1" w:color="auto"/>
        <w:left w:val="single" w:sz="6" w:space="1" w:color="auto"/>
        <w:bottom w:val="single" w:sz="6" w:space="1" w:color="auto"/>
        <w:right w:val="single" w:sz="6" w:space="1" w:color="auto"/>
      </w:pBdr>
      <w:shd w:val="pct20" w:color="auto" w:fill="auto"/>
      <w:spacing w:after="240" w:line="300" w:lineRule="exact"/>
      <w:ind w:left="1134" w:hanging="1134"/>
    </w:pPr>
    <w:rPr>
      <w:rFonts w:ascii="Arial" w:hAnsi="Arial" w:cs="Arial"/>
      <w:sz w:val="24"/>
    </w:rPr>
  </w:style>
  <w:style w:type="character" w:customStyle="1" w:styleId="MessageHeaderChar">
    <w:name w:val="Message Header Char"/>
    <w:basedOn w:val="DefaultParagraphFont"/>
    <w:link w:val="MessageHeader"/>
    <w:semiHidden/>
    <w:rsid w:val="00691BE5"/>
    <w:rPr>
      <w:rFonts w:ascii="Arial" w:eastAsia="Times New Roman" w:hAnsi="Arial" w:cs="Arial"/>
      <w:sz w:val="24"/>
      <w:shd w:val="pct20" w:color="auto" w:fill="auto"/>
    </w:rPr>
  </w:style>
  <w:style w:type="paragraph" w:styleId="NoteHeading">
    <w:name w:val="Note Heading"/>
    <w:basedOn w:val="Normal"/>
    <w:next w:val="Normal"/>
    <w:link w:val="NoteHeadingChar"/>
    <w:semiHidden/>
    <w:rsid w:val="00691BE5"/>
  </w:style>
  <w:style w:type="character" w:customStyle="1" w:styleId="NoteHeadingChar">
    <w:name w:val="Note Heading Char"/>
    <w:basedOn w:val="DefaultParagraphFont"/>
    <w:link w:val="NoteHeading"/>
    <w:semiHidden/>
    <w:rsid w:val="00691BE5"/>
    <w:rPr>
      <w:rFonts w:ascii="Gill Sans MT" w:eastAsia="Times New Roman" w:hAnsi="Gill Sans MT" w:cs="Times New Roman"/>
    </w:rPr>
  </w:style>
  <w:style w:type="paragraph" w:styleId="PlainText">
    <w:name w:val="Plain Text"/>
    <w:basedOn w:val="Normal"/>
    <w:link w:val="PlainTextChar"/>
    <w:semiHidden/>
    <w:rsid w:val="00691BE5"/>
    <w:rPr>
      <w:rFonts w:ascii="Courier New" w:hAnsi="Courier New" w:cs="Courier New"/>
      <w:sz w:val="20"/>
      <w:szCs w:val="20"/>
    </w:rPr>
  </w:style>
  <w:style w:type="character" w:customStyle="1" w:styleId="PlainTextChar">
    <w:name w:val="Plain Text Char"/>
    <w:basedOn w:val="DefaultParagraphFont"/>
    <w:link w:val="PlainText"/>
    <w:semiHidden/>
    <w:rsid w:val="00691BE5"/>
    <w:rPr>
      <w:rFonts w:ascii="Courier New" w:eastAsia="Times New Roman" w:hAnsi="Courier New" w:cs="Courier New"/>
      <w:sz w:val="20"/>
      <w:szCs w:val="20"/>
    </w:rPr>
  </w:style>
  <w:style w:type="paragraph" w:styleId="Salutation">
    <w:name w:val="Salutation"/>
    <w:basedOn w:val="Normal"/>
    <w:next w:val="Normal"/>
    <w:link w:val="SalutationChar"/>
    <w:semiHidden/>
    <w:rsid w:val="00691BE5"/>
  </w:style>
  <w:style w:type="character" w:customStyle="1" w:styleId="SalutationChar">
    <w:name w:val="Salutation Char"/>
    <w:basedOn w:val="DefaultParagraphFont"/>
    <w:link w:val="Salutation"/>
    <w:semiHidden/>
    <w:rsid w:val="00691BE5"/>
    <w:rPr>
      <w:rFonts w:ascii="Gill Sans MT" w:eastAsia="Times New Roman" w:hAnsi="Gill Sans MT" w:cs="Times New Roman"/>
    </w:rPr>
  </w:style>
  <w:style w:type="paragraph" w:styleId="Signature">
    <w:name w:val="Signature"/>
    <w:basedOn w:val="Normal"/>
    <w:link w:val="SignatureChar"/>
    <w:semiHidden/>
    <w:rsid w:val="00691BE5"/>
    <w:pPr>
      <w:spacing w:after="0" w:line="240" w:lineRule="auto"/>
    </w:pPr>
  </w:style>
  <w:style w:type="character" w:customStyle="1" w:styleId="SignatureChar">
    <w:name w:val="Signature Char"/>
    <w:basedOn w:val="DefaultParagraphFont"/>
    <w:link w:val="Signature"/>
    <w:semiHidden/>
    <w:rsid w:val="00691BE5"/>
    <w:rPr>
      <w:rFonts w:ascii="Gill Sans MT" w:eastAsia="Times New Roman" w:hAnsi="Gill Sans MT" w:cs="Times New Roman"/>
    </w:rPr>
  </w:style>
  <w:style w:type="paragraph" w:customStyle="1" w:styleId="Heading2numbered">
    <w:name w:val="Heading 2 (numbered)"/>
    <w:basedOn w:val="Heading2"/>
    <w:next w:val="Normal"/>
    <w:semiHidden/>
    <w:rsid w:val="00691BE5"/>
    <w:pPr>
      <w:keepLines w:val="0"/>
      <w:numPr>
        <w:ilvl w:val="1"/>
        <w:numId w:val="23"/>
      </w:numPr>
      <w:tabs>
        <w:tab w:val="clear" w:pos="567"/>
      </w:tabs>
      <w:spacing w:before="240" w:after="120"/>
    </w:pPr>
    <w:rPr>
      <w:rFonts w:eastAsia="Times New Roman" w:cs="Times New Roman"/>
      <w:szCs w:val="28"/>
    </w:rPr>
  </w:style>
  <w:style w:type="paragraph" w:styleId="Title">
    <w:name w:val="Title"/>
    <w:basedOn w:val="Normal"/>
    <w:link w:val="TitleChar"/>
    <w:uiPriority w:val="10"/>
    <w:qFormat/>
    <w:rsid w:val="00691BE5"/>
    <w:pPr>
      <w:spacing w:before="240" w:after="60"/>
      <w:jc w:val="center"/>
      <w:outlineLvl w:val="0"/>
    </w:pPr>
    <w:rPr>
      <w:b/>
      <w:bCs/>
      <w:kern w:val="28"/>
      <w:sz w:val="32"/>
      <w:szCs w:val="32"/>
    </w:rPr>
  </w:style>
  <w:style w:type="character" w:customStyle="1" w:styleId="TitleChar">
    <w:name w:val="Title Char"/>
    <w:basedOn w:val="DefaultParagraphFont"/>
    <w:link w:val="Title"/>
    <w:uiPriority w:val="10"/>
    <w:rsid w:val="00691BE5"/>
    <w:rPr>
      <w:rFonts w:ascii="Gill Sans MT" w:eastAsia="Times New Roman" w:hAnsi="Gill Sans MT" w:cs="Times New Roman"/>
      <w:b/>
      <w:bCs/>
      <w:kern w:val="28"/>
      <w:sz w:val="32"/>
      <w:szCs w:val="32"/>
    </w:rPr>
  </w:style>
  <w:style w:type="paragraph" w:customStyle="1" w:styleId="BulletedIndentedafterNumber">
    <w:name w:val="Bulleted Indented after Number"/>
    <w:semiHidden/>
    <w:rsid w:val="00691BE5"/>
    <w:pPr>
      <w:numPr>
        <w:numId w:val="20"/>
      </w:numPr>
      <w:spacing w:after="140" w:line="300" w:lineRule="atLeast"/>
    </w:pPr>
    <w:rPr>
      <w:rFonts w:ascii="Gill Sans MT" w:eastAsia="Times New Roman" w:hAnsi="Gill Sans MT" w:cs="Times New Roman"/>
      <w:szCs w:val="20"/>
    </w:rPr>
  </w:style>
  <w:style w:type="paragraph" w:customStyle="1" w:styleId="BulletedListLevel2">
    <w:name w:val="Bulleted List Level 2"/>
    <w:semiHidden/>
    <w:rsid w:val="00691BE5"/>
    <w:pPr>
      <w:numPr>
        <w:numId w:val="21"/>
      </w:numPr>
      <w:spacing w:after="140" w:line="300" w:lineRule="atLeast"/>
    </w:pPr>
    <w:rPr>
      <w:rFonts w:ascii="Gill Sans MT" w:eastAsia="Times New Roman" w:hAnsi="Gill Sans MT" w:cs="Arial"/>
      <w:snapToGrid w:val="0"/>
      <w:kern w:val="28"/>
      <w:szCs w:val="20"/>
    </w:rPr>
  </w:style>
  <w:style w:type="paragraph" w:customStyle="1" w:styleId="BulletedListLevel3">
    <w:name w:val="Bulleted List Level 3"/>
    <w:basedOn w:val="ListBullet2"/>
    <w:semiHidden/>
    <w:rsid w:val="00691BE5"/>
  </w:style>
  <w:style w:type="paragraph" w:customStyle="1" w:styleId="Clearance">
    <w:name w:val="Clearance"/>
    <w:semiHidden/>
    <w:rsid w:val="00691BE5"/>
    <w:pPr>
      <w:keepNext/>
      <w:spacing w:before="40" w:after="40" w:line="240" w:lineRule="auto"/>
    </w:pPr>
    <w:rPr>
      <w:rFonts w:ascii="Gill Sans MT" w:eastAsia="Times New Roman" w:hAnsi="Gill Sans MT" w:cs="Times New Roman"/>
      <w:sz w:val="20"/>
    </w:rPr>
  </w:style>
  <w:style w:type="paragraph" w:customStyle="1" w:styleId="Contact">
    <w:name w:val="Contact"/>
    <w:semiHidden/>
    <w:rsid w:val="00691BE5"/>
    <w:pPr>
      <w:spacing w:before="40" w:after="40" w:line="240" w:lineRule="auto"/>
    </w:pPr>
    <w:rPr>
      <w:rFonts w:ascii="Gill Sans MT" w:eastAsia="Times New Roman" w:hAnsi="Gill Sans MT" w:cs="Times New Roman"/>
      <w:sz w:val="20"/>
      <w:szCs w:val="24"/>
    </w:rPr>
  </w:style>
  <w:style w:type="paragraph" w:customStyle="1" w:styleId="Heading3numbered">
    <w:name w:val="Heading 3 (numbered)"/>
    <w:basedOn w:val="Heading3"/>
    <w:next w:val="Normal"/>
    <w:semiHidden/>
    <w:rsid w:val="00691BE5"/>
    <w:pPr>
      <w:keepLines w:val="0"/>
      <w:numPr>
        <w:ilvl w:val="2"/>
        <w:numId w:val="23"/>
      </w:numPr>
      <w:tabs>
        <w:tab w:val="clear" w:pos="567"/>
      </w:tabs>
      <w:spacing w:before="240" w:after="120"/>
    </w:pPr>
    <w:rPr>
      <w:rFonts w:eastAsia="Times New Roman" w:cs="Times New Roman"/>
      <w:iCs/>
      <w:szCs w:val="28"/>
    </w:rPr>
  </w:style>
  <w:style w:type="table" w:customStyle="1" w:styleId="DHHSTableStyle">
    <w:name w:val="DHHS Table Style"/>
    <w:basedOn w:val="TableNormal"/>
    <w:semiHidden/>
    <w:rsid w:val="00691BE5"/>
    <w:pPr>
      <w:spacing w:before="20" w:after="20" w:line="240" w:lineRule="auto"/>
    </w:pPr>
    <w:rPr>
      <w:rFonts w:ascii="Gill Sans MT" w:eastAsia="Times New Roman" w:hAnsi="Gill Sans MT" w:cs="Times New Roman"/>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closure">
    <w:name w:val="Enclosure"/>
    <w:semiHidden/>
    <w:rsid w:val="00691BE5"/>
    <w:pPr>
      <w:spacing w:after="0" w:line="240" w:lineRule="auto"/>
    </w:pPr>
    <w:rPr>
      <w:rFonts w:ascii="Gill Sans MT" w:eastAsia="Times New Roman" w:hAnsi="Gill Sans MT" w:cs="Times New Roman"/>
      <w:sz w:val="18"/>
    </w:rPr>
  </w:style>
  <w:style w:type="paragraph" w:customStyle="1" w:styleId="FileorMTSNo">
    <w:name w:val="File or MTS No."/>
    <w:semiHidden/>
    <w:rsid w:val="00691BE5"/>
    <w:pPr>
      <w:spacing w:after="120" w:line="240" w:lineRule="auto"/>
    </w:pPr>
    <w:rPr>
      <w:rFonts w:ascii="Gill Sans MT" w:eastAsia="Times New Roman" w:hAnsi="Gill Sans MT" w:cs="Times New Roman"/>
      <w:color w:val="000000"/>
      <w:sz w:val="18"/>
      <w:szCs w:val="20"/>
    </w:rPr>
  </w:style>
  <w:style w:type="paragraph" w:customStyle="1" w:styleId="Heading-Main">
    <w:name w:val="Heading - Main"/>
    <w:next w:val="Normal"/>
    <w:semiHidden/>
    <w:rsid w:val="00691BE5"/>
    <w:pPr>
      <w:spacing w:before="240" w:after="240" w:line="300" w:lineRule="atLeast"/>
      <w:outlineLvl w:val="0"/>
    </w:pPr>
    <w:rPr>
      <w:rFonts w:ascii="Gill Sans MT" w:eastAsia="Times New Roman" w:hAnsi="Gill Sans MT" w:cs="Arial"/>
      <w:b/>
      <w:iCs/>
      <w:kern w:val="36"/>
      <w:sz w:val="28"/>
      <w:szCs w:val="28"/>
      <w:lang w:eastAsia="en-AU"/>
    </w:rPr>
  </w:style>
  <w:style w:type="paragraph" w:customStyle="1" w:styleId="InformationBlock">
    <w:name w:val="Information Block"/>
    <w:semiHidden/>
    <w:rsid w:val="00691BE5"/>
    <w:pPr>
      <w:spacing w:before="40" w:after="40" w:line="240" w:lineRule="auto"/>
    </w:pPr>
    <w:rPr>
      <w:rFonts w:ascii="Gill Sans MT" w:eastAsia="Times New Roman" w:hAnsi="Gill Sans MT" w:cs="Times New Roman"/>
      <w:b/>
    </w:rPr>
  </w:style>
  <w:style w:type="paragraph" w:customStyle="1" w:styleId="InformationBlockfillin">
    <w:name w:val="Information Block (fill in)"/>
    <w:basedOn w:val="InformationBlock"/>
    <w:semiHidden/>
    <w:rsid w:val="00691BE5"/>
    <w:rPr>
      <w:b w:val="0"/>
    </w:rPr>
  </w:style>
  <w:style w:type="paragraph" w:customStyle="1" w:styleId="space">
    <w:name w:val="space"/>
    <w:semiHidden/>
    <w:rsid w:val="00691BE5"/>
    <w:pPr>
      <w:spacing w:after="0" w:line="240" w:lineRule="auto"/>
    </w:pPr>
    <w:rPr>
      <w:rFonts w:ascii="Arial" w:eastAsia="Times New Roman" w:hAnsi="Arial" w:cs="Arial"/>
      <w:caps/>
      <w:sz w:val="4"/>
      <w:szCs w:val="30"/>
    </w:rPr>
  </w:style>
  <w:style w:type="paragraph" w:customStyle="1" w:styleId="TableStyle">
    <w:name w:val="Table Style"/>
    <w:basedOn w:val="Normal"/>
    <w:semiHidden/>
    <w:rsid w:val="00691BE5"/>
    <w:pPr>
      <w:spacing w:before="20" w:after="20" w:line="240" w:lineRule="auto"/>
    </w:pPr>
    <w:rPr>
      <w:szCs w:val="20"/>
    </w:rPr>
  </w:style>
  <w:style w:type="paragraph" w:customStyle="1" w:styleId="Heading4numbered">
    <w:name w:val="Heading 4 (numbered)"/>
    <w:basedOn w:val="Heading4"/>
    <w:next w:val="Normal"/>
    <w:semiHidden/>
    <w:rsid w:val="00691BE5"/>
    <w:pPr>
      <w:numPr>
        <w:ilvl w:val="3"/>
        <w:numId w:val="23"/>
      </w:numPr>
      <w:tabs>
        <w:tab w:val="clear" w:pos="567"/>
      </w:tabs>
      <w:spacing w:after="120"/>
    </w:pPr>
  </w:style>
  <w:style w:type="paragraph" w:customStyle="1" w:styleId="Address">
    <w:name w:val="Address"/>
    <w:basedOn w:val="Normal"/>
    <w:semiHidden/>
    <w:rsid w:val="00691BE5"/>
    <w:pPr>
      <w:spacing w:after="0" w:line="240" w:lineRule="auto"/>
    </w:pPr>
  </w:style>
  <w:style w:type="paragraph" w:customStyle="1" w:styleId="AddressIndent">
    <w:name w:val="Address Indent"/>
    <w:semiHidden/>
    <w:rsid w:val="00691BE5"/>
    <w:pPr>
      <w:spacing w:after="0" w:line="240" w:lineRule="auto"/>
      <w:ind w:left="1080"/>
    </w:pPr>
    <w:rPr>
      <w:rFonts w:ascii="Gill Sans MT" w:eastAsia="Times New Roman" w:hAnsi="Gill Sans MT" w:cs="Times New Roman"/>
      <w:szCs w:val="24"/>
    </w:rPr>
  </w:style>
  <w:style w:type="paragraph" w:styleId="EnvelopeAddress">
    <w:name w:val="envelope address"/>
    <w:basedOn w:val="Normal"/>
    <w:semiHidden/>
    <w:rsid w:val="00691BE5"/>
    <w:pPr>
      <w:framePr w:w="7920" w:h="1980" w:hRule="exact" w:hSpace="180" w:wrap="auto" w:hAnchor="page" w:xAlign="center" w:yAlign="bottom"/>
      <w:spacing w:line="240" w:lineRule="auto"/>
      <w:ind w:left="2880"/>
    </w:pPr>
    <w:rPr>
      <w:rFonts w:cs="Arial"/>
      <w:szCs w:val="24"/>
    </w:rPr>
  </w:style>
  <w:style w:type="paragraph" w:styleId="EnvelopeReturn">
    <w:name w:val="envelope return"/>
    <w:basedOn w:val="Normal"/>
    <w:semiHidden/>
    <w:rsid w:val="00691BE5"/>
    <w:rPr>
      <w:rFonts w:cs="Arial"/>
      <w:sz w:val="20"/>
      <w:szCs w:val="20"/>
    </w:rPr>
  </w:style>
  <w:style w:type="paragraph" w:customStyle="1" w:styleId="Instructions">
    <w:name w:val="Instructions"/>
    <w:next w:val="Normal"/>
    <w:semiHidden/>
    <w:rsid w:val="00691BE5"/>
    <w:pPr>
      <w:shd w:val="clear" w:color="auto" w:fill="FFFFCC"/>
      <w:spacing w:after="0" w:line="240" w:lineRule="atLeast"/>
    </w:pPr>
    <w:rPr>
      <w:rFonts w:ascii="Verdana" w:eastAsia="Times New Roman" w:hAnsi="Verdana" w:cs="Arial"/>
      <w:iCs/>
      <w:kern w:val="36"/>
      <w:sz w:val="17"/>
      <w:szCs w:val="17"/>
      <w:lang w:eastAsia="en-AU"/>
    </w:rPr>
  </w:style>
  <w:style w:type="paragraph" w:customStyle="1" w:styleId="RecommendationNumberedList">
    <w:name w:val="Recommendation Numbered List"/>
    <w:basedOn w:val="NumberedList"/>
    <w:semiHidden/>
    <w:rsid w:val="00691BE5"/>
    <w:pPr>
      <w:numPr>
        <w:numId w:val="25"/>
      </w:numPr>
      <w:spacing w:after="240"/>
    </w:pPr>
    <w:rPr>
      <w:b/>
    </w:rPr>
  </w:style>
  <w:style w:type="paragraph" w:customStyle="1" w:styleId="Tabledecimal">
    <w:name w:val="Table decimal"/>
    <w:basedOn w:val="Normal"/>
    <w:semiHidden/>
    <w:rsid w:val="00691BE5"/>
    <w:pPr>
      <w:tabs>
        <w:tab w:val="clear" w:pos="567"/>
        <w:tab w:val="decimal" w:pos="884"/>
      </w:tabs>
      <w:spacing w:before="40" w:after="40" w:line="260" w:lineRule="atLeast"/>
    </w:pPr>
    <w:rPr>
      <w:rFonts w:ascii="Arial" w:hAnsi="Arial" w:cs="Arial"/>
      <w:snapToGrid w:val="0"/>
      <w:sz w:val="20"/>
      <w:szCs w:val="20"/>
    </w:rPr>
  </w:style>
  <w:style w:type="paragraph" w:styleId="CommentSubject">
    <w:name w:val="annotation subject"/>
    <w:basedOn w:val="CommentText"/>
    <w:next w:val="CommentText"/>
    <w:link w:val="CommentSubjectChar"/>
    <w:rsid w:val="00691BE5"/>
    <w:pPr>
      <w:tabs>
        <w:tab w:val="left" w:pos="567"/>
      </w:tabs>
      <w:spacing w:after="140" w:line="300" w:lineRule="atLeast"/>
    </w:pPr>
    <w:rPr>
      <w:rFonts w:ascii="Gill Sans MT" w:hAnsi="Gill Sans MT"/>
      <w:b/>
      <w:bCs/>
      <w:lang w:eastAsia="en-US"/>
    </w:rPr>
  </w:style>
  <w:style w:type="character" w:customStyle="1" w:styleId="CommentSubjectChar">
    <w:name w:val="Comment Subject Char"/>
    <w:basedOn w:val="CommentTextChar"/>
    <w:link w:val="CommentSubject"/>
    <w:rsid w:val="00691BE5"/>
    <w:rPr>
      <w:rFonts w:ascii="Gill Sans MT" w:eastAsia="Times New Roman" w:hAnsi="Gill Sans MT" w:cs="Times New Roman"/>
      <w:b/>
      <w:bCs/>
      <w:sz w:val="20"/>
      <w:szCs w:val="20"/>
      <w:lang w:eastAsia="en-AU"/>
    </w:rPr>
  </w:style>
  <w:style w:type="character" w:styleId="EndnoteReference">
    <w:name w:val="endnote reference"/>
    <w:rsid w:val="00691BE5"/>
    <w:rPr>
      <w:vertAlign w:val="superscript"/>
    </w:rPr>
  </w:style>
  <w:style w:type="paragraph" w:styleId="EndnoteText">
    <w:name w:val="endnote text"/>
    <w:basedOn w:val="Normal"/>
    <w:link w:val="EndnoteTextChar"/>
    <w:rsid w:val="00691BE5"/>
    <w:rPr>
      <w:sz w:val="20"/>
      <w:szCs w:val="20"/>
    </w:rPr>
  </w:style>
  <w:style w:type="character" w:customStyle="1" w:styleId="EndnoteTextChar">
    <w:name w:val="Endnote Text Char"/>
    <w:basedOn w:val="DefaultParagraphFont"/>
    <w:link w:val="EndnoteText"/>
    <w:rsid w:val="00691BE5"/>
    <w:rPr>
      <w:rFonts w:ascii="Gill Sans MT" w:eastAsia="Times New Roman" w:hAnsi="Gill Sans MT" w:cs="Times New Roman"/>
      <w:sz w:val="20"/>
      <w:szCs w:val="20"/>
    </w:rPr>
  </w:style>
  <w:style w:type="paragraph" w:styleId="Index1">
    <w:name w:val="index 1"/>
    <w:basedOn w:val="Normal"/>
    <w:next w:val="Normal"/>
    <w:autoRedefine/>
    <w:semiHidden/>
    <w:rsid w:val="00691BE5"/>
    <w:pPr>
      <w:tabs>
        <w:tab w:val="clear" w:pos="567"/>
      </w:tabs>
      <w:ind w:left="220" w:hanging="220"/>
    </w:pPr>
  </w:style>
  <w:style w:type="paragraph" w:styleId="Index2">
    <w:name w:val="index 2"/>
    <w:basedOn w:val="Normal"/>
    <w:next w:val="Normal"/>
    <w:autoRedefine/>
    <w:semiHidden/>
    <w:rsid w:val="00691BE5"/>
    <w:pPr>
      <w:tabs>
        <w:tab w:val="clear" w:pos="567"/>
      </w:tabs>
      <w:ind w:left="440" w:hanging="220"/>
    </w:pPr>
  </w:style>
  <w:style w:type="paragraph" w:styleId="Index3">
    <w:name w:val="index 3"/>
    <w:basedOn w:val="Normal"/>
    <w:next w:val="Normal"/>
    <w:autoRedefine/>
    <w:semiHidden/>
    <w:rsid w:val="00691BE5"/>
    <w:pPr>
      <w:tabs>
        <w:tab w:val="clear" w:pos="567"/>
      </w:tabs>
      <w:ind w:left="660" w:hanging="220"/>
    </w:pPr>
  </w:style>
  <w:style w:type="paragraph" w:styleId="Index4">
    <w:name w:val="index 4"/>
    <w:basedOn w:val="Normal"/>
    <w:next w:val="Normal"/>
    <w:autoRedefine/>
    <w:semiHidden/>
    <w:rsid w:val="00691BE5"/>
    <w:pPr>
      <w:tabs>
        <w:tab w:val="clear" w:pos="567"/>
      </w:tabs>
      <w:ind w:left="880" w:hanging="220"/>
    </w:pPr>
  </w:style>
  <w:style w:type="paragraph" w:styleId="Index5">
    <w:name w:val="index 5"/>
    <w:basedOn w:val="Normal"/>
    <w:next w:val="Normal"/>
    <w:autoRedefine/>
    <w:semiHidden/>
    <w:rsid w:val="00691BE5"/>
    <w:pPr>
      <w:tabs>
        <w:tab w:val="clear" w:pos="567"/>
      </w:tabs>
      <w:ind w:left="1100" w:hanging="220"/>
    </w:pPr>
  </w:style>
  <w:style w:type="paragraph" w:styleId="Index6">
    <w:name w:val="index 6"/>
    <w:basedOn w:val="Normal"/>
    <w:next w:val="Normal"/>
    <w:autoRedefine/>
    <w:semiHidden/>
    <w:rsid w:val="00691BE5"/>
    <w:pPr>
      <w:tabs>
        <w:tab w:val="clear" w:pos="567"/>
      </w:tabs>
      <w:ind w:left="1320" w:hanging="220"/>
    </w:pPr>
  </w:style>
  <w:style w:type="paragraph" w:styleId="Index7">
    <w:name w:val="index 7"/>
    <w:basedOn w:val="Normal"/>
    <w:next w:val="Normal"/>
    <w:autoRedefine/>
    <w:semiHidden/>
    <w:rsid w:val="00691BE5"/>
    <w:pPr>
      <w:tabs>
        <w:tab w:val="clear" w:pos="567"/>
      </w:tabs>
      <w:ind w:left="1540" w:hanging="220"/>
    </w:pPr>
  </w:style>
  <w:style w:type="paragraph" w:styleId="Index8">
    <w:name w:val="index 8"/>
    <w:basedOn w:val="Normal"/>
    <w:next w:val="Normal"/>
    <w:autoRedefine/>
    <w:semiHidden/>
    <w:rsid w:val="00691BE5"/>
    <w:pPr>
      <w:tabs>
        <w:tab w:val="clear" w:pos="567"/>
      </w:tabs>
      <w:ind w:left="1760" w:hanging="220"/>
    </w:pPr>
  </w:style>
  <w:style w:type="paragraph" w:styleId="Index9">
    <w:name w:val="index 9"/>
    <w:basedOn w:val="Normal"/>
    <w:next w:val="Normal"/>
    <w:autoRedefine/>
    <w:semiHidden/>
    <w:rsid w:val="00691BE5"/>
    <w:pPr>
      <w:tabs>
        <w:tab w:val="clear" w:pos="567"/>
      </w:tabs>
      <w:ind w:left="1980" w:hanging="220"/>
    </w:pPr>
  </w:style>
  <w:style w:type="paragraph" w:styleId="IndexHeading">
    <w:name w:val="index heading"/>
    <w:basedOn w:val="Normal"/>
    <w:next w:val="Index1"/>
    <w:semiHidden/>
    <w:rsid w:val="00691BE5"/>
    <w:rPr>
      <w:rFonts w:ascii="Arial" w:hAnsi="Arial" w:cs="Arial"/>
      <w:b/>
      <w:bCs/>
    </w:rPr>
  </w:style>
  <w:style w:type="paragraph" w:styleId="MacroText">
    <w:name w:val="macro"/>
    <w:link w:val="MacroTextChar"/>
    <w:semiHidden/>
    <w:rsid w:val="00691BE5"/>
    <w:pPr>
      <w:tabs>
        <w:tab w:val="left" w:pos="480"/>
        <w:tab w:val="left" w:pos="960"/>
        <w:tab w:val="left" w:pos="1440"/>
        <w:tab w:val="left" w:pos="1920"/>
        <w:tab w:val="left" w:pos="2400"/>
        <w:tab w:val="left" w:pos="2880"/>
        <w:tab w:val="left" w:pos="3360"/>
        <w:tab w:val="left" w:pos="3840"/>
        <w:tab w:val="left" w:pos="4320"/>
      </w:tabs>
      <w:spacing w:after="140" w:line="300" w:lineRule="atLeast"/>
    </w:pPr>
    <w:rPr>
      <w:rFonts w:ascii="Courier New" w:eastAsia="Times New Roman" w:hAnsi="Courier New" w:cs="Courier New"/>
      <w:sz w:val="20"/>
      <w:szCs w:val="20"/>
    </w:rPr>
  </w:style>
  <w:style w:type="character" w:customStyle="1" w:styleId="MacroTextChar">
    <w:name w:val="Macro Text Char"/>
    <w:basedOn w:val="DefaultParagraphFont"/>
    <w:link w:val="MacroText"/>
    <w:semiHidden/>
    <w:rsid w:val="00691BE5"/>
    <w:rPr>
      <w:rFonts w:ascii="Courier New" w:eastAsia="Times New Roman" w:hAnsi="Courier New" w:cs="Courier New"/>
      <w:sz w:val="20"/>
      <w:szCs w:val="20"/>
    </w:rPr>
  </w:style>
  <w:style w:type="paragraph" w:styleId="TableofAuthorities">
    <w:name w:val="table of authorities"/>
    <w:basedOn w:val="Normal"/>
    <w:next w:val="Normal"/>
    <w:semiHidden/>
    <w:rsid w:val="00691BE5"/>
    <w:pPr>
      <w:tabs>
        <w:tab w:val="clear" w:pos="567"/>
      </w:tabs>
      <w:ind w:left="220" w:hanging="220"/>
    </w:pPr>
  </w:style>
  <w:style w:type="paragraph" w:styleId="TableofFigures">
    <w:name w:val="table of figures"/>
    <w:basedOn w:val="Normal"/>
    <w:next w:val="Normal"/>
    <w:semiHidden/>
    <w:rsid w:val="00691BE5"/>
    <w:pPr>
      <w:tabs>
        <w:tab w:val="clear" w:pos="567"/>
      </w:tabs>
    </w:pPr>
  </w:style>
  <w:style w:type="paragraph" w:styleId="TOAHeading">
    <w:name w:val="toa heading"/>
    <w:basedOn w:val="Normal"/>
    <w:next w:val="Normal"/>
    <w:semiHidden/>
    <w:rsid w:val="00691BE5"/>
    <w:pPr>
      <w:spacing w:before="120"/>
    </w:pPr>
    <w:rPr>
      <w:rFonts w:ascii="Arial" w:hAnsi="Arial" w:cs="Arial"/>
      <w:b/>
      <w:bCs/>
      <w:sz w:val="24"/>
      <w:szCs w:val="24"/>
    </w:rPr>
  </w:style>
  <w:style w:type="paragraph" w:styleId="TOC3">
    <w:name w:val="toc 3"/>
    <w:basedOn w:val="Normal"/>
    <w:next w:val="Normal"/>
    <w:autoRedefine/>
    <w:uiPriority w:val="39"/>
    <w:semiHidden/>
    <w:qFormat/>
    <w:rsid w:val="00691BE5"/>
    <w:pPr>
      <w:tabs>
        <w:tab w:val="clear" w:pos="567"/>
      </w:tabs>
      <w:ind w:left="440"/>
    </w:pPr>
  </w:style>
  <w:style w:type="paragraph" w:styleId="TOC4">
    <w:name w:val="toc 4"/>
    <w:basedOn w:val="Normal"/>
    <w:next w:val="Normal"/>
    <w:autoRedefine/>
    <w:semiHidden/>
    <w:rsid w:val="00691BE5"/>
    <w:pPr>
      <w:tabs>
        <w:tab w:val="clear" w:pos="567"/>
      </w:tabs>
      <w:ind w:left="660"/>
    </w:pPr>
  </w:style>
  <w:style w:type="paragraph" w:styleId="TOC5">
    <w:name w:val="toc 5"/>
    <w:basedOn w:val="Normal"/>
    <w:next w:val="Normal"/>
    <w:autoRedefine/>
    <w:semiHidden/>
    <w:rsid w:val="00691BE5"/>
    <w:pPr>
      <w:tabs>
        <w:tab w:val="clear" w:pos="567"/>
      </w:tabs>
      <w:ind w:left="880"/>
    </w:pPr>
  </w:style>
  <w:style w:type="paragraph" w:styleId="TOC6">
    <w:name w:val="toc 6"/>
    <w:basedOn w:val="Normal"/>
    <w:next w:val="Normal"/>
    <w:autoRedefine/>
    <w:semiHidden/>
    <w:rsid w:val="00691BE5"/>
    <w:pPr>
      <w:tabs>
        <w:tab w:val="clear" w:pos="567"/>
      </w:tabs>
      <w:ind w:left="1100"/>
    </w:pPr>
  </w:style>
  <w:style w:type="paragraph" w:styleId="TOC7">
    <w:name w:val="toc 7"/>
    <w:basedOn w:val="Normal"/>
    <w:next w:val="Normal"/>
    <w:autoRedefine/>
    <w:semiHidden/>
    <w:rsid w:val="00691BE5"/>
    <w:pPr>
      <w:tabs>
        <w:tab w:val="clear" w:pos="567"/>
      </w:tabs>
      <w:ind w:left="1320"/>
    </w:pPr>
  </w:style>
  <w:style w:type="paragraph" w:styleId="TOC8">
    <w:name w:val="toc 8"/>
    <w:basedOn w:val="Normal"/>
    <w:next w:val="Normal"/>
    <w:autoRedefine/>
    <w:semiHidden/>
    <w:rsid w:val="00691BE5"/>
    <w:pPr>
      <w:tabs>
        <w:tab w:val="clear" w:pos="567"/>
      </w:tabs>
      <w:ind w:left="1540"/>
    </w:pPr>
  </w:style>
  <w:style w:type="paragraph" w:styleId="TOC9">
    <w:name w:val="toc 9"/>
    <w:basedOn w:val="Normal"/>
    <w:next w:val="Normal"/>
    <w:autoRedefine/>
    <w:semiHidden/>
    <w:rsid w:val="00691BE5"/>
    <w:pPr>
      <w:tabs>
        <w:tab w:val="clear" w:pos="567"/>
      </w:tabs>
      <w:ind w:left="1760"/>
    </w:pPr>
  </w:style>
  <w:style w:type="numbering" w:styleId="111111">
    <w:name w:val="Outline List 2"/>
    <w:basedOn w:val="NoList"/>
    <w:semiHidden/>
    <w:rsid w:val="00691BE5"/>
    <w:pPr>
      <w:numPr>
        <w:numId w:val="26"/>
      </w:numPr>
    </w:pPr>
  </w:style>
  <w:style w:type="numbering" w:styleId="1ai">
    <w:name w:val="Outline List 1"/>
    <w:basedOn w:val="NoList"/>
    <w:semiHidden/>
    <w:rsid w:val="00691BE5"/>
    <w:pPr>
      <w:numPr>
        <w:numId w:val="27"/>
      </w:numPr>
    </w:pPr>
  </w:style>
  <w:style w:type="numbering" w:styleId="ArticleSection">
    <w:name w:val="Outline List 3"/>
    <w:basedOn w:val="NoList"/>
    <w:semiHidden/>
    <w:rsid w:val="00691BE5"/>
    <w:pPr>
      <w:numPr>
        <w:numId w:val="28"/>
      </w:numPr>
    </w:pPr>
  </w:style>
  <w:style w:type="character" w:styleId="HTMLAcronym">
    <w:name w:val="HTML Acronym"/>
    <w:basedOn w:val="DefaultParagraphFont"/>
    <w:semiHidden/>
    <w:rsid w:val="00691BE5"/>
  </w:style>
  <w:style w:type="paragraph" w:styleId="HTMLAddress">
    <w:name w:val="HTML Address"/>
    <w:basedOn w:val="Normal"/>
    <w:link w:val="HTMLAddressChar"/>
    <w:semiHidden/>
    <w:rsid w:val="00691BE5"/>
    <w:rPr>
      <w:i/>
      <w:iCs/>
    </w:rPr>
  </w:style>
  <w:style w:type="character" w:customStyle="1" w:styleId="HTMLAddressChar">
    <w:name w:val="HTML Address Char"/>
    <w:basedOn w:val="DefaultParagraphFont"/>
    <w:link w:val="HTMLAddress"/>
    <w:semiHidden/>
    <w:rsid w:val="00691BE5"/>
    <w:rPr>
      <w:rFonts w:ascii="Gill Sans MT" w:eastAsia="Times New Roman" w:hAnsi="Gill Sans MT" w:cs="Times New Roman"/>
      <w:i/>
      <w:iCs/>
    </w:rPr>
  </w:style>
  <w:style w:type="character" w:styleId="HTMLCite">
    <w:name w:val="HTML Cite"/>
    <w:semiHidden/>
    <w:rsid w:val="00691BE5"/>
    <w:rPr>
      <w:i/>
      <w:iCs/>
    </w:rPr>
  </w:style>
  <w:style w:type="character" w:styleId="HTMLCode">
    <w:name w:val="HTML Code"/>
    <w:semiHidden/>
    <w:rsid w:val="00691BE5"/>
    <w:rPr>
      <w:rFonts w:ascii="Courier New" w:hAnsi="Courier New" w:cs="Courier New"/>
      <w:sz w:val="20"/>
      <w:szCs w:val="20"/>
    </w:rPr>
  </w:style>
  <w:style w:type="character" w:styleId="HTMLDefinition">
    <w:name w:val="HTML Definition"/>
    <w:semiHidden/>
    <w:rsid w:val="00691BE5"/>
    <w:rPr>
      <w:i/>
      <w:iCs/>
    </w:rPr>
  </w:style>
  <w:style w:type="character" w:styleId="HTMLKeyboard">
    <w:name w:val="HTML Keyboard"/>
    <w:semiHidden/>
    <w:rsid w:val="00691BE5"/>
    <w:rPr>
      <w:rFonts w:ascii="Courier New" w:hAnsi="Courier New" w:cs="Courier New"/>
      <w:sz w:val="20"/>
      <w:szCs w:val="20"/>
    </w:rPr>
  </w:style>
  <w:style w:type="paragraph" w:styleId="HTMLPreformatted">
    <w:name w:val="HTML Preformatted"/>
    <w:basedOn w:val="Normal"/>
    <w:link w:val="HTMLPreformattedChar"/>
    <w:semiHidden/>
    <w:rsid w:val="00691BE5"/>
    <w:rPr>
      <w:rFonts w:ascii="Courier New" w:hAnsi="Courier New" w:cs="Courier New"/>
      <w:sz w:val="20"/>
      <w:szCs w:val="20"/>
    </w:rPr>
  </w:style>
  <w:style w:type="character" w:customStyle="1" w:styleId="HTMLPreformattedChar">
    <w:name w:val="HTML Preformatted Char"/>
    <w:basedOn w:val="DefaultParagraphFont"/>
    <w:link w:val="HTMLPreformatted"/>
    <w:semiHidden/>
    <w:rsid w:val="00691BE5"/>
    <w:rPr>
      <w:rFonts w:ascii="Courier New" w:eastAsia="Times New Roman" w:hAnsi="Courier New" w:cs="Courier New"/>
      <w:sz w:val="20"/>
      <w:szCs w:val="20"/>
    </w:rPr>
  </w:style>
  <w:style w:type="character" w:styleId="HTMLSample">
    <w:name w:val="HTML Sample"/>
    <w:semiHidden/>
    <w:rsid w:val="00691BE5"/>
    <w:rPr>
      <w:rFonts w:ascii="Courier New" w:hAnsi="Courier New" w:cs="Courier New"/>
    </w:rPr>
  </w:style>
  <w:style w:type="character" w:styleId="HTMLTypewriter">
    <w:name w:val="HTML Typewriter"/>
    <w:semiHidden/>
    <w:rsid w:val="00691BE5"/>
    <w:rPr>
      <w:rFonts w:ascii="Courier New" w:hAnsi="Courier New" w:cs="Courier New"/>
      <w:sz w:val="20"/>
      <w:szCs w:val="20"/>
    </w:rPr>
  </w:style>
  <w:style w:type="character" w:styleId="HTMLVariable">
    <w:name w:val="HTML Variable"/>
    <w:semiHidden/>
    <w:rsid w:val="00691BE5"/>
    <w:rPr>
      <w:i/>
      <w:iCs/>
    </w:rPr>
  </w:style>
  <w:style w:type="paragraph" w:styleId="List">
    <w:name w:val="List"/>
    <w:basedOn w:val="Normal"/>
    <w:rsid w:val="00691BE5"/>
    <w:pPr>
      <w:ind w:left="283" w:hanging="283"/>
    </w:pPr>
  </w:style>
  <w:style w:type="paragraph" w:styleId="List3">
    <w:name w:val="List 3"/>
    <w:aliases w:val="Bullet 3"/>
    <w:basedOn w:val="Normal"/>
    <w:rsid w:val="00691BE5"/>
    <w:pPr>
      <w:ind w:left="849" w:hanging="283"/>
    </w:pPr>
  </w:style>
  <w:style w:type="paragraph" w:styleId="List4">
    <w:name w:val="List 4"/>
    <w:basedOn w:val="Normal"/>
    <w:rsid w:val="00691BE5"/>
    <w:pPr>
      <w:ind w:left="1132" w:hanging="283"/>
    </w:pPr>
  </w:style>
  <w:style w:type="paragraph" w:styleId="List5">
    <w:name w:val="List 5"/>
    <w:basedOn w:val="Normal"/>
    <w:semiHidden/>
    <w:rsid w:val="00691BE5"/>
    <w:pPr>
      <w:ind w:left="1415" w:hanging="283"/>
    </w:pPr>
  </w:style>
  <w:style w:type="paragraph" w:styleId="ListBullet">
    <w:name w:val="List Bullet"/>
    <w:basedOn w:val="BulletedListLevel1"/>
    <w:rsid w:val="00691BE5"/>
    <w:pPr>
      <w:numPr>
        <w:numId w:val="0"/>
      </w:numPr>
      <w:tabs>
        <w:tab w:val="num" w:pos="720"/>
      </w:tabs>
      <w:ind w:left="720" w:hanging="360"/>
    </w:pPr>
    <w:rPr>
      <w:rFonts w:ascii="GillSans Light" w:hAnsi="GillSans Light"/>
    </w:rPr>
  </w:style>
  <w:style w:type="paragraph" w:styleId="ListBullet2">
    <w:name w:val="List Bullet 2"/>
    <w:basedOn w:val="BulletedListLevel2"/>
    <w:semiHidden/>
    <w:rsid w:val="00691BE5"/>
    <w:rPr>
      <w:rFonts w:ascii="GillSans Light" w:hAnsi="GillSans Light"/>
    </w:rPr>
  </w:style>
  <w:style w:type="paragraph" w:styleId="ListBullet3">
    <w:name w:val="List Bullet 3"/>
    <w:basedOn w:val="Normal"/>
    <w:semiHidden/>
    <w:rsid w:val="00691BE5"/>
    <w:pPr>
      <w:numPr>
        <w:numId w:val="22"/>
      </w:numPr>
      <w:tabs>
        <w:tab w:val="clear" w:pos="567"/>
      </w:tabs>
    </w:pPr>
  </w:style>
  <w:style w:type="paragraph" w:styleId="ListBullet4">
    <w:name w:val="List Bullet 4"/>
    <w:basedOn w:val="BulletedIndentedafterNumber"/>
    <w:semiHidden/>
    <w:rsid w:val="00691BE5"/>
    <w:rPr>
      <w:rFonts w:ascii="GillSans Light" w:hAnsi="GillSans Light"/>
    </w:rPr>
  </w:style>
  <w:style w:type="paragraph" w:styleId="ListBullet5">
    <w:name w:val="List Bullet 5"/>
    <w:basedOn w:val="Normal"/>
    <w:semiHidden/>
    <w:rsid w:val="00691BE5"/>
    <w:pPr>
      <w:numPr>
        <w:numId w:val="15"/>
      </w:numPr>
    </w:pPr>
  </w:style>
  <w:style w:type="paragraph" w:styleId="ListContinue">
    <w:name w:val="List Continue"/>
    <w:basedOn w:val="Normal"/>
    <w:semiHidden/>
    <w:rsid w:val="00691BE5"/>
    <w:pPr>
      <w:spacing w:after="120"/>
      <w:ind w:left="283"/>
    </w:pPr>
  </w:style>
  <w:style w:type="paragraph" w:styleId="ListContinue2">
    <w:name w:val="List Continue 2"/>
    <w:basedOn w:val="Normal"/>
    <w:semiHidden/>
    <w:rsid w:val="00691BE5"/>
    <w:pPr>
      <w:spacing w:after="120"/>
      <w:ind w:left="566"/>
    </w:pPr>
  </w:style>
  <w:style w:type="paragraph" w:styleId="ListContinue3">
    <w:name w:val="List Continue 3"/>
    <w:aliases w:val="Number Heading 3"/>
    <w:basedOn w:val="Normal"/>
    <w:rsid w:val="00691BE5"/>
    <w:pPr>
      <w:spacing w:after="120"/>
      <w:ind w:left="849"/>
    </w:pPr>
  </w:style>
  <w:style w:type="paragraph" w:styleId="ListContinue4">
    <w:name w:val="List Continue 4"/>
    <w:basedOn w:val="Normal"/>
    <w:semiHidden/>
    <w:rsid w:val="00691BE5"/>
    <w:pPr>
      <w:spacing w:after="120"/>
      <w:ind w:left="1132"/>
    </w:pPr>
  </w:style>
  <w:style w:type="paragraph" w:styleId="ListContinue5">
    <w:name w:val="List Continue 5"/>
    <w:basedOn w:val="Normal"/>
    <w:semiHidden/>
    <w:rsid w:val="00691BE5"/>
    <w:pPr>
      <w:spacing w:after="120"/>
      <w:ind w:left="1415"/>
    </w:pPr>
  </w:style>
  <w:style w:type="paragraph" w:styleId="ListNumber">
    <w:name w:val="List Number"/>
    <w:basedOn w:val="Normal"/>
    <w:rsid w:val="00691BE5"/>
    <w:pPr>
      <w:numPr>
        <w:numId w:val="16"/>
      </w:numPr>
    </w:pPr>
  </w:style>
  <w:style w:type="paragraph" w:styleId="ListNumber3">
    <w:name w:val="List Number 3"/>
    <w:aliases w:val="Numbered Heading 2"/>
    <w:basedOn w:val="Normal"/>
    <w:rsid w:val="00691BE5"/>
    <w:pPr>
      <w:numPr>
        <w:numId w:val="17"/>
      </w:numPr>
    </w:pPr>
  </w:style>
  <w:style w:type="paragraph" w:styleId="ListNumber4">
    <w:name w:val="List Number 4"/>
    <w:aliases w:val="Numbered Heading 3"/>
    <w:basedOn w:val="Normal"/>
    <w:rsid w:val="00691BE5"/>
    <w:pPr>
      <w:numPr>
        <w:numId w:val="18"/>
      </w:numPr>
    </w:pPr>
  </w:style>
  <w:style w:type="paragraph" w:styleId="ListNumber5">
    <w:name w:val="List Number 5"/>
    <w:aliases w:val="Numbered Heading 4"/>
    <w:basedOn w:val="Normal"/>
    <w:rsid w:val="00691BE5"/>
    <w:pPr>
      <w:numPr>
        <w:numId w:val="19"/>
      </w:numPr>
    </w:pPr>
  </w:style>
  <w:style w:type="character" w:styleId="Strong">
    <w:name w:val="Strong"/>
    <w:uiPriority w:val="22"/>
    <w:qFormat/>
    <w:rsid w:val="00691BE5"/>
    <w:rPr>
      <w:b/>
      <w:bCs/>
    </w:rPr>
  </w:style>
  <w:style w:type="table" w:styleId="Table3Deffects1">
    <w:name w:val="Table 3D effects 1"/>
    <w:basedOn w:val="TableNormal"/>
    <w:semiHidden/>
    <w:rsid w:val="00691BE5"/>
    <w:pPr>
      <w:tabs>
        <w:tab w:val="left" w:pos="567"/>
      </w:tabs>
      <w:spacing w:after="140" w:line="300" w:lineRule="atLeast"/>
    </w:pPr>
    <w:rPr>
      <w:rFonts w:ascii="Times New Roman" w:eastAsia="Times New Roman" w:hAnsi="Times New Roman" w:cs="Times New Roman"/>
      <w:sz w:val="20"/>
      <w:szCs w:val="20"/>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691BE5"/>
    <w:pPr>
      <w:tabs>
        <w:tab w:val="left" w:pos="567"/>
      </w:tabs>
      <w:spacing w:after="140" w:line="300" w:lineRule="atLeast"/>
    </w:pPr>
    <w:rPr>
      <w:rFonts w:ascii="Times New Roman" w:eastAsia="Times New Roman" w:hAnsi="Times New Roman" w:cs="Times New Roman"/>
      <w:sz w:val="20"/>
      <w:szCs w:val="20"/>
      <w:lang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691BE5"/>
    <w:pPr>
      <w:tabs>
        <w:tab w:val="left" w:pos="567"/>
      </w:tabs>
      <w:spacing w:after="140" w:line="300" w:lineRule="atLeast"/>
    </w:pPr>
    <w:rPr>
      <w:rFonts w:ascii="Times New Roman" w:eastAsia="Times New Roman" w:hAnsi="Times New Roman" w:cs="Times New Roman"/>
      <w:sz w:val="20"/>
      <w:szCs w:val="20"/>
      <w:lang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691BE5"/>
    <w:pPr>
      <w:tabs>
        <w:tab w:val="left" w:pos="567"/>
      </w:tabs>
      <w:spacing w:after="140" w:line="300" w:lineRule="atLeast"/>
    </w:pPr>
    <w:rPr>
      <w:rFonts w:ascii="Times New Roman" w:eastAsia="Times New Roman" w:hAnsi="Times New Roman" w:cs="Times New Roman"/>
      <w:sz w:val="20"/>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691BE5"/>
    <w:pPr>
      <w:tabs>
        <w:tab w:val="left" w:pos="567"/>
      </w:tabs>
      <w:spacing w:after="140" w:line="300" w:lineRule="atLeast"/>
    </w:pPr>
    <w:rPr>
      <w:rFonts w:ascii="Times New Roman" w:eastAsia="Times New Roman" w:hAnsi="Times New Roman"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691BE5"/>
    <w:pPr>
      <w:tabs>
        <w:tab w:val="left" w:pos="567"/>
      </w:tabs>
      <w:spacing w:after="140" w:line="300" w:lineRule="atLeast"/>
    </w:pPr>
    <w:rPr>
      <w:rFonts w:ascii="Times New Roman" w:eastAsia="Times New Roman" w:hAnsi="Times New Roman" w:cs="Times New Roman"/>
      <w:color w:val="000080"/>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691BE5"/>
    <w:pPr>
      <w:tabs>
        <w:tab w:val="left" w:pos="567"/>
      </w:tabs>
      <w:spacing w:after="140" w:line="300" w:lineRule="atLeast"/>
    </w:pPr>
    <w:rPr>
      <w:rFonts w:ascii="Times New Roman" w:eastAsia="Times New Roman" w:hAnsi="Times New Roman" w:cs="Times New Roman"/>
      <w:sz w:val="20"/>
      <w:szCs w:val="20"/>
      <w:lang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691BE5"/>
    <w:pPr>
      <w:tabs>
        <w:tab w:val="left" w:pos="567"/>
      </w:tabs>
      <w:spacing w:after="140" w:line="300" w:lineRule="atLeast"/>
    </w:pPr>
    <w:rPr>
      <w:rFonts w:ascii="Times New Roman" w:eastAsia="Times New Roman" w:hAnsi="Times New Roman" w:cs="Times New Roman"/>
      <w:color w:val="FFFFFF"/>
      <w:sz w:val="20"/>
      <w:szCs w:val="20"/>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691BE5"/>
    <w:pPr>
      <w:tabs>
        <w:tab w:val="left" w:pos="567"/>
      </w:tabs>
      <w:spacing w:after="140" w:line="300" w:lineRule="atLeast"/>
    </w:pPr>
    <w:rPr>
      <w:rFonts w:ascii="Times New Roman" w:eastAsia="Times New Roman" w:hAnsi="Times New Roman" w:cs="Times New Roman"/>
      <w:sz w:val="20"/>
      <w:szCs w:val="20"/>
      <w:lang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691BE5"/>
    <w:pPr>
      <w:tabs>
        <w:tab w:val="left" w:pos="567"/>
      </w:tabs>
      <w:spacing w:after="140" w:line="300" w:lineRule="atLeast"/>
    </w:pPr>
    <w:rPr>
      <w:rFonts w:ascii="Times New Roman" w:eastAsia="Times New Roman" w:hAnsi="Times New Roman" w:cs="Times New Roman"/>
      <w:sz w:val="20"/>
      <w:szCs w:val="20"/>
      <w:lang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691BE5"/>
    <w:pPr>
      <w:tabs>
        <w:tab w:val="left" w:pos="567"/>
      </w:tabs>
      <w:spacing w:after="140" w:line="300" w:lineRule="atLeast"/>
    </w:pPr>
    <w:rPr>
      <w:rFonts w:ascii="Times New Roman" w:eastAsia="Times New Roman" w:hAnsi="Times New Roman" w:cs="Times New Roman"/>
      <w:b/>
      <w:bCs/>
      <w:sz w:val="20"/>
      <w:szCs w:val="20"/>
      <w:lang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691BE5"/>
    <w:pPr>
      <w:tabs>
        <w:tab w:val="left" w:pos="567"/>
      </w:tabs>
      <w:spacing w:after="140" w:line="300" w:lineRule="atLeast"/>
    </w:pPr>
    <w:rPr>
      <w:rFonts w:ascii="Times New Roman" w:eastAsia="Times New Roman" w:hAnsi="Times New Roman" w:cs="Times New Roman"/>
      <w:b/>
      <w:bCs/>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691BE5"/>
    <w:pPr>
      <w:tabs>
        <w:tab w:val="left" w:pos="567"/>
      </w:tabs>
      <w:spacing w:after="140" w:line="300" w:lineRule="atLeast"/>
    </w:pPr>
    <w:rPr>
      <w:rFonts w:ascii="Times New Roman" w:eastAsia="Times New Roman" w:hAnsi="Times New Roman" w:cs="Times New Roman"/>
      <w:b/>
      <w:bCs/>
      <w:sz w:val="20"/>
      <w:szCs w:val="20"/>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691BE5"/>
    <w:pPr>
      <w:tabs>
        <w:tab w:val="left" w:pos="567"/>
      </w:tabs>
      <w:spacing w:after="140" w:line="300" w:lineRule="atLeast"/>
    </w:pPr>
    <w:rPr>
      <w:rFonts w:ascii="Times New Roman" w:eastAsia="Times New Roman" w:hAnsi="Times New Roman" w:cs="Times New Roman"/>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691BE5"/>
    <w:pPr>
      <w:tabs>
        <w:tab w:val="left" w:pos="567"/>
      </w:tabs>
      <w:spacing w:after="140" w:line="300" w:lineRule="atLeast"/>
    </w:pPr>
    <w:rPr>
      <w:rFonts w:ascii="Times New Roman" w:eastAsia="Times New Roman" w:hAnsi="Times New Roman" w:cs="Times New Roman"/>
      <w:sz w:val="20"/>
      <w:szCs w:val="20"/>
      <w:lang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691BE5"/>
    <w:pPr>
      <w:tabs>
        <w:tab w:val="left" w:pos="567"/>
      </w:tabs>
      <w:spacing w:after="140" w:line="300" w:lineRule="atLeast"/>
    </w:pPr>
    <w:rPr>
      <w:rFonts w:ascii="Times New Roman" w:eastAsia="Times New Roman" w:hAnsi="Times New Roman"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691BE5"/>
    <w:pPr>
      <w:tabs>
        <w:tab w:val="left" w:pos="567"/>
      </w:tabs>
      <w:spacing w:after="140" w:line="300" w:lineRule="atLeast"/>
    </w:pPr>
    <w:rPr>
      <w:rFonts w:ascii="Times New Roman" w:eastAsia="Times New Roman" w:hAnsi="Times New Roman" w:cs="Times New Roman"/>
      <w:sz w:val="20"/>
      <w:szCs w:val="20"/>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691BE5"/>
    <w:pPr>
      <w:tabs>
        <w:tab w:val="left" w:pos="567"/>
      </w:tabs>
      <w:spacing w:after="140" w:line="300" w:lineRule="atLeast"/>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691BE5"/>
    <w:pPr>
      <w:tabs>
        <w:tab w:val="left" w:pos="567"/>
      </w:tabs>
      <w:spacing w:after="140" w:line="300" w:lineRule="atLeast"/>
    </w:pPr>
    <w:rPr>
      <w:rFonts w:ascii="Times New Roman" w:eastAsia="Times New Roman" w:hAnsi="Times New Roman" w:cs="Times New Roman"/>
      <w:sz w:val="20"/>
      <w:szCs w:val="20"/>
      <w:lang w:eastAsia="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691BE5"/>
    <w:pPr>
      <w:tabs>
        <w:tab w:val="left" w:pos="567"/>
      </w:tabs>
      <w:spacing w:after="140" w:line="300" w:lineRule="atLeast"/>
    </w:pPr>
    <w:rPr>
      <w:rFonts w:ascii="Times New Roman" w:eastAsia="Times New Roman" w:hAnsi="Times New Roman" w:cs="Times New Roman"/>
      <w:sz w:val="20"/>
      <w:szCs w:val="20"/>
      <w:lang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691BE5"/>
    <w:pPr>
      <w:tabs>
        <w:tab w:val="left" w:pos="567"/>
      </w:tabs>
      <w:spacing w:after="140" w:line="300" w:lineRule="atLeast"/>
    </w:pPr>
    <w:rPr>
      <w:rFonts w:ascii="Times New Roman" w:eastAsia="Times New Roman" w:hAnsi="Times New Roman" w:cs="Times New Roman"/>
      <w:sz w:val="20"/>
      <w:szCs w:val="20"/>
      <w:lang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691BE5"/>
    <w:pPr>
      <w:tabs>
        <w:tab w:val="left" w:pos="567"/>
      </w:tabs>
      <w:spacing w:after="140" w:line="300" w:lineRule="atLeast"/>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691BE5"/>
    <w:pPr>
      <w:tabs>
        <w:tab w:val="left" w:pos="567"/>
      </w:tabs>
      <w:spacing w:after="140" w:line="300" w:lineRule="atLeast"/>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691BE5"/>
    <w:pPr>
      <w:tabs>
        <w:tab w:val="left" w:pos="567"/>
      </w:tabs>
      <w:spacing w:after="140" w:line="300" w:lineRule="atLeast"/>
    </w:pPr>
    <w:rPr>
      <w:rFonts w:ascii="Times New Roman" w:eastAsia="Times New Roman" w:hAnsi="Times New Roman" w:cs="Times New Roman"/>
      <w:b/>
      <w:bCs/>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691BE5"/>
    <w:pPr>
      <w:tabs>
        <w:tab w:val="left" w:pos="567"/>
      </w:tabs>
      <w:spacing w:after="140" w:line="300" w:lineRule="atLeast"/>
    </w:pPr>
    <w:rPr>
      <w:rFonts w:ascii="Times New Roman" w:eastAsia="Times New Roman" w:hAnsi="Times New Roman" w:cs="Times New Roman"/>
      <w:sz w:val="20"/>
      <w:szCs w:val="20"/>
      <w:lang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691BE5"/>
    <w:pPr>
      <w:tabs>
        <w:tab w:val="left" w:pos="567"/>
      </w:tabs>
      <w:spacing w:after="140" w:line="300" w:lineRule="atLeast"/>
    </w:pPr>
    <w:rPr>
      <w:rFonts w:ascii="Times New Roman" w:eastAsia="Times New Roman" w:hAnsi="Times New Roman" w:cs="Times New Roman"/>
      <w:sz w:val="20"/>
      <w:szCs w:val="20"/>
      <w:lang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691BE5"/>
    <w:pPr>
      <w:tabs>
        <w:tab w:val="left" w:pos="567"/>
      </w:tabs>
      <w:spacing w:after="140" w:line="300" w:lineRule="atLeast"/>
    </w:pPr>
    <w:rPr>
      <w:rFonts w:ascii="Times New Roman" w:eastAsia="Times New Roman" w:hAnsi="Times New Roman" w:cs="Times New Roman"/>
      <w:sz w:val="20"/>
      <w:szCs w:val="20"/>
      <w:lang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691BE5"/>
    <w:pPr>
      <w:tabs>
        <w:tab w:val="left" w:pos="567"/>
      </w:tabs>
      <w:spacing w:after="140" w:line="300" w:lineRule="atLeast"/>
    </w:pPr>
    <w:rPr>
      <w:rFonts w:ascii="Times New Roman" w:eastAsia="Times New Roman" w:hAnsi="Times New Roman"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691BE5"/>
    <w:pPr>
      <w:tabs>
        <w:tab w:val="left" w:pos="567"/>
      </w:tabs>
      <w:spacing w:after="140" w:line="300" w:lineRule="atLeast"/>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691BE5"/>
    <w:pPr>
      <w:tabs>
        <w:tab w:val="left" w:pos="567"/>
      </w:tabs>
      <w:spacing w:after="140" w:line="300" w:lineRule="atLeast"/>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691BE5"/>
    <w:pPr>
      <w:tabs>
        <w:tab w:val="left" w:pos="567"/>
      </w:tabs>
      <w:spacing w:after="140" w:line="300" w:lineRule="atLeast"/>
    </w:pPr>
    <w:rPr>
      <w:rFonts w:ascii="Times New Roman" w:eastAsia="Times New Roman" w:hAnsi="Times New Roman"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691BE5"/>
    <w:pPr>
      <w:tabs>
        <w:tab w:val="left" w:pos="567"/>
      </w:tabs>
      <w:spacing w:after="140" w:line="300" w:lineRule="atLeast"/>
    </w:pPr>
    <w:rPr>
      <w:rFonts w:ascii="Times New Roman" w:eastAsia="Times New Roman" w:hAnsi="Times New Roman" w:cs="Times New Roman"/>
      <w:sz w:val="20"/>
      <w:szCs w:val="20"/>
      <w:lang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691BE5"/>
    <w:pPr>
      <w:tabs>
        <w:tab w:val="left" w:pos="567"/>
      </w:tabs>
      <w:spacing w:after="140" w:line="300" w:lineRule="atLeast"/>
    </w:pPr>
    <w:rPr>
      <w:rFonts w:ascii="Times New Roman" w:eastAsia="Times New Roman" w:hAnsi="Times New Roman"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691BE5"/>
    <w:pPr>
      <w:tabs>
        <w:tab w:val="left" w:pos="567"/>
      </w:tabs>
      <w:spacing w:after="140" w:line="300" w:lineRule="atLeast"/>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691BE5"/>
    <w:pPr>
      <w:tabs>
        <w:tab w:val="left" w:pos="567"/>
      </w:tabs>
      <w:spacing w:after="140" w:line="300" w:lineRule="atLeast"/>
    </w:pPr>
    <w:rPr>
      <w:rFonts w:ascii="Times New Roman" w:eastAsia="Times New Roman" w:hAnsi="Times New Roman" w:cs="Times New Roman"/>
      <w:sz w:val="20"/>
      <w:szCs w:val="20"/>
      <w:lang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691BE5"/>
    <w:pPr>
      <w:tabs>
        <w:tab w:val="left" w:pos="567"/>
      </w:tabs>
      <w:spacing w:after="140" w:line="300" w:lineRule="atLeast"/>
    </w:pPr>
    <w:rPr>
      <w:rFonts w:ascii="Times New Roman" w:eastAsia="Times New Roman" w:hAnsi="Times New Roman" w:cs="Times New Roman"/>
      <w:sz w:val="20"/>
      <w:szCs w:val="20"/>
      <w:lang w:eastAsia="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691BE5"/>
    <w:pPr>
      <w:tabs>
        <w:tab w:val="left" w:pos="567"/>
      </w:tabs>
      <w:spacing w:after="140" w:line="300" w:lineRule="atLeast"/>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691BE5"/>
    <w:pPr>
      <w:tabs>
        <w:tab w:val="left" w:pos="567"/>
      </w:tabs>
      <w:spacing w:after="140" w:line="300" w:lineRule="atLeast"/>
    </w:pPr>
    <w:rPr>
      <w:rFonts w:ascii="Times New Roman" w:eastAsia="Times New Roman" w:hAnsi="Times New Roman" w:cs="Times New Roman"/>
      <w:sz w:val="20"/>
      <w:szCs w:val="20"/>
      <w:lang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691BE5"/>
    <w:pPr>
      <w:tabs>
        <w:tab w:val="left" w:pos="567"/>
      </w:tabs>
      <w:spacing w:after="140" w:line="300" w:lineRule="atLeast"/>
    </w:pPr>
    <w:rPr>
      <w:rFonts w:ascii="Times New Roman" w:eastAsia="Times New Roman" w:hAnsi="Times New Roman" w:cs="Times New Roman"/>
      <w:sz w:val="20"/>
      <w:szCs w:val="20"/>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691BE5"/>
    <w:pPr>
      <w:tabs>
        <w:tab w:val="left" w:pos="567"/>
      </w:tabs>
      <w:spacing w:after="140" w:line="300" w:lineRule="atLeast"/>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691BE5"/>
    <w:pPr>
      <w:tabs>
        <w:tab w:val="left" w:pos="567"/>
      </w:tabs>
      <w:spacing w:after="140" w:line="300" w:lineRule="atLeast"/>
    </w:pPr>
    <w:rPr>
      <w:rFonts w:ascii="Times New Roman" w:eastAsia="Times New Roman" w:hAnsi="Times New Roman" w:cs="Times New Roman"/>
      <w:sz w:val="20"/>
      <w:szCs w:val="20"/>
      <w:lang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691BE5"/>
    <w:pPr>
      <w:tabs>
        <w:tab w:val="left" w:pos="567"/>
      </w:tabs>
      <w:spacing w:after="140" w:line="300" w:lineRule="atLeast"/>
    </w:pPr>
    <w:rPr>
      <w:rFonts w:ascii="Times New Roman" w:eastAsia="Times New Roman" w:hAnsi="Times New Roman" w:cs="Times New Roman"/>
      <w:sz w:val="20"/>
      <w:szCs w:val="20"/>
      <w:lang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691BE5"/>
    <w:pPr>
      <w:tabs>
        <w:tab w:val="left" w:pos="567"/>
      </w:tabs>
      <w:spacing w:after="140" w:line="300" w:lineRule="atLeast"/>
    </w:pPr>
    <w:rPr>
      <w:rFonts w:ascii="Times New Roman" w:eastAsia="Times New Roman" w:hAnsi="Times New Roman" w:cs="Times New Roman"/>
      <w:sz w:val="20"/>
      <w:szCs w:val="20"/>
      <w:lang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Heading1"/>
    <w:rsid w:val="00691BE5"/>
    <w:pPr>
      <w:widowControl w:val="0"/>
      <w:tabs>
        <w:tab w:val="clear" w:pos="567"/>
      </w:tabs>
      <w:spacing w:before="0" w:after="140"/>
    </w:pPr>
    <w:rPr>
      <w:rFonts w:eastAsia="Times New Roman" w:cs="Times New Roman"/>
      <w:kern w:val="32"/>
      <w:sz w:val="48"/>
      <w:szCs w:val="32"/>
      <w:lang w:bidi="en-US"/>
    </w:rPr>
  </w:style>
  <w:style w:type="paragraph" w:customStyle="1" w:styleId="Style2">
    <w:name w:val="Style2"/>
    <w:basedOn w:val="Normal"/>
    <w:rsid w:val="00691BE5"/>
    <w:pPr>
      <w:keepLines/>
      <w:widowControl w:val="0"/>
      <w:tabs>
        <w:tab w:val="clear" w:pos="567"/>
      </w:tabs>
    </w:pPr>
    <w:rPr>
      <w:szCs w:val="24"/>
      <w:lang w:bidi="en-US"/>
    </w:rPr>
  </w:style>
  <w:style w:type="paragraph" w:styleId="NoSpacing">
    <w:name w:val="No Spacing"/>
    <w:basedOn w:val="Normal"/>
    <w:uiPriority w:val="1"/>
    <w:qFormat/>
    <w:rsid w:val="00691BE5"/>
    <w:pPr>
      <w:keepLines/>
      <w:widowControl w:val="0"/>
      <w:tabs>
        <w:tab w:val="clear" w:pos="567"/>
      </w:tabs>
    </w:pPr>
    <w:rPr>
      <w:szCs w:val="32"/>
      <w:lang w:bidi="en-US"/>
    </w:rPr>
  </w:style>
  <w:style w:type="paragraph" w:styleId="ListParagraph">
    <w:name w:val="List Paragraph"/>
    <w:aliases w:val="Table"/>
    <w:basedOn w:val="Normal"/>
    <w:uiPriority w:val="34"/>
    <w:qFormat/>
    <w:rsid w:val="00691BE5"/>
    <w:pPr>
      <w:keepLines/>
      <w:widowControl w:val="0"/>
      <w:tabs>
        <w:tab w:val="clear" w:pos="567"/>
      </w:tabs>
      <w:ind w:left="720"/>
      <w:contextualSpacing/>
    </w:pPr>
    <w:rPr>
      <w:szCs w:val="24"/>
      <w:lang w:bidi="en-US"/>
    </w:rPr>
  </w:style>
  <w:style w:type="paragraph" w:styleId="Quote">
    <w:name w:val="Quote"/>
    <w:basedOn w:val="Normal"/>
    <w:next w:val="Normal"/>
    <w:link w:val="QuoteChar"/>
    <w:uiPriority w:val="29"/>
    <w:qFormat/>
    <w:rsid w:val="00691BE5"/>
    <w:pPr>
      <w:keepLines/>
      <w:widowControl w:val="0"/>
      <w:tabs>
        <w:tab w:val="clear" w:pos="567"/>
      </w:tabs>
    </w:pPr>
    <w:rPr>
      <w:i/>
      <w:szCs w:val="24"/>
      <w:lang w:bidi="en-US"/>
    </w:rPr>
  </w:style>
  <w:style w:type="character" w:customStyle="1" w:styleId="QuoteChar">
    <w:name w:val="Quote Char"/>
    <w:basedOn w:val="DefaultParagraphFont"/>
    <w:link w:val="Quote"/>
    <w:uiPriority w:val="29"/>
    <w:rsid w:val="00691BE5"/>
    <w:rPr>
      <w:rFonts w:ascii="Gill Sans MT" w:eastAsia="Times New Roman" w:hAnsi="Gill Sans MT" w:cs="Times New Roman"/>
      <w:i/>
      <w:szCs w:val="24"/>
      <w:lang w:bidi="en-US"/>
    </w:rPr>
  </w:style>
  <w:style w:type="paragraph" w:styleId="IntenseQuote">
    <w:name w:val="Intense Quote"/>
    <w:basedOn w:val="Normal"/>
    <w:next w:val="Normal"/>
    <w:link w:val="IntenseQuoteChar"/>
    <w:uiPriority w:val="30"/>
    <w:qFormat/>
    <w:rsid w:val="00691BE5"/>
    <w:pPr>
      <w:keepLines/>
      <w:widowControl w:val="0"/>
      <w:tabs>
        <w:tab w:val="clear" w:pos="567"/>
      </w:tabs>
      <w:ind w:left="720" w:right="720"/>
    </w:pPr>
    <w:rPr>
      <w:b/>
      <w:i/>
      <w:lang w:bidi="en-US"/>
    </w:rPr>
  </w:style>
  <w:style w:type="character" w:customStyle="1" w:styleId="IntenseQuoteChar">
    <w:name w:val="Intense Quote Char"/>
    <w:basedOn w:val="DefaultParagraphFont"/>
    <w:link w:val="IntenseQuote"/>
    <w:uiPriority w:val="30"/>
    <w:rsid w:val="00691BE5"/>
    <w:rPr>
      <w:rFonts w:ascii="Gill Sans MT" w:eastAsia="Times New Roman" w:hAnsi="Gill Sans MT" w:cs="Times New Roman"/>
      <w:b/>
      <w:i/>
      <w:lang w:bidi="en-US"/>
    </w:rPr>
  </w:style>
  <w:style w:type="character" w:styleId="SubtleEmphasis">
    <w:name w:val="Subtle Emphasis"/>
    <w:uiPriority w:val="19"/>
    <w:qFormat/>
    <w:rsid w:val="00691BE5"/>
    <w:rPr>
      <w:i/>
      <w:color w:val="5A5A5A"/>
    </w:rPr>
  </w:style>
  <w:style w:type="character" w:styleId="IntenseEmphasis">
    <w:name w:val="Intense Emphasis"/>
    <w:uiPriority w:val="21"/>
    <w:qFormat/>
    <w:rsid w:val="00691BE5"/>
    <w:rPr>
      <w:b/>
      <w:i/>
      <w:sz w:val="24"/>
      <w:szCs w:val="24"/>
      <w:u w:val="single"/>
    </w:rPr>
  </w:style>
  <w:style w:type="character" w:styleId="SubtleReference">
    <w:name w:val="Subtle Reference"/>
    <w:uiPriority w:val="31"/>
    <w:qFormat/>
    <w:rsid w:val="00691BE5"/>
    <w:rPr>
      <w:sz w:val="24"/>
      <w:szCs w:val="24"/>
      <w:u w:val="single"/>
    </w:rPr>
  </w:style>
  <w:style w:type="character" w:styleId="IntenseReference">
    <w:name w:val="Intense Reference"/>
    <w:uiPriority w:val="32"/>
    <w:qFormat/>
    <w:rsid w:val="00691BE5"/>
    <w:rPr>
      <w:b/>
      <w:sz w:val="24"/>
      <w:u w:val="single"/>
    </w:rPr>
  </w:style>
  <w:style w:type="character" w:styleId="BookTitle">
    <w:name w:val="Book Title"/>
    <w:uiPriority w:val="33"/>
    <w:qFormat/>
    <w:rsid w:val="00691BE5"/>
    <w:rPr>
      <w:rFonts w:ascii="Cambria" w:eastAsia="Times New Roman" w:hAnsi="Cambria"/>
      <w:b/>
      <w:i/>
      <w:sz w:val="24"/>
      <w:szCs w:val="24"/>
    </w:rPr>
  </w:style>
  <w:style w:type="paragraph" w:styleId="TOCHeading">
    <w:name w:val="TOC Heading"/>
    <w:basedOn w:val="Heading1"/>
    <w:next w:val="Normal"/>
    <w:uiPriority w:val="39"/>
    <w:qFormat/>
    <w:rsid w:val="00691BE5"/>
    <w:pPr>
      <w:widowControl w:val="0"/>
      <w:tabs>
        <w:tab w:val="clear" w:pos="567"/>
      </w:tabs>
      <w:spacing w:before="0" w:after="140"/>
      <w:outlineLvl w:val="9"/>
    </w:pPr>
    <w:rPr>
      <w:rFonts w:eastAsia="Times New Roman" w:cs="Times New Roman"/>
      <w:kern w:val="32"/>
      <w:szCs w:val="32"/>
      <w:lang w:bidi="en-US"/>
    </w:rPr>
  </w:style>
  <w:style w:type="character" w:customStyle="1" w:styleId="List2Char">
    <w:name w:val="List 2 Char"/>
    <w:aliases w:val="Bullet 2 Char"/>
    <w:link w:val="List2"/>
    <w:rsid w:val="00691BE5"/>
    <w:rPr>
      <w:rFonts w:ascii="Gill Sans MT" w:eastAsia="Times New Roman" w:hAnsi="Gill Sans MT" w:cs="Times New Roman"/>
    </w:rPr>
  </w:style>
  <w:style w:type="paragraph" w:customStyle="1" w:styleId="Bullet1">
    <w:name w:val="Bullet 1"/>
    <w:basedOn w:val="List2"/>
    <w:link w:val="Bullet1Char"/>
    <w:autoRedefine/>
    <w:qFormat/>
    <w:rsid w:val="00CB41D0"/>
    <w:pPr>
      <w:keepLines/>
      <w:widowControl w:val="0"/>
      <w:numPr>
        <w:numId w:val="38"/>
      </w:numPr>
      <w:tabs>
        <w:tab w:val="left" w:pos="1134"/>
      </w:tabs>
      <w:contextualSpacing w:val="0"/>
    </w:pPr>
    <w:rPr>
      <w:szCs w:val="52"/>
      <w:lang w:bidi="en-US"/>
    </w:rPr>
  </w:style>
  <w:style w:type="character" w:customStyle="1" w:styleId="Bullet1Char">
    <w:name w:val="Bullet 1 Char"/>
    <w:link w:val="Bullet1"/>
    <w:rsid w:val="00CB41D0"/>
    <w:rPr>
      <w:rFonts w:ascii="GillSans-Light" w:eastAsia="Times New Roman" w:hAnsi="GillSans-Light" w:cs="Times New Roman"/>
      <w:szCs w:val="52"/>
      <w:lang w:bidi="en-US"/>
    </w:rPr>
  </w:style>
  <w:style w:type="paragraph" w:customStyle="1" w:styleId="xl84">
    <w:name w:val="xl84"/>
    <w:basedOn w:val="Normal"/>
    <w:rsid w:val="00691BE5"/>
    <w:pPr>
      <w:tabs>
        <w:tab w:val="clear" w:pos="567"/>
      </w:tabs>
      <w:spacing w:before="100" w:beforeAutospacing="1" w:after="100" w:afterAutospacing="1" w:line="240" w:lineRule="auto"/>
    </w:pPr>
    <w:rPr>
      <w:b/>
      <w:bCs/>
      <w:sz w:val="24"/>
      <w:szCs w:val="24"/>
      <w:lang w:eastAsia="en-AU"/>
    </w:rPr>
  </w:style>
  <w:style w:type="paragraph" w:customStyle="1" w:styleId="xl85">
    <w:name w:val="xl85"/>
    <w:basedOn w:val="Normal"/>
    <w:rsid w:val="00691BE5"/>
    <w:pPr>
      <w:tabs>
        <w:tab w:val="clear" w:pos="567"/>
      </w:tabs>
      <w:spacing w:before="100" w:beforeAutospacing="1" w:after="100" w:afterAutospacing="1" w:line="240" w:lineRule="auto"/>
    </w:pPr>
    <w:rPr>
      <w:sz w:val="24"/>
      <w:szCs w:val="24"/>
      <w:lang w:eastAsia="en-AU"/>
    </w:rPr>
  </w:style>
  <w:style w:type="paragraph" w:customStyle="1" w:styleId="xl86">
    <w:name w:val="xl86"/>
    <w:basedOn w:val="Normal"/>
    <w:rsid w:val="00691BE5"/>
    <w:pPr>
      <w:tabs>
        <w:tab w:val="clear" w:pos="567"/>
      </w:tabs>
      <w:spacing w:before="100" w:beforeAutospacing="1" w:after="100" w:afterAutospacing="1" w:line="240" w:lineRule="auto"/>
    </w:pPr>
    <w:rPr>
      <w:b/>
      <w:bCs/>
      <w:sz w:val="24"/>
      <w:szCs w:val="24"/>
      <w:lang w:eastAsia="en-AU"/>
    </w:rPr>
  </w:style>
  <w:style w:type="paragraph" w:customStyle="1" w:styleId="xl87">
    <w:name w:val="xl87"/>
    <w:basedOn w:val="Normal"/>
    <w:rsid w:val="00691BE5"/>
    <w:pPr>
      <w:tabs>
        <w:tab w:val="clear" w:pos="567"/>
      </w:tabs>
      <w:spacing w:before="100" w:beforeAutospacing="1" w:after="100" w:afterAutospacing="1" w:line="240" w:lineRule="auto"/>
    </w:pPr>
    <w:rPr>
      <w:b/>
      <w:bCs/>
      <w:sz w:val="24"/>
      <w:szCs w:val="24"/>
      <w:lang w:eastAsia="en-AU"/>
    </w:rPr>
  </w:style>
  <w:style w:type="paragraph" w:customStyle="1" w:styleId="xl88">
    <w:name w:val="xl88"/>
    <w:basedOn w:val="Normal"/>
    <w:rsid w:val="00691BE5"/>
    <w:pPr>
      <w:shd w:val="clear" w:color="000000" w:fill="FFFFFF"/>
      <w:tabs>
        <w:tab w:val="clear" w:pos="567"/>
      </w:tabs>
      <w:spacing w:before="100" w:beforeAutospacing="1" w:after="100" w:afterAutospacing="1" w:line="240" w:lineRule="auto"/>
    </w:pPr>
    <w:rPr>
      <w:sz w:val="24"/>
      <w:szCs w:val="24"/>
      <w:lang w:eastAsia="en-AU"/>
    </w:rPr>
  </w:style>
  <w:style w:type="paragraph" w:customStyle="1" w:styleId="xl89">
    <w:name w:val="xl89"/>
    <w:basedOn w:val="Normal"/>
    <w:rsid w:val="00691BE5"/>
    <w:pPr>
      <w:tabs>
        <w:tab w:val="clear" w:pos="567"/>
      </w:tabs>
      <w:spacing w:before="100" w:beforeAutospacing="1" w:after="100" w:afterAutospacing="1" w:line="240" w:lineRule="auto"/>
    </w:pPr>
    <w:rPr>
      <w:b/>
      <w:bCs/>
      <w:sz w:val="24"/>
      <w:szCs w:val="24"/>
      <w:lang w:eastAsia="en-AU"/>
    </w:rPr>
  </w:style>
  <w:style w:type="paragraph" w:customStyle="1" w:styleId="xl90">
    <w:name w:val="xl90"/>
    <w:basedOn w:val="Normal"/>
    <w:rsid w:val="00691BE5"/>
    <w:pPr>
      <w:tabs>
        <w:tab w:val="clear" w:pos="567"/>
      </w:tabs>
      <w:spacing w:before="100" w:beforeAutospacing="1" w:after="100" w:afterAutospacing="1" w:line="240" w:lineRule="auto"/>
    </w:pPr>
    <w:rPr>
      <w:sz w:val="24"/>
      <w:szCs w:val="24"/>
      <w:lang w:eastAsia="en-AU"/>
    </w:rPr>
  </w:style>
  <w:style w:type="paragraph" w:customStyle="1" w:styleId="xl91">
    <w:name w:val="xl91"/>
    <w:basedOn w:val="Normal"/>
    <w:rsid w:val="00691BE5"/>
    <w:pPr>
      <w:shd w:val="clear" w:color="000000" w:fill="FFFFFF"/>
      <w:tabs>
        <w:tab w:val="clear" w:pos="567"/>
      </w:tabs>
      <w:spacing w:before="100" w:beforeAutospacing="1" w:after="100" w:afterAutospacing="1" w:line="240" w:lineRule="auto"/>
    </w:pPr>
    <w:rPr>
      <w:b/>
      <w:bCs/>
      <w:sz w:val="24"/>
      <w:szCs w:val="24"/>
      <w:lang w:eastAsia="en-AU"/>
    </w:rPr>
  </w:style>
  <w:style w:type="paragraph" w:customStyle="1" w:styleId="xl92">
    <w:name w:val="xl92"/>
    <w:basedOn w:val="Normal"/>
    <w:rsid w:val="00691BE5"/>
    <w:pPr>
      <w:shd w:val="clear" w:color="000000" w:fill="FFFFFF"/>
      <w:tabs>
        <w:tab w:val="clear" w:pos="567"/>
      </w:tabs>
      <w:spacing w:before="100" w:beforeAutospacing="1" w:after="100" w:afterAutospacing="1" w:line="240" w:lineRule="auto"/>
    </w:pPr>
    <w:rPr>
      <w:b/>
      <w:bCs/>
      <w:sz w:val="24"/>
      <w:szCs w:val="24"/>
      <w:lang w:eastAsia="en-AU"/>
    </w:rPr>
  </w:style>
  <w:style w:type="paragraph" w:customStyle="1" w:styleId="xl93">
    <w:name w:val="xl93"/>
    <w:basedOn w:val="Normal"/>
    <w:rsid w:val="00691BE5"/>
    <w:pPr>
      <w:tabs>
        <w:tab w:val="clear" w:pos="567"/>
      </w:tabs>
      <w:spacing w:before="100" w:beforeAutospacing="1" w:after="100" w:afterAutospacing="1" w:line="240" w:lineRule="auto"/>
    </w:pPr>
    <w:rPr>
      <w:sz w:val="24"/>
      <w:szCs w:val="24"/>
      <w:lang w:eastAsia="en-AU"/>
    </w:rPr>
  </w:style>
  <w:style w:type="paragraph" w:customStyle="1" w:styleId="xl94">
    <w:name w:val="xl94"/>
    <w:basedOn w:val="Normal"/>
    <w:rsid w:val="00691BE5"/>
    <w:pPr>
      <w:tabs>
        <w:tab w:val="clear" w:pos="567"/>
      </w:tabs>
      <w:spacing w:before="100" w:beforeAutospacing="1" w:after="100" w:afterAutospacing="1" w:line="240" w:lineRule="auto"/>
    </w:pPr>
    <w:rPr>
      <w:sz w:val="24"/>
      <w:szCs w:val="24"/>
      <w:lang w:eastAsia="en-AU"/>
    </w:rPr>
  </w:style>
  <w:style w:type="paragraph" w:customStyle="1" w:styleId="xl95">
    <w:name w:val="xl95"/>
    <w:basedOn w:val="Normal"/>
    <w:rsid w:val="00691BE5"/>
    <w:pPr>
      <w:tabs>
        <w:tab w:val="clear" w:pos="567"/>
      </w:tabs>
      <w:spacing w:before="100" w:beforeAutospacing="1" w:after="100" w:afterAutospacing="1" w:line="240" w:lineRule="auto"/>
    </w:pPr>
    <w:rPr>
      <w:b/>
      <w:bCs/>
      <w:sz w:val="24"/>
      <w:szCs w:val="24"/>
      <w:lang w:eastAsia="en-AU"/>
    </w:rPr>
  </w:style>
  <w:style w:type="paragraph" w:customStyle="1" w:styleId="xl96">
    <w:name w:val="xl96"/>
    <w:basedOn w:val="Normal"/>
    <w:rsid w:val="00691BE5"/>
    <w:pPr>
      <w:shd w:val="clear" w:color="000000" w:fill="FFFFFF"/>
      <w:tabs>
        <w:tab w:val="clear" w:pos="567"/>
      </w:tabs>
      <w:spacing w:before="100" w:beforeAutospacing="1" w:after="100" w:afterAutospacing="1" w:line="240" w:lineRule="auto"/>
    </w:pPr>
    <w:rPr>
      <w:b/>
      <w:bCs/>
      <w:sz w:val="24"/>
      <w:szCs w:val="24"/>
      <w:lang w:eastAsia="en-AU"/>
    </w:rPr>
  </w:style>
  <w:style w:type="paragraph" w:customStyle="1" w:styleId="xl97">
    <w:name w:val="xl97"/>
    <w:basedOn w:val="Normal"/>
    <w:rsid w:val="00691BE5"/>
    <w:pPr>
      <w:shd w:val="clear" w:color="000000" w:fill="FFFFFF"/>
      <w:tabs>
        <w:tab w:val="clear" w:pos="567"/>
      </w:tabs>
      <w:spacing w:before="100" w:beforeAutospacing="1" w:after="100" w:afterAutospacing="1" w:line="240" w:lineRule="auto"/>
    </w:pPr>
    <w:rPr>
      <w:sz w:val="24"/>
      <w:szCs w:val="24"/>
      <w:lang w:eastAsia="en-AU"/>
    </w:rPr>
  </w:style>
  <w:style w:type="paragraph" w:customStyle="1" w:styleId="xl98">
    <w:name w:val="xl98"/>
    <w:basedOn w:val="Normal"/>
    <w:rsid w:val="00691BE5"/>
    <w:pPr>
      <w:shd w:val="clear" w:color="000000" w:fill="FFFFFF"/>
      <w:tabs>
        <w:tab w:val="clear" w:pos="567"/>
      </w:tabs>
      <w:spacing w:before="100" w:beforeAutospacing="1" w:after="100" w:afterAutospacing="1" w:line="240" w:lineRule="auto"/>
    </w:pPr>
    <w:rPr>
      <w:b/>
      <w:bCs/>
      <w:sz w:val="24"/>
      <w:szCs w:val="24"/>
      <w:lang w:eastAsia="en-AU"/>
    </w:rPr>
  </w:style>
  <w:style w:type="paragraph" w:customStyle="1" w:styleId="xl99">
    <w:name w:val="xl99"/>
    <w:basedOn w:val="Normal"/>
    <w:rsid w:val="00691BE5"/>
    <w:pPr>
      <w:shd w:val="clear" w:color="000000" w:fill="FFFFFF"/>
      <w:tabs>
        <w:tab w:val="clear" w:pos="567"/>
      </w:tabs>
      <w:spacing w:before="100" w:beforeAutospacing="1" w:after="100" w:afterAutospacing="1" w:line="240" w:lineRule="auto"/>
    </w:pPr>
    <w:rPr>
      <w:b/>
      <w:bCs/>
      <w:sz w:val="24"/>
      <w:szCs w:val="24"/>
      <w:lang w:eastAsia="en-AU"/>
    </w:rPr>
  </w:style>
  <w:style w:type="paragraph" w:customStyle="1" w:styleId="xl100">
    <w:name w:val="xl100"/>
    <w:basedOn w:val="Normal"/>
    <w:rsid w:val="00691BE5"/>
    <w:pPr>
      <w:tabs>
        <w:tab w:val="clear" w:pos="567"/>
      </w:tabs>
      <w:spacing w:before="100" w:beforeAutospacing="1" w:after="100" w:afterAutospacing="1" w:line="240" w:lineRule="auto"/>
      <w:jc w:val="center"/>
    </w:pPr>
    <w:rPr>
      <w:b/>
      <w:bCs/>
      <w:sz w:val="24"/>
      <w:szCs w:val="24"/>
      <w:lang w:eastAsia="en-AU"/>
    </w:rPr>
  </w:style>
  <w:style w:type="character" w:customStyle="1" w:styleId="jrnl">
    <w:name w:val="jrnl"/>
    <w:rsid w:val="00691BE5"/>
  </w:style>
  <w:style w:type="character" w:customStyle="1" w:styleId="A1">
    <w:name w:val="A1"/>
    <w:uiPriority w:val="99"/>
    <w:rsid w:val="00691BE5"/>
    <w:rPr>
      <w:color w:val="221E1F"/>
      <w:sz w:val="16"/>
      <w:szCs w:val="16"/>
    </w:rPr>
  </w:style>
  <w:style w:type="character" w:customStyle="1" w:styleId="A6">
    <w:name w:val="A6"/>
    <w:uiPriority w:val="99"/>
    <w:rsid w:val="00691BE5"/>
    <w:rPr>
      <w:color w:val="221E1F"/>
      <w:sz w:val="14"/>
      <w:szCs w:val="14"/>
    </w:rPr>
  </w:style>
  <w:style w:type="character" w:customStyle="1" w:styleId="A5">
    <w:name w:val="A5"/>
    <w:uiPriority w:val="99"/>
    <w:rsid w:val="00691BE5"/>
    <w:rPr>
      <w:color w:val="221E1F"/>
      <w:sz w:val="14"/>
      <w:szCs w:val="14"/>
    </w:rPr>
  </w:style>
  <w:style w:type="character" w:customStyle="1" w:styleId="citation-abbreviation">
    <w:name w:val="citation-abbreviation"/>
    <w:rsid w:val="00691BE5"/>
  </w:style>
  <w:style w:type="character" w:customStyle="1" w:styleId="citation-publication-date">
    <w:name w:val="citation-publication-date"/>
    <w:rsid w:val="00691BE5"/>
  </w:style>
  <w:style w:type="character" w:customStyle="1" w:styleId="citation-volume">
    <w:name w:val="citation-volume"/>
    <w:rsid w:val="00691BE5"/>
  </w:style>
  <w:style w:type="character" w:customStyle="1" w:styleId="citation-flpages">
    <w:name w:val="citation-flpages"/>
    <w:rsid w:val="00691BE5"/>
  </w:style>
  <w:style w:type="character" w:customStyle="1" w:styleId="st1">
    <w:name w:val="st1"/>
    <w:rsid w:val="00691BE5"/>
  </w:style>
  <w:style w:type="paragraph" w:customStyle="1" w:styleId="xl80">
    <w:name w:val="xl80"/>
    <w:basedOn w:val="Normal"/>
    <w:rsid w:val="00691BE5"/>
    <w:pPr>
      <w:tabs>
        <w:tab w:val="clear" w:pos="567"/>
      </w:tabs>
      <w:spacing w:before="100" w:beforeAutospacing="1" w:after="100" w:afterAutospacing="1" w:line="240" w:lineRule="auto"/>
      <w:textAlignment w:val="bottom"/>
    </w:pPr>
    <w:rPr>
      <w:color w:val="000000"/>
      <w:sz w:val="18"/>
      <w:szCs w:val="18"/>
      <w:lang w:eastAsia="en-AU"/>
    </w:rPr>
  </w:style>
  <w:style w:type="paragraph" w:customStyle="1" w:styleId="xl81">
    <w:name w:val="xl81"/>
    <w:basedOn w:val="Normal"/>
    <w:rsid w:val="00691BE5"/>
    <w:pPr>
      <w:shd w:val="clear" w:color="000000" w:fill="FFFFFF"/>
      <w:tabs>
        <w:tab w:val="clear" w:pos="567"/>
      </w:tabs>
      <w:spacing w:before="100" w:beforeAutospacing="1" w:after="100" w:afterAutospacing="1" w:line="240" w:lineRule="auto"/>
      <w:textAlignment w:val="center"/>
    </w:pPr>
    <w:rPr>
      <w:b/>
      <w:bCs/>
      <w:color w:val="000000"/>
      <w:sz w:val="18"/>
      <w:szCs w:val="18"/>
      <w:lang w:eastAsia="en-AU"/>
    </w:rPr>
  </w:style>
  <w:style w:type="paragraph" w:customStyle="1" w:styleId="xl82">
    <w:name w:val="xl82"/>
    <w:basedOn w:val="Normal"/>
    <w:rsid w:val="00691BE5"/>
    <w:pPr>
      <w:shd w:val="clear" w:color="000000" w:fill="FFFFFF"/>
      <w:tabs>
        <w:tab w:val="clear" w:pos="567"/>
      </w:tabs>
      <w:spacing w:before="100" w:beforeAutospacing="1" w:after="100" w:afterAutospacing="1" w:line="240" w:lineRule="auto"/>
      <w:jc w:val="right"/>
      <w:textAlignment w:val="center"/>
    </w:pPr>
    <w:rPr>
      <w:b/>
      <w:bCs/>
      <w:color w:val="000000"/>
      <w:sz w:val="18"/>
      <w:szCs w:val="18"/>
      <w:lang w:eastAsia="en-AU"/>
    </w:rPr>
  </w:style>
  <w:style w:type="paragraph" w:customStyle="1" w:styleId="xl83">
    <w:name w:val="xl83"/>
    <w:basedOn w:val="Normal"/>
    <w:rsid w:val="00691BE5"/>
    <w:pPr>
      <w:tabs>
        <w:tab w:val="clear" w:pos="567"/>
      </w:tabs>
      <w:spacing w:before="100" w:beforeAutospacing="1" w:after="100" w:afterAutospacing="1" w:line="240" w:lineRule="auto"/>
      <w:textAlignment w:val="bottom"/>
    </w:pPr>
    <w:rPr>
      <w:color w:val="000000"/>
      <w:sz w:val="18"/>
      <w:szCs w:val="18"/>
      <w:lang w:eastAsia="en-AU"/>
    </w:rPr>
  </w:style>
  <w:style w:type="numbering" w:customStyle="1" w:styleId="NoList1">
    <w:name w:val="No List1"/>
    <w:next w:val="NoList"/>
    <w:uiPriority w:val="99"/>
    <w:semiHidden/>
    <w:unhideWhenUsed/>
    <w:rsid w:val="00691BE5"/>
  </w:style>
  <w:style w:type="paragraph" w:customStyle="1" w:styleId="Default">
    <w:name w:val="Default"/>
    <w:rsid w:val="00691BE5"/>
    <w:pPr>
      <w:autoSpaceDE w:val="0"/>
      <w:autoSpaceDN w:val="0"/>
      <w:adjustRightInd w:val="0"/>
      <w:spacing w:after="0" w:line="240" w:lineRule="auto"/>
    </w:pPr>
    <w:rPr>
      <w:rFonts w:ascii="Gill Sans MT" w:eastAsia="Times New Roman" w:hAnsi="Gill Sans MT" w:cs="Gill Sans MT"/>
      <w:color w:val="000000"/>
      <w:sz w:val="24"/>
      <w:szCs w:val="24"/>
      <w:lang w:eastAsia="en-AU"/>
    </w:rPr>
  </w:style>
  <w:style w:type="paragraph" w:customStyle="1" w:styleId="Table-AnnualReport">
    <w:name w:val="Table - Annual Report"/>
    <w:basedOn w:val="Normal"/>
    <w:link w:val="Table-AnnualReportChar"/>
    <w:qFormat/>
    <w:rsid w:val="00F42214"/>
    <w:pPr>
      <w:spacing w:after="60" w:line="280" w:lineRule="atLeast"/>
      <w:ind w:right="-45"/>
    </w:pPr>
    <w:rPr>
      <w:sz w:val="20"/>
      <w:szCs w:val="17"/>
      <w:lang w:eastAsia="en-AU"/>
    </w:rPr>
  </w:style>
  <w:style w:type="character" w:customStyle="1" w:styleId="Table-AnnualReportChar">
    <w:name w:val="Table - Annual Report Char"/>
    <w:basedOn w:val="DefaultParagraphFont"/>
    <w:link w:val="Table-AnnualReport"/>
    <w:rsid w:val="00F42214"/>
    <w:rPr>
      <w:rFonts w:ascii="GillSans-Light" w:eastAsia="Times New Roman" w:hAnsi="GillSans-Light" w:cs="Times New Roman"/>
      <w:sz w:val="20"/>
      <w:szCs w:val="17"/>
      <w:lang w:eastAsia="en-AU"/>
    </w:rPr>
  </w:style>
  <w:style w:type="paragraph" w:customStyle="1" w:styleId="SDText">
    <w:name w:val="SD Text"/>
    <w:uiPriority w:val="99"/>
    <w:rsid w:val="0074113B"/>
    <w:pPr>
      <w:widowControl w:val="0"/>
      <w:autoSpaceDE w:val="0"/>
      <w:autoSpaceDN w:val="0"/>
      <w:adjustRightInd w:val="0"/>
      <w:spacing w:before="289" w:after="0" w:line="240" w:lineRule="auto"/>
      <w:jc w:val="both"/>
    </w:pPr>
    <w:rPr>
      <w:rFonts w:ascii="Arial" w:eastAsiaTheme="minorEastAsia" w:hAnsi="Arial" w:cs="Arial"/>
      <w:color w:val="000000"/>
      <w:sz w:val="20"/>
      <w:szCs w:val="20"/>
      <w:lang w:eastAsia="en-AU"/>
    </w:rPr>
  </w:style>
  <w:style w:type="paragraph" w:customStyle="1" w:styleId="SDTextInd">
    <w:name w:val="SD Text Ind"/>
    <w:uiPriority w:val="99"/>
    <w:rsid w:val="0074113B"/>
    <w:pPr>
      <w:widowControl w:val="0"/>
      <w:tabs>
        <w:tab w:val="left" w:pos="396"/>
      </w:tabs>
      <w:autoSpaceDE w:val="0"/>
      <w:autoSpaceDN w:val="0"/>
      <w:adjustRightInd w:val="0"/>
      <w:spacing w:after="0" w:line="240" w:lineRule="auto"/>
      <w:ind w:left="396" w:hanging="396"/>
    </w:pPr>
    <w:rPr>
      <w:rFonts w:ascii="Arial" w:eastAsiaTheme="minorEastAsia" w:hAnsi="Arial" w:cs="Arial"/>
      <w:color w:val="000000"/>
      <w:sz w:val="20"/>
      <w:szCs w:val="20"/>
      <w:lang w:eastAsia="en-AU"/>
    </w:rPr>
  </w:style>
  <w:style w:type="paragraph" w:customStyle="1" w:styleId="ISCPAYCHd">
    <w:name w:val="IS CP AY CHd"/>
    <w:uiPriority w:val="99"/>
    <w:rsid w:val="0074113B"/>
    <w:pPr>
      <w:widowControl w:val="0"/>
      <w:autoSpaceDE w:val="0"/>
      <w:autoSpaceDN w:val="0"/>
      <w:adjustRightInd w:val="0"/>
      <w:spacing w:before="34" w:after="34" w:line="240" w:lineRule="auto"/>
      <w:jc w:val="center"/>
    </w:pPr>
    <w:rPr>
      <w:rFonts w:ascii="Arial" w:eastAsiaTheme="minorEastAsia" w:hAnsi="Arial" w:cs="Arial"/>
      <w:b/>
      <w:bCs/>
      <w:color w:val="000080"/>
      <w:sz w:val="18"/>
      <w:szCs w:val="18"/>
      <w:lang w:eastAsia="en-AU"/>
    </w:rPr>
  </w:style>
  <w:style w:type="paragraph" w:customStyle="1" w:styleId="ISCPPYCHd">
    <w:name w:val="IS CP PY CHd"/>
    <w:uiPriority w:val="99"/>
    <w:rsid w:val="0074113B"/>
    <w:pPr>
      <w:widowControl w:val="0"/>
      <w:autoSpaceDE w:val="0"/>
      <w:autoSpaceDN w:val="0"/>
      <w:adjustRightInd w:val="0"/>
      <w:spacing w:before="34" w:after="34" w:line="240" w:lineRule="auto"/>
      <w:jc w:val="center"/>
    </w:pPr>
    <w:rPr>
      <w:rFonts w:ascii="Arial" w:eastAsiaTheme="minorEastAsia" w:hAnsi="Arial" w:cs="Arial"/>
      <w:b/>
      <w:bCs/>
      <w:color w:val="000080"/>
      <w:sz w:val="18"/>
      <w:szCs w:val="18"/>
      <w:lang w:eastAsia="en-AU"/>
    </w:rPr>
  </w:style>
  <w:style w:type="paragraph" w:customStyle="1" w:styleId="ISDesc">
    <w:name w:val="IS Desc"/>
    <w:uiPriority w:val="99"/>
    <w:rsid w:val="0074113B"/>
    <w:pPr>
      <w:widowControl w:val="0"/>
      <w:autoSpaceDE w:val="0"/>
      <w:autoSpaceDN w:val="0"/>
      <w:adjustRightInd w:val="0"/>
      <w:spacing w:before="28" w:after="28" w:line="240" w:lineRule="auto"/>
      <w:ind w:left="141" w:hanging="141"/>
    </w:pPr>
    <w:rPr>
      <w:rFonts w:ascii="Arial" w:eastAsiaTheme="minorEastAsia" w:hAnsi="Arial" w:cs="Arial"/>
      <w:color w:val="000000"/>
      <w:sz w:val="20"/>
      <w:szCs w:val="20"/>
      <w:lang w:eastAsia="en-AU"/>
    </w:rPr>
  </w:style>
  <w:style w:type="paragraph" w:customStyle="1" w:styleId="ISDescS">
    <w:name w:val="IS Desc S"/>
    <w:uiPriority w:val="99"/>
    <w:rsid w:val="0074113B"/>
    <w:pPr>
      <w:widowControl w:val="0"/>
      <w:autoSpaceDE w:val="0"/>
      <w:autoSpaceDN w:val="0"/>
      <w:adjustRightInd w:val="0"/>
      <w:spacing w:before="113" w:after="0" w:line="240" w:lineRule="auto"/>
      <w:ind w:left="141" w:hanging="141"/>
    </w:pPr>
    <w:rPr>
      <w:rFonts w:ascii="Arial" w:eastAsiaTheme="minorEastAsia" w:hAnsi="Arial" w:cs="Arial"/>
      <w:b/>
      <w:bCs/>
      <w:color w:val="000080"/>
      <w:sz w:val="20"/>
      <w:szCs w:val="20"/>
      <w:lang w:eastAsia="en-AU"/>
    </w:rPr>
  </w:style>
  <w:style w:type="paragraph" w:customStyle="1" w:styleId="ISDescTi">
    <w:name w:val="IS Desc Ti"/>
    <w:uiPriority w:val="99"/>
    <w:rsid w:val="0074113B"/>
    <w:pPr>
      <w:widowControl w:val="0"/>
      <w:autoSpaceDE w:val="0"/>
      <w:autoSpaceDN w:val="0"/>
      <w:adjustRightInd w:val="0"/>
      <w:spacing w:before="113" w:after="0" w:line="239" w:lineRule="exact"/>
      <w:ind w:left="141" w:hanging="141"/>
    </w:pPr>
    <w:rPr>
      <w:rFonts w:ascii="Arial" w:eastAsiaTheme="minorEastAsia" w:hAnsi="Arial" w:cs="Arial"/>
      <w:b/>
      <w:bCs/>
      <w:color w:val="000080"/>
      <w:sz w:val="20"/>
      <w:szCs w:val="20"/>
      <w:lang w:eastAsia="en-AU"/>
    </w:rPr>
  </w:style>
  <w:style w:type="paragraph" w:customStyle="1" w:styleId="ISNoteNo">
    <w:name w:val="IS NoteNo"/>
    <w:uiPriority w:val="99"/>
    <w:rsid w:val="0074113B"/>
    <w:pPr>
      <w:widowControl w:val="0"/>
      <w:autoSpaceDE w:val="0"/>
      <w:autoSpaceDN w:val="0"/>
      <w:adjustRightInd w:val="0"/>
      <w:spacing w:before="28" w:after="28" w:line="240" w:lineRule="auto"/>
      <w:jc w:val="center"/>
    </w:pPr>
    <w:rPr>
      <w:rFonts w:ascii="Arial" w:eastAsiaTheme="minorEastAsia" w:hAnsi="Arial" w:cs="Arial"/>
      <w:color w:val="000000"/>
      <w:sz w:val="20"/>
      <w:szCs w:val="20"/>
      <w:lang w:eastAsia="en-AU"/>
    </w:rPr>
  </w:style>
  <w:style w:type="paragraph" w:customStyle="1" w:styleId="ISPAY">
    <w:name w:val="IS P# AY"/>
    <w:uiPriority w:val="99"/>
    <w:rsid w:val="0074113B"/>
    <w:pPr>
      <w:widowControl w:val="0"/>
      <w:autoSpaceDE w:val="0"/>
      <w:autoSpaceDN w:val="0"/>
      <w:adjustRightInd w:val="0"/>
      <w:spacing w:before="28" w:after="28" w:line="240" w:lineRule="auto"/>
      <w:jc w:val="right"/>
    </w:pPr>
    <w:rPr>
      <w:rFonts w:ascii="Arial" w:eastAsiaTheme="minorEastAsia" w:hAnsi="Arial" w:cs="Arial"/>
      <w:color w:val="000000"/>
      <w:sz w:val="20"/>
      <w:szCs w:val="20"/>
      <w:lang w:eastAsia="en-AU"/>
    </w:rPr>
  </w:style>
  <w:style w:type="paragraph" w:customStyle="1" w:styleId="ISPAYCHd">
    <w:name w:val="IS P# AY CHd"/>
    <w:uiPriority w:val="99"/>
    <w:rsid w:val="0074113B"/>
    <w:pPr>
      <w:widowControl w:val="0"/>
      <w:autoSpaceDE w:val="0"/>
      <w:autoSpaceDN w:val="0"/>
      <w:adjustRightInd w:val="0"/>
      <w:spacing w:before="34" w:after="34" w:line="240" w:lineRule="auto"/>
      <w:jc w:val="center"/>
    </w:pPr>
    <w:rPr>
      <w:rFonts w:ascii="Arial" w:eastAsiaTheme="minorEastAsia" w:hAnsi="Arial" w:cs="Arial"/>
      <w:b/>
      <w:bCs/>
      <w:color w:val="000080"/>
      <w:sz w:val="20"/>
      <w:szCs w:val="20"/>
      <w:lang w:eastAsia="en-AU"/>
    </w:rPr>
  </w:style>
  <w:style w:type="paragraph" w:customStyle="1" w:styleId="ISPAYS">
    <w:name w:val="IS P# AY S"/>
    <w:uiPriority w:val="99"/>
    <w:rsid w:val="0074113B"/>
    <w:pPr>
      <w:widowControl w:val="0"/>
      <w:autoSpaceDE w:val="0"/>
      <w:autoSpaceDN w:val="0"/>
      <w:adjustRightInd w:val="0"/>
      <w:spacing w:before="113" w:after="0" w:line="240" w:lineRule="auto"/>
      <w:jc w:val="right"/>
    </w:pPr>
    <w:rPr>
      <w:rFonts w:ascii="Arial" w:eastAsiaTheme="minorEastAsia" w:hAnsi="Arial" w:cs="Arial"/>
      <w:color w:val="000000"/>
      <w:sz w:val="20"/>
      <w:szCs w:val="20"/>
      <w:lang w:eastAsia="en-AU"/>
    </w:rPr>
  </w:style>
  <w:style w:type="paragraph" w:customStyle="1" w:styleId="ISPPY">
    <w:name w:val="IS P# PY"/>
    <w:uiPriority w:val="99"/>
    <w:rsid w:val="0074113B"/>
    <w:pPr>
      <w:widowControl w:val="0"/>
      <w:autoSpaceDE w:val="0"/>
      <w:autoSpaceDN w:val="0"/>
      <w:adjustRightInd w:val="0"/>
      <w:spacing w:before="28" w:after="28" w:line="240" w:lineRule="auto"/>
      <w:jc w:val="right"/>
    </w:pPr>
    <w:rPr>
      <w:rFonts w:ascii="Arial" w:eastAsiaTheme="minorEastAsia" w:hAnsi="Arial" w:cs="Arial"/>
      <w:color w:val="000000"/>
      <w:sz w:val="20"/>
      <w:szCs w:val="20"/>
      <w:lang w:eastAsia="en-AU"/>
    </w:rPr>
  </w:style>
  <w:style w:type="paragraph" w:customStyle="1" w:styleId="ISPPYCHd">
    <w:name w:val="IS P# PY CHd"/>
    <w:uiPriority w:val="99"/>
    <w:rsid w:val="0074113B"/>
    <w:pPr>
      <w:widowControl w:val="0"/>
      <w:autoSpaceDE w:val="0"/>
      <w:autoSpaceDN w:val="0"/>
      <w:adjustRightInd w:val="0"/>
      <w:spacing w:before="34" w:after="34" w:line="240" w:lineRule="auto"/>
      <w:jc w:val="center"/>
    </w:pPr>
    <w:rPr>
      <w:rFonts w:ascii="Arial" w:eastAsiaTheme="minorEastAsia" w:hAnsi="Arial" w:cs="Arial"/>
      <w:b/>
      <w:bCs/>
      <w:color w:val="000080"/>
      <w:sz w:val="20"/>
      <w:szCs w:val="20"/>
      <w:lang w:eastAsia="en-AU"/>
    </w:rPr>
  </w:style>
  <w:style w:type="paragraph" w:customStyle="1" w:styleId="ISPPYS">
    <w:name w:val="IS P# PY S"/>
    <w:uiPriority w:val="99"/>
    <w:rsid w:val="0074113B"/>
    <w:pPr>
      <w:widowControl w:val="0"/>
      <w:autoSpaceDE w:val="0"/>
      <w:autoSpaceDN w:val="0"/>
      <w:adjustRightInd w:val="0"/>
      <w:spacing w:before="113" w:after="0" w:line="240" w:lineRule="auto"/>
      <w:jc w:val="right"/>
    </w:pPr>
    <w:rPr>
      <w:rFonts w:ascii="Arial" w:eastAsiaTheme="minorEastAsia" w:hAnsi="Arial" w:cs="Arial"/>
      <w:color w:val="000000"/>
      <w:sz w:val="20"/>
      <w:szCs w:val="20"/>
      <w:lang w:eastAsia="en-AU"/>
    </w:rPr>
  </w:style>
  <w:style w:type="paragraph" w:customStyle="1" w:styleId="BSCPAYCHd">
    <w:name w:val="BS CP AY CHd"/>
    <w:rsid w:val="00967C1E"/>
    <w:pPr>
      <w:widowControl w:val="0"/>
      <w:autoSpaceDE w:val="0"/>
      <w:autoSpaceDN w:val="0"/>
      <w:adjustRightInd w:val="0"/>
      <w:spacing w:before="34" w:after="34" w:line="240" w:lineRule="auto"/>
      <w:jc w:val="center"/>
    </w:pPr>
    <w:rPr>
      <w:rFonts w:ascii="Arial" w:eastAsiaTheme="minorEastAsia" w:hAnsi="Arial" w:cs="Arial"/>
      <w:b/>
      <w:bCs/>
      <w:color w:val="000080"/>
      <w:sz w:val="18"/>
      <w:szCs w:val="18"/>
      <w:lang w:eastAsia="en-AU"/>
    </w:rPr>
  </w:style>
  <w:style w:type="paragraph" w:customStyle="1" w:styleId="BSCPPYCHd">
    <w:name w:val="BS CP PY CHd"/>
    <w:uiPriority w:val="99"/>
    <w:rsid w:val="00967C1E"/>
    <w:pPr>
      <w:widowControl w:val="0"/>
      <w:autoSpaceDE w:val="0"/>
      <w:autoSpaceDN w:val="0"/>
      <w:adjustRightInd w:val="0"/>
      <w:spacing w:before="34" w:after="34" w:line="240" w:lineRule="auto"/>
      <w:jc w:val="center"/>
    </w:pPr>
    <w:rPr>
      <w:rFonts w:ascii="Arial" w:eastAsiaTheme="minorEastAsia" w:hAnsi="Arial" w:cs="Arial"/>
      <w:b/>
      <w:bCs/>
      <w:color w:val="000080"/>
      <w:sz w:val="18"/>
      <w:szCs w:val="18"/>
      <w:lang w:eastAsia="en-AU"/>
    </w:rPr>
  </w:style>
  <w:style w:type="paragraph" w:customStyle="1" w:styleId="BSDesc">
    <w:name w:val="BS Desc"/>
    <w:uiPriority w:val="99"/>
    <w:rsid w:val="00967C1E"/>
    <w:pPr>
      <w:widowControl w:val="0"/>
      <w:autoSpaceDE w:val="0"/>
      <w:autoSpaceDN w:val="0"/>
      <w:adjustRightInd w:val="0"/>
      <w:spacing w:before="28" w:after="28" w:line="240" w:lineRule="auto"/>
      <w:ind w:left="141" w:hanging="141"/>
    </w:pPr>
    <w:rPr>
      <w:rFonts w:ascii="Arial" w:eastAsiaTheme="minorEastAsia" w:hAnsi="Arial" w:cs="Arial"/>
      <w:color w:val="000000"/>
      <w:sz w:val="20"/>
      <w:szCs w:val="20"/>
      <w:lang w:eastAsia="en-AU"/>
    </w:rPr>
  </w:style>
  <w:style w:type="paragraph" w:customStyle="1" w:styleId="BSDescS">
    <w:name w:val="BS Desc S"/>
    <w:uiPriority w:val="99"/>
    <w:rsid w:val="00967C1E"/>
    <w:pPr>
      <w:widowControl w:val="0"/>
      <w:autoSpaceDE w:val="0"/>
      <w:autoSpaceDN w:val="0"/>
      <w:adjustRightInd w:val="0"/>
      <w:spacing w:before="113" w:after="0" w:line="240" w:lineRule="auto"/>
      <w:ind w:left="141" w:hanging="141"/>
    </w:pPr>
    <w:rPr>
      <w:rFonts w:ascii="Arial" w:eastAsiaTheme="minorEastAsia" w:hAnsi="Arial" w:cs="Arial"/>
      <w:b/>
      <w:bCs/>
      <w:color w:val="000080"/>
      <w:sz w:val="20"/>
      <w:szCs w:val="20"/>
      <w:lang w:eastAsia="en-AU"/>
    </w:rPr>
  </w:style>
  <w:style w:type="paragraph" w:customStyle="1" w:styleId="BSDescT">
    <w:name w:val="BS Desc T"/>
    <w:uiPriority w:val="99"/>
    <w:rsid w:val="00967C1E"/>
    <w:pPr>
      <w:widowControl w:val="0"/>
      <w:autoSpaceDE w:val="0"/>
      <w:autoSpaceDN w:val="0"/>
      <w:adjustRightInd w:val="0"/>
      <w:spacing w:before="113" w:after="0" w:line="240" w:lineRule="auto"/>
      <w:ind w:left="141" w:hanging="141"/>
    </w:pPr>
    <w:rPr>
      <w:rFonts w:ascii="Arial" w:eastAsiaTheme="minorEastAsia" w:hAnsi="Arial" w:cs="Arial"/>
      <w:b/>
      <w:bCs/>
      <w:color w:val="000080"/>
      <w:sz w:val="20"/>
      <w:szCs w:val="20"/>
      <w:lang w:eastAsia="en-AU"/>
    </w:rPr>
  </w:style>
  <w:style w:type="paragraph" w:customStyle="1" w:styleId="BSDescTi">
    <w:name w:val="BS Desc Ti"/>
    <w:uiPriority w:val="99"/>
    <w:rsid w:val="00967C1E"/>
    <w:pPr>
      <w:widowControl w:val="0"/>
      <w:autoSpaceDE w:val="0"/>
      <w:autoSpaceDN w:val="0"/>
      <w:adjustRightInd w:val="0"/>
      <w:spacing w:before="113" w:after="0" w:line="239" w:lineRule="exact"/>
      <w:ind w:left="141" w:hanging="141"/>
    </w:pPr>
    <w:rPr>
      <w:rFonts w:ascii="Arial" w:eastAsiaTheme="minorEastAsia" w:hAnsi="Arial" w:cs="Arial"/>
      <w:b/>
      <w:bCs/>
      <w:color w:val="000080"/>
      <w:sz w:val="20"/>
      <w:szCs w:val="20"/>
      <w:lang w:eastAsia="en-AU"/>
    </w:rPr>
  </w:style>
  <w:style w:type="paragraph" w:customStyle="1" w:styleId="BSNoteNo">
    <w:name w:val="BS NoteNo"/>
    <w:uiPriority w:val="99"/>
    <w:rsid w:val="00967C1E"/>
    <w:pPr>
      <w:widowControl w:val="0"/>
      <w:autoSpaceDE w:val="0"/>
      <w:autoSpaceDN w:val="0"/>
      <w:adjustRightInd w:val="0"/>
      <w:spacing w:before="28" w:after="28" w:line="240" w:lineRule="auto"/>
      <w:jc w:val="center"/>
    </w:pPr>
    <w:rPr>
      <w:rFonts w:ascii="Arial" w:eastAsiaTheme="minorEastAsia" w:hAnsi="Arial" w:cs="Arial"/>
      <w:color w:val="000000"/>
      <w:sz w:val="20"/>
      <w:szCs w:val="20"/>
      <w:lang w:eastAsia="en-AU"/>
    </w:rPr>
  </w:style>
  <w:style w:type="paragraph" w:customStyle="1" w:styleId="BSNoteNoCHd">
    <w:name w:val="BS NoteNo CHd"/>
    <w:uiPriority w:val="99"/>
    <w:rsid w:val="00967C1E"/>
    <w:pPr>
      <w:widowControl w:val="0"/>
      <w:autoSpaceDE w:val="0"/>
      <w:autoSpaceDN w:val="0"/>
      <w:adjustRightInd w:val="0"/>
      <w:spacing w:before="34" w:after="34" w:line="240" w:lineRule="auto"/>
      <w:jc w:val="center"/>
    </w:pPr>
    <w:rPr>
      <w:rFonts w:ascii="Arial" w:eastAsiaTheme="minorEastAsia" w:hAnsi="Arial" w:cs="Arial"/>
      <w:b/>
      <w:bCs/>
      <w:color w:val="000080"/>
      <w:sz w:val="20"/>
      <w:szCs w:val="20"/>
      <w:lang w:eastAsia="en-AU"/>
    </w:rPr>
  </w:style>
  <w:style w:type="paragraph" w:customStyle="1" w:styleId="BSPAY">
    <w:name w:val="BS P# AY"/>
    <w:uiPriority w:val="99"/>
    <w:rsid w:val="00967C1E"/>
    <w:pPr>
      <w:widowControl w:val="0"/>
      <w:autoSpaceDE w:val="0"/>
      <w:autoSpaceDN w:val="0"/>
      <w:adjustRightInd w:val="0"/>
      <w:spacing w:before="28" w:after="28" w:line="240" w:lineRule="auto"/>
      <w:jc w:val="right"/>
    </w:pPr>
    <w:rPr>
      <w:rFonts w:ascii="Arial" w:eastAsiaTheme="minorEastAsia" w:hAnsi="Arial" w:cs="Arial"/>
      <w:color w:val="000000"/>
      <w:sz w:val="20"/>
      <w:szCs w:val="20"/>
      <w:lang w:eastAsia="en-AU"/>
    </w:rPr>
  </w:style>
  <w:style w:type="paragraph" w:customStyle="1" w:styleId="BSPAYCHd">
    <w:name w:val="BS P# AY CHd"/>
    <w:uiPriority w:val="99"/>
    <w:rsid w:val="00967C1E"/>
    <w:pPr>
      <w:widowControl w:val="0"/>
      <w:autoSpaceDE w:val="0"/>
      <w:autoSpaceDN w:val="0"/>
      <w:adjustRightInd w:val="0"/>
      <w:spacing w:before="34" w:after="34" w:line="240" w:lineRule="auto"/>
      <w:jc w:val="center"/>
    </w:pPr>
    <w:rPr>
      <w:rFonts w:ascii="Arial" w:eastAsiaTheme="minorEastAsia" w:hAnsi="Arial" w:cs="Arial"/>
      <w:b/>
      <w:bCs/>
      <w:color w:val="000080"/>
      <w:sz w:val="20"/>
      <w:szCs w:val="20"/>
      <w:lang w:eastAsia="en-AU"/>
    </w:rPr>
  </w:style>
  <w:style w:type="paragraph" w:customStyle="1" w:styleId="BSPAYS">
    <w:name w:val="BS P# AY S"/>
    <w:uiPriority w:val="99"/>
    <w:rsid w:val="00967C1E"/>
    <w:pPr>
      <w:widowControl w:val="0"/>
      <w:autoSpaceDE w:val="0"/>
      <w:autoSpaceDN w:val="0"/>
      <w:adjustRightInd w:val="0"/>
      <w:spacing w:before="113" w:after="0" w:line="240" w:lineRule="auto"/>
      <w:jc w:val="right"/>
    </w:pPr>
    <w:rPr>
      <w:rFonts w:ascii="Arial" w:eastAsiaTheme="minorEastAsia" w:hAnsi="Arial" w:cs="Arial"/>
      <w:color w:val="000000"/>
      <w:sz w:val="20"/>
      <w:szCs w:val="20"/>
      <w:lang w:eastAsia="en-AU"/>
    </w:rPr>
  </w:style>
  <w:style w:type="paragraph" w:customStyle="1" w:styleId="BSPAYT">
    <w:name w:val="BS P# AY T"/>
    <w:uiPriority w:val="99"/>
    <w:rsid w:val="00967C1E"/>
    <w:pPr>
      <w:widowControl w:val="0"/>
      <w:autoSpaceDE w:val="0"/>
      <w:autoSpaceDN w:val="0"/>
      <w:adjustRightInd w:val="0"/>
      <w:spacing w:before="113" w:after="0" w:line="240" w:lineRule="auto"/>
      <w:jc w:val="right"/>
    </w:pPr>
    <w:rPr>
      <w:rFonts w:ascii="Arial" w:eastAsiaTheme="minorEastAsia" w:hAnsi="Arial" w:cs="Arial"/>
      <w:color w:val="000000"/>
      <w:sz w:val="20"/>
      <w:szCs w:val="20"/>
      <w:lang w:eastAsia="en-AU"/>
    </w:rPr>
  </w:style>
  <w:style w:type="paragraph" w:customStyle="1" w:styleId="BSPPY">
    <w:name w:val="BS P# PY"/>
    <w:uiPriority w:val="99"/>
    <w:rsid w:val="00967C1E"/>
    <w:pPr>
      <w:widowControl w:val="0"/>
      <w:autoSpaceDE w:val="0"/>
      <w:autoSpaceDN w:val="0"/>
      <w:adjustRightInd w:val="0"/>
      <w:spacing w:before="28" w:after="28" w:line="240" w:lineRule="auto"/>
      <w:jc w:val="right"/>
    </w:pPr>
    <w:rPr>
      <w:rFonts w:ascii="Arial" w:eastAsiaTheme="minorEastAsia" w:hAnsi="Arial" w:cs="Arial"/>
      <w:color w:val="000000"/>
      <w:sz w:val="20"/>
      <w:szCs w:val="20"/>
      <w:lang w:eastAsia="en-AU"/>
    </w:rPr>
  </w:style>
  <w:style w:type="paragraph" w:customStyle="1" w:styleId="BSPPYCHd">
    <w:name w:val="BS P# PY CHd"/>
    <w:uiPriority w:val="99"/>
    <w:rsid w:val="00967C1E"/>
    <w:pPr>
      <w:widowControl w:val="0"/>
      <w:autoSpaceDE w:val="0"/>
      <w:autoSpaceDN w:val="0"/>
      <w:adjustRightInd w:val="0"/>
      <w:spacing w:before="34" w:after="34" w:line="240" w:lineRule="auto"/>
      <w:jc w:val="center"/>
    </w:pPr>
    <w:rPr>
      <w:rFonts w:ascii="Arial" w:eastAsiaTheme="minorEastAsia" w:hAnsi="Arial" w:cs="Arial"/>
      <w:b/>
      <w:bCs/>
      <w:color w:val="000080"/>
      <w:sz w:val="20"/>
      <w:szCs w:val="20"/>
      <w:lang w:eastAsia="en-AU"/>
    </w:rPr>
  </w:style>
  <w:style w:type="paragraph" w:customStyle="1" w:styleId="BSPPYS">
    <w:name w:val="BS P# PY S"/>
    <w:uiPriority w:val="99"/>
    <w:rsid w:val="00967C1E"/>
    <w:pPr>
      <w:widowControl w:val="0"/>
      <w:autoSpaceDE w:val="0"/>
      <w:autoSpaceDN w:val="0"/>
      <w:adjustRightInd w:val="0"/>
      <w:spacing w:before="113" w:after="0" w:line="240" w:lineRule="auto"/>
      <w:jc w:val="right"/>
    </w:pPr>
    <w:rPr>
      <w:rFonts w:ascii="Arial" w:eastAsiaTheme="minorEastAsia" w:hAnsi="Arial" w:cs="Arial"/>
      <w:color w:val="000000"/>
      <w:sz w:val="20"/>
      <w:szCs w:val="20"/>
      <w:lang w:eastAsia="en-AU"/>
    </w:rPr>
  </w:style>
  <w:style w:type="paragraph" w:customStyle="1" w:styleId="BSPPYT">
    <w:name w:val="BS P# PY T"/>
    <w:uiPriority w:val="99"/>
    <w:rsid w:val="00967C1E"/>
    <w:pPr>
      <w:widowControl w:val="0"/>
      <w:autoSpaceDE w:val="0"/>
      <w:autoSpaceDN w:val="0"/>
      <w:adjustRightInd w:val="0"/>
      <w:spacing w:before="113" w:after="0" w:line="240" w:lineRule="auto"/>
      <w:jc w:val="right"/>
    </w:pPr>
    <w:rPr>
      <w:rFonts w:ascii="Arial" w:eastAsiaTheme="minorEastAsia" w:hAnsi="Arial" w:cs="Arial"/>
      <w:color w:val="000000"/>
      <w:sz w:val="20"/>
      <w:szCs w:val="20"/>
      <w:lang w:eastAsia="en-AU"/>
    </w:rPr>
  </w:style>
  <w:style w:type="paragraph" w:customStyle="1" w:styleId="SEQCPCl04AYCHd">
    <w:name w:val="SEQ CP Cl04 AY CHd"/>
    <w:uiPriority w:val="99"/>
    <w:rsid w:val="00967C1E"/>
    <w:pPr>
      <w:widowControl w:val="0"/>
      <w:autoSpaceDE w:val="0"/>
      <w:autoSpaceDN w:val="0"/>
      <w:adjustRightInd w:val="0"/>
      <w:spacing w:before="34" w:after="34" w:line="240" w:lineRule="auto"/>
      <w:jc w:val="center"/>
    </w:pPr>
    <w:rPr>
      <w:rFonts w:ascii="Arial" w:eastAsiaTheme="minorEastAsia" w:hAnsi="Arial" w:cs="Arial"/>
      <w:b/>
      <w:bCs/>
      <w:color w:val="000080"/>
      <w:sz w:val="16"/>
      <w:szCs w:val="16"/>
      <w:lang w:eastAsia="en-AU"/>
    </w:rPr>
  </w:style>
  <w:style w:type="paragraph" w:customStyle="1" w:styleId="SEQCPCl15AYCHd">
    <w:name w:val="SEQ CP Cl15 AY CHd"/>
    <w:uiPriority w:val="99"/>
    <w:rsid w:val="00967C1E"/>
    <w:pPr>
      <w:widowControl w:val="0"/>
      <w:autoSpaceDE w:val="0"/>
      <w:autoSpaceDN w:val="0"/>
      <w:adjustRightInd w:val="0"/>
      <w:spacing w:before="34" w:after="34" w:line="240" w:lineRule="auto"/>
      <w:jc w:val="center"/>
    </w:pPr>
    <w:rPr>
      <w:rFonts w:ascii="Arial" w:eastAsiaTheme="minorEastAsia" w:hAnsi="Arial" w:cs="Arial"/>
      <w:b/>
      <w:bCs/>
      <w:color w:val="000080"/>
      <w:sz w:val="16"/>
      <w:szCs w:val="16"/>
      <w:lang w:eastAsia="en-AU"/>
    </w:rPr>
  </w:style>
  <w:style w:type="paragraph" w:customStyle="1" w:styleId="SEQDesc">
    <w:name w:val="SEQ Desc"/>
    <w:uiPriority w:val="99"/>
    <w:rsid w:val="00967C1E"/>
    <w:pPr>
      <w:widowControl w:val="0"/>
      <w:autoSpaceDE w:val="0"/>
      <w:autoSpaceDN w:val="0"/>
      <w:adjustRightInd w:val="0"/>
      <w:spacing w:before="28" w:after="28" w:line="240" w:lineRule="auto"/>
      <w:ind w:left="141" w:hanging="141"/>
    </w:pPr>
    <w:rPr>
      <w:rFonts w:ascii="Arial" w:eastAsiaTheme="minorEastAsia" w:hAnsi="Arial" w:cs="Arial"/>
      <w:color w:val="000000"/>
      <w:sz w:val="18"/>
      <w:szCs w:val="18"/>
      <w:lang w:eastAsia="en-AU"/>
    </w:rPr>
  </w:style>
  <w:style w:type="paragraph" w:customStyle="1" w:styleId="SEQDescCHd2">
    <w:name w:val="SEQ Desc CHd2"/>
    <w:uiPriority w:val="99"/>
    <w:rsid w:val="00967C1E"/>
    <w:pPr>
      <w:widowControl w:val="0"/>
      <w:autoSpaceDE w:val="0"/>
      <w:autoSpaceDN w:val="0"/>
      <w:adjustRightInd w:val="0"/>
      <w:spacing w:before="34" w:after="34" w:line="239" w:lineRule="exact"/>
    </w:pPr>
    <w:rPr>
      <w:rFonts w:ascii="Arial" w:eastAsiaTheme="minorEastAsia" w:hAnsi="Arial" w:cs="Arial"/>
      <w:b/>
      <w:bCs/>
      <w:color w:val="000080"/>
      <w:sz w:val="18"/>
      <w:szCs w:val="18"/>
      <w:lang w:eastAsia="en-AU"/>
    </w:rPr>
  </w:style>
  <w:style w:type="paragraph" w:customStyle="1" w:styleId="SEQDescColHead">
    <w:name w:val="SEQ Desc ColHead"/>
    <w:uiPriority w:val="99"/>
    <w:rsid w:val="00967C1E"/>
    <w:pPr>
      <w:widowControl w:val="0"/>
      <w:autoSpaceDE w:val="0"/>
      <w:autoSpaceDN w:val="0"/>
      <w:adjustRightInd w:val="0"/>
      <w:spacing w:before="34" w:after="34" w:line="240" w:lineRule="auto"/>
    </w:pPr>
    <w:rPr>
      <w:rFonts w:ascii="Arial" w:eastAsiaTheme="minorEastAsia" w:hAnsi="Arial" w:cs="Arial"/>
      <w:b/>
      <w:bCs/>
      <w:color w:val="000000"/>
      <w:sz w:val="18"/>
      <w:szCs w:val="18"/>
      <w:lang w:eastAsia="en-AU"/>
    </w:rPr>
  </w:style>
  <w:style w:type="paragraph" w:customStyle="1" w:styleId="SEQDescS">
    <w:name w:val="SEQ Desc S"/>
    <w:uiPriority w:val="99"/>
    <w:rsid w:val="00967C1E"/>
    <w:pPr>
      <w:widowControl w:val="0"/>
      <w:autoSpaceDE w:val="0"/>
      <w:autoSpaceDN w:val="0"/>
      <w:adjustRightInd w:val="0"/>
      <w:spacing w:before="113" w:after="0" w:line="240" w:lineRule="auto"/>
      <w:ind w:left="141" w:hanging="141"/>
    </w:pPr>
    <w:rPr>
      <w:rFonts w:ascii="Arial" w:eastAsiaTheme="minorEastAsia" w:hAnsi="Arial" w:cs="Arial"/>
      <w:b/>
      <w:bCs/>
      <w:color w:val="000080"/>
      <w:sz w:val="18"/>
      <w:szCs w:val="18"/>
      <w:lang w:eastAsia="en-AU"/>
    </w:rPr>
  </w:style>
  <w:style w:type="paragraph" w:customStyle="1" w:styleId="SEQNoteNo">
    <w:name w:val="SEQ NoteNo"/>
    <w:uiPriority w:val="99"/>
    <w:rsid w:val="00967C1E"/>
    <w:pPr>
      <w:widowControl w:val="0"/>
      <w:autoSpaceDE w:val="0"/>
      <w:autoSpaceDN w:val="0"/>
      <w:adjustRightInd w:val="0"/>
      <w:spacing w:before="28" w:after="28" w:line="240" w:lineRule="auto"/>
      <w:jc w:val="center"/>
    </w:pPr>
    <w:rPr>
      <w:rFonts w:ascii="Arial" w:eastAsiaTheme="minorEastAsia" w:hAnsi="Arial" w:cs="Arial"/>
      <w:color w:val="000000"/>
      <w:sz w:val="18"/>
      <w:szCs w:val="18"/>
      <w:lang w:eastAsia="en-AU"/>
    </w:rPr>
  </w:style>
  <w:style w:type="paragraph" w:customStyle="1" w:styleId="SEQPCl04AY">
    <w:name w:val="SEQ P# Cl04 AY"/>
    <w:uiPriority w:val="99"/>
    <w:rsid w:val="00967C1E"/>
    <w:pPr>
      <w:widowControl w:val="0"/>
      <w:autoSpaceDE w:val="0"/>
      <w:autoSpaceDN w:val="0"/>
      <w:adjustRightInd w:val="0"/>
      <w:spacing w:before="28" w:after="28" w:line="240" w:lineRule="auto"/>
      <w:jc w:val="right"/>
    </w:pPr>
    <w:rPr>
      <w:rFonts w:ascii="Arial" w:eastAsiaTheme="minorEastAsia" w:hAnsi="Arial" w:cs="Arial"/>
      <w:color w:val="000000"/>
      <w:sz w:val="18"/>
      <w:szCs w:val="18"/>
      <w:lang w:eastAsia="en-AU"/>
    </w:rPr>
  </w:style>
  <w:style w:type="paragraph" w:customStyle="1" w:styleId="SEQPCl04AYCHd">
    <w:name w:val="SEQ P# Cl04 AY CHd"/>
    <w:uiPriority w:val="99"/>
    <w:rsid w:val="00967C1E"/>
    <w:pPr>
      <w:widowControl w:val="0"/>
      <w:autoSpaceDE w:val="0"/>
      <w:autoSpaceDN w:val="0"/>
      <w:adjustRightInd w:val="0"/>
      <w:spacing w:before="34" w:after="34" w:line="240" w:lineRule="auto"/>
      <w:jc w:val="center"/>
    </w:pPr>
    <w:rPr>
      <w:rFonts w:ascii="Arial" w:eastAsiaTheme="minorEastAsia" w:hAnsi="Arial" w:cs="Arial"/>
      <w:b/>
      <w:bCs/>
      <w:color w:val="000080"/>
      <w:sz w:val="18"/>
      <w:szCs w:val="18"/>
      <w:lang w:eastAsia="en-AU"/>
    </w:rPr>
  </w:style>
  <w:style w:type="paragraph" w:customStyle="1" w:styleId="SEQPCl04AYS">
    <w:name w:val="SEQ P# Cl04 AY S"/>
    <w:uiPriority w:val="99"/>
    <w:rsid w:val="00967C1E"/>
    <w:pPr>
      <w:widowControl w:val="0"/>
      <w:autoSpaceDE w:val="0"/>
      <w:autoSpaceDN w:val="0"/>
      <w:adjustRightInd w:val="0"/>
      <w:spacing w:before="113" w:after="0" w:line="240" w:lineRule="auto"/>
      <w:jc w:val="right"/>
    </w:pPr>
    <w:rPr>
      <w:rFonts w:ascii="Arial" w:eastAsiaTheme="minorEastAsia" w:hAnsi="Arial" w:cs="Arial"/>
      <w:color w:val="000000"/>
      <w:sz w:val="18"/>
      <w:szCs w:val="18"/>
      <w:lang w:eastAsia="en-AU"/>
    </w:rPr>
  </w:style>
  <w:style w:type="paragraph" w:customStyle="1" w:styleId="SEQPCl15AY">
    <w:name w:val="SEQ P# Cl15 AY"/>
    <w:uiPriority w:val="99"/>
    <w:rsid w:val="00967C1E"/>
    <w:pPr>
      <w:widowControl w:val="0"/>
      <w:autoSpaceDE w:val="0"/>
      <w:autoSpaceDN w:val="0"/>
      <w:adjustRightInd w:val="0"/>
      <w:spacing w:before="28" w:after="28" w:line="240" w:lineRule="auto"/>
      <w:jc w:val="right"/>
    </w:pPr>
    <w:rPr>
      <w:rFonts w:ascii="Arial" w:eastAsiaTheme="minorEastAsia" w:hAnsi="Arial" w:cs="Arial"/>
      <w:color w:val="000000"/>
      <w:sz w:val="18"/>
      <w:szCs w:val="18"/>
      <w:lang w:eastAsia="en-AU"/>
    </w:rPr>
  </w:style>
  <w:style w:type="paragraph" w:customStyle="1" w:styleId="SEQPCl15AYCHd">
    <w:name w:val="SEQ P# Cl15 AY CHd"/>
    <w:uiPriority w:val="99"/>
    <w:rsid w:val="00967C1E"/>
    <w:pPr>
      <w:widowControl w:val="0"/>
      <w:autoSpaceDE w:val="0"/>
      <w:autoSpaceDN w:val="0"/>
      <w:adjustRightInd w:val="0"/>
      <w:spacing w:before="34" w:after="34" w:line="240" w:lineRule="auto"/>
      <w:jc w:val="center"/>
    </w:pPr>
    <w:rPr>
      <w:rFonts w:ascii="Arial" w:eastAsiaTheme="minorEastAsia" w:hAnsi="Arial" w:cs="Arial"/>
      <w:b/>
      <w:bCs/>
      <w:color w:val="000080"/>
      <w:sz w:val="18"/>
      <w:szCs w:val="18"/>
      <w:lang w:eastAsia="en-AU"/>
    </w:rPr>
  </w:style>
  <w:style w:type="paragraph" w:customStyle="1" w:styleId="SEQPCl15AYS">
    <w:name w:val="SEQ P# Cl15 AY S"/>
    <w:uiPriority w:val="99"/>
    <w:rsid w:val="00967C1E"/>
    <w:pPr>
      <w:widowControl w:val="0"/>
      <w:autoSpaceDE w:val="0"/>
      <w:autoSpaceDN w:val="0"/>
      <w:adjustRightInd w:val="0"/>
      <w:spacing w:before="113" w:after="0" w:line="240" w:lineRule="auto"/>
      <w:jc w:val="right"/>
    </w:pPr>
    <w:rPr>
      <w:rFonts w:ascii="Arial" w:eastAsiaTheme="minorEastAsia" w:hAnsi="Arial" w:cs="Arial"/>
      <w:color w:val="000000"/>
      <w:sz w:val="18"/>
      <w:szCs w:val="18"/>
      <w:lang w:eastAsia="en-AU"/>
    </w:rPr>
  </w:style>
  <w:style w:type="paragraph" w:customStyle="1" w:styleId="SEQCPCl04PYCHd">
    <w:name w:val="SEQ CP Cl04 PY CHd"/>
    <w:uiPriority w:val="99"/>
    <w:rsid w:val="00967C1E"/>
    <w:pPr>
      <w:widowControl w:val="0"/>
      <w:autoSpaceDE w:val="0"/>
      <w:autoSpaceDN w:val="0"/>
      <w:adjustRightInd w:val="0"/>
      <w:spacing w:before="34" w:after="34" w:line="240" w:lineRule="auto"/>
      <w:jc w:val="center"/>
    </w:pPr>
    <w:rPr>
      <w:rFonts w:ascii="Arial" w:eastAsiaTheme="minorEastAsia" w:hAnsi="Arial" w:cs="Arial"/>
      <w:b/>
      <w:bCs/>
      <w:color w:val="000080"/>
      <w:sz w:val="16"/>
      <w:szCs w:val="16"/>
      <w:lang w:eastAsia="en-AU"/>
    </w:rPr>
  </w:style>
  <w:style w:type="paragraph" w:customStyle="1" w:styleId="SEQCPCl15PYCHd">
    <w:name w:val="SEQ CP Cl15 PY CHd"/>
    <w:uiPriority w:val="99"/>
    <w:rsid w:val="00967C1E"/>
    <w:pPr>
      <w:widowControl w:val="0"/>
      <w:autoSpaceDE w:val="0"/>
      <w:autoSpaceDN w:val="0"/>
      <w:adjustRightInd w:val="0"/>
      <w:spacing w:before="34" w:after="34" w:line="240" w:lineRule="auto"/>
      <w:jc w:val="center"/>
    </w:pPr>
    <w:rPr>
      <w:rFonts w:ascii="Arial" w:eastAsiaTheme="minorEastAsia" w:hAnsi="Arial" w:cs="Arial"/>
      <w:b/>
      <w:bCs/>
      <w:color w:val="000080"/>
      <w:sz w:val="16"/>
      <w:szCs w:val="16"/>
      <w:lang w:eastAsia="en-AU"/>
    </w:rPr>
  </w:style>
  <w:style w:type="paragraph" w:customStyle="1" w:styleId="SEQPCl04PY">
    <w:name w:val="SEQ P# Cl04 PY"/>
    <w:uiPriority w:val="99"/>
    <w:rsid w:val="00967C1E"/>
    <w:pPr>
      <w:widowControl w:val="0"/>
      <w:autoSpaceDE w:val="0"/>
      <w:autoSpaceDN w:val="0"/>
      <w:adjustRightInd w:val="0"/>
      <w:spacing w:before="28" w:after="28" w:line="240" w:lineRule="auto"/>
      <w:jc w:val="right"/>
    </w:pPr>
    <w:rPr>
      <w:rFonts w:ascii="Arial" w:eastAsiaTheme="minorEastAsia" w:hAnsi="Arial" w:cs="Arial"/>
      <w:color w:val="000000"/>
      <w:sz w:val="18"/>
      <w:szCs w:val="18"/>
      <w:lang w:eastAsia="en-AU"/>
    </w:rPr>
  </w:style>
  <w:style w:type="paragraph" w:customStyle="1" w:styleId="SEQPCl04PYCHd">
    <w:name w:val="SEQ P# Cl04 PY CHd"/>
    <w:uiPriority w:val="99"/>
    <w:rsid w:val="00967C1E"/>
    <w:pPr>
      <w:widowControl w:val="0"/>
      <w:autoSpaceDE w:val="0"/>
      <w:autoSpaceDN w:val="0"/>
      <w:adjustRightInd w:val="0"/>
      <w:spacing w:before="34" w:after="34" w:line="240" w:lineRule="auto"/>
      <w:jc w:val="center"/>
    </w:pPr>
    <w:rPr>
      <w:rFonts w:ascii="Arial" w:eastAsiaTheme="minorEastAsia" w:hAnsi="Arial" w:cs="Arial"/>
      <w:b/>
      <w:bCs/>
      <w:color w:val="000080"/>
      <w:sz w:val="18"/>
      <w:szCs w:val="18"/>
      <w:lang w:eastAsia="en-AU"/>
    </w:rPr>
  </w:style>
  <w:style w:type="paragraph" w:customStyle="1" w:styleId="SEQPCl04PYS">
    <w:name w:val="SEQ P# Cl04 PY S"/>
    <w:uiPriority w:val="99"/>
    <w:rsid w:val="00967C1E"/>
    <w:pPr>
      <w:widowControl w:val="0"/>
      <w:autoSpaceDE w:val="0"/>
      <w:autoSpaceDN w:val="0"/>
      <w:adjustRightInd w:val="0"/>
      <w:spacing w:before="113" w:after="0" w:line="240" w:lineRule="auto"/>
      <w:jc w:val="right"/>
    </w:pPr>
    <w:rPr>
      <w:rFonts w:ascii="Arial" w:eastAsiaTheme="minorEastAsia" w:hAnsi="Arial" w:cs="Arial"/>
      <w:color w:val="000000"/>
      <w:sz w:val="18"/>
      <w:szCs w:val="18"/>
      <w:lang w:eastAsia="en-AU"/>
    </w:rPr>
  </w:style>
  <w:style w:type="paragraph" w:customStyle="1" w:styleId="SEQPCl15PY">
    <w:name w:val="SEQ P# Cl15 PY"/>
    <w:uiPriority w:val="99"/>
    <w:rsid w:val="00967C1E"/>
    <w:pPr>
      <w:widowControl w:val="0"/>
      <w:autoSpaceDE w:val="0"/>
      <w:autoSpaceDN w:val="0"/>
      <w:adjustRightInd w:val="0"/>
      <w:spacing w:before="28" w:after="28" w:line="240" w:lineRule="auto"/>
      <w:jc w:val="right"/>
    </w:pPr>
    <w:rPr>
      <w:rFonts w:ascii="Arial" w:eastAsiaTheme="minorEastAsia" w:hAnsi="Arial" w:cs="Arial"/>
      <w:color w:val="000000"/>
      <w:sz w:val="18"/>
      <w:szCs w:val="18"/>
      <w:lang w:eastAsia="en-AU"/>
    </w:rPr>
  </w:style>
  <w:style w:type="paragraph" w:customStyle="1" w:styleId="SEQPCl15PYCHd">
    <w:name w:val="SEQ P# Cl15 PY CHd"/>
    <w:uiPriority w:val="99"/>
    <w:rsid w:val="00967C1E"/>
    <w:pPr>
      <w:widowControl w:val="0"/>
      <w:autoSpaceDE w:val="0"/>
      <w:autoSpaceDN w:val="0"/>
      <w:adjustRightInd w:val="0"/>
      <w:spacing w:before="34" w:after="34" w:line="240" w:lineRule="auto"/>
      <w:jc w:val="center"/>
    </w:pPr>
    <w:rPr>
      <w:rFonts w:ascii="Arial" w:eastAsiaTheme="minorEastAsia" w:hAnsi="Arial" w:cs="Arial"/>
      <w:b/>
      <w:bCs/>
      <w:color w:val="000080"/>
      <w:sz w:val="18"/>
      <w:szCs w:val="18"/>
      <w:lang w:eastAsia="en-AU"/>
    </w:rPr>
  </w:style>
  <w:style w:type="paragraph" w:customStyle="1" w:styleId="SEQPCl15PYS">
    <w:name w:val="SEQ P# Cl15 PY S"/>
    <w:uiPriority w:val="99"/>
    <w:rsid w:val="00967C1E"/>
    <w:pPr>
      <w:widowControl w:val="0"/>
      <w:autoSpaceDE w:val="0"/>
      <w:autoSpaceDN w:val="0"/>
      <w:adjustRightInd w:val="0"/>
      <w:spacing w:before="113" w:after="0" w:line="240" w:lineRule="auto"/>
      <w:jc w:val="right"/>
    </w:pPr>
    <w:rPr>
      <w:rFonts w:ascii="Arial" w:eastAsiaTheme="minorEastAsia" w:hAnsi="Arial" w:cs="Arial"/>
      <w:color w:val="000000"/>
      <w:sz w:val="18"/>
      <w:szCs w:val="18"/>
      <w:lang w:eastAsia="en-AU"/>
    </w:rPr>
  </w:style>
  <w:style w:type="paragraph" w:customStyle="1" w:styleId="CFCPAYCHd">
    <w:name w:val="CF CP AY CHd"/>
    <w:uiPriority w:val="99"/>
    <w:rsid w:val="005B2186"/>
    <w:pPr>
      <w:widowControl w:val="0"/>
      <w:autoSpaceDE w:val="0"/>
      <w:autoSpaceDN w:val="0"/>
      <w:adjustRightInd w:val="0"/>
      <w:spacing w:before="34" w:after="34" w:line="240" w:lineRule="auto"/>
      <w:jc w:val="center"/>
    </w:pPr>
    <w:rPr>
      <w:rFonts w:ascii="Arial" w:eastAsiaTheme="minorEastAsia" w:hAnsi="Arial" w:cs="Arial"/>
      <w:b/>
      <w:bCs/>
      <w:color w:val="000080"/>
      <w:sz w:val="18"/>
      <w:szCs w:val="18"/>
      <w:lang w:eastAsia="en-AU"/>
    </w:rPr>
  </w:style>
  <w:style w:type="paragraph" w:customStyle="1" w:styleId="CFCPPYCHd">
    <w:name w:val="CF CP PY CHd"/>
    <w:uiPriority w:val="99"/>
    <w:rsid w:val="005B2186"/>
    <w:pPr>
      <w:widowControl w:val="0"/>
      <w:autoSpaceDE w:val="0"/>
      <w:autoSpaceDN w:val="0"/>
      <w:adjustRightInd w:val="0"/>
      <w:spacing w:before="34" w:after="34" w:line="240" w:lineRule="auto"/>
      <w:jc w:val="center"/>
    </w:pPr>
    <w:rPr>
      <w:rFonts w:ascii="Arial" w:eastAsiaTheme="minorEastAsia" w:hAnsi="Arial" w:cs="Arial"/>
      <w:b/>
      <w:bCs/>
      <w:color w:val="000080"/>
      <w:sz w:val="18"/>
      <w:szCs w:val="18"/>
      <w:lang w:eastAsia="en-AU"/>
    </w:rPr>
  </w:style>
  <w:style w:type="paragraph" w:customStyle="1" w:styleId="CFDesc">
    <w:name w:val="CF Desc"/>
    <w:uiPriority w:val="99"/>
    <w:rsid w:val="005B2186"/>
    <w:pPr>
      <w:widowControl w:val="0"/>
      <w:autoSpaceDE w:val="0"/>
      <w:autoSpaceDN w:val="0"/>
      <w:adjustRightInd w:val="0"/>
      <w:spacing w:before="28" w:after="28" w:line="240" w:lineRule="auto"/>
      <w:ind w:left="141" w:hanging="141"/>
    </w:pPr>
    <w:rPr>
      <w:rFonts w:ascii="Arial" w:eastAsiaTheme="minorEastAsia" w:hAnsi="Arial" w:cs="Arial"/>
      <w:color w:val="000000"/>
      <w:sz w:val="20"/>
      <w:szCs w:val="20"/>
      <w:lang w:eastAsia="en-AU"/>
    </w:rPr>
  </w:style>
  <w:style w:type="paragraph" w:customStyle="1" w:styleId="CFDescTi">
    <w:name w:val="CF Desc Ti"/>
    <w:uiPriority w:val="99"/>
    <w:rsid w:val="005B2186"/>
    <w:pPr>
      <w:widowControl w:val="0"/>
      <w:autoSpaceDE w:val="0"/>
      <w:autoSpaceDN w:val="0"/>
      <w:adjustRightInd w:val="0"/>
      <w:spacing w:before="113" w:after="0" w:line="239" w:lineRule="exact"/>
      <w:ind w:left="141" w:hanging="141"/>
    </w:pPr>
    <w:rPr>
      <w:rFonts w:ascii="Arial" w:eastAsiaTheme="minorEastAsia" w:hAnsi="Arial" w:cs="Arial"/>
      <w:b/>
      <w:bCs/>
      <w:color w:val="000080"/>
      <w:sz w:val="20"/>
      <w:szCs w:val="20"/>
      <w:lang w:eastAsia="en-AU"/>
    </w:rPr>
  </w:style>
  <w:style w:type="paragraph" w:customStyle="1" w:styleId="CFNoteNo">
    <w:name w:val="CF NoteNo"/>
    <w:uiPriority w:val="99"/>
    <w:rsid w:val="005B2186"/>
    <w:pPr>
      <w:widowControl w:val="0"/>
      <w:autoSpaceDE w:val="0"/>
      <w:autoSpaceDN w:val="0"/>
      <w:adjustRightInd w:val="0"/>
      <w:spacing w:before="28" w:after="28" w:line="240" w:lineRule="auto"/>
      <w:jc w:val="center"/>
    </w:pPr>
    <w:rPr>
      <w:rFonts w:ascii="Arial" w:eastAsiaTheme="minorEastAsia" w:hAnsi="Arial" w:cs="Arial"/>
      <w:color w:val="000000"/>
      <w:sz w:val="20"/>
      <w:szCs w:val="20"/>
      <w:lang w:eastAsia="en-AU"/>
    </w:rPr>
  </w:style>
  <w:style w:type="paragraph" w:customStyle="1" w:styleId="CFNoteNoCHd">
    <w:name w:val="CF NoteNo CHd"/>
    <w:uiPriority w:val="99"/>
    <w:rsid w:val="005B2186"/>
    <w:pPr>
      <w:widowControl w:val="0"/>
      <w:autoSpaceDE w:val="0"/>
      <w:autoSpaceDN w:val="0"/>
      <w:adjustRightInd w:val="0"/>
      <w:spacing w:before="34" w:after="34" w:line="240" w:lineRule="auto"/>
      <w:jc w:val="center"/>
    </w:pPr>
    <w:rPr>
      <w:rFonts w:ascii="Arial" w:eastAsiaTheme="minorEastAsia" w:hAnsi="Arial" w:cs="Arial"/>
      <w:b/>
      <w:bCs/>
      <w:color w:val="000080"/>
      <w:sz w:val="20"/>
      <w:szCs w:val="20"/>
      <w:lang w:eastAsia="en-AU"/>
    </w:rPr>
  </w:style>
  <w:style w:type="paragraph" w:customStyle="1" w:styleId="CFPAY">
    <w:name w:val="CF P# AY"/>
    <w:uiPriority w:val="99"/>
    <w:rsid w:val="005B2186"/>
    <w:pPr>
      <w:widowControl w:val="0"/>
      <w:autoSpaceDE w:val="0"/>
      <w:autoSpaceDN w:val="0"/>
      <w:adjustRightInd w:val="0"/>
      <w:spacing w:before="28" w:after="28" w:line="240" w:lineRule="auto"/>
      <w:jc w:val="right"/>
    </w:pPr>
    <w:rPr>
      <w:rFonts w:ascii="Arial" w:eastAsiaTheme="minorEastAsia" w:hAnsi="Arial" w:cs="Arial"/>
      <w:color w:val="000000"/>
      <w:sz w:val="20"/>
      <w:szCs w:val="20"/>
      <w:lang w:eastAsia="en-AU"/>
    </w:rPr>
  </w:style>
  <w:style w:type="paragraph" w:customStyle="1" w:styleId="CFPAYCHd">
    <w:name w:val="CF P# AY CHd"/>
    <w:uiPriority w:val="99"/>
    <w:rsid w:val="005B2186"/>
    <w:pPr>
      <w:widowControl w:val="0"/>
      <w:autoSpaceDE w:val="0"/>
      <w:autoSpaceDN w:val="0"/>
      <w:adjustRightInd w:val="0"/>
      <w:spacing w:before="34" w:after="34" w:line="240" w:lineRule="auto"/>
      <w:jc w:val="center"/>
    </w:pPr>
    <w:rPr>
      <w:rFonts w:ascii="Arial" w:eastAsiaTheme="minorEastAsia" w:hAnsi="Arial" w:cs="Arial"/>
      <w:b/>
      <w:bCs/>
      <w:color w:val="000080"/>
      <w:sz w:val="20"/>
      <w:szCs w:val="20"/>
      <w:lang w:eastAsia="en-AU"/>
    </w:rPr>
  </w:style>
  <w:style w:type="paragraph" w:customStyle="1" w:styleId="CFPAYS">
    <w:name w:val="CF P# AY S"/>
    <w:uiPriority w:val="99"/>
    <w:rsid w:val="005B2186"/>
    <w:pPr>
      <w:widowControl w:val="0"/>
      <w:autoSpaceDE w:val="0"/>
      <w:autoSpaceDN w:val="0"/>
      <w:adjustRightInd w:val="0"/>
      <w:spacing w:before="113" w:after="0" w:line="240" w:lineRule="auto"/>
      <w:jc w:val="right"/>
    </w:pPr>
    <w:rPr>
      <w:rFonts w:ascii="Arial" w:eastAsiaTheme="minorEastAsia" w:hAnsi="Arial" w:cs="Arial"/>
      <w:color w:val="000000"/>
      <w:sz w:val="20"/>
      <w:szCs w:val="20"/>
      <w:lang w:eastAsia="en-AU"/>
    </w:rPr>
  </w:style>
  <w:style w:type="paragraph" w:customStyle="1" w:styleId="CFPPY">
    <w:name w:val="CF P# PY"/>
    <w:uiPriority w:val="99"/>
    <w:rsid w:val="005B2186"/>
    <w:pPr>
      <w:widowControl w:val="0"/>
      <w:autoSpaceDE w:val="0"/>
      <w:autoSpaceDN w:val="0"/>
      <w:adjustRightInd w:val="0"/>
      <w:spacing w:before="28" w:after="28" w:line="240" w:lineRule="auto"/>
      <w:jc w:val="right"/>
    </w:pPr>
    <w:rPr>
      <w:rFonts w:ascii="Arial" w:eastAsiaTheme="minorEastAsia" w:hAnsi="Arial" w:cs="Arial"/>
      <w:color w:val="000000"/>
      <w:sz w:val="20"/>
      <w:szCs w:val="20"/>
      <w:lang w:eastAsia="en-AU"/>
    </w:rPr>
  </w:style>
  <w:style w:type="paragraph" w:customStyle="1" w:styleId="CFPPYCHd">
    <w:name w:val="CF P# PY CHd"/>
    <w:uiPriority w:val="99"/>
    <w:rsid w:val="005B2186"/>
    <w:pPr>
      <w:widowControl w:val="0"/>
      <w:autoSpaceDE w:val="0"/>
      <w:autoSpaceDN w:val="0"/>
      <w:adjustRightInd w:val="0"/>
      <w:spacing w:before="34" w:after="34" w:line="240" w:lineRule="auto"/>
      <w:jc w:val="center"/>
    </w:pPr>
    <w:rPr>
      <w:rFonts w:ascii="Arial" w:eastAsiaTheme="minorEastAsia" w:hAnsi="Arial" w:cs="Arial"/>
      <w:b/>
      <w:bCs/>
      <w:color w:val="000080"/>
      <w:sz w:val="20"/>
      <w:szCs w:val="20"/>
      <w:lang w:eastAsia="en-AU"/>
    </w:rPr>
  </w:style>
  <w:style w:type="paragraph" w:customStyle="1" w:styleId="CFPPYS">
    <w:name w:val="CF P# PY S"/>
    <w:uiPriority w:val="99"/>
    <w:rsid w:val="005B2186"/>
    <w:pPr>
      <w:widowControl w:val="0"/>
      <w:autoSpaceDE w:val="0"/>
      <w:autoSpaceDN w:val="0"/>
      <w:adjustRightInd w:val="0"/>
      <w:spacing w:before="113" w:after="0" w:line="240" w:lineRule="auto"/>
      <w:jc w:val="right"/>
    </w:pPr>
    <w:rPr>
      <w:rFonts w:ascii="Arial" w:eastAsiaTheme="minorEastAsia" w:hAnsi="Arial" w:cs="Arial"/>
      <w:color w:val="000000"/>
      <w:sz w:val="20"/>
      <w:szCs w:val="20"/>
      <w:lang w:eastAsia="en-AU"/>
    </w:rPr>
  </w:style>
  <w:style w:type="paragraph" w:customStyle="1" w:styleId="CFPAYT">
    <w:name w:val="CF P# AY T"/>
    <w:uiPriority w:val="99"/>
    <w:rsid w:val="005B2186"/>
    <w:pPr>
      <w:widowControl w:val="0"/>
      <w:autoSpaceDE w:val="0"/>
      <w:autoSpaceDN w:val="0"/>
      <w:adjustRightInd w:val="0"/>
      <w:spacing w:before="113" w:after="0" w:line="240" w:lineRule="auto"/>
      <w:jc w:val="right"/>
    </w:pPr>
    <w:rPr>
      <w:rFonts w:ascii="Arial" w:eastAsiaTheme="minorEastAsia" w:hAnsi="Arial" w:cs="Arial"/>
      <w:color w:val="000000"/>
      <w:sz w:val="20"/>
      <w:szCs w:val="20"/>
      <w:lang w:eastAsia="en-AU"/>
    </w:rPr>
  </w:style>
  <w:style w:type="paragraph" w:customStyle="1" w:styleId="CFPPYT">
    <w:name w:val="CF P# PY T"/>
    <w:uiPriority w:val="99"/>
    <w:rsid w:val="005B2186"/>
    <w:pPr>
      <w:widowControl w:val="0"/>
      <w:autoSpaceDE w:val="0"/>
      <w:autoSpaceDN w:val="0"/>
      <w:adjustRightInd w:val="0"/>
      <w:spacing w:before="113" w:after="0" w:line="240" w:lineRule="auto"/>
      <w:jc w:val="right"/>
    </w:pPr>
    <w:rPr>
      <w:rFonts w:ascii="Arial" w:eastAsiaTheme="minorEastAsia" w:hAnsi="Arial" w:cs="Arial"/>
      <w:color w:val="000000"/>
      <w:sz w:val="20"/>
      <w:szCs w:val="20"/>
      <w:lang w:eastAsia="en-AU"/>
    </w:rPr>
  </w:style>
  <w:style w:type="paragraph" w:customStyle="1" w:styleId="FSFooter1">
    <w:name w:val="FS Footer1"/>
    <w:uiPriority w:val="99"/>
    <w:rsid w:val="005B2186"/>
    <w:pPr>
      <w:widowControl w:val="0"/>
      <w:autoSpaceDE w:val="0"/>
      <w:autoSpaceDN w:val="0"/>
      <w:adjustRightInd w:val="0"/>
      <w:spacing w:after="0" w:line="240" w:lineRule="auto"/>
      <w:jc w:val="right"/>
    </w:pPr>
    <w:rPr>
      <w:rFonts w:ascii="Arial" w:eastAsiaTheme="minorEastAsia" w:hAnsi="Arial" w:cs="Arial"/>
      <w:color w:val="000000"/>
      <w:sz w:val="20"/>
      <w:szCs w:val="20"/>
      <w:lang w:eastAsia="en-AU"/>
    </w:rPr>
  </w:style>
  <w:style w:type="paragraph" w:customStyle="1" w:styleId="FSHeading1">
    <w:name w:val="FS Heading 1"/>
    <w:uiPriority w:val="99"/>
    <w:rsid w:val="005B2186"/>
    <w:pPr>
      <w:widowControl w:val="0"/>
      <w:autoSpaceDE w:val="0"/>
      <w:autoSpaceDN w:val="0"/>
      <w:adjustRightInd w:val="0"/>
      <w:spacing w:before="172" w:after="0" w:line="240" w:lineRule="auto"/>
    </w:pPr>
    <w:rPr>
      <w:rFonts w:ascii="Arial" w:eastAsiaTheme="minorEastAsia" w:hAnsi="Arial" w:cs="Arial"/>
      <w:b/>
      <w:bCs/>
      <w:color w:val="000080"/>
      <w:sz w:val="40"/>
      <w:szCs w:val="40"/>
      <w:lang w:eastAsia="en-AU"/>
    </w:rPr>
  </w:style>
  <w:style w:type="paragraph" w:customStyle="1" w:styleId="FSHeading3">
    <w:name w:val="FS Heading 3"/>
    <w:uiPriority w:val="99"/>
    <w:rsid w:val="005B2186"/>
    <w:pPr>
      <w:widowControl w:val="0"/>
      <w:autoSpaceDE w:val="0"/>
      <w:autoSpaceDN w:val="0"/>
      <w:adjustRightInd w:val="0"/>
      <w:spacing w:before="170" w:after="0" w:line="240" w:lineRule="auto"/>
    </w:pPr>
    <w:rPr>
      <w:rFonts w:ascii="Arial" w:eastAsiaTheme="minorEastAsia" w:hAnsi="Arial" w:cs="Arial"/>
      <w:b/>
      <w:bCs/>
      <w:color w:val="000080"/>
      <w:sz w:val="20"/>
      <w:szCs w:val="20"/>
      <w:lang w:eastAsia="en-AU"/>
    </w:rPr>
  </w:style>
  <w:style w:type="paragraph" w:customStyle="1" w:styleId="FSName">
    <w:name w:val="FS Name"/>
    <w:uiPriority w:val="99"/>
    <w:rsid w:val="005B2186"/>
    <w:pPr>
      <w:widowControl w:val="0"/>
      <w:autoSpaceDE w:val="0"/>
      <w:autoSpaceDN w:val="0"/>
      <w:adjustRightInd w:val="0"/>
      <w:spacing w:after="0" w:line="240" w:lineRule="auto"/>
    </w:pPr>
    <w:rPr>
      <w:rFonts w:ascii="Arial" w:eastAsiaTheme="minorEastAsia" w:hAnsi="Arial" w:cs="Arial"/>
      <w:b/>
      <w:bCs/>
      <w:color w:val="000080"/>
      <w:sz w:val="24"/>
      <w:szCs w:val="24"/>
      <w:lang w:eastAsia="en-AU"/>
    </w:rPr>
  </w:style>
  <w:style w:type="paragraph" w:customStyle="1" w:styleId="FSSubHeading">
    <w:name w:val="FS SubHeading"/>
    <w:uiPriority w:val="99"/>
    <w:rsid w:val="005B2186"/>
    <w:pPr>
      <w:widowControl w:val="0"/>
      <w:autoSpaceDE w:val="0"/>
      <w:autoSpaceDN w:val="0"/>
      <w:adjustRightInd w:val="0"/>
      <w:spacing w:before="172" w:after="0" w:line="240" w:lineRule="auto"/>
    </w:pPr>
    <w:rPr>
      <w:rFonts w:ascii="Arial" w:eastAsiaTheme="minorEastAsia" w:hAnsi="Arial" w:cs="Arial"/>
      <w:b/>
      <w:bCs/>
      <w:color w:val="000080"/>
      <w:sz w:val="18"/>
      <w:szCs w:val="18"/>
      <w:lang w:eastAsia="en-AU"/>
    </w:rPr>
  </w:style>
  <w:style w:type="paragraph" w:customStyle="1" w:styleId="NtHeading1">
    <w:name w:val="Nt Heading 1"/>
    <w:uiPriority w:val="99"/>
    <w:rsid w:val="005B2186"/>
    <w:pPr>
      <w:keepNext/>
      <w:keepLines/>
      <w:widowControl w:val="0"/>
      <w:tabs>
        <w:tab w:val="left" w:pos="396"/>
      </w:tabs>
      <w:autoSpaceDE w:val="0"/>
      <w:autoSpaceDN w:val="0"/>
      <w:adjustRightInd w:val="0"/>
      <w:spacing w:before="288" w:after="0" w:line="240" w:lineRule="auto"/>
      <w:ind w:left="396" w:hanging="396"/>
    </w:pPr>
    <w:rPr>
      <w:rFonts w:ascii="Arial" w:eastAsiaTheme="minorEastAsia" w:hAnsi="Arial" w:cs="Arial"/>
      <w:b/>
      <w:bCs/>
      <w:color w:val="000080"/>
      <w:sz w:val="20"/>
      <w:szCs w:val="20"/>
      <w:lang w:eastAsia="en-AU"/>
    </w:rPr>
  </w:style>
  <w:style w:type="paragraph" w:customStyle="1" w:styleId="NtHeading3">
    <w:name w:val="Nt Heading 3"/>
    <w:uiPriority w:val="99"/>
    <w:rsid w:val="005B2186"/>
    <w:pPr>
      <w:keepNext/>
      <w:keepLines/>
      <w:widowControl w:val="0"/>
      <w:tabs>
        <w:tab w:val="left" w:pos="963"/>
      </w:tabs>
      <w:autoSpaceDE w:val="0"/>
      <w:autoSpaceDN w:val="0"/>
      <w:adjustRightInd w:val="0"/>
      <w:spacing w:before="288" w:after="0" w:line="240" w:lineRule="auto"/>
      <w:ind w:left="963" w:hanging="566"/>
    </w:pPr>
    <w:rPr>
      <w:rFonts w:ascii="Arial" w:eastAsiaTheme="minorEastAsia" w:hAnsi="Arial" w:cs="Arial"/>
      <w:b/>
      <w:bCs/>
      <w:color w:val="000080"/>
      <w:sz w:val="20"/>
      <w:szCs w:val="20"/>
      <w:lang w:eastAsia="en-AU"/>
    </w:rPr>
  </w:style>
  <w:style w:type="paragraph" w:customStyle="1" w:styleId="NtTextLevel1">
    <w:name w:val="Nt Text Level1"/>
    <w:uiPriority w:val="99"/>
    <w:rsid w:val="005B2186"/>
    <w:pPr>
      <w:widowControl w:val="0"/>
      <w:autoSpaceDE w:val="0"/>
      <w:autoSpaceDN w:val="0"/>
      <w:adjustRightInd w:val="0"/>
      <w:spacing w:before="289" w:after="0" w:line="240" w:lineRule="auto"/>
      <w:ind w:left="1530"/>
      <w:jc w:val="both"/>
    </w:pPr>
    <w:rPr>
      <w:rFonts w:ascii="Arial" w:eastAsiaTheme="minorEastAsia" w:hAnsi="Arial" w:cs="Arial"/>
      <w:color w:val="000000"/>
      <w:sz w:val="20"/>
      <w:szCs w:val="20"/>
      <w:lang w:eastAsia="en-AU"/>
    </w:rPr>
  </w:style>
  <w:style w:type="paragraph" w:customStyle="1" w:styleId="NtF2Desc">
    <w:name w:val="NtF2 Desc"/>
    <w:uiPriority w:val="99"/>
    <w:rsid w:val="005B2186"/>
    <w:pPr>
      <w:widowControl w:val="0"/>
      <w:autoSpaceDE w:val="0"/>
      <w:autoSpaceDN w:val="0"/>
      <w:adjustRightInd w:val="0"/>
      <w:spacing w:before="28" w:after="28" w:line="240" w:lineRule="auto"/>
      <w:ind w:left="141" w:hanging="141"/>
    </w:pPr>
    <w:rPr>
      <w:rFonts w:ascii="Arial" w:eastAsiaTheme="minorEastAsia" w:hAnsi="Arial" w:cs="Arial"/>
      <w:color w:val="000000"/>
      <w:sz w:val="20"/>
      <w:szCs w:val="20"/>
      <w:lang w:eastAsia="en-AU"/>
    </w:rPr>
  </w:style>
  <w:style w:type="paragraph" w:customStyle="1" w:styleId="NtF2DescCHd1">
    <w:name w:val="NtF2 Desc CHd1"/>
    <w:uiPriority w:val="99"/>
    <w:rsid w:val="005B2186"/>
    <w:pPr>
      <w:widowControl w:val="0"/>
      <w:autoSpaceDE w:val="0"/>
      <w:autoSpaceDN w:val="0"/>
      <w:adjustRightInd w:val="0"/>
      <w:spacing w:before="34" w:after="34" w:line="240" w:lineRule="auto"/>
    </w:pPr>
    <w:rPr>
      <w:rFonts w:ascii="Arial" w:eastAsiaTheme="minorEastAsia" w:hAnsi="Arial" w:cs="Arial"/>
      <w:b/>
      <w:bCs/>
      <w:color w:val="000000"/>
      <w:sz w:val="20"/>
      <w:szCs w:val="20"/>
      <w:lang w:eastAsia="en-AU"/>
    </w:rPr>
  </w:style>
  <w:style w:type="paragraph" w:customStyle="1" w:styleId="NtF2xCl01">
    <w:name w:val="NtF2 x Cl01"/>
    <w:uiPriority w:val="99"/>
    <w:rsid w:val="005B2186"/>
    <w:pPr>
      <w:widowControl w:val="0"/>
      <w:autoSpaceDE w:val="0"/>
      <w:autoSpaceDN w:val="0"/>
      <w:adjustRightInd w:val="0"/>
      <w:spacing w:before="28" w:after="28" w:line="240" w:lineRule="auto"/>
      <w:jc w:val="right"/>
    </w:pPr>
    <w:rPr>
      <w:rFonts w:ascii="Arial" w:eastAsiaTheme="minorEastAsia" w:hAnsi="Arial" w:cs="Arial"/>
      <w:color w:val="000000"/>
      <w:sz w:val="20"/>
      <w:szCs w:val="20"/>
      <w:lang w:eastAsia="en-AU"/>
    </w:rPr>
  </w:style>
  <w:style w:type="paragraph" w:customStyle="1" w:styleId="NtDescTiNo">
    <w:name w:val="Nt Desc TiNo"/>
    <w:uiPriority w:val="99"/>
    <w:rsid w:val="005B2186"/>
    <w:pPr>
      <w:widowControl w:val="0"/>
      <w:autoSpaceDE w:val="0"/>
      <w:autoSpaceDN w:val="0"/>
      <w:adjustRightInd w:val="0"/>
      <w:spacing w:before="113" w:after="0" w:line="240" w:lineRule="auto"/>
      <w:ind w:left="141" w:hanging="141"/>
    </w:pPr>
    <w:rPr>
      <w:rFonts w:ascii="Arial" w:eastAsiaTheme="minorEastAsia" w:hAnsi="Arial" w:cs="Arial"/>
      <w:color w:val="000000"/>
      <w:sz w:val="20"/>
      <w:szCs w:val="20"/>
      <w:lang w:eastAsia="en-AU"/>
    </w:rPr>
  </w:style>
  <w:style w:type="paragraph" w:customStyle="1" w:styleId="NtACPAYCHd">
    <w:name w:val="NtA CP AY CHd"/>
    <w:uiPriority w:val="99"/>
    <w:rsid w:val="005B2186"/>
    <w:pPr>
      <w:widowControl w:val="0"/>
      <w:autoSpaceDE w:val="0"/>
      <w:autoSpaceDN w:val="0"/>
      <w:adjustRightInd w:val="0"/>
      <w:spacing w:before="34" w:after="34" w:line="240" w:lineRule="auto"/>
      <w:jc w:val="center"/>
    </w:pPr>
    <w:rPr>
      <w:rFonts w:ascii="Arial" w:eastAsiaTheme="minorEastAsia" w:hAnsi="Arial" w:cs="Arial"/>
      <w:b/>
      <w:bCs/>
      <w:color w:val="000000"/>
      <w:sz w:val="18"/>
      <w:szCs w:val="18"/>
      <w:lang w:eastAsia="en-AU"/>
    </w:rPr>
  </w:style>
  <w:style w:type="paragraph" w:customStyle="1" w:styleId="NtACPPYCHd">
    <w:name w:val="NtA CP PY CHd"/>
    <w:uiPriority w:val="99"/>
    <w:rsid w:val="005B2186"/>
    <w:pPr>
      <w:widowControl w:val="0"/>
      <w:autoSpaceDE w:val="0"/>
      <w:autoSpaceDN w:val="0"/>
      <w:adjustRightInd w:val="0"/>
      <w:spacing w:before="34" w:after="34" w:line="240" w:lineRule="auto"/>
      <w:jc w:val="center"/>
    </w:pPr>
    <w:rPr>
      <w:rFonts w:ascii="Arial" w:eastAsiaTheme="minorEastAsia" w:hAnsi="Arial" w:cs="Arial"/>
      <w:b/>
      <w:bCs/>
      <w:color w:val="000000"/>
      <w:sz w:val="18"/>
      <w:szCs w:val="18"/>
      <w:lang w:eastAsia="en-AU"/>
    </w:rPr>
  </w:style>
  <w:style w:type="paragraph" w:customStyle="1" w:styleId="NtA1Desc">
    <w:name w:val="NtA1 Desc"/>
    <w:uiPriority w:val="99"/>
    <w:rsid w:val="005B2186"/>
    <w:pPr>
      <w:widowControl w:val="0"/>
      <w:autoSpaceDE w:val="0"/>
      <w:autoSpaceDN w:val="0"/>
      <w:adjustRightInd w:val="0"/>
      <w:spacing w:before="28" w:after="28" w:line="240" w:lineRule="auto"/>
      <w:ind w:left="141" w:hanging="141"/>
    </w:pPr>
    <w:rPr>
      <w:rFonts w:ascii="Arial" w:eastAsiaTheme="minorEastAsia" w:hAnsi="Arial" w:cs="Arial"/>
      <w:color w:val="000000"/>
      <w:sz w:val="20"/>
      <w:szCs w:val="20"/>
      <w:lang w:eastAsia="en-AU"/>
    </w:rPr>
  </w:style>
  <w:style w:type="paragraph" w:customStyle="1" w:styleId="NtA1DescT">
    <w:name w:val="NtA1 Desc T"/>
    <w:uiPriority w:val="99"/>
    <w:rsid w:val="005B2186"/>
    <w:pPr>
      <w:widowControl w:val="0"/>
      <w:autoSpaceDE w:val="0"/>
      <w:autoSpaceDN w:val="0"/>
      <w:adjustRightInd w:val="0"/>
      <w:spacing w:before="113" w:after="0" w:line="240" w:lineRule="auto"/>
      <w:ind w:left="141" w:hanging="141"/>
    </w:pPr>
    <w:rPr>
      <w:rFonts w:ascii="Arial" w:eastAsiaTheme="minorEastAsia" w:hAnsi="Arial" w:cs="Arial"/>
      <w:b/>
      <w:bCs/>
      <w:color w:val="000080"/>
      <w:sz w:val="20"/>
      <w:szCs w:val="20"/>
      <w:lang w:eastAsia="en-AU"/>
    </w:rPr>
  </w:style>
  <w:style w:type="paragraph" w:customStyle="1" w:styleId="NtA1DescTi">
    <w:name w:val="NtA1 Desc Ti"/>
    <w:uiPriority w:val="99"/>
    <w:rsid w:val="005B2186"/>
    <w:pPr>
      <w:widowControl w:val="0"/>
      <w:autoSpaceDE w:val="0"/>
      <w:autoSpaceDN w:val="0"/>
      <w:adjustRightInd w:val="0"/>
      <w:spacing w:before="113" w:after="0" w:line="239" w:lineRule="exact"/>
      <w:ind w:left="141" w:hanging="141"/>
    </w:pPr>
    <w:rPr>
      <w:rFonts w:ascii="Arial" w:eastAsiaTheme="minorEastAsia" w:hAnsi="Arial" w:cs="Arial"/>
      <w:b/>
      <w:bCs/>
      <w:color w:val="000080"/>
      <w:sz w:val="20"/>
      <w:szCs w:val="20"/>
      <w:lang w:eastAsia="en-AU"/>
    </w:rPr>
  </w:style>
  <w:style w:type="paragraph" w:customStyle="1" w:styleId="NtA1PAY">
    <w:name w:val="NtA1 P# AY"/>
    <w:uiPriority w:val="99"/>
    <w:rsid w:val="005B2186"/>
    <w:pPr>
      <w:widowControl w:val="0"/>
      <w:autoSpaceDE w:val="0"/>
      <w:autoSpaceDN w:val="0"/>
      <w:adjustRightInd w:val="0"/>
      <w:spacing w:before="28" w:after="28" w:line="240" w:lineRule="auto"/>
      <w:jc w:val="right"/>
    </w:pPr>
    <w:rPr>
      <w:rFonts w:ascii="Arial" w:eastAsiaTheme="minorEastAsia" w:hAnsi="Arial" w:cs="Arial"/>
      <w:color w:val="000000"/>
      <w:sz w:val="20"/>
      <w:szCs w:val="20"/>
      <w:lang w:eastAsia="en-AU"/>
    </w:rPr>
  </w:style>
  <w:style w:type="paragraph" w:customStyle="1" w:styleId="NtA1PAYCHd">
    <w:name w:val="NtA1 P# AY CHd"/>
    <w:uiPriority w:val="99"/>
    <w:rsid w:val="005B2186"/>
    <w:pPr>
      <w:widowControl w:val="0"/>
      <w:autoSpaceDE w:val="0"/>
      <w:autoSpaceDN w:val="0"/>
      <w:adjustRightInd w:val="0"/>
      <w:spacing w:before="34" w:after="34" w:line="240" w:lineRule="auto"/>
      <w:jc w:val="center"/>
    </w:pPr>
    <w:rPr>
      <w:rFonts w:ascii="Arial" w:eastAsiaTheme="minorEastAsia" w:hAnsi="Arial" w:cs="Arial"/>
      <w:b/>
      <w:bCs/>
      <w:color w:val="000000"/>
      <w:sz w:val="20"/>
      <w:szCs w:val="20"/>
      <w:lang w:eastAsia="en-AU"/>
    </w:rPr>
  </w:style>
  <w:style w:type="paragraph" w:customStyle="1" w:styleId="NtA1PAYS">
    <w:name w:val="NtA1 P# AY S"/>
    <w:uiPriority w:val="99"/>
    <w:rsid w:val="005B2186"/>
    <w:pPr>
      <w:widowControl w:val="0"/>
      <w:autoSpaceDE w:val="0"/>
      <w:autoSpaceDN w:val="0"/>
      <w:adjustRightInd w:val="0"/>
      <w:spacing w:before="113" w:after="0" w:line="240" w:lineRule="auto"/>
      <w:jc w:val="right"/>
    </w:pPr>
    <w:rPr>
      <w:rFonts w:ascii="Arial" w:eastAsiaTheme="minorEastAsia" w:hAnsi="Arial" w:cs="Arial"/>
      <w:color w:val="000000"/>
      <w:sz w:val="20"/>
      <w:szCs w:val="20"/>
      <w:lang w:eastAsia="en-AU"/>
    </w:rPr>
  </w:style>
  <w:style w:type="paragraph" w:customStyle="1" w:styleId="NtA1PAYT">
    <w:name w:val="NtA1 P# AY T"/>
    <w:uiPriority w:val="99"/>
    <w:rsid w:val="005B2186"/>
    <w:pPr>
      <w:widowControl w:val="0"/>
      <w:autoSpaceDE w:val="0"/>
      <w:autoSpaceDN w:val="0"/>
      <w:adjustRightInd w:val="0"/>
      <w:spacing w:before="113" w:after="0" w:line="240" w:lineRule="auto"/>
      <w:jc w:val="right"/>
    </w:pPr>
    <w:rPr>
      <w:rFonts w:ascii="Arial" w:eastAsiaTheme="minorEastAsia" w:hAnsi="Arial" w:cs="Arial"/>
      <w:color w:val="000000"/>
      <w:sz w:val="20"/>
      <w:szCs w:val="20"/>
      <w:lang w:eastAsia="en-AU"/>
    </w:rPr>
  </w:style>
  <w:style w:type="paragraph" w:customStyle="1" w:styleId="NtA1PPY">
    <w:name w:val="NtA1 P# PY"/>
    <w:uiPriority w:val="99"/>
    <w:rsid w:val="005B2186"/>
    <w:pPr>
      <w:widowControl w:val="0"/>
      <w:autoSpaceDE w:val="0"/>
      <w:autoSpaceDN w:val="0"/>
      <w:adjustRightInd w:val="0"/>
      <w:spacing w:before="28" w:after="28" w:line="240" w:lineRule="auto"/>
      <w:jc w:val="right"/>
    </w:pPr>
    <w:rPr>
      <w:rFonts w:ascii="Arial" w:eastAsiaTheme="minorEastAsia" w:hAnsi="Arial" w:cs="Arial"/>
      <w:color w:val="000000"/>
      <w:sz w:val="20"/>
      <w:szCs w:val="20"/>
      <w:lang w:eastAsia="en-AU"/>
    </w:rPr>
  </w:style>
  <w:style w:type="paragraph" w:customStyle="1" w:styleId="NtA1PPYCHd">
    <w:name w:val="NtA1 P# PY CHd"/>
    <w:uiPriority w:val="99"/>
    <w:rsid w:val="005B2186"/>
    <w:pPr>
      <w:widowControl w:val="0"/>
      <w:autoSpaceDE w:val="0"/>
      <w:autoSpaceDN w:val="0"/>
      <w:adjustRightInd w:val="0"/>
      <w:spacing w:before="34" w:after="34" w:line="240" w:lineRule="auto"/>
      <w:jc w:val="center"/>
    </w:pPr>
    <w:rPr>
      <w:rFonts w:ascii="Arial" w:eastAsiaTheme="minorEastAsia" w:hAnsi="Arial" w:cs="Arial"/>
      <w:b/>
      <w:bCs/>
      <w:color w:val="000000"/>
      <w:sz w:val="20"/>
      <w:szCs w:val="20"/>
      <w:lang w:eastAsia="en-AU"/>
    </w:rPr>
  </w:style>
  <w:style w:type="paragraph" w:customStyle="1" w:styleId="NtA1PPYS">
    <w:name w:val="NtA1 P# PY S"/>
    <w:uiPriority w:val="99"/>
    <w:rsid w:val="005B2186"/>
    <w:pPr>
      <w:widowControl w:val="0"/>
      <w:autoSpaceDE w:val="0"/>
      <w:autoSpaceDN w:val="0"/>
      <w:adjustRightInd w:val="0"/>
      <w:spacing w:before="113" w:after="0" w:line="240" w:lineRule="auto"/>
      <w:jc w:val="right"/>
    </w:pPr>
    <w:rPr>
      <w:rFonts w:ascii="Arial" w:eastAsiaTheme="minorEastAsia" w:hAnsi="Arial" w:cs="Arial"/>
      <w:color w:val="000000"/>
      <w:sz w:val="20"/>
      <w:szCs w:val="20"/>
      <w:lang w:eastAsia="en-AU"/>
    </w:rPr>
  </w:style>
  <w:style w:type="paragraph" w:customStyle="1" w:styleId="NtA1PPYT">
    <w:name w:val="NtA1 P# PY T"/>
    <w:uiPriority w:val="99"/>
    <w:rsid w:val="005B2186"/>
    <w:pPr>
      <w:widowControl w:val="0"/>
      <w:autoSpaceDE w:val="0"/>
      <w:autoSpaceDN w:val="0"/>
      <w:adjustRightInd w:val="0"/>
      <w:spacing w:before="113" w:after="0" w:line="240" w:lineRule="auto"/>
      <w:jc w:val="right"/>
    </w:pPr>
    <w:rPr>
      <w:rFonts w:ascii="Arial" w:eastAsiaTheme="minorEastAsia" w:hAnsi="Arial" w:cs="Arial"/>
      <w:color w:val="000000"/>
      <w:sz w:val="20"/>
      <w:szCs w:val="20"/>
      <w:lang w:eastAsia="en-AU"/>
    </w:rPr>
  </w:style>
  <w:style w:type="paragraph" w:customStyle="1" w:styleId="NtHeading4">
    <w:name w:val="Nt Heading 4"/>
    <w:uiPriority w:val="99"/>
    <w:rsid w:val="005B2186"/>
    <w:pPr>
      <w:keepNext/>
      <w:keepLines/>
      <w:widowControl w:val="0"/>
      <w:tabs>
        <w:tab w:val="left" w:pos="1530"/>
      </w:tabs>
      <w:autoSpaceDE w:val="0"/>
      <w:autoSpaceDN w:val="0"/>
      <w:adjustRightInd w:val="0"/>
      <w:spacing w:before="288" w:after="0" w:line="240" w:lineRule="auto"/>
      <w:ind w:left="1530" w:hanging="566"/>
    </w:pPr>
    <w:rPr>
      <w:rFonts w:ascii="Arial" w:eastAsiaTheme="minorEastAsia" w:hAnsi="Arial" w:cs="Arial"/>
      <w:b/>
      <w:bCs/>
      <w:color w:val="000080"/>
      <w:sz w:val="20"/>
      <w:szCs w:val="20"/>
      <w:lang w:eastAsia="en-AU"/>
    </w:rPr>
  </w:style>
  <w:style w:type="paragraph" w:customStyle="1" w:styleId="NtA1DescCHd2">
    <w:name w:val="NtA1 Desc CHd2"/>
    <w:uiPriority w:val="99"/>
    <w:rsid w:val="005B2186"/>
    <w:pPr>
      <w:widowControl w:val="0"/>
      <w:autoSpaceDE w:val="0"/>
      <w:autoSpaceDN w:val="0"/>
      <w:adjustRightInd w:val="0"/>
      <w:spacing w:before="34" w:after="34" w:line="240" w:lineRule="auto"/>
    </w:pPr>
    <w:rPr>
      <w:rFonts w:ascii="Arial" w:eastAsiaTheme="minorEastAsia" w:hAnsi="Arial" w:cs="Arial"/>
      <w:b/>
      <w:bCs/>
      <w:color w:val="000000"/>
      <w:sz w:val="20"/>
      <w:szCs w:val="20"/>
      <w:lang w:eastAsia="en-AU"/>
    </w:rPr>
  </w:style>
  <w:style w:type="paragraph" w:customStyle="1" w:styleId="NtA1DescLevel1">
    <w:name w:val="NtA1 Desc Level1"/>
    <w:uiPriority w:val="99"/>
    <w:rsid w:val="005B2186"/>
    <w:pPr>
      <w:widowControl w:val="0"/>
      <w:autoSpaceDE w:val="0"/>
      <w:autoSpaceDN w:val="0"/>
      <w:adjustRightInd w:val="0"/>
      <w:spacing w:before="28" w:after="28" w:line="240" w:lineRule="auto"/>
      <w:ind w:left="447" w:hanging="232"/>
    </w:pPr>
    <w:rPr>
      <w:rFonts w:ascii="Arial" w:eastAsiaTheme="minorEastAsia" w:hAnsi="Arial" w:cs="Arial"/>
      <w:color w:val="000000"/>
      <w:sz w:val="20"/>
      <w:szCs w:val="20"/>
      <w:lang w:eastAsia="en-AU"/>
    </w:rPr>
  </w:style>
  <w:style w:type="paragraph" w:customStyle="1" w:styleId="NtS3Desc">
    <w:name w:val="NtS3 Desc"/>
    <w:uiPriority w:val="99"/>
    <w:rsid w:val="005B2186"/>
    <w:pPr>
      <w:widowControl w:val="0"/>
      <w:autoSpaceDE w:val="0"/>
      <w:autoSpaceDN w:val="0"/>
      <w:adjustRightInd w:val="0"/>
      <w:spacing w:before="28" w:after="28" w:line="240" w:lineRule="auto"/>
      <w:ind w:left="141" w:hanging="141"/>
    </w:pPr>
    <w:rPr>
      <w:rFonts w:ascii="Arial" w:eastAsiaTheme="minorEastAsia" w:hAnsi="Arial" w:cs="Arial"/>
      <w:color w:val="000000"/>
      <w:sz w:val="20"/>
      <w:szCs w:val="20"/>
      <w:lang w:eastAsia="en-AU"/>
    </w:rPr>
  </w:style>
  <w:style w:type="paragraph" w:customStyle="1" w:styleId="zFreezeSpace">
    <w:name w:val="zFreezeSpace"/>
    <w:uiPriority w:val="99"/>
    <w:rsid w:val="005B2186"/>
    <w:pPr>
      <w:widowControl w:val="0"/>
      <w:autoSpaceDE w:val="0"/>
      <w:autoSpaceDN w:val="0"/>
      <w:adjustRightInd w:val="0"/>
      <w:spacing w:after="0" w:line="240" w:lineRule="auto"/>
    </w:pPr>
    <w:rPr>
      <w:rFonts w:ascii="Arial" w:eastAsiaTheme="minorEastAsia" w:hAnsi="Arial" w:cs="Arial"/>
      <w:color w:val="000000"/>
      <w:sz w:val="14"/>
      <w:szCs w:val="14"/>
      <w:lang w:eastAsia="en-AU"/>
    </w:rPr>
  </w:style>
  <w:style w:type="paragraph" w:styleId="z-TopofForm">
    <w:name w:val="HTML Top of Form"/>
    <w:basedOn w:val="Normal"/>
    <w:next w:val="Normal"/>
    <w:link w:val="z-TopofFormChar"/>
    <w:hidden/>
    <w:uiPriority w:val="99"/>
    <w:semiHidden/>
    <w:unhideWhenUsed/>
    <w:rsid w:val="004A3CA1"/>
    <w:pPr>
      <w:pBdr>
        <w:bottom w:val="single" w:sz="6" w:space="1" w:color="auto"/>
      </w:pBdr>
      <w:tabs>
        <w:tab w:val="clear" w:pos="567"/>
      </w:tabs>
      <w:spacing w:after="0" w:line="240" w:lineRule="auto"/>
      <w:jc w:val="center"/>
    </w:pPr>
    <w:rPr>
      <w:rFonts w:ascii="Arial" w:hAnsi="Arial" w:cs="Arial"/>
      <w:vanish/>
      <w:sz w:val="16"/>
      <w:szCs w:val="16"/>
      <w:lang w:eastAsia="en-AU"/>
    </w:rPr>
  </w:style>
  <w:style w:type="character" w:customStyle="1" w:styleId="z-TopofFormChar">
    <w:name w:val="z-Top of Form Char"/>
    <w:basedOn w:val="DefaultParagraphFont"/>
    <w:link w:val="z-TopofForm"/>
    <w:uiPriority w:val="99"/>
    <w:semiHidden/>
    <w:rsid w:val="004A3CA1"/>
    <w:rPr>
      <w:rFonts w:ascii="Arial" w:eastAsia="Times New Roman" w:hAnsi="Arial" w:cs="Arial"/>
      <w:vanish/>
      <w:sz w:val="16"/>
      <w:szCs w:val="16"/>
      <w:lang w:eastAsia="en-AU"/>
    </w:rPr>
  </w:style>
  <w:style w:type="paragraph" w:styleId="z-BottomofForm">
    <w:name w:val="HTML Bottom of Form"/>
    <w:basedOn w:val="Normal"/>
    <w:next w:val="Normal"/>
    <w:link w:val="z-BottomofFormChar"/>
    <w:hidden/>
    <w:uiPriority w:val="99"/>
    <w:unhideWhenUsed/>
    <w:rsid w:val="004A3CA1"/>
    <w:pPr>
      <w:pBdr>
        <w:top w:val="single" w:sz="6" w:space="1" w:color="auto"/>
      </w:pBdr>
      <w:tabs>
        <w:tab w:val="clear" w:pos="567"/>
      </w:tabs>
      <w:spacing w:after="0" w:line="240" w:lineRule="auto"/>
      <w:jc w:val="center"/>
    </w:pPr>
    <w:rPr>
      <w:rFonts w:ascii="Arial" w:hAnsi="Arial" w:cs="Arial"/>
      <w:vanish/>
      <w:sz w:val="16"/>
      <w:szCs w:val="16"/>
      <w:lang w:eastAsia="en-AU"/>
    </w:rPr>
  </w:style>
  <w:style w:type="character" w:customStyle="1" w:styleId="z-BottomofFormChar">
    <w:name w:val="z-Bottom of Form Char"/>
    <w:basedOn w:val="DefaultParagraphFont"/>
    <w:link w:val="z-BottomofForm"/>
    <w:uiPriority w:val="99"/>
    <w:rsid w:val="004A3CA1"/>
    <w:rPr>
      <w:rFonts w:ascii="Arial" w:eastAsia="Times New Roman" w:hAnsi="Arial" w:cs="Arial"/>
      <w:vanish/>
      <w:sz w:val="16"/>
      <w:szCs w:val="16"/>
      <w:lang w:eastAsia="en-AU"/>
    </w:rPr>
  </w:style>
  <w:style w:type="paragraph" w:customStyle="1" w:styleId="NotesHeading">
    <w:name w:val="Notes Heading"/>
    <w:basedOn w:val="Heading2"/>
    <w:qFormat/>
    <w:rsid w:val="008F047C"/>
    <w:pPr>
      <w:spacing w:before="0" w:after="0"/>
      <w:ind w:left="142"/>
    </w:pPr>
    <w:rPr>
      <w:rFonts w:eastAsia="Times New Roman"/>
      <w:b w:val="0"/>
      <w:sz w:val="18"/>
      <w:szCs w:val="18"/>
    </w:rPr>
  </w:style>
  <w:style w:type="paragraph" w:customStyle="1" w:styleId="Notes">
    <w:name w:val="Notes"/>
    <w:basedOn w:val="ListParagraph"/>
    <w:link w:val="NotesChar"/>
    <w:qFormat/>
    <w:rsid w:val="008F047C"/>
    <w:pPr>
      <w:ind w:left="709" w:hanging="567"/>
    </w:pPr>
    <w:rPr>
      <w:sz w:val="18"/>
      <w:szCs w:val="18"/>
    </w:rPr>
  </w:style>
  <w:style w:type="character" w:customStyle="1" w:styleId="NotesChar">
    <w:name w:val="Notes Char"/>
    <w:basedOn w:val="DefaultParagraphFont"/>
    <w:link w:val="Notes"/>
    <w:locked/>
    <w:rsid w:val="00F8193B"/>
    <w:rPr>
      <w:rFonts w:ascii="GillSans Light" w:eastAsia="Times New Roman" w:hAnsi="GillSans Light" w:cs="Times New Roman"/>
      <w:sz w:val="18"/>
      <w:szCs w:val="18"/>
      <w:lang w:bidi="en-US"/>
    </w:rPr>
  </w:style>
  <w:style w:type="character" w:customStyle="1" w:styleId="InstructionText">
    <w:name w:val="Instruction Text"/>
    <w:rsid w:val="00DC55BC"/>
    <w:rPr>
      <w:rFonts w:cs="Times New Roman"/>
      <w:i/>
      <w:color w:val="0070C0"/>
    </w:rPr>
  </w:style>
  <w:style w:type="paragraph" w:customStyle="1" w:styleId="xl115">
    <w:name w:val="xl115"/>
    <w:basedOn w:val="Normal"/>
    <w:rsid w:val="00DC55BC"/>
    <w:pPr>
      <w:tabs>
        <w:tab w:val="clear" w:pos="567"/>
      </w:tabs>
      <w:spacing w:before="100" w:beforeAutospacing="1" w:after="100" w:afterAutospacing="1" w:line="240" w:lineRule="auto"/>
    </w:pPr>
    <w:rPr>
      <w:rFonts w:ascii="Times New Roman" w:hAnsi="Times New Roman"/>
      <w:sz w:val="24"/>
      <w:szCs w:val="24"/>
      <w:lang w:eastAsia="en-AU"/>
    </w:rPr>
  </w:style>
  <w:style w:type="paragraph" w:customStyle="1" w:styleId="xl118">
    <w:name w:val="xl118"/>
    <w:basedOn w:val="Normal"/>
    <w:rsid w:val="00DC55BC"/>
    <w:pPr>
      <w:pBdr>
        <w:top w:val="single" w:sz="4" w:space="0" w:color="D0D7E5"/>
        <w:left w:val="single" w:sz="4" w:space="0" w:color="D0D7E5"/>
        <w:bottom w:val="single" w:sz="4" w:space="0" w:color="D0D7E5"/>
        <w:right w:val="single" w:sz="4" w:space="0" w:color="D0D7E5"/>
      </w:pBdr>
      <w:tabs>
        <w:tab w:val="clear" w:pos="567"/>
      </w:tabs>
      <w:spacing w:before="100" w:beforeAutospacing="1" w:after="100" w:afterAutospacing="1" w:line="240" w:lineRule="auto"/>
      <w:jc w:val="right"/>
      <w:textAlignment w:val="center"/>
    </w:pPr>
    <w:rPr>
      <w:rFonts w:ascii="Times New Roman" w:hAnsi="Times New Roman"/>
      <w:color w:val="000000"/>
      <w:sz w:val="24"/>
      <w:szCs w:val="24"/>
      <w:lang w:eastAsia="en-AU"/>
    </w:rPr>
  </w:style>
  <w:style w:type="paragraph" w:customStyle="1" w:styleId="xl119">
    <w:name w:val="xl119"/>
    <w:basedOn w:val="Normal"/>
    <w:rsid w:val="00DC55BC"/>
    <w:pPr>
      <w:pBdr>
        <w:top w:val="single" w:sz="4" w:space="0" w:color="D0D7E5"/>
        <w:left w:val="single" w:sz="4" w:space="0" w:color="D0D7E5"/>
        <w:bottom w:val="single" w:sz="4" w:space="0" w:color="D0D7E5"/>
        <w:right w:val="single" w:sz="4" w:space="0" w:color="D0D7E5"/>
      </w:pBdr>
      <w:tabs>
        <w:tab w:val="clear" w:pos="567"/>
      </w:tabs>
      <w:spacing w:before="100" w:beforeAutospacing="1" w:after="100" w:afterAutospacing="1" w:line="240" w:lineRule="auto"/>
      <w:textAlignment w:val="center"/>
    </w:pPr>
    <w:rPr>
      <w:rFonts w:ascii="Times New Roman" w:hAnsi="Times New Roman"/>
      <w:color w:val="000000"/>
      <w:sz w:val="24"/>
      <w:szCs w:val="24"/>
      <w:lang w:eastAsia="en-AU"/>
    </w:rPr>
  </w:style>
  <w:style w:type="paragraph" w:customStyle="1" w:styleId="xl120">
    <w:name w:val="xl120"/>
    <w:basedOn w:val="Normal"/>
    <w:rsid w:val="00DC55BC"/>
    <w:pPr>
      <w:pBdr>
        <w:top w:val="single" w:sz="4" w:space="0" w:color="D0D7E5"/>
        <w:left w:val="single" w:sz="4" w:space="0" w:color="D0D7E5"/>
        <w:bottom w:val="single" w:sz="4" w:space="0" w:color="D0D7E5"/>
        <w:right w:val="single" w:sz="4" w:space="0" w:color="D0D7E5"/>
      </w:pBdr>
      <w:tabs>
        <w:tab w:val="clear" w:pos="567"/>
      </w:tabs>
      <w:spacing w:before="100" w:beforeAutospacing="1" w:after="100" w:afterAutospacing="1" w:line="240" w:lineRule="auto"/>
    </w:pPr>
    <w:rPr>
      <w:rFonts w:ascii="Times New Roman" w:hAnsi="Times New Roman"/>
      <w:sz w:val="24"/>
      <w:szCs w:val="24"/>
      <w:lang w:eastAsia="en-AU"/>
    </w:rPr>
  </w:style>
  <w:style w:type="paragraph" w:customStyle="1" w:styleId="xl121">
    <w:name w:val="xl121"/>
    <w:basedOn w:val="Normal"/>
    <w:rsid w:val="00DC55BC"/>
    <w:pPr>
      <w:tabs>
        <w:tab w:val="clear" w:pos="567"/>
      </w:tabs>
      <w:spacing w:before="100" w:beforeAutospacing="1" w:after="100" w:afterAutospacing="1" w:line="240" w:lineRule="auto"/>
      <w:jc w:val="right"/>
      <w:textAlignment w:val="center"/>
    </w:pPr>
    <w:rPr>
      <w:rFonts w:ascii="Times New Roman" w:hAnsi="Times New Roman"/>
      <w:color w:val="000000"/>
      <w:sz w:val="24"/>
      <w:szCs w:val="24"/>
      <w:lang w:eastAsia="en-AU"/>
    </w:rPr>
  </w:style>
  <w:style w:type="numbering" w:customStyle="1" w:styleId="NoList2">
    <w:name w:val="No List2"/>
    <w:next w:val="NoList"/>
    <w:uiPriority w:val="99"/>
    <w:semiHidden/>
    <w:unhideWhenUsed/>
    <w:rsid w:val="00DC55BC"/>
  </w:style>
  <w:style w:type="paragraph" w:customStyle="1" w:styleId="BSText">
    <w:name w:val="BS Text"/>
    <w:uiPriority w:val="99"/>
    <w:rsid w:val="00437828"/>
    <w:pPr>
      <w:widowControl w:val="0"/>
      <w:autoSpaceDE w:val="0"/>
      <w:autoSpaceDN w:val="0"/>
      <w:adjustRightInd w:val="0"/>
      <w:spacing w:before="45" w:after="45" w:line="240" w:lineRule="auto"/>
    </w:pPr>
    <w:rPr>
      <w:rFonts w:ascii="Arial" w:eastAsiaTheme="minorEastAsia" w:hAnsi="Arial" w:cs="Arial"/>
      <w:color w:val="000000"/>
      <w:sz w:val="20"/>
      <w:szCs w:val="20"/>
      <w:lang w:eastAsia="en-AU"/>
    </w:rPr>
  </w:style>
  <w:style w:type="paragraph" w:customStyle="1" w:styleId="SEQText">
    <w:name w:val="SEQ Text"/>
    <w:uiPriority w:val="99"/>
    <w:rsid w:val="00437828"/>
    <w:pPr>
      <w:widowControl w:val="0"/>
      <w:autoSpaceDE w:val="0"/>
      <w:autoSpaceDN w:val="0"/>
      <w:adjustRightInd w:val="0"/>
      <w:spacing w:before="45" w:after="45" w:line="240" w:lineRule="auto"/>
    </w:pPr>
    <w:rPr>
      <w:rFonts w:ascii="Arial" w:eastAsiaTheme="minorEastAsia" w:hAnsi="Arial" w:cs="Arial"/>
      <w:color w:val="000000"/>
      <w:sz w:val="20"/>
      <w:szCs w:val="20"/>
      <w:lang w:eastAsia="en-AU"/>
    </w:rPr>
  </w:style>
  <w:style w:type="paragraph" w:customStyle="1" w:styleId="CFText">
    <w:name w:val="CF Text"/>
    <w:uiPriority w:val="99"/>
    <w:rsid w:val="003B0E28"/>
    <w:pPr>
      <w:widowControl w:val="0"/>
      <w:autoSpaceDE w:val="0"/>
      <w:autoSpaceDN w:val="0"/>
      <w:adjustRightInd w:val="0"/>
      <w:spacing w:before="45" w:after="45" w:line="240" w:lineRule="auto"/>
    </w:pPr>
    <w:rPr>
      <w:rFonts w:ascii="Arial" w:eastAsiaTheme="minorEastAsia" w:hAnsi="Arial" w:cs="Arial"/>
      <w:color w:val="000000"/>
      <w:sz w:val="20"/>
      <w:szCs w:val="20"/>
      <w:lang w:eastAsia="en-AU"/>
    </w:rPr>
  </w:style>
  <w:style w:type="paragraph" w:customStyle="1" w:styleId="AcpHeading1">
    <w:name w:val="Acp Heading 1"/>
    <w:rsid w:val="003B0E28"/>
    <w:pPr>
      <w:keepNext/>
      <w:keepLines/>
      <w:widowControl w:val="0"/>
      <w:tabs>
        <w:tab w:val="left" w:pos="396"/>
      </w:tabs>
      <w:autoSpaceDE w:val="0"/>
      <w:autoSpaceDN w:val="0"/>
      <w:adjustRightInd w:val="0"/>
      <w:spacing w:before="288" w:after="0" w:line="240" w:lineRule="auto"/>
      <w:ind w:left="396" w:hanging="396"/>
    </w:pPr>
    <w:rPr>
      <w:rFonts w:ascii="Arial" w:eastAsiaTheme="minorEastAsia" w:hAnsi="Arial" w:cs="Arial"/>
      <w:b/>
      <w:bCs/>
      <w:color w:val="000000"/>
      <w:sz w:val="18"/>
      <w:szCs w:val="18"/>
      <w:lang w:eastAsia="en-AU"/>
    </w:rPr>
  </w:style>
  <w:style w:type="paragraph" w:customStyle="1" w:styleId="AcpHeading3">
    <w:name w:val="Acp Heading 3"/>
    <w:uiPriority w:val="99"/>
    <w:rsid w:val="003B0E28"/>
    <w:pPr>
      <w:keepNext/>
      <w:keepLines/>
      <w:widowControl w:val="0"/>
      <w:tabs>
        <w:tab w:val="left" w:pos="963"/>
      </w:tabs>
      <w:autoSpaceDE w:val="0"/>
      <w:autoSpaceDN w:val="0"/>
      <w:adjustRightInd w:val="0"/>
      <w:spacing w:before="288" w:after="0" w:line="240" w:lineRule="auto"/>
      <w:ind w:left="963" w:hanging="566"/>
    </w:pPr>
    <w:rPr>
      <w:rFonts w:ascii="Arial" w:eastAsiaTheme="minorEastAsia" w:hAnsi="Arial" w:cs="Arial"/>
      <w:b/>
      <w:bCs/>
      <w:color w:val="000000"/>
      <w:sz w:val="18"/>
      <w:szCs w:val="18"/>
      <w:lang w:eastAsia="en-AU"/>
    </w:rPr>
  </w:style>
  <w:style w:type="paragraph" w:customStyle="1" w:styleId="NtA1NoteNo">
    <w:name w:val="NtA1 NoteNo"/>
    <w:uiPriority w:val="99"/>
    <w:rsid w:val="003B0E28"/>
    <w:pPr>
      <w:widowControl w:val="0"/>
      <w:autoSpaceDE w:val="0"/>
      <w:autoSpaceDN w:val="0"/>
      <w:adjustRightInd w:val="0"/>
      <w:spacing w:before="28" w:after="28" w:line="240" w:lineRule="auto"/>
      <w:jc w:val="center"/>
    </w:pPr>
    <w:rPr>
      <w:rFonts w:ascii="Arial" w:eastAsiaTheme="minorEastAsia" w:hAnsi="Arial" w:cs="Arial"/>
      <w:color w:val="000000"/>
      <w:sz w:val="18"/>
      <w:szCs w:val="18"/>
      <w:lang w:eastAsia="en-AU"/>
    </w:rPr>
  </w:style>
  <w:style w:type="paragraph" w:customStyle="1" w:styleId="RPClientAddress1">
    <w:name w:val="RP Client Address1"/>
    <w:uiPriority w:val="99"/>
    <w:rsid w:val="006F5D9F"/>
    <w:pPr>
      <w:widowControl w:val="0"/>
      <w:tabs>
        <w:tab w:val="left" w:pos="578"/>
      </w:tabs>
      <w:autoSpaceDE w:val="0"/>
      <w:autoSpaceDN w:val="0"/>
      <w:adjustRightInd w:val="0"/>
      <w:spacing w:after="0" w:line="240" w:lineRule="auto"/>
      <w:jc w:val="both"/>
    </w:pPr>
    <w:rPr>
      <w:rFonts w:ascii="Arial" w:eastAsiaTheme="minorEastAsia" w:hAnsi="Arial" w:cs="Arial"/>
      <w:color w:val="000000"/>
      <w:sz w:val="20"/>
      <w:szCs w:val="20"/>
      <w:lang w:eastAsia="en-AU"/>
    </w:rPr>
  </w:style>
  <w:style w:type="paragraph" w:customStyle="1" w:styleId="SDReportDate">
    <w:name w:val="SD ReportDate"/>
    <w:uiPriority w:val="99"/>
    <w:rsid w:val="006F5D9F"/>
    <w:pPr>
      <w:widowControl w:val="0"/>
      <w:autoSpaceDE w:val="0"/>
      <w:autoSpaceDN w:val="0"/>
      <w:adjustRightInd w:val="0"/>
      <w:spacing w:after="0" w:line="240" w:lineRule="auto"/>
    </w:pPr>
    <w:rPr>
      <w:rFonts w:ascii="Arial" w:eastAsiaTheme="minorEastAsia" w:hAnsi="Arial" w:cs="Arial"/>
      <w:color w:val="000000"/>
      <w:sz w:val="20"/>
      <w:szCs w:val="20"/>
      <w:lang w:eastAsia="en-AU"/>
    </w:rPr>
  </w:style>
  <w:style w:type="table" w:customStyle="1" w:styleId="TableGrid10">
    <w:name w:val="Table Grid1"/>
    <w:basedOn w:val="TableNormal"/>
    <w:next w:val="TableGrid"/>
    <w:uiPriority w:val="59"/>
    <w:rsid w:val="00774EC3"/>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
    <w:basedOn w:val="TableNormal"/>
    <w:next w:val="TableGrid"/>
    <w:uiPriority w:val="59"/>
    <w:rsid w:val="00774EC3"/>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
    <w:basedOn w:val="TableNormal"/>
    <w:next w:val="TableGrid"/>
    <w:uiPriority w:val="59"/>
    <w:rsid w:val="00774EC3"/>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HHSTableStyle1">
    <w:name w:val="DHHS Table Style1"/>
    <w:basedOn w:val="TableNormal"/>
    <w:semiHidden/>
    <w:rsid w:val="00774EC3"/>
    <w:pPr>
      <w:spacing w:before="20" w:after="20" w:line="240" w:lineRule="auto"/>
    </w:pPr>
    <w:rPr>
      <w:rFonts w:ascii="Gill Sans MT" w:eastAsia="Times New Roman" w:hAnsi="Gill Sans MT" w:cs="Times New Roman"/>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3Deffects11">
    <w:name w:val="Table 3D effects 11"/>
    <w:basedOn w:val="TableNormal"/>
    <w:next w:val="Table3Deffects1"/>
    <w:semiHidden/>
    <w:rsid w:val="00774EC3"/>
    <w:pPr>
      <w:tabs>
        <w:tab w:val="left" w:pos="567"/>
      </w:tabs>
      <w:spacing w:after="140" w:line="300" w:lineRule="atLeast"/>
    </w:pPr>
    <w:rPr>
      <w:rFonts w:ascii="Times New Roman" w:eastAsia="Times New Roman" w:hAnsi="Times New Roman" w:cs="Times New Roman"/>
      <w:sz w:val="20"/>
      <w:szCs w:val="20"/>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next w:val="Table3Deffects2"/>
    <w:semiHidden/>
    <w:rsid w:val="00774EC3"/>
    <w:pPr>
      <w:tabs>
        <w:tab w:val="left" w:pos="567"/>
      </w:tabs>
      <w:spacing w:after="140" w:line="300" w:lineRule="atLeast"/>
    </w:pPr>
    <w:rPr>
      <w:rFonts w:ascii="Times New Roman" w:eastAsia="Times New Roman" w:hAnsi="Times New Roman" w:cs="Times New Roman"/>
      <w:sz w:val="20"/>
      <w:szCs w:val="20"/>
      <w:lang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semiHidden/>
    <w:rsid w:val="00774EC3"/>
    <w:pPr>
      <w:tabs>
        <w:tab w:val="left" w:pos="567"/>
      </w:tabs>
      <w:spacing w:after="140" w:line="300" w:lineRule="atLeast"/>
    </w:pPr>
    <w:rPr>
      <w:rFonts w:ascii="Times New Roman" w:eastAsia="Times New Roman" w:hAnsi="Times New Roman" w:cs="Times New Roman"/>
      <w:sz w:val="20"/>
      <w:szCs w:val="20"/>
      <w:lang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semiHidden/>
    <w:rsid w:val="00774EC3"/>
    <w:pPr>
      <w:tabs>
        <w:tab w:val="left" w:pos="567"/>
      </w:tabs>
      <w:spacing w:after="140" w:line="300" w:lineRule="atLeast"/>
    </w:pPr>
    <w:rPr>
      <w:rFonts w:ascii="Times New Roman" w:eastAsia="Times New Roman" w:hAnsi="Times New Roman" w:cs="Times New Roman"/>
      <w:sz w:val="20"/>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semiHidden/>
    <w:rsid w:val="00774EC3"/>
    <w:pPr>
      <w:tabs>
        <w:tab w:val="left" w:pos="567"/>
      </w:tabs>
      <w:spacing w:after="140" w:line="300" w:lineRule="atLeast"/>
    </w:pPr>
    <w:rPr>
      <w:rFonts w:ascii="Times New Roman" w:eastAsia="Times New Roman" w:hAnsi="Times New Roman"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semiHidden/>
    <w:rsid w:val="00774EC3"/>
    <w:pPr>
      <w:tabs>
        <w:tab w:val="left" w:pos="567"/>
      </w:tabs>
      <w:spacing w:after="140" w:line="300" w:lineRule="atLeast"/>
    </w:pPr>
    <w:rPr>
      <w:rFonts w:ascii="Times New Roman" w:eastAsia="Times New Roman" w:hAnsi="Times New Roman" w:cs="Times New Roman"/>
      <w:color w:val="000080"/>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semiHidden/>
    <w:rsid w:val="00774EC3"/>
    <w:pPr>
      <w:tabs>
        <w:tab w:val="left" w:pos="567"/>
      </w:tabs>
      <w:spacing w:after="140" w:line="300" w:lineRule="atLeast"/>
    </w:pPr>
    <w:rPr>
      <w:rFonts w:ascii="Times New Roman" w:eastAsia="Times New Roman" w:hAnsi="Times New Roman" w:cs="Times New Roman"/>
      <w:sz w:val="20"/>
      <w:szCs w:val="20"/>
      <w:lang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semiHidden/>
    <w:rsid w:val="00774EC3"/>
    <w:pPr>
      <w:tabs>
        <w:tab w:val="left" w:pos="567"/>
      </w:tabs>
      <w:spacing w:after="140" w:line="300" w:lineRule="atLeast"/>
    </w:pPr>
    <w:rPr>
      <w:rFonts w:ascii="Times New Roman" w:eastAsia="Times New Roman" w:hAnsi="Times New Roman" w:cs="Times New Roman"/>
      <w:color w:val="FFFFFF"/>
      <w:sz w:val="20"/>
      <w:szCs w:val="20"/>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semiHidden/>
    <w:rsid w:val="00774EC3"/>
    <w:pPr>
      <w:tabs>
        <w:tab w:val="left" w:pos="567"/>
      </w:tabs>
      <w:spacing w:after="140" w:line="300" w:lineRule="atLeast"/>
    </w:pPr>
    <w:rPr>
      <w:rFonts w:ascii="Times New Roman" w:eastAsia="Times New Roman" w:hAnsi="Times New Roman" w:cs="Times New Roman"/>
      <w:sz w:val="20"/>
      <w:szCs w:val="20"/>
      <w:lang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semiHidden/>
    <w:rsid w:val="00774EC3"/>
    <w:pPr>
      <w:tabs>
        <w:tab w:val="left" w:pos="567"/>
      </w:tabs>
      <w:spacing w:after="140" w:line="300" w:lineRule="atLeast"/>
    </w:pPr>
    <w:rPr>
      <w:rFonts w:ascii="Times New Roman" w:eastAsia="Times New Roman" w:hAnsi="Times New Roman" w:cs="Times New Roman"/>
      <w:sz w:val="20"/>
      <w:szCs w:val="20"/>
      <w:lang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semiHidden/>
    <w:rsid w:val="00774EC3"/>
    <w:pPr>
      <w:tabs>
        <w:tab w:val="left" w:pos="567"/>
      </w:tabs>
      <w:spacing w:after="140" w:line="300" w:lineRule="atLeast"/>
    </w:pPr>
    <w:rPr>
      <w:rFonts w:ascii="Times New Roman" w:eastAsia="Times New Roman" w:hAnsi="Times New Roman" w:cs="Times New Roman"/>
      <w:b/>
      <w:bCs/>
      <w:sz w:val="20"/>
      <w:szCs w:val="20"/>
      <w:lang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semiHidden/>
    <w:rsid w:val="00774EC3"/>
    <w:pPr>
      <w:tabs>
        <w:tab w:val="left" w:pos="567"/>
      </w:tabs>
      <w:spacing w:after="140" w:line="300" w:lineRule="atLeast"/>
    </w:pPr>
    <w:rPr>
      <w:rFonts w:ascii="Times New Roman" w:eastAsia="Times New Roman" w:hAnsi="Times New Roman" w:cs="Times New Roman"/>
      <w:b/>
      <w:bCs/>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semiHidden/>
    <w:rsid w:val="00774EC3"/>
    <w:pPr>
      <w:tabs>
        <w:tab w:val="left" w:pos="567"/>
      </w:tabs>
      <w:spacing w:after="140" w:line="300" w:lineRule="atLeast"/>
    </w:pPr>
    <w:rPr>
      <w:rFonts w:ascii="Times New Roman" w:eastAsia="Times New Roman" w:hAnsi="Times New Roman" w:cs="Times New Roman"/>
      <w:b/>
      <w:bCs/>
      <w:sz w:val="20"/>
      <w:szCs w:val="20"/>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semiHidden/>
    <w:rsid w:val="00774EC3"/>
    <w:pPr>
      <w:tabs>
        <w:tab w:val="left" w:pos="567"/>
      </w:tabs>
      <w:spacing w:after="140" w:line="300" w:lineRule="atLeast"/>
    </w:pPr>
    <w:rPr>
      <w:rFonts w:ascii="Times New Roman" w:eastAsia="Times New Roman" w:hAnsi="Times New Roman" w:cs="Times New Roman"/>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semiHidden/>
    <w:rsid w:val="00774EC3"/>
    <w:pPr>
      <w:tabs>
        <w:tab w:val="left" w:pos="567"/>
      </w:tabs>
      <w:spacing w:after="140" w:line="300" w:lineRule="atLeast"/>
    </w:pPr>
    <w:rPr>
      <w:rFonts w:ascii="Times New Roman" w:eastAsia="Times New Roman" w:hAnsi="Times New Roman" w:cs="Times New Roman"/>
      <w:sz w:val="20"/>
      <w:szCs w:val="20"/>
      <w:lang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next w:val="TableContemporary"/>
    <w:semiHidden/>
    <w:rsid w:val="00774EC3"/>
    <w:pPr>
      <w:tabs>
        <w:tab w:val="left" w:pos="567"/>
      </w:tabs>
      <w:spacing w:after="140" w:line="300" w:lineRule="atLeast"/>
    </w:pPr>
    <w:rPr>
      <w:rFonts w:ascii="Times New Roman" w:eastAsia="Times New Roman" w:hAnsi="Times New Roman"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semiHidden/>
    <w:rsid w:val="00774EC3"/>
    <w:pPr>
      <w:tabs>
        <w:tab w:val="left" w:pos="567"/>
      </w:tabs>
      <w:spacing w:after="140" w:line="300" w:lineRule="atLeast"/>
    </w:pPr>
    <w:rPr>
      <w:rFonts w:ascii="Times New Roman" w:eastAsia="Times New Roman" w:hAnsi="Times New Roman" w:cs="Times New Roman"/>
      <w:sz w:val="20"/>
      <w:szCs w:val="20"/>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
    <w:name w:val="Table Grid 11"/>
    <w:basedOn w:val="TableNormal"/>
    <w:next w:val="TableGrid1"/>
    <w:semiHidden/>
    <w:rsid w:val="00774EC3"/>
    <w:pPr>
      <w:tabs>
        <w:tab w:val="left" w:pos="567"/>
      </w:tabs>
      <w:spacing w:after="140" w:line="300" w:lineRule="atLeast"/>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
    <w:name w:val="Table Grid 21"/>
    <w:basedOn w:val="TableNormal"/>
    <w:next w:val="TableGrid2"/>
    <w:semiHidden/>
    <w:rsid w:val="00774EC3"/>
    <w:pPr>
      <w:tabs>
        <w:tab w:val="left" w:pos="567"/>
      </w:tabs>
      <w:spacing w:after="140" w:line="300" w:lineRule="atLeast"/>
    </w:pPr>
    <w:rPr>
      <w:rFonts w:ascii="Times New Roman" w:eastAsia="Times New Roman" w:hAnsi="Times New Roman" w:cs="Times New Roman"/>
      <w:sz w:val="20"/>
      <w:szCs w:val="20"/>
      <w:lang w:eastAsia="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
    <w:name w:val="Table Grid 31"/>
    <w:basedOn w:val="TableNormal"/>
    <w:next w:val="TableGrid3"/>
    <w:semiHidden/>
    <w:rsid w:val="00774EC3"/>
    <w:pPr>
      <w:tabs>
        <w:tab w:val="left" w:pos="567"/>
      </w:tabs>
      <w:spacing w:after="140" w:line="300" w:lineRule="atLeast"/>
    </w:pPr>
    <w:rPr>
      <w:rFonts w:ascii="Times New Roman" w:eastAsia="Times New Roman" w:hAnsi="Times New Roman" w:cs="Times New Roman"/>
      <w:sz w:val="20"/>
      <w:szCs w:val="20"/>
      <w:lang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
    <w:name w:val="Table Grid 41"/>
    <w:basedOn w:val="TableNormal"/>
    <w:next w:val="TableGrid4"/>
    <w:semiHidden/>
    <w:rsid w:val="00774EC3"/>
    <w:pPr>
      <w:tabs>
        <w:tab w:val="left" w:pos="567"/>
      </w:tabs>
      <w:spacing w:after="140" w:line="300" w:lineRule="atLeast"/>
    </w:pPr>
    <w:rPr>
      <w:rFonts w:ascii="Times New Roman" w:eastAsia="Times New Roman" w:hAnsi="Times New Roman" w:cs="Times New Roman"/>
      <w:sz w:val="20"/>
      <w:szCs w:val="20"/>
      <w:lang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
    <w:name w:val="Table Grid 51"/>
    <w:basedOn w:val="TableNormal"/>
    <w:next w:val="TableGrid5"/>
    <w:semiHidden/>
    <w:rsid w:val="00774EC3"/>
    <w:pPr>
      <w:tabs>
        <w:tab w:val="left" w:pos="567"/>
      </w:tabs>
      <w:spacing w:after="140" w:line="300" w:lineRule="atLeast"/>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
    <w:name w:val="Table Grid 61"/>
    <w:basedOn w:val="TableNormal"/>
    <w:next w:val="TableGrid6"/>
    <w:semiHidden/>
    <w:rsid w:val="00774EC3"/>
    <w:pPr>
      <w:tabs>
        <w:tab w:val="left" w:pos="567"/>
      </w:tabs>
      <w:spacing w:after="140" w:line="300" w:lineRule="atLeast"/>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
    <w:name w:val="Table Grid 71"/>
    <w:basedOn w:val="TableNormal"/>
    <w:next w:val="TableGrid7"/>
    <w:semiHidden/>
    <w:rsid w:val="00774EC3"/>
    <w:pPr>
      <w:tabs>
        <w:tab w:val="left" w:pos="567"/>
      </w:tabs>
      <w:spacing w:after="140" w:line="300" w:lineRule="atLeast"/>
    </w:pPr>
    <w:rPr>
      <w:rFonts w:ascii="Times New Roman" w:eastAsia="Times New Roman" w:hAnsi="Times New Roman" w:cs="Times New Roman"/>
      <w:b/>
      <w:bCs/>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TableNormal"/>
    <w:next w:val="TableGrid8"/>
    <w:semiHidden/>
    <w:rsid w:val="00774EC3"/>
    <w:pPr>
      <w:tabs>
        <w:tab w:val="left" w:pos="567"/>
      </w:tabs>
      <w:spacing w:after="140" w:line="300" w:lineRule="atLeast"/>
    </w:pPr>
    <w:rPr>
      <w:rFonts w:ascii="Times New Roman" w:eastAsia="Times New Roman" w:hAnsi="Times New Roman" w:cs="Times New Roman"/>
      <w:sz w:val="20"/>
      <w:szCs w:val="20"/>
      <w:lang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semiHidden/>
    <w:rsid w:val="00774EC3"/>
    <w:pPr>
      <w:tabs>
        <w:tab w:val="left" w:pos="567"/>
      </w:tabs>
      <w:spacing w:after="140" w:line="300" w:lineRule="atLeast"/>
    </w:pPr>
    <w:rPr>
      <w:rFonts w:ascii="Times New Roman" w:eastAsia="Times New Roman" w:hAnsi="Times New Roman" w:cs="Times New Roman"/>
      <w:sz w:val="20"/>
      <w:szCs w:val="20"/>
      <w:lang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semiHidden/>
    <w:rsid w:val="00774EC3"/>
    <w:pPr>
      <w:tabs>
        <w:tab w:val="left" w:pos="567"/>
      </w:tabs>
      <w:spacing w:after="140" w:line="300" w:lineRule="atLeast"/>
    </w:pPr>
    <w:rPr>
      <w:rFonts w:ascii="Times New Roman" w:eastAsia="Times New Roman" w:hAnsi="Times New Roman" w:cs="Times New Roman"/>
      <w:sz w:val="20"/>
      <w:szCs w:val="20"/>
      <w:lang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semiHidden/>
    <w:rsid w:val="00774EC3"/>
    <w:pPr>
      <w:tabs>
        <w:tab w:val="left" w:pos="567"/>
      </w:tabs>
      <w:spacing w:after="140" w:line="300" w:lineRule="atLeast"/>
    </w:pPr>
    <w:rPr>
      <w:rFonts w:ascii="Times New Roman" w:eastAsia="Times New Roman" w:hAnsi="Times New Roman"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semiHidden/>
    <w:rsid w:val="00774EC3"/>
    <w:pPr>
      <w:tabs>
        <w:tab w:val="left" w:pos="567"/>
      </w:tabs>
      <w:spacing w:after="140" w:line="300" w:lineRule="atLeast"/>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TableNormal"/>
    <w:next w:val="TableList5"/>
    <w:semiHidden/>
    <w:rsid w:val="00774EC3"/>
    <w:pPr>
      <w:tabs>
        <w:tab w:val="left" w:pos="567"/>
      </w:tabs>
      <w:spacing w:after="140" w:line="300" w:lineRule="atLeast"/>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
    <w:name w:val="Table List 61"/>
    <w:basedOn w:val="TableNormal"/>
    <w:next w:val="TableList6"/>
    <w:semiHidden/>
    <w:rsid w:val="00774EC3"/>
    <w:pPr>
      <w:tabs>
        <w:tab w:val="left" w:pos="567"/>
      </w:tabs>
      <w:spacing w:after="140" w:line="300" w:lineRule="atLeast"/>
    </w:pPr>
    <w:rPr>
      <w:rFonts w:ascii="Times New Roman" w:eastAsia="Times New Roman" w:hAnsi="Times New Roman"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
    <w:name w:val="Table List 71"/>
    <w:basedOn w:val="TableNormal"/>
    <w:next w:val="TableList7"/>
    <w:semiHidden/>
    <w:rsid w:val="00774EC3"/>
    <w:pPr>
      <w:tabs>
        <w:tab w:val="left" w:pos="567"/>
      </w:tabs>
      <w:spacing w:after="140" w:line="300" w:lineRule="atLeast"/>
    </w:pPr>
    <w:rPr>
      <w:rFonts w:ascii="Times New Roman" w:eastAsia="Times New Roman" w:hAnsi="Times New Roman" w:cs="Times New Roman"/>
      <w:sz w:val="20"/>
      <w:szCs w:val="20"/>
      <w:lang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semiHidden/>
    <w:rsid w:val="00774EC3"/>
    <w:pPr>
      <w:tabs>
        <w:tab w:val="left" w:pos="567"/>
      </w:tabs>
      <w:spacing w:after="140" w:line="300" w:lineRule="atLeast"/>
    </w:pPr>
    <w:rPr>
      <w:rFonts w:ascii="Times New Roman" w:eastAsia="Times New Roman" w:hAnsi="Times New Roman"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next w:val="TableProfessional"/>
    <w:semiHidden/>
    <w:rsid w:val="00774EC3"/>
    <w:pPr>
      <w:tabs>
        <w:tab w:val="left" w:pos="567"/>
      </w:tabs>
      <w:spacing w:after="140" w:line="300" w:lineRule="atLeast"/>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
    <w:name w:val="Table Simple 11"/>
    <w:basedOn w:val="TableNormal"/>
    <w:next w:val="TableSimple1"/>
    <w:semiHidden/>
    <w:rsid w:val="00774EC3"/>
    <w:pPr>
      <w:tabs>
        <w:tab w:val="left" w:pos="567"/>
      </w:tabs>
      <w:spacing w:after="140" w:line="300" w:lineRule="atLeast"/>
    </w:pPr>
    <w:rPr>
      <w:rFonts w:ascii="Times New Roman" w:eastAsia="Times New Roman" w:hAnsi="Times New Roman" w:cs="Times New Roman"/>
      <w:sz w:val="20"/>
      <w:szCs w:val="20"/>
      <w:lang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
    <w:name w:val="Table Simple 21"/>
    <w:basedOn w:val="TableNormal"/>
    <w:next w:val="TableSimple2"/>
    <w:semiHidden/>
    <w:rsid w:val="00774EC3"/>
    <w:pPr>
      <w:tabs>
        <w:tab w:val="left" w:pos="567"/>
      </w:tabs>
      <w:spacing w:after="140" w:line="300" w:lineRule="atLeast"/>
    </w:pPr>
    <w:rPr>
      <w:rFonts w:ascii="Times New Roman" w:eastAsia="Times New Roman" w:hAnsi="Times New Roman" w:cs="Times New Roman"/>
      <w:sz w:val="20"/>
      <w:szCs w:val="20"/>
      <w:lang w:eastAsia="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semiHidden/>
    <w:rsid w:val="00774EC3"/>
    <w:pPr>
      <w:tabs>
        <w:tab w:val="left" w:pos="567"/>
      </w:tabs>
      <w:spacing w:after="140" w:line="300" w:lineRule="atLeast"/>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
    <w:name w:val="Table Subtle 11"/>
    <w:basedOn w:val="TableNormal"/>
    <w:next w:val="TableSubtle1"/>
    <w:semiHidden/>
    <w:rsid w:val="00774EC3"/>
    <w:pPr>
      <w:tabs>
        <w:tab w:val="left" w:pos="567"/>
      </w:tabs>
      <w:spacing w:after="140" w:line="300" w:lineRule="atLeast"/>
    </w:pPr>
    <w:rPr>
      <w:rFonts w:ascii="Times New Roman" w:eastAsia="Times New Roman" w:hAnsi="Times New Roman" w:cs="Times New Roman"/>
      <w:sz w:val="20"/>
      <w:szCs w:val="20"/>
      <w:lang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semiHidden/>
    <w:rsid w:val="00774EC3"/>
    <w:pPr>
      <w:tabs>
        <w:tab w:val="left" w:pos="567"/>
      </w:tabs>
      <w:spacing w:after="140" w:line="300" w:lineRule="atLeast"/>
    </w:pPr>
    <w:rPr>
      <w:rFonts w:ascii="Times New Roman" w:eastAsia="Times New Roman" w:hAnsi="Times New Roman" w:cs="Times New Roman"/>
      <w:sz w:val="20"/>
      <w:szCs w:val="20"/>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
    <w:name w:val="Table Theme1"/>
    <w:basedOn w:val="TableNormal"/>
    <w:next w:val="TableTheme"/>
    <w:semiHidden/>
    <w:rsid w:val="00774EC3"/>
    <w:pPr>
      <w:tabs>
        <w:tab w:val="left" w:pos="567"/>
      </w:tabs>
      <w:spacing w:after="140" w:line="300" w:lineRule="atLeast"/>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
    <w:name w:val="Table Web 11"/>
    <w:basedOn w:val="TableNormal"/>
    <w:next w:val="TableWeb1"/>
    <w:semiHidden/>
    <w:rsid w:val="00774EC3"/>
    <w:pPr>
      <w:tabs>
        <w:tab w:val="left" w:pos="567"/>
      </w:tabs>
      <w:spacing w:after="140" w:line="300" w:lineRule="atLeast"/>
    </w:pPr>
    <w:rPr>
      <w:rFonts w:ascii="Times New Roman" w:eastAsia="Times New Roman" w:hAnsi="Times New Roman" w:cs="Times New Roman"/>
      <w:sz w:val="20"/>
      <w:szCs w:val="20"/>
      <w:lang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semiHidden/>
    <w:rsid w:val="00774EC3"/>
    <w:pPr>
      <w:tabs>
        <w:tab w:val="left" w:pos="567"/>
      </w:tabs>
      <w:spacing w:after="140" w:line="300" w:lineRule="atLeast"/>
    </w:pPr>
    <w:rPr>
      <w:rFonts w:ascii="Times New Roman" w:eastAsia="Times New Roman" w:hAnsi="Times New Roman" w:cs="Times New Roman"/>
      <w:sz w:val="20"/>
      <w:szCs w:val="20"/>
      <w:lang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semiHidden/>
    <w:rsid w:val="00774EC3"/>
    <w:pPr>
      <w:tabs>
        <w:tab w:val="left" w:pos="567"/>
      </w:tabs>
      <w:spacing w:after="140" w:line="300" w:lineRule="atLeast"/>
    </w:pPr>
    <w:rPr>
      <w:rFonts w:ascii="Times New Roman" w:eastAsia="Times New Roman" w:hAnsi="Times New Roman" w:cs="Times New Roman"/>
      <w:sz w:val="20"/>
      <w:szCs w:val="20"/>
      <w:lang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11">
    <w:name w:val="No List11"/>
    <w:next w:val="NoList"/>
    <w:uiPriority w:val="99"/>
    <w:semiHidden/>
    <w:unhideWhenUsed/>
    <w:rsid w:val="00774EC3"/>
  </w:style>
  <w:style w:type="paragraph" w:customStyle="1" w:styleId="xl65">
    <w:name w:val="xl65"/>
    <w:basedOn w:val="Normal"/>
    <w:rsid w:val="00774EC3"/>
    <w:pPr>
      <w:tabs>
        <w:tab w:val="clear" w:pos="567"/>
      </w:tabs>
      <w:spacing w:before="100" w:beforeAutospacing="1" w:after="100" w:afterAutospacing="1" w:line="240" w:lineRule="auto"/>
    </w:pPr>
    <w:rPr>
      <w:rFonts w:ascii="Gill Sans MT" w:hAnsi="Gill Sans MT"/>
      <w:sz w:val="24"/>
      <w:szCs w:val="24"/>
      <w:lang w:eastAsia="en-AU"/>
    </w:rPr>
  </w:style>
  <w:style w:type="paragraph" w:customStyle="1" w:styleId="xl66">
    <w:name w:val="xl66"/>
    <w:basedOn w:val="Normal"/>
    <w:rsid w:val="00774EC3"/>
    <w:pPr>
      <w:tabs>
        <w:tab w:val="clear" w:pos="567"/>
      </w:tabs>
      <w:spacing w:before="100" w:beforeAutospacing="1" w:after="100" w:afterAutospacing="1" w:line="240" w:lineRule="auto"/>
    </w:pPr>
    <w:rPr>
      <w:rFonts w:ascii="Gill Sans MT" w:hAnsi="Gill Sans MT"/>
      <w:b/>
      <w:bCs/>
      <w:sz w:val="24"/>
      <w:szCs w:val="24"/>
      <w:lang w:eastAsia="en-AU"/>
    </w:rPr>
  </w:style>
  <w:style w:type="paragraph" w:customStyle="1" w:styleId="xl67">
    <w:name w:val="xl67"/>
    <w:basedOn w:val="Normal"/>
    <w:rsid w:val="00774EC3"/>
    <w:pPr>
      <w:tabs>
        <w:tab w:val="clear" w:pos="567"/>
      </w:tabs>
      <w:spacing w:before="100" w:beforeAutospacing="1" w:after="100" w:afterAutospacing="1" w:line="240" w:lineRule="auto"/>
    </w:pPr>
    <w:rPr>
      <w:rFonts w:ascii="Gill Sans MT" w:hAnsi="Gill Sans MT"/>
      <w:b/>
      <w:bCs/>
      <w:sz w:val="24"/>
      <w:szCs w:val="24"/>
      <w:lang w:eastAsia="en-AU"/>
    </w:rPr>
  </w:style>
  <w:style w:type="paragraph" w:customStyle="1" w:styleId="xl68">
    <w:name w:val="xl68"/>
    <w:basedOn w:val="Normal"/>
    <w:rsid w:val="00774EC3"/>
    <w:pPr>
      <w:tabs>
        <w:tab w:val="clear" w:pos="567"/>
      </w:tabs>
      <w:spacing w:before="100" w:beforeAutospacing="1" w:after="100" w:afterAutospacing="1" w:line="240" w:lineRule="auto"/>
    </w:pPr>
    <w:rPr>
      <w:rFonts w:ascii="Gill Sans MT" w:hAnsi="Gill Sans MT"/>
      <w:sz w:val="24"/>
      <w:szCs w:val="24"/>
      <w:lang w:eastAsia="en-AU"/>
    </w:rPr>
  </w:style>
  <w:style w:type="paragraph" w:customStyle="1" w:styleId="xl69">
    <w:name w:val="xl69"/>
    <w:basedOn w:val="Normal"/>
    <w:rsid w:val="00774EC3"/>
    <w:pPr>
      <w:tabs>
        <w:tab w:val="clear" w:pos="567"/>
      </w:tabs>
      <w:spacing w:before="100" w:beforeAutospacing="1" w:after="100" w:afterAutospacing="1" w:line="240" w:lineRule="auto"/>
    </w:pPr>
    <w:rPr>
      <w:rFonts w:ascii="Gill Sans MT" w:hAnsi="Gill Sans MT"/>
      <w:b/>
      <w:bCs/>
      <w:sz w:val="24"/>
      <w:szCs w:val="24"/>
      <w:lang w:eastAsia="en-AU"/>
    </w:rPr>
  </w:style>
  <w:style w:type="character" w:customStyle="1" w:styleId="dotpointChar">
    <w:name w:val="dot point Char"/>
    <w:basedOn w:val="DefaultParagraphFont"/>
    <w:link w:val="dotpoint0"/>
    <w:locked/>
    <w:rsid w:val="00746D55"/>
    <w:rPr>
      <w:rFonts w:ascii="Arial" w:eastAsia="Times New Roman" w:hAnsi="Arial" w:cs="Times New Roman"/>
      <w:sz w:val="20"/>
      <w:szCs w:val="24"/>
    </w:rPr>
  </w:style>
  <w:style w:type="paragraph" w:customStyle="1" w:styleId="xl63">
    <w:name w:val="xl63"/>
    <w:basedOn w:val="Normal"/>
    <w:rsid w:val="00B84785"/>
    <w:pPr>
      <w:tabs>
        <w:tab w:val="clear" w:pos="567"/>
      </w:tabs>
      <w:spacing w:before="100" w:beforeAutospacing="1" w:after="100" w:afterAutospacing="1" w:line="240" w:lineRule="auto"/>
      <w:textAlignment w:val="center"/>
    </w:pPr>
    <w:rPr>
      <w:b/>
      <w:bCs/>
      <w:color w:val="000000"/>
      <w:sz w:val="18"/>
      <w:szCs w:val="18"/>
      <w:lang w:eastAsia="en-AU"/>
    </w:rPr>
  </w:style>
  <w:style w:type="paragraph" w:customStyle="1" w:styleId="xl64">
    <w:name w:val="xl64"/>
    <w:basedOn w:val="Normal"/>
    <w:rsid w:val="00B84785"/>
    <w:pPr>
      <w:tabs>
        <w:tab w:val="clear" w:pos="567"/>
      </w:tabs>
      <w:spacing w:before="100" w:beforeAutospacing="1" w:after="100" w:afterAutospacing="1" w:line="240" w:lineRule="auto"/>
      <w:textAlignment w:val="center"/>
    </w:pPr>
    <w:rPr>
      <w:b/>
      <w:bCs/>
      <w:color w:val="000000"/>
      <w:sz w:val="18"/>
      <w:szCs w:val="18"/>
      <w:lang w:eastAsia="en-AU"/>
    </w:rPr>
  </w:style>
  <w:style w:type="paragraph" w:customStyle="1" w:styleId="xl70">
    <w:name w:val="xl70"/>
    <w:basedOn w:val="Normal"/>
    <w:rsid w:val="00B84785"/>
    <w:pPr>
      <w:tabs>
        <w:tab w:val="clear" w:pos="567"/>
      </w:tabs>
      <w:spacing w:before="100" w:beforeAutospacing="1" w:after="100" w:afterAutospacing="1" w:line="240" w:lineRule="auto"/>
      <w:jc w:val="right"/>
      <w:textAlignment w:val="center"/>
    </w:pPr>
    <w:rPr>
      <w:color w:val="000000"/>
      <w:sz w:val="18"/>
      <w:szCs w:val="18"/>
      <w:lang w:eastAsia="en-AU"/>
    </w:rPr>
  </w:style>
  <w:style w:type="paragraph" w:customStyle="1" w:styleId="xl71">
    <w:name w:val="xl71"/>
    <w:basedOn w:val="Normal"/>
    <w:rsid w:val="00B84785"/>
    <w:pPr>
      <w:tabs>
        <w:tab w:val="clear" w:pos="567"/>
      </w:tabs>
      <w:spacing w:before="100" w:beforeAutospacing="1" w:after="100" w:afterAutospacing="1" w:line="240" w:lineRule="auto"/>
      <w:textAlignment w:val="center"/>
    </w:pPr>
    <w:rPr>
      <w:b/>
      <w:bCs/>
      <w:color w:val="000000"/>
      <w:sz w:val="18"/>
      <w:szCs w:val="18"/>
      <w:lang w:eastAsia="en-AU"/>
    </w:rPr>
  </w:style>
  <w:style w:type="paragraph" w:customStyle="1" w:styleId="xl72">
    <w:name w:val="xl72"/>
    <w:basedOn w:val="Normal"/>
    <w:rsid w:val="00B84785"/>
    <w:pPr>
      <w:tabs>
        <w:tab w:val="clear" w:pos="567"/>
      </w:tabs>
      <w:spacing w:before="100" w:beforeAutospacing="1" w:after="100" w:afterAutospacing="1" w:line="240" w:lineRule="auto"/>
      <w:jc w:val="right"/>
      <w:textAlignment w:val="center"/>
    </w:pPr>
    <w:rPr>
      <w:b/>
      <w:bCs/>
      <w:sz w:val="18"/>
      <w:szCs w:val="18"/>
      <w:lang w:eastAsia="en-AU"/>
    </w:rPr>
  </w:style>
  <w:style w:type="paragraph" w:customStyle="1" w:styleId="Heading1a">
    <w:name w:val="Heading 1a"/>
    <w:basedOn w:val="Heading1"/>
    <w:link w:val="Heading1aChar"/>
    <w:qFormat/>
    <w:rsid w:val="00D207AC"/>
  </w:style>
  <w:style w:type="character" w:customStyle="1" w:styleId="Heading1aChar">
    <w:name w:val="Heading 1a Char"/>
    <w:basedOn w:val="Heading1Char"/>
    <w:link w:val="Heading1a"/>
    <w:rsid w:val="00D207AC"/>
    <w:rPr>
      <w:rFonts w:ascii="Gill Sans MT" w:eastAsiaTheme="majorEastAsia" w:hAnsi="Gill Sans MT" w:cstheme="majorBidi"/>
      <w:b/>
      <w:bCs/>
      <w:sz w:val="40"/>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footnote text" w:uiPriority="99"/>
    <w:lsdException w:name="annotation text" w:uiPriority="99"/>
    <w:lsdException w:name="footer" w:uiPriority="99" w:qFormat="1"/>
    <w:lsdException w:name="caption" w:uiPriority="35" w:qFormat="1"/>
    <w:lsdException w:name="footnote reference" w:uiPriority="99"/>
    <w:lsdException w:name="annotation reference" w:uiPriority="99"/>
    <w:lsdException w:name="Title" w:semiHidden="0" w:uiPriority="10" w:unhideWhenUsed="0" w:qFormat="1"/>
    <w:lsdException w:name="Default Paragraph Font" w:uiPriority="1"/>
    <w:lsdException w:name="Subtitle" w:semiHidden="0" w:uiPriority="11"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07AC"/>
    <w:pPr>
      <w:tabs>
        <w:tab w:val="left" w:pos="567"/>
      </w:tabs>
      <w:spacing w:after="140" w:line="300" w:lineRule="atLeast"/>
    </w:pPr>
    <w:rPr>
      <w:rFonts w:ascii="GillSans-Light" w:eastAsia="Times New Roman" w:hAnsi="GillSans-Light" w:cs="Times New Roman"/>
    </w:rPr>
  </w:style>
  <w:style w:type="paragraph" w:styleId="Heading1">
    <w:name w:val="heading 1"/>
    <w:aliases w:val="No numbers,Main Heading,h1,Head1,Heading apps,Section Heading,H1,Section,(Chapter Nbr),Heading 11,Title1,A MAJOR/BOLD,Para,Level 1,L1,Appendix1,Appendix2,Appendix3,no pg,I1,1st level,l1,Chapter title,título1,H11,R1,app heading 1,ITT t1,II+,I"/>
    <w:basedOn w:val="Normal"/>
    <w:next w:val="Normal"/>
    <w:link w:val="Heading1Char"/>
    <w:uiPriority w:val="9"/>
    <w:qFormat/>
    <w:rsid w:val="004C61B8"/>
    <w:pPr>
      <w:keepNext/>
      <w:keepLines/>
      <w:spacing w:before="480" w:after="240"/>
      <w:outlineLvl w:val="0"/>
    </w:pPr>
    <w:rPr>
      <w:rFonts w:ascii="Gill Sans MT" w:eastAsiaTheme="majorEastAsia" w:hAnsi="Gill Sans MT" w:cstheme="majorBidi"/>
      <w:b/>
      <w:bCs/>
      <w:sz w:val="40"/>
      <w:szCs w:val="28"/>
    </w:rPr>
  </w:style>
  <w:style w:type="paragraph" w:styleId="Heading2">
    <w:name w:val="heading 2"/>
    <w:aliases w:val="heading 2body,h2,Attribute Heading 2,body,test,H2,l2,list 2,list 2,heading 2TOC,Head 2,List level 2,2,Heading 21,UNDERRUBRIK 1-2,h2.H2,1.1,Para2,h21,h22,Title2,ee2,h2 main heading,B Sub/Bold,B Sub/Bold1,B Sub/Bold2,B Sub/Bold11,2m,A"/>
    <w:basedOn w:val="Normal"/>
    <w:next w:val="Normal"/>
    <w:link w:val="Heading2Char"/>
    <w:uiPriority w:val="9"/>
    <w:unhideWhenUsed/>
    <w:qFormat/>
    <w:rsid w:val="0041611F"/>
    <w:pPr>
      <w:keepNext/>
      <w:keepLines/>
      <w:spacing w:before="200"/>
      <w:outlineLvl w:val="1"/>
    </w:pPr>
    <w:rPr>
      <w:rFonts w:eastAsiaTheme="majorEastAsia" w:cstheme="majorBidi"/>
      <w:b/>
      <w:bCs/>
      <w:sz w:val="32"/>
      <w:szCs w:val="26"/>
    </w:rPr>
  </w:style>
  <w:style w:type="paragraph" w:styleId="Heading3">
    <w:name w:val="heading 3"/>
    <w:aliases w:val="h3,H3,Heading 3a,H31,C Sub-Sub/Italic,h3 sub heading,Head 3,Head 31,Head 32,C Sub-Sub/Italic1,(Alt+3),3m,3,Sub2Para,sub-sub-para,Table Attribute Heading,H32,H33,H311,Subhead B,Heading C,H34,H312,H321,H331,H3111,H35,H313,H322,H332,H3112,H36,h:3"/>
    <w:basedOn w:val="Normal"/>
    <w:next w:val="Normal"/>
    <w:link w:val="Heading3Char"/>
    <w:uiPriority w:val="9"/>
    <w:unhideWhenUsed/>
    <w:qFormat/>
    <w:rsid w:val="0041611F"/>
    <w:pPr>
      <w:keepNext/>
      <w:keepLines/>
      <w:spacing w:before="200" w:after="0"/>
      <w:outlineLvl w:val="2"/>
    </w:pPr>
    <w:rPr>
      <w:rFonts w:eastAsiaTheme="majorEastAsia" w:cstheme="majorBidi"/>
      <w:b/>
      <w:bCs/>
      <w:sz w:val="28"/>
    </w:rPr>
  </w:style>
  <w:style w:type="paragraph" w:styleId="Heading4">
    <w:name w:val="heading 4"/>
    <w:aliases w:val="h4,4,H4,(Alt+4),H41,(Alt+4)1,H42,(Alt+4)2,H43,(Alt+4)3,H44,(Alt+4)4,H45,(Alt+4)5,H411,(Alt+4)11,H421,(Alt+4)21,H431,(Alt+4)31,H46,(Alt+4)6,H412,(Alt+4)12,H422,(Alt+4)22,H432,(Alt+4)32,H47,(Alt+4)7,H48,(Alt+4)8,H49,(Alt+4)9,H410,(Alt+4)10,H413"/>
    <w:basedOn w:val="Normal"/>
    <w:link w:val="Heading4Char"/>
    <w:uiPriority w:val="9"/>
    <w:qFormat/>
    <w:rsid w:val="001A4445"/>
    <w:pPr>
      <w:keepNext/>
      <w:spacing w:before="240" w:after="60"/>
      <w:outlineLvl w:val="3"/>
    </w:pPr>
    <w:rPr>
      <w:b/>
      <w:bCs/>
      <w:sz w:val="24"/>
    </w:rPr>
  </w:style>
  <w:style w:type="paragraph" w:styleId="Heading5">
    <w:name w:val="heading 5"/>
    <w:aliases w:val="H5,Appendix,Heading 5 StGeorge,Level 3 - i,Level 5,L5,l5+toc5,(A)"/>
    <w:basedOn w:val="Heading1numbered"/>
    <w:next w:val="Normal"/>
    <w:link w:val="Heading5Char"/>
    <w:uiPriority w:val="9"/>
    <w:qFormat/>
    <w:rsid w:val="00691BE5"/>
    <w:pPr>
      <w:outlineLvl w:val="4"/>
    </w:pPr>
  </w:style>
  <w:style w:type="paragraph" w:styleId="Heading6">
    <w:name w:val="heading 6"/>
    <w:aliases w:val="H6"/>
    <w:basedOn w:val="Heading2numbered"/>
    <w:next w:val="Normal"/>
    <w:link w:val="Heading6Char"/>
    <w:uiPriority w:val="9"/>
    <w:qFormat/>
    <w:rsid w:val="00691BE5"/>
    <w:pPr>
      <w:outlineLvl w:val="5"/>
    </w:pPr>
  </w:style>
  <w:style w:type="paragraph" w:styleId="Heading7">
    <w:name w:val="heading 7"/>
    <w:basedOn w:val="Heading3numbered"/>
    <w:next w:val="Normal"/>
    <w:link w:val="Heading7Char"/>
    <w:uiPriority w:val="9"/>
    <w:qFormat/>
    <w:rsid w:val="00691BE5"/>
    <w:pPr>
      <w:outlineLvl w:val="6"/>
    </w:pPr>
  </w:style>
  <w:style w:type="paragraph" w:styleId="Heading8">
    <w:name w:val="heading 8"/>
    <w:basedOn w:val="Heading4numbered"/>
    <w:next w:val="Normal"/>
    <w:link w:val="Heading8Char"/>
    <w:uiPriority w:val="9"/>
    <w:qFormat/>
    <w:rsid w:val="00691BE5"/>
    <w:pPr>
      <w:outlineLvl w:val="7"/>
    </w:pPr>
  </w:style>
  <w:style w:type="paragraph" w:styleId="Heading9">
    <w:name w:val="heading 9"/>
    <w:basedOn w:val="Normal"/>
    <w:next w:val="Normal"/>
    <w:link w:val="Heading9Char"/>
    <w:uiPriority w:val="9"/>
    <w:qFormat/>
    <w:rsid w:val="00691BE5"/>
    <w:pPr>
      <w:spacing w:before="240" w:after="60" w:line="300" w:lineRule="exact"/>
      <w:outlineLvl w:val="8"/>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qFormat/>
    <w:rsid w:val="008C40C3"/>
    <w:pPr>
      <w:tabs>
        <w:tab w:val="clear" w:pos="567"/>
      </w:tabs>
      <w:spacing w:after="0" w:line="240" w:lineRule="auto"/>
      <w:jc w:val="right"/>
    </w:pPr>
    <w:rPr>
      <w:sz w:val="16"/>
      <w:szCs w:val="16"/>
    </w:rPr>
  </w:style>
  <w:style w:type="character" w:customStyle="1" w:styleId="FooterChar">
    <w:name w:val="Footer Char"/>
    <w:basedOn w:val="DefaultParagraphFont"/>
    <w:link w:val="Footer"/>
    <w:uiPriority w:val="99"/>
    <w:rsid w:val="008C40C3"/>
    <w:rPr>
      <w:rFonts w:ascii="Gill Sans MT" w:eastAsia="Times New Roman" w:hAnsi="Gill Sans MT" w:cs="Times New Roman"/>
      <w:sz w:val="16"/>
      <w:szCs w:val="16"/>
    </w:rPr>
  </w:style>
  <w:style w:type="paragraph" w:customStyle="1" w:styleId="BulletedListLevel1">
    <w:name w:val="Bulleted List Level 1"/>
    <w:link w:val="BulletedListLevel1Char"/>
    <w:rsid w:val="008C40C3"/>
    <w:pPr>
      <w:numPr>
        <w:numId w:val="1"/>
      </w:numPr>
      <w:tabs>
        <w:tab w:val="left" w:pos="1134"/>
      </w:tabs>
      <w:spacing w:after="140" w:line="300" w:lineRule="atLeast"/>
    </w:pPr>
    <w:rPr>
      <w:rFonts w:ascii="Gill Sans MT" w:eastAsia="Times New Roman" w:hAnsi="Gill Sans MT" w:cs="Times New Roman"/>
      <w:szCs w:val="24"/>
    </w:rPr>
  </w:style>
  <w:style w:type="character" w:customStyle="1" w:styleId="BulletedListLevel1Char">
    <w:name w:val="Bulleted List Level 1 Char"/>
    <w:link w:val="BulletedListLevel1"/>
    <w:locked/>
    <w:rsid w:val="008C40C3"/>
    <w:rPr>
      <w:rFonts w:ascii="Gill Sans MT" w:eastAsia="Times New Roman" w:hAnsi="Gill Sans MT" w:cs="Times New Roman"/>
      <w:szCs w:val="24"/>
    </w:rPr>
  </w:style>
  <w:style w:type="paragraph" w:styleId="NormalWeb">
    <w:name w:val="Normal (Web)"/>
    <w:basedOn w:val="Normal"/>
    <w:uiPriority w:val="99"/>
    <w:unhideWhenUsed/>
    <w:rsid w:val="00A90575"/>
    <w:pPr>
      <w:tabs>
        <w:tab w:val="clear" w:pos="567"/>
      </w:tabs>
      <w:spacing w:before="100" w:beforeAutospacing="1" w:after="100" w:afterAutospacing="1" w:line="240" w:lineRule="auto"/>
    </w:pPr>
    <w:rPr>
      <w:rFonts w:ascii="Times New Roman" w:hAnsi="Times New Roman"/>
      <w:sz w:val="24"/>
      <w:szCs w:val="24"/>
      <w:lang w:eastAsia="en-AU"/>
    </w:rPr>
  </w:style>
  <w:style w:type="character" w:styleId="Hyperlink">
    <w:name w:val="Hyperlink"/>
    <w:basedOn w:val="DefaultParagraphFont"/>
    <w:uiPriority w:val="99"/>
    <w:unhideWhenUsed/>
    <w:rsid w:val="00107045"/>
    <w:rPr>
      <w:color w:val="0000FF"/>
      <w:u w:val="single"/>
    </w:rPr>
  </w:style>
  <w:style w:type="paragraph" w:styleId="Header">
    <w:name w:val="header"/>
    <w:basedOn w:val="Normal"/>
    <w:link w:val="HeaderChar"/>
    <w:unhideWhenUsed/>
    <w:rsid w:val="00ED49D6"/>
    <w:pPr>
      <w:tabs>
        <w:tab w:val="clear" w:pos="567"/>
        <w:tab w:val="center" w:pos="4513"/>
        <w:tab w:val="right" w:pos="9026"/>
      </w:tabs>
      <w:spacing w:after="0" w:line="240" w:lineRule="auto"/>
    </w:pPr>
  </w:style>
  <w:style w:type="character" w:customStyle="1" w:styleId="HeaderChar">
    <w:name w:val="Header Char"/>
    <w:basedOn w:val="DefaultParagraphFont"/>
    <w:link w:val="Header"/>
    <w:rsid w:val="00ED49D6"/>
    <w:rPr>
      <w:rFonts w:ascii="Gill Sans MT" w:eastAsia="Times New Roman" w:hAnsi="Gill Sans MT" w:cs="Times New Roman"/>
    </w:rPr>
  </w:style>
  <w:style w:type="character" w:customStyle="1" w:styleId="Heading1Char">
    <w:name w:val="Heading 1 Char"/>
    <w:aliases w:val="No numbers Char,Main Heading Char,h1 Char,Head1 Char,Heading apps Char,Section Heading Char,H1 Char,Section Char,(Chapter Nbr) Char,Heading 11 Char,Title1 Char,A MAJOR/BOLD Char,Para Char,Level 1 Char,L1 Char,Appendix1 Char,Appendix2 Char"/>
    <w:basedOn w:val="DefaultParagraphFont"/>
    <w:link w:val="Heading1"/>
    <w:uiPriority w:val="9"/>
    <w:rsid w:val="004C61B8"/>
    <w:rPr>
      <w:rFonts w:ascii="Gill Sans MT" w:eastAsiaTheme="majorEastAsia" w:hAnsi="Gill Sans MT" w:cstheme="majorBidi"/>
      <w:b/>
      <w:bCs/>
      <w:sz w:val="40"/>
      <w:szCs w:val="28"/>
    </w:rPr>
  </w:style>
  <w:style w:type="character" w:customStyle="1" w:styleId="Heading2Char">
    <w:name w:val="Heading 2 Char"/>
    <w:aliases w:val="heading 2body Char,h2 Char,Attribute Heading 2 Char,body Char,test Char,H2 Char,l2 Char,list 2 Char,list 2 Char,heading 2TOC Char,Head 2 Char,List level 2 Char,2 Char,Heading 21 Char,UNDERRUBRIK 1-2 Char,h2.H2 Char,1.1 Char,Para2 Char"/>
    <w:basedOn w:val="DefaultParagraphFont"/>
    <w:link w:val="Heading2"/>
    <w:uiPriority w:val="9"/>
    <w:rsid w:val="0041611F"/>
    <w:rPr>
      <w:rFonts w:ascii="Gill Sans MT" w:eastAsiaTheme="majorEastAsia" w:hAnsi="Gill Sans MT" w:cstheme="majorBidi"/>
      <w:b/>
      <w:bCs/>
      <w:sz w:val="32"/>
      <w:szCs w:val="26"/>
    </w:rPr>
  </w:style>
  <w:style w:type="character" w:customStyle="1" w:styleId="Heading3Char">
    <w:name w:val="Heading 3 Char"/>
    <w:aliases w:val="h3 Char,H3 Char,Heading 3a Char,H31 Char,C Sub-Sub/Italic Char,h3 sub heading Char,Head 3 Char,Head 31 Char,Head 32 Char,C Sub-Sub/Italic1 Char,(Alt+3) Char,3m Char,3 Char,Sub2Para Char,sub-sub-para Char,Table Attribute Heading Char"/>
    <w:basedOn w:val="DefaultParagraphFont"/>
    <w:link w:val="Heading3"/>
    <w:uiPriority w:val="9"/>
    <w:rsid w:val="0041611F"/>
    <w:rPr>
      <w:rFonts w:ascii="Gill Sans MT" w:eastAsiaTheme="majorEastAsia" w:hAnsi="Gill Sans MT" w:cstheme="majorBidi"/>
      <w:b/>
      <w:bCs/>
      <w:sz w:val="28"/>
    </w:rPr>
  </w:style>
  <w:style w:type="paragraph" w:customStyle="1" w:styleId="Responselevel1">
    <w:name w:val="Response (level 1)"/>
    <w:basedOn w:val="Normal"/>
    <w:semiHidden/>
    <w:rsid w:val="00BD1A43"/>
    <w:pPr>
      <w:keepLines/>
      <w:numPr>
        <w:numId w:val="2"/>
      </w:numPr>
      <w:spacing w:before="240" w:after="60"/>
    </w:pPr>
    <w:rPr>
      <w:sz w:val="32"/>
      <w:szCs w:val="32"/>
    </w:rPr>
  </w:style>
  <w:style w:type="paragraph" w:styleId="ListNumber2">
    <w:name w:val="List Number 2"/>
    <w:aliases w:val="Numbered Heading 1"/>
    <w:basedOn w:val="Normal"/>
    <w:rsid w:val="00BD1A43"/>
  </w:style>
  <w:style w:type="paragraph" w:styleId="List2">
    <w:name w:val="List 2"/>
    <w:aliases w:val="Bullet 2"/>
    <w:basedOn w:val="Normal"/>
    <w:link w:val="List2Char"/>
    <w:unhideWhenUsed/>
    <w:rsid w:val="00BD1A43"/>
    <w:pPr>
      <w:ind w:left="566" w:hanging="283"/>
      <w:contextualSpacing/>
    </w:pPr>
  </w:style>
  <w:style w:type="paragraph" w:styleId="BodyText">
    <w:name w:val="Body Text"/>
    <w:basedOn w:val="Normal"/>
    <w:link w:val="BodyTextChar"/>
    <w:rsid w:val="000F54B0"/>
  </w:style>
  <w:style w:type="character" w:customStyle="1" w:styleId="BodyTextChar">
    <w:name w:val="Body Text Char"/>
    <w:basedOn w:val="DefaultParagraphFont"/>
    <w:link w:val="BodyText"/>
    <w:rsid w:val="000F54B0"/>
    <w:rPr>
      <w:rFonts w:ascii="Gill Sans MT" w:eastAsia="Times New Roman" w:hAnsi="Gill Sans MT" w:cs="Times New Roman"/>
    </w:rPr>
  </w:style>
  <w:style w:type="paragraph" w:customStyle="1" w:styleId="ClearedByText">
    <w:name w:val="Cleared By Text"/>
    <w:basedOn w:val="Normal"/>
    <w:semiHidden/>
    <w:rsid w:val="00973B3B"/>
    <w:pPr>
      <w:keepNext/>
      <w:keepLines/>
      <w:spacing w:before="40" w:after="40" w:line="240" w:lineRule="auto"/>
    </w:pPr>
    <w:rPr>
      <w:sz w:val="20"/>
    </w:rPr>
  </w:style>
  <w:style w:type="table" w:styleId="TableGrid">
    <w:name w:val="Table Grid"/>
    <w:basedOn w:val="TableNormal"/>
    <w:uiPriority w:val="59"/>
    <w:rsid w:val="00973B3B"/>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tpoint0">
    <w:name w:val="dot point"/>
    <w:link w:val="dotpointChar"/>
    <w:rsid w:val="00973B3B"/>
    <w:pPr>
      <w:numPr>
        <w:numId w:val="6"/>
      </w:numPr>
      <w:spacing w:after="140" w:line="300" w:lineRule="atLeast"/>
      <w:jc w:val="both"/>
    </w:pPr>
    <w:rPr>
      <w:rFonts w:ascii="Arial" w:eastAsia="Times New Roman" w:hAnsi="Arial" w:cs="Times New Roman"/>
      <w:sz w:val="20"/>
      <w:szCs w:val="24"/>
    </w:rPr>
  </w:style>
  <w:style w:type="paragraph" w:customStyle="1" w:styleId="BulletedList">
    <w:name w:val="Bulleted List"/>
    <w:basedOn w:val="Normal"/>
    <w:link w:val="BulletedListChar"/>
    <w:rsid w:val="00973B3B"/>
    <w:pPr>
      <w:numPr>
        <w:numId w:val="3"/>
      </w:numPr>
      <w:tabs>
        <w:tab w:val="clear" w:pos="567"/>
      </w:tabs>
      <w:spacing w:after="120" w:line="240" w:lineRule="auto"/>
    </w:pPr>
    <w:rPr>
      <w:rFonts w:ascii="Palatino Linotype" w:hAnsi="Palatino Linotype"/>
      <w:szCs w:val="24"/>
    </w:rPr>
  </w:style>
  <w:style w:type="character" w:customStyle="1" w:styleId="BulletedListChar">
    <w:name w:val="Bulleted List Char"/>
    <w:basedOn w:val="DefaultParagraphFont"/>
    <w:link w:val="BulletedList"/>
    <w:rsid w:val="00973B3B"/>
    <w:rPr>
      <w:rFonts w:ascii="Palatino Linotype" w:eastAsia="Times New Roman" w:hAnsi="Palatino Linotype" w:cs="Times New Roman"/>
      <w:szCs w:val="24"/>
    </w:rPr>
  </w:style>
  <w:style w:type="paragraph" w:customStyle="1" w:styleId="unboldbullet">
    <w:name w:val="unboldbullet"/>
    <w:basedOn w:val="BulletedList"/>
    <w:rsid w:val="00973B3B"/>
    <w:pPr>
      <w:numPr>
        <w:ilvl w:val="1"/>
      </w:numPr>
      <w:tabs>
        <w:tab w:val="clear" w:pos="1440"/>
        <w:tab w:val="num" w:pos="1080"/>
        <w:tab w:val="num" w:pos="1134"/>
      </w:tabs>
      <w:ind w:left="1080" w:hanging="567"/>
    </w:pPr>
    <w:rPr>
      <w:color w:val="000000"/>
    </w:rPr>
  </w:style>
  <w:style w:type="paragraph" w:customStyle="1" w:styleId="ResponseDotPoints">
    <w:name w:val="Response Dot Points"/>
    <w:basedOn w:val="Normal"/>
    <w:rsid w:val="00973B3B"/>
    <w:pPr>
      <w:numPr>
        <w:numId w:val="5"/>
      </w:numPr>
      <w:tabs>
        <w:tab w:val="clear" w:pos="567"/>
        <w:tab w:val="left" w:pos="425"/>
      </w:tabs>
      <w:spacing w:before="240" w:after="60" w:line="240" w:lineRule="auto"/>
    </w:pPr>
    <w:rPr>
      <w:rFonts w:ascii="Arial" w:hAnsi="Arial"/>
      <w:sz w:val="32"/>
      <w:szCs w:val="20"/>
    </w:rPr>
  </w:style>
  <w:style w:type="paragraph" w:customStyle="1" w:styleId="Response">
    <w:name w:val="Response"/>
    <w:basedOn w:val="Normal"/>
    <w:rsid w:val="00973B3B"/>
    <w:pPr>
      <w:numPr>
        <w:numId w:val="7"/>
      </w:numPr>
      <w:tabs>
        <w:tab w:val="clear" w:pos="567"/>
      </w:tabs>
      <w:spacing w:after="0" w:line="240" w:lineRule="auto"/>
    </w:pPr>
    <w:rPr>
      <w:rFonts w:ascii="Times New Roman" w:hAnsi="Times New Roman"/>
      <w:sz w:val="24"/>
      <w:szCs w:val="24"/>
      <w:lang w:eastAsia="en-AU"/>
    </w:rPr>
  </w:style>
  <w:style w:type="paragraph" w:customStyle="1" w:styleId="BulletedList2">
    <w:name w:val="Bulleted List 2"/>
    <w:basedOn w:val="Normal"/>
    <w:rsid w:val="00973B3B"/>
    <w:pPr>
      <w:numPr>
        <w:numId w:val="8"/>
      </w:numPr>
      <w:spacing w:after="0" w:line="240" w:lineRule="auto"/>
    </w:pPr>
    <w:rPr>
      <w:rFonts w:ascii="Times New Roman" w:hAnsi="Times New Roman"/>
      <w:sz w:val="24"/>
      <w:szCs w:val="24"/>
      <w:lang w:eastAsia="en-AU"/>
    </w:rPr>
  </w:style>
  <w:style w:type="paragraph" w:customStyle="1" w:styleId="Backgrounddotpoints">
    <w:name w:val="Background dot points"/>
    <w:basedOn w:val="Normal"/>
    <w:rsid w:val="00973B3B"/>
    <w:pPr>
      <w:tabs>
        <w:tab w:val="clear" w:pos="567"/>
        <w:tab w:val="left" w:pos="360"/>
        <w:tab w:val="left" w:pos="425"/>
      </w:tabs>
      <w:spacing w:before="60" w:after="60" w:line="240" w:lineRule="auto"/>
      <w:ind w:left="360" w:hanging="360"/>
    </w:pPr>
    <w:rPr>
      <w:rFonts w:ascii="Arial" w:hAnsi="Arial" w:cs="Arial"/>
      <w:szCs w:val="24"/>
    </w:rPr>
  </w:style>
  <w:style w:type="paragraph" w:customStyle="1" w:styleId="dotpoint1">
    <w:name w:val="dotpoint 1"/>
    <w:basedOn w:val="Normal"/>
    <w:rsid w:val="00973B3B"/>
    <w:pPr>
      <w:numPr>
        <w:numId w:val="9"/>
      </w:numPr>
      <w:tabs>
        <w:tab w:val="clear" w:pos="567"/>
      </w:tabs>
      <w:spacing w:after="0" w:line="240" w:lineRule="auto"/>
    </w:pPr>
    <w:rPr>
      <w:rFonts w:ascii="Times New Roman" w:hAnsi="Times New Roman"/>
      <w:sz w:val="24"/>
      <w:szCs w:val="24"/>
      <w:lang w:eastAsia="en-AU"/>
    </w:rPr>
  </w:style>
  <w:style w:type="paragraph" w:customStyle="1" w:styleId="NormalJustified">
    <w:name w:val="Normal + Justified"/>
    <w:aliases w:val="After:  6 pt"/>
    <w:basedOn w:val="Normal"/>
    <w:link w:val="NormalJustifiedChar"/>
    <w:rsid w:val="00973B3B"/>
    <w:pPr>
      <w:tabs>
        <w:tab w:val="clear" w:pos="567"/>
        <w:tab w:val="left" w:pos="425"/>
      </w:tabs>
      <w:spacing w:after="120" w:line="240" w:lineRule="auto"/>
      <w:jc w:val="both"/>
    </w:pPr>
    <w:rPr>
      <w:rFonts w:ascii="Palatino Linotype" w:hAnsi="Palatino Linotype"/>
      <w:szCs w:val="24"/>
    </w:rPr>
  </w:style>
  <w:style w:type="character" w:customStyle="1" w:styleId="NormalJustifiedChar">
    <w:name w:val="Normal + Justified Char"/>
    <w:aliases w:val="After:  6 pt Char"/>
    <w:basedOn w:val="DefaultParagraphFont"/>
    <w:link w:val="NormalJustified"/>
    <w:rsid w:val="00973B3B"/>
    <w:rPr>
      <w:rFonts w:ascii="Palatino Linotype" w:eastAsia="Times New Roman" w:hAnsi="Palatino Linotype" w:cs="Times New Roman"/>
      <w:szCs w:val="24"/>
    </w:rPr>
  </w:style>
  <w:style w:type="paragraph" w:customStyle="1" w:styleId="Tt">
    <w:name w:val="Tt"/>
    <w:basedOn w:val="Normal"/>
    <w:link w:val="TtChar"/>
    <w:rsid w:val="00973B3B"/>
    <w:pPr>
      <w:numPr>
        <w:numId w:val="10"/>
      </w:numPr>
      <w:tabs>
        <w:tab w:val="clear" w:pos="567"/>
      </w:tabs>
      <w:autoSpaceDE w:val="0"/>
      <w:autoSpaceDN w:val="0"/>
      <w:adjustRightInd w:val="0"/>
      <w:spacing w:after="0" w:line="240" w:lineRule="auto"/>
      <w:ind w:right="271"/>
    </w:pPr>
    <w:rPr>
      <w:rFonts w:cs="MyriadPro-Light"/>
      <w:sz w:val="20"/>
      <w:szCs w:val="20"/>
      <w:lang w:eastAsia="en-AU"/>
    </w:rPr>
  </w:style>
  <w:style w:type="character" w:customStyle="1" w:styleId="TtChar">
    <w:name w:val="Tt Char"/>
    <w:basedOn w:val="DefaultParagraphFont"/>
    <w:link w:val="Tt"/>
    <w:rsid w:val="00973B3B"/>
    <w:rPr>
      <w:rFonts w:ascii="GillSans-Light" w:eastAsia="Times New Roman" w:hAnsi="GillSans-Light" w:cs="MyriadPro-Light"/>
      <w:sz w:val="20"/>
      <w:szCs w:val="20"/>
      <w:lang w:eastAsia="en-AU"/>
    </w:rPr>
  </w:style>
  <w:style w:type="paragraph" w:customStyle="1" w:styleId="BullettedList">
    <w:name w:val="Bulletted List"/>
    <w:basedOn w:val="Normal"/>
    <w:rsid w:val="00973B3B"/>
    <w:pPr>
      <w:numPr>
        <w:numId w:val="11"/>
      </w:numPr>
      <w:tabs>
        <w:tab w:val="clear" w:pos="567"/>
      </w:tabs>
      <w:spacing w:before="120" w:after="120" w:line="240" w:lineRule="auto"/>
      <w:ind w:left="357" w:hanging="357"/>
    </w:pPr>
    <w:rPr>
      <w:rFonts w:ascii="Palatino Linotype" w:hAnsi="Palatino Linotype"/>
    </w:rPr>
  </w:style>
  <w:style w:type="character" w:customStyle="1" w:styleId="parlhead1">
    <w:name w:val="parlhead1"/>
    <w:basedOn w:val="DefaultParagraphFont"/>
    <w:rsid w:val="00973B3B"/>
    <w:rPr>
      <w:rFonts w:ascii="Georgia" w:hAnsi="Georgia" w:hint="default"/>
      <w:b/>
      <w:bCs/>
      <w:color w:val="003399"/>
      <w:sz w:val="24"/>
      <w:szCs w:val="24"/>
    </w:rPr>
  </w:style>
  <w:style w:type="character" w:styleId="CommentReference">
    <w:name w:val="annotation reference"/>
    <w:basedOn w:val="DefaultParagraphFont"/>
    <w:uiPriority w:val="99"/>
    <w:rsid w:val="00973B3B"/>
    <w:rPr>
      <w:sz w:val="16"/>
      <w:szCs w:val="16"/>
    </w:rPr>
  </w:style>
  <w:style w:type="paragraph" w:styleId="CommentText">
    <w:name w:val="annotation text"/>
    <w:basedOn w:val="Normal"/>
    <w:link w:val="CommentTextChar"/>
    <w:uiPriority w:val="99"/>
    <w:rsid w:val="00973B3B"/>
    <w:pPr>
      <w:tabs>
        <w:tab w:val="clear" w:pos="567"/>
      </w:tabs>
      <w:spacing w:after="0" w:line="240" w:lineRule="auto"/>
    </w:pPr>
    <w:rPr>
      <w:rFonts w:ascii="Times New Roman" w:hAnsi="Times New Roman"/>
      <w:sz w:val="20"/>
      <w:szCs w:val="20"/>
      <w:lang w:eastAsia="en-AU"/>
    </w:rPr>
  </w:style>
  <w:style w:type="character" w:customStyle="1" w:styleId="CommentTextChar">
    <w:name w:val="Comment Text Char"/>
    <w:basedOn w:val="DefaultParagraphFont"/>
    <w:link w:val="CommentText"/>
    <w:uiPriority w:val="99"/>
    <w:rsid w:val="00973B3B"/>
    <w:rPr>
      <w:rFonts w:ascii="Times New Roman" w:eastAsia="Times New Roman" w:hAnsi="Times New Roman" w:cs="Times New Roman"/>
      <w:sz w:val="20"/>
      <w:szCs w:val="20"/>
      <w:lang w:eastAsia="en-AU"/>
    </w:rPr>
  </w:style>
  <w:style w:type="paragraph" w:styleId="BalloonText">
    <w:name w:val="Balloon Text"/>
    <w:basedOn w:val="Normal"/>
    <w:link w:val="BalloonTextChar"/>
    <w:rsid w:val="00973B3B"/>
    <w:pPr>
      <w:tabs>
        <w:tab w:val="clear" w:pos="567"/>
      </w:tabs>
      <w:spacing w:after="0" w:line="240" w:lineRule="auto"/>
    </w:pPr>
    <w:rPr>
      <w:rFonts w:ascii="Tahoma" w:hAnsi="Tahoma" w:cs="Tahoma"/>
      <w:sz w:val="16"/>
      <w:szCs w:val="16"/>
      <w:lang w:eastAsia="en-AU"/>
    </w:rPr>
  </w:style>
  <w:style w:type="character" w:customStyle="1" w:styleId="BalloonTextChar">
    <w:name w:val="Balloon Text Char"/>
    <w:basedOn w:val="DefaultParagraphFont"/>
    <w:link w:val="BalloonText"/>
    <w:rsid w:val="00973B3B"/>
    <w:rPr>
      <w:rFonts w:ascii="Tahoma" w:eastAsia="Times New Roman" w:hAnsi="Tahoma" w:cs="Tahoma"/>
      <w:sz w:val="16"/>
      <w:szCs w:val="16"/>
      <w:lang w:eastAsia="en-AU"/>
    </w:rPr>
  </w:style>
  <w:style w:type="paragraph" w:styleId="FootnoteText">
    <w:name w:val="footnote text"/>
    <w:basedOn w:val="Normal"/>
    <w:link w:val="FootnoteTextChar"/>
    <w:uiPriority w:val="99"/>
    <w:rsid w:val="00973B3B"/>
    <w:pPr>
      <w:tabs>
        <w:tab w:val="clear" w:pos="567"/>
      </w:tabs>
      <w:spacing w:after="0" w:line="240" w:lineRule="auto"/>
    </w:pPr>
    <w:rPr>
      <w:rFonts w:ascii="Times New Roman" w:hAnsi="Times New Roman"/>
      <w:sz w:val="20"/>
      <w:szCs w:val="20"/>
      <w:lang w:eastAsia="en-AU"/>
    </w:rPr>
  </w:style>
  <w:style w:type="character" w:customStyle="1" w:styleId="FootnoteTextChar">
    <w:name w:val="Footnote Text Char"/>
    <w:basedOn w:val="DefaultParagraphFont"/>
    <w:link w:val="FootnoteText"/>
    <w:uiPriority w:val="99"/>
    <w:rsid w:val="00973B3B"/>
    <w:rPr>
      <w:rFonts w:ascii="Times New Roman" w:eastAsia="Times New Roman" w:hAnsi="Times New Roman" w:cs="Times New Roman"/>
      <w:sz w:val="20"/>
      <w:szCs w:val="20"/>
      <w:lang w:eastAsia="en-AU"/>
    </w:rPr>
  </w:style>
  <w:style w:type="paragraph" w:customStyle="1" w:styleId="dotpoint">
    <w:name w:val="dotpoint"/>
    <w:basedOn w:val="Normal"/>
    <w:rsid w:val="00973B3B"/>
    <w:pPr>
      <w:numPr>
        <w:numId w:val="4"/>
      </w:numPr>
      <w:tabs>
        <w:tab w:val="clear" w:pos="567"/>
      </w:tabs>
      <w:overflowPunct w:val="0"/>
      <w:autoSpaceDE w:val="0"/>
      <w:autoSpaceDN w:val="0"/>
      <w:spacing w:after="240" w:line="240" w:lineRule="auto"/>
    </w:pPr>
    <w:rPr>
      <w:sz w:val="26"/>
      <w:szCs w:val="26"/>
      <w:lang w:eastAsia="en-AU"/>
    </w:rPr>
  </w:style>
  <w:style w:type="character" w:styleId="FootnoteReference">
    <w:name w:val="footnote reference"/>
    <w:basedOn w:val="DefaultParagraphFont"/>
    <w:uiPriority w:val="99"/>
    <w:rsid w:val="00973B3B"/>
    <w:rPr>
      <w:vertAlign w:val="superscript"/>
    </w:rPr>
  </w:style>
  <w:style w:type="character" w:customStyle="1" w:styleId="Heading4Char">
    <w:name w:val="Heading 4 Char"/>
    <w:aliases w:val="h4 Char,4 Char,H4 Char,(Alt+4) Char,H41 Char,(Alt+4)1 Char,H42 Char,(Alt+4)2 Char,H43 Char,(Alt+4)3 Char,H44 Char,(Alt+4)4 Char,H45 Char,(Alt+4)5 Char,H411 Char,(Alt+4)11 Char,H421 Char,(Alt+4)21 Char,H431 Char,(Alt+4)31 Char,H46 Char"/>
    <w:basedOn w:val="DefaultParagraphFont"/>
    <w:link w:val="Heading4"/>
    <w:uiPriority w:val="9"/>
    <w:rsid w:val="001A4445"/>
    <w:rPr>
      <w:rFonts w:ascii="GillSans Light" w:eastAsia="Times New Roman" w:hAnsi="GillSans Light" w:cs="Times New Roman"/>
      <w:b/>
      <w:bCs/>
      <w:sz w:val="24"/>
    </w:rPr>
  </w:style>
  <w:style w:type="character" w:customStyle="1" w:styleId="Heading5Char">
    <w:name w:val="Heading 5 Char"/>
    <w:aliases w:val="H5 Char,Appendix Char,Heading 5 StGeorge Char,Level 3 - i Char,Level 5 Char,L5 Char,l5+toc5 Char,(A) Char"/>
    <w:basedOn w:val="DefaultParagraphFont"/>
    <w:link w:val="Heading5"/>
    <w:uiPriority w:val="9"/>
    <w:rsid w:val="00691BE5"/>
    <w:rPr>
      <w:rFonts w:ascii="GillSans-Light" w:eastAsia="Times New Roman" w:hAnsi="GillSans-Light" w:cs="Times New Roman"/>
      <w:b/>
      <w:snapToGrid w:val="0"/>
      <w:kern w:val="28"/>
      <w:sz w:val="40"/>
      <w:szCs w:val="20"/>
    </w:rPr>
  </w:style>
  <w:style w:type="character" w:customStyle="1" w:styleId="Heading6Char">
    <w:name w:val="Heading 6 Char"/>
    <w:aliases w:val="H6 Char"/>
    <w:basedOn w:val="DefaultParagraphFont"/>
    <w:link w:val="Heading6"/>
    <w:uiPriority w:val="9"/>
    <w:rsid w:val="00691BE5"/>
    <w:rPr>
      <w:rFonts w:ascii="GillSans-Light" w:eastAsia="Times New Roman" w:hAnsi="GillSans-Light" w:cs="Times New Roman"/>
      <w:b/>
      <w:bCs/>
      <w:sz w:val="32"/>
      <w:szCs w:val="28"/>
    </w:rPr>
  </w:style>
  <w:style w:type="character" w:customStyle="1" w:styleId="Heading7Char">
    <w:name w:val="Heading 7 Char"/>
    <w:basedOn w:val="DefaultParagraphFont"/>
    <w:link w:val="Heading7"/>
    <w:uiPriority w:val="9"/>
    <w:rsid w:val="00691BE5"/>
    <w:rPr>
      <w:rFonts w:ascii="GillSans-Light" w:eastAsia="Times New Roman" w:hAnsi="GillSans-Light" w:cs="Times New Roman"/>
      <w:b/>
      <w:bCs/>
      <w:iCs/>
      <w:sz w:val="28"/>
      <w:szCs w:val="28"/>
    </w:rPr>
  </w:style>
  <w:style w:type="character" w:customStyle="1" w:styleId="Heading8Char">
    <w:name w:val="Heading 8 Char"/>
    <w:basedOn w:val="DefaultParagraphFont"/>
    <w:link w:val="Heading8"/>
    <w:uiPriority w:val="9"/>
    <w:rsid w:val="00691BE5"/>
    <w:rPr>
      <w:rFonts w:ascii="GillSans-Light" w:eastAsia="Times New Roman" w:hAnsi="GillSans-Light" w:cs="Times New Roman"/>
      <w:b/>
      <w:bCs/>
      <w:sz w:val="24"/>
    </w:rPr>
  </w:style>
  <w:style w:type="character" w:customStyle="1" w:styleId="Heading9Char">
    <w:name w:val="Heading 9 Char"/>
    <w:basedOn w:val="DefaultParagraphFont"/>
    <w:link w:val="Heading9"/>
    <w:uiPriority w:val="9"/>
    <w:rsid w:val="00691BE5"/>
    <w:rPr>
      <w:rFonts w:ascii="Arial" w:eastAsia="Times New Roman" w:hAnsi="Arial" w:cs="Times New Roman"/>
    </w:rPr>
  </w:style>
  <w:style w:type="character" w:styleId="PageNumber">
    <w:name w:val="page number"/>
    <w:basedOn w:val="DefaultParagraphFont"/>
    <w:semiHidden/>
    <w:rsid w:val="00691BE5"/>
  </w:style>
  <w:style w:type="character" w:customStyle="1" w:styleId="Cross-ref">
    <w:name w:val="Cross-ref"/>
    <w:semiHidden/>
    <w:rsid w:val="00691BE5"/>
    <w:rPr>
      <w:rFonts w:ascii="Gill Sans MT" w:hAnsi="Gill Sans MT"/>
      <w:color w:val="0000FF"/>
      <w:u w:val="single" w:color="0000FF"/>
    </w:rPr>
  </w:style>
  <w:style w:type="paragraph" w:styleId="Caption">
    <w:name w:val="caption"/>
    <w:basedOn w:val="Normal"/>
    <w:next w:val="Normal"/>
    <w:uiPriority w:val="35"/>
    <w:qFormat/>
    <w:rsid w:val="00691BE5"/>
    <w:pPr>
      <w:spacing w:before="120" w:after="120"/>
    </w:pPr>
    <w:rPr>
      <w:b/>
      <w:bCs/>
      <w:sz w:val="20"/>
      <w:szCs w:val="20"/>
    </w:rPr>
  </w:style>
  <w:style w:type="paragraph" w:styleId="Date">
    <w:name w:val="Date"/>
    <w:basedOn w:val="Normal"/>
    <w:next w:val="Normal"/>
    <w:link w:val="DateChar"/>
    <w:semiHidden/>
    <w:rsid w:val="00691BE5"/>
    <w:pPr>
      <w:spacing w:after="0" w:line="480" w:lineRule="atLeast"/>
    </w:pPr>
    <w:rPr>
      <w:sz w:val="28"/>
    </w:rPr>
  </w:style>
  <w:style w:type="character" w:customStyle="1" w:styleId="DateChar">
    <w:name w:val="Date Char"/>
    <w:basedOn w:val="DefaultParagraphFont"/>
    <w:link w:val="Date"/>
    <w:semiHidden/>
    <w:rsid w:val="00691BE5"/>
    <w:rPr>
      <w:rFonts w:ascii="Gill Sans MT" w:eastAsia="Times New Roman" w:hAnsi="Gill Sans MT" w:cs="Times New Roman"/>
      <w:sz w:val="28"/>
    </w:rPr>
  </w:style>
  <w:style w:type="paragraph" w:customStyle="1" w:styleId="File">
    <w:name w:val="File"/>
    <w:basedOn w:val="Normal"/>
    <w:semiHidden/>
    <w:rsid w:val="00691BE5"/>
    <w:pPr>
      <w:spacing w:after="0"/>
    </w:pPr>
    <w:rPr>
      <w:sz w:val="18"/>
    </w:rPr>
  </w:style>
  <w:style w:type="paragraph" w:customStyle="1" w:styleId="Header1">
    <w:name w:val="Header 1"/>
    <w:basedOn w:val="Normal"/>
    <w:semiHidden/>
    <w:rsid w:val="00691BE5"/>
    <w:rPr>
      <w:caps/>
      <w:spacing w:val="30"/>
      <w:sz w:val="20"/>
    </w:rPr>
  </w:style>
  <w:style w:type="paragraph" w:customStyle="1" w:styleId="Header2">
    <w:name w:val="Header 2"/>
    <w:basedOn w:val="Header1"/>
    <w:semiHidden/>
    <w:rsid w:val="00691BE5"/>
    <w:pPr>
      <w:spacing w:before="560"/>
    </w:pPr>
    <w:rPr>
      <w:spacing w:val="20"/>
      <w:sz w:val="18"/>
      <w:szCs w:val="18"/>
    </w:rPr>
  </w:style>
  <w:style w:type="paragraph" w:customStyle="1" w:styleId="Contentsheading">
    <w:name w:val="Contents heading"/>
    <w:next w:val="Normal"/>
    <w:semiHidden/>
    <w:rsid w:val="00691BE5"/>
    <w:pPr>
      <w:pageBreakBefore/>
      <w:spacing w:before="300" w:after="240" w:line="240" w:lineRule="auto"/>
    </w:pPr>
    <w:rPr>
      <w:rFonts w:ascii="Gill Sans MT" w:eastAsia="Times New Roman" w:hAnsi="Gill Sans MT" w:cs="Times New Roman"/>
      <w:b/>
      <w:sz w:val="40"/>
      <w:szCs w:val="24"/>
    </w:rPr>
  </w:style>
  <w:style w:type="paragraph" w:styleId="NormalIndent">
    <w:name w:val="Normal Indent"/>
    <w:basedOn w:val="Normal"/>
    <w:rsid w:val="00691BE5"/>
    <w:pPr>
      <w:ind w:left="567"/>
    </w:pPr>
  </w:style>
  <w:style w:type="paragraph" w:customStyle="1" w:styleId="Quotation">
    <w:name w:val="Quotation"/>
    <w:basedOn w:val="NormalIndent"/>
    <w:semiHidden/>
    <w:rsid w:val="00691BE5"/>
    <w:rPr>
      <w:sz w:val="20"/>
    </w:rPr>
  </w:style>
  <w:style w:type="paragraph" w:customStyle="1" w:styleId="TableHeadingRight">
    <w:name w:val="Table Heading Right"/>
    <w:basedOn w:val="TableHeadingLeft"/>
    <w:semiHidden/>
    <w:rsid w:val="00691BE5"/>
    <w:pPr>
      <w:jc w:val="right"/>
    </w:pPr>
  </w:style>
  <w:style w:type="paragraph" w:customStyle="1" w:styleId="TableHeadingLeft">
    <w:name w:val="Table Heading Left"/>
    <w:basedOn w:val="Normal"/>
    <w:semiHidden/>
    <w:rsid w:val="00691BE5"/>
    <w:pPr>
      <w:tabs>
        <w:tab w:val="clear" w:pos="567"/>
        <w:tab w:val="left" w:pos="425"/>
      </w:tabs>
      <w:spacing w:before="60" w:after="60" w:line="240" w:lineRule="auto"/>
    </w:pPr>
    <w:rPr>
      <w:b/>
      <w:szCs w:val="24"/>
    </w:rPr>
  </w:style>
  <w:style w:type="paragraph" w:customStyle="1" w:styleId="TableHeadingCentered">
    <w:name w:val="Table Heading Centered"/>
    <w:basedOn w:val="TableHeadingRight"/>
    <w:semiHidden/>
    <w:rsid w:val="00691BE5"/>
    <w:pPr>
      <w:jc w:val="center"/>
    </w:pPr>
  </w:style>
  <w:style w:type="paragraph" w:customStyle="1" w:styleId="TableContentsRight">
    <w:name w:val="Table Contents Right"/>
    <w:basedOn w:val="TableContentsLeft"/>
    <w:semiHidden/>
    <w:rsid w:val="00691BE5"/>
    <w:pPr>
      <w:jc w:val="right"/>
    </w:pPr>
  </w:style>
  <w:style w:type="paragraph" w:customStyle="1" w:styleId="TableContentsLeft">
    <w:name w:val="Table Contents Left"/>
    <w:basedOn w:val="Normal"/>
    <w:semiHidden/>
    <w:rsid w:val="00691BE5"/>
    <w:pPr>
      <w:tabs>
        <w:tab w:val="clear" w:pos="567"/>
        <w:tab w:val="left" w:pos="425"/>
      </w:tabs>
      <w:spacing w:before="60" w:after="60" w:line="240" w:lineRule="auto"/>
    </w:pPr>
    <w:rPr>
      <w:szCs w:val="24"/>
    </w:rPr>
  </w:style>
  <w:style w:type="paragraph" w:customStyle="1" w:styleId="TableBulletedList">
    <w:name w:val="Table Bulleted List"/>
    <w:rsid w:val="00691BE5"/>
    <w:pPr>
      <w:numPr>
        <w:numId w:val="29"/>
      </w:numPr>
      <w:tabs>
        <w:tab w:val="left" w:pos="284"/>
      </w:tabs>
      <w:spacing w:before="20" w:after="60" w:line="240" w:lineRule="auto"/>
    </w:pPr>
    <w:rPr>
      <w:rFonts w:ascii="Gill Sans MT" w:eastAsia="Times New Roman" w:hAnsi="Gill Sans MT" w:cs="Times New Roman"/>
      <w:szCs w:val="24"/>
    </w:rPr>
  </w:style>
  <w:style w:type="paragraph" w:customStyle="1" w:styleId="Tablenotes">
    <w:name w:val="Table notes"/>
    <w:basedOn w:val="Caption"/>
    <w:semiHidden/>
    <w:rsid w:val="00691BE5"/>
    <w:pPr>
      <w:keepLines/>
      <w:tabs>
        <w:tab w:val="clear" w:pos="567"/>
        <w:tab w:val="left" w:pos="425"/>
      </w:tabs>
      <w:spacing w:before="80" w:after="300" w:line="200" w:lineRule="atLeast"/>
    </w:pPr>
    <w:rPr>
      <w:rFonts w:cs="Arial"/>
      <w:b w:val="0"/>
      <w:color w:val="000000"/>
      <w:sz w:val="16"/>
    </w:rPr>
  </w:style>
  <w:style w:type="paragraph" w:customStyle="1" w:styleId="Logo">
    <w:name w:val="Logo"/>
    <w:semiHidden/>
    <w:rsid w:val="00691BE5"/>
    <w:pPr>
      <w:spacing w:after="0" w:line="300" w:lineRule="atLeast"/>
      <w:ind w:right="-28"/>
      <w:jc w:val="right"/>
    </w:pPr>
    <w:rPr>
      <w:rFonts w:ascii="Gill Sans MT" w:eastAsia="Times New Roman" w:hAnsi="Gill Sans MT" w:cs="Times New Roman"/>
      <w:sz w:val="20"/>
      <w:szCs w:val="24"/>
    </w:rPr>
  </w:style>
  <w:style w:type="paragraph" w:styleId="TOC1">
    <w:name w:val="toc 1"/>
    <w:basedOn w:val="Normal"/>
    <w:next w:val="Normal"/>
    <w:autoRedefine/>
    <w:uiPriority w:val="39"/>
    <w:qFormat/>
    <w:rsid w:val="007102BE"/>
    <w:pPr>
      <w:tabs>
        <w:tab w:val="right" w:pos="9360"/>
      </w:tabs>
      <w:spacing w:before="120" w:after="120" w:line="240" w:lineRule="auto"/>
    </w:pPr>
    <w:rPr>
      <w:noProof/>
      <w:szCs w:val="36"/>
    </w:rPr>
  </w:style>
  <w:style w:type="paragraph" w:styleId="TOC2">
    <w:name w:val="toc 2"/>
    <w:basedOn w:val="Normal"/>
    <w:next w:val="Normal"/>
    <w:autoRedefine/>
    <w:uiPriority w:val="39"/>
    <w:qFormat/>
    <w:rsid w:val="00691BE5"/>
    <w:pPr>
      <w:tabs>
        <w:tab w:val="clear" w:pos="567"/>
        <w:tab w:val="right" w:pos="9360"/>
      </w:tabs>
      <w:spacing w:before="140"/>
      <w:ind w:left="1260" w:right="278" w:hanging="709"/>
    </w:pPr>
    <w:rPr>
      <w:rFonts w:cs="Arial"/>
      <w:noProof/>
      <w:szCs w:val="26"/>
    </w:rPr>
  </w:style>
  <w:style w:type="paragraph" w:styleId="DocumentMap">
    <w:name w:val="Document Map"/>
    <w:basedOn w:val="Normal"/>
    <w:link w:val="DocumentMapChar"/>
    <w:rsid w:val="00691BE5"/>
    <w:pPr>
      <w:numPr>
        <w:ilvl w:val="1"/>
        <w:numId w:val="12"/>
      </w:numPr>
      <w:shd w:val="clear" w:color="auto" w:fill="000080"/>
      <w:spacing w:after="0"/>
    </w:pPr>
    <w:rPr>
      <w:rFonts w:ascii="Arial" w:hAnsi="Arial"/>
    </w:rPr>
  </w:style>
  <w:style w:type="character" w:customStyle="1" w:styleId="DocumentMapChar">
    <w:name w:val="Document Map Char"/>
    <w:basedOn w:val="DefaultParagraphFont"/>
    <w:link w:val="DocumentMap"/>
    <w:rsid w:val="00691BE5"/>
    <w:rPr>
      <w:rFonts w:ascii="Arial" w:eastAsia="Times New Roman" w:hAnsi="Arial" w:cs="Times New Roman"/>
      <w:shd w:val="clear" w:color="auto" w:fill="000080"/>
    </w:rPr>
  </w:style>
  <w:style w:type="paragraph" w:customStyle="1" w:styleId="Fileno">
    <w:name w:val="File no."/>
    <w:basedOn w:val="Normal"/>
    <w:semiHidden/>
    <w:rsid w:val="00691BE5"/>
    <w:pPr>
      <w:spacing w:after="240" w:line="300" w:lineRule="exact"/>
    </w:pPr>
    <w:rPr>
      <w:rFonts w:ascii="Arial" w:hAnsi="Arial" w:cs="Arial"/>
    </w:rPr>
  </w:style>
  <w:style w:type="character" w:styleId="FollowedHyperlink">
    <w:name w:val="FollowedHyperlink"/>
    <w:uiPriority w:val="99"/>
    <w:rsid w:val="00691BE5"/>
    <w:rPr>
      <w:color w:val="800080"/>
      <w:u w:val="single"/>
    </w:rPr>
  </w:style>
  <w:style w:type="paragraph" w:customStyle="1" w:styleId="GovernanceText">
    <w:name w:val="Governance Text"/>
    <w:semiHidden/>
    <w:rsid w:val="00691BE5"/>
    <w:pPr>
      <w:spacing w:after="120" w:line="240" w:lineRule="auto"/>
    </w:pPr>
    <w:rPr>
      <w:rFonts w:ascii="Gill Sans MT" w:eastAsia="Times New Roman" w:hAnsi="Gill Sans MT" w:cs="Times New Roman"/>
      <w:color w:val="808080"/>
      <w:sz w:val="16"/>
      <w:szCs w:val="16"/>
    </w:rPr>
  </w:style>
  <w:style w:type="paragraph" w:customStyle="1" w:styleId="ReportTitle">
    <w:name w:val="Report Title"/>
    <w:basedOn w:val="Heading1"/>
    <w:semiHidden/>
    <w:rsid w:val="00691BE5"/>
    <w:pPr>
      <w:keepNext w:val="0"/>
      <w:keepLines w:val="0"/>
      <w:spacing w:before="2600" w:after="5600"/>
      <w:outlineLvl w:val="9"/>
    </w:pPr>
    <w:rPr>
      <w:rFonts w:eastAsia="Times New Roman" w:cs="Times New Roman"/>
      <w:bCs w:val="0"/>
      <w:snapToGrid w:val="0"/>
      <w:kern w:val="28"/>
      <w:sz w:val="48"/>
      <w:szCs w:val="20"/>
    </w:rPr>
  </w:style>
  <w:style w:type="paragraph" w:customStyle="1" w:styleId="TableContentsCentered">
    <w:name w:val="Table Contents Centered"/>
    <w:basedOn w:val="TableContentsLeft"/>
    <w:semiHidden/>
    <w:rsid w:val="00691BE5"/>
    <w:pPr>
      <w:jc w:val="center"/>
    </w:pPr>
  </w:style>
  <w:style w:type="paragraph" w:customStyle="1" w:styleId="DepartmentAddress">
    <w:name w:val="Department Address"/>
    <w:semiHidden/>
    <w:rsid w:val="00691BE5"/>
    <w:pPr>
      <w:widowControl w:val="0"/>
      <w:tabs>
        <w:tab w:val="left" w:pos="425"/>
        <w:tab w:val="left" w:pos="1495"/>
        <w:tab w:val="right" w:pos="17987"/>
      </w:tabs>
      <w:suppressAutoHyphens/>
      <w:autoSpaceDE w:val="0"/>
      <w:autoSpaceDN w:val="0"/>
      <w:adjustRightInd w:val="0"/>
      <w:spacing w:after="0" w:line="240" w:lineRule="exact"/>
      <w:textAlignment w:val="baseline"/>
    </w:pPr>
    <w:rPr>
      <w:rFonts w:ascii="Gill Sans MT" w:eastAsia="Times New Roman" w:hAnsi="Gill Sans MT" w:cs="Times New Roman"/>
      <w:color w:val="000000"/>
      <w:sz w:val="18"/>
      <w:szCs w:val="20"/>
      <w:lang w:val="en-GB"/>
    </w:rPr>
  </w:style>
  <w:style w:type="paragraph" w:customStyle="1" w:styleId="DepartmentTitle">
    <w:name w:val="Department Title"/>
    <w:semiHidden/>
    <w:rsid w:val="00691BE5"/>
    <w:pPr>
      <w:tabs>
        <w:tab w:val="left" w:pos="720"/>
      </w:tabs>
      <w:spacing w:after="0" w:line="240" w:lineRule="auto"/>
    </w:pPr>
    <w:rPr>
      <w:rFonts w:ascii="Gill Sans MT" w:eastAsia="Times New Roman" w:hAnsi="Gill Sans MT" w:cs="Times New Roman"/>
      <w:sz w:val="28"/>
      <w:szCs w:val="24"/>
    </w:rPr>
  </w:style>
  <w:style w:type="paragraph" w:customStyle="1" w:styleId="Sub-branch">
    <w:name w:val="Sub-branch"/>
    <w:basedOn w:val="Normal"/>
    <w:semiHidden/>
    <w:rsid w:val="00691BE5"/>
    <w:pPr>
      <w:spacing w:before="80" w:after="240" w:line="24" w:lineRule="atLeast"/>
    </w:pPr>
    <w:rPr>
      <w:caps/>
      <w:w w:val="95"/>
      <w:sz w:val="18"/>
      <w:szCs w:val="20"/>
    </w:rPr>
  </w:style>
  <w:style w:type="paragraph" w:customStyle="1" w:styleId="Attention">
    <w:name w:val="Attention"/>
    <w:basedOn w:val="Normal"/>
    <w:semiHidden/>
    <w:rsid w:val="00691BE5"/>
    <w:pPr>
      <w:keepNext/>
      <w:spacing w:after="240"/>
    </w:pPr>
  </w:style>
  <w:style w:type="paragraph" w:customStyle="1" w:styleId="BoldTitle">
    <w:name w:val="BoldTitle"/>
    <w:semiHidden/>
    <w:rsid w:val="00691BE5"/>
    <w:pPr>
      <w:spacing w:after="0" w:line="240" w:lineRule="auto"/>
    </w:pPr>
    <w:rPr>
      <w:rFonts w:ascii="Gill Sans MT" w:eastAsia="Times New Roman" w:hAnsi="Gill Sans MT" w:cs="Times New Roman"/>
      <w:b/>
      <w:caps/>
      <w:szCs w:val="24"/>
    </w:rPr>
  </w:style>
  <w:style w:type="paragraph" w:styleId="Subtitle">
    <w:name w:val="Subtitle"/>
    <w:basedOn w:val="Normal"/>
    <w:link w:val="SubtitleChar"/>
    <w:uiPriority w:val="11"/>
    <w:qFormat/>
    <w:rsid w:val="00691BE5"/>
    <w:pPr>
      <w:spacing w:after="60"/>
      <w:jc w:val="center"/>
      <w:outlineLvl w:val="1"/>
    </w:pPr>
    <w:rPr>
      <w:sz w:val="24"/>
    </w:rPr>
  </w:style>
  <w:style w:type="character" w:customStyle="1" w:styleId="SubtitleChar">
    <w:name w:val="Subtitle Char"/>
    <w:basedOn w:val="DefaultParagraphFont"/>
    <w:link w:val="Subtitle"/>
    <w:uiPriority w:val="11"/>
    <w:rsid w:val="00691BE5"/>
    <w:rPr>
      <w:rFonts w:ascii="Gill Sans MT" w:eastAsia="Times New Roman" w:hAnsi="Gill Sans MT" w:cs="Times New Roman"/>
      <w:sz w:val="24"/>
    </w:rPr>
  </w:style>
  <w:style w:type="paragraph" w:customStyle="1" w:styleId="FirstPageFooter">
    <w:name w:val="FirstPageFooter"/>
    <w:basedOn w:val="Footer"/>
    <w:semiHidden/>
    <w:rsid w:val="00691BE5"/>
    <w:pPr>
      <w:jc w:val="center"/>
    </w:pPr>
  </w:style>
  <w:style w:type="paragraph" w:customStyle="1" w:styleId="Indented">
    <w:name w:val="Indented"/>
    <w:semiHidden/>
    <w:rsid w:val="00691BE5"/>
    <w:pPr>
      <w:spacing w:after="0" w:line="240" w:lineRule="auto"/>
      <w:ind w:left="1418"/>
    </w:pPr>
    <w:rPr>
      <w:rFonts w:ascii="Gill Sans MT" w:eastAsia="Times New Roman" w:hAnsi="Gill Sans MT" w:cs="Times New Roman"/>
    </w:rPr>
  </w:style>
  <w:style w:type="paragraph" w:customStyle="1" w:styleId="IndentedItalic">
    <w:name w:val="Indented Italic"/>
    <w:semiHidden/>
    <w:rsid w:val="00691BE5"/>
    <w:pPr>
      <w:spacing w:after="120" w:line="240" w:lineRule="auto"/>
      <w:ind w:left="567"/>
    </w:pPr>
    <w:rPr>
      <w:rFonts w:ascii="Gill Sans MT" w:eastAsia="Times New Roman" w:hAnsi="Gill Sans MT" w:cs="Times New Roman"/>
      <w:i/>
      <w:szCs w:val="24"/>
    </w:rPr>
  </w:style>
  <w:style w:type="paragraph" w:customStyle="1" w:styleId="Lettered">
    <w:name w:val="Lettered"/>
    <w:semiHidden/>
    <w:rsid w:val="00691BE5"/>
    <w:pPr>
      <w:numPr>
        <w:numId w:val="13"/>
      </w:numPr>
      <w:spacing w:after="0" w:line="300" w:lineRule="atLeast"/>
    </w:pPr>
    <w:rPr>
      <w:rFonts w:ascii="Gill Sans MT" w:eastAsia="Times New Roman" w:hAnsi="Gill Sans MT" w:cs="Times New Roman"/>
      <w:szCs w:val="24"/>
    </w:rPr>
  </w:style>
  <w:style w:type="paragraph" w:customStyle="1" w:styleId="ReferenceBlock">
    <w:name w:val="Reference Block"/>
    <w:semiHidden/>
    <w:rsid w:val="00691BE5"/>
    <w:pPr>
      <w:tabs>
        <w:tab w:val="left" w:pos="425"/>
      </w:tabs>
      <w:spacing w:after="0" w:line="240" w:lineRule="auto"/>
    </w:pPr>
    <w:rPr>
      <w:rFonts w:ascii="Gill Sans MT" w:eastAsia="Times New Roman" w:hAnsi="Gill Sans MT" w:cs="Arial"/>
      <w:sz w:val="20"/>
      <w:szCs w:val="20"/>
    </w:rPr>
  </w:style>
  <w:style w:type="paragraph" w:customStyle="1" w:styleId="RomanNumerals">
    <w:name w:val="Roman Numerals"/>
    <w:semiHidden/>
    <w:rsid w:val="00691BE5"/>
    <w:pPr>
      <w:numPr>
        <w:numId w:val="14"/>
      </w:numPr>
      <w:spacing w:after="120" w:line="240" w:lineRule="auto"/>
    </w:pPr>
    <w:rPr>
      <w:rFonts w:ascii="Gill Sans MT" w:eastAsia="Times New Roman" w:hAnsi="Gill Sans MT" w:cs="Times New Roman"/>
      <w:szCs w:val="24"/>
    </w:rPr>
  </w:style>
  <w:style w:type="paragraph" w:customStyle="1" w:styleId="Subject">
    <w:name w:val="Subject"/>
    <w:semiHidden/>
    <w:rsid w:val="00691BE5"/>
    <w:pPr>
      <w:spacing w:before="60" w:after="60" w:line="240" w:lineRule="auto"/>
    </w:pPr>
    <w:rPr>
      <w:rFonts w:ascii="Gill Sans MT" w:eastAsia="Times New Roman" w:hAnsi="Gill Sans MT" w:cs="Times New Roman"/>
      <w:b/>
      <w:sz w:val="24"/>
      <w:szCs w:val="28"/>
    </w:rPr>
  </w:style>
  <w:style w:type="paragraph" w:customStyle="1" w:styleId="Heading1notinTOC">
    <w:name w:val="Heading 1 not in TOC"/>
    <w:basedOn w:val="Heading1"/>
    <w:semiHidden/>
    <w:rsid w:val="00691BE5"/>
    <w:pPr>
      <w:keepLines w:val="0"/>
      <w:pageBreakBefore/>
      <w:spacing w:before="240" w:after="140"/>
    </w:pPr>
    <w:rPr>
      <w:rFonts w:eastAsia="Times New Roman" w:cs="Times New Roman"/>
      <w:bCs w:val="0"/>
      <w:snapToGrid w:val="0"/>
      <w:kern w:val="28"/>
      <w:szCs w:val="20"/>
    </w:rPr>
  </w:style>
  <w:style w:type="paragraph" w:customStyle="1" w:styleId="NumberedList">
    <w:name w:val="Numbered List"/>
    <w:semiHidden/>
    <w:rsid w:val="00691BE5"/>
    <w:pPr>
      <w:numPr>
        <w:numId w:val="24"/>
      </w:numPr>
      <w:spacing w:after="140" w:line="300" w:lineRule="atLeast"/>
    </w:pPr>
    <w:rPr>
      <w:rFonts w:ascii="Gill Sans MT" w:eastAsia="Times New Roman" w:hAnsi="Gill Sans MT" w:cs="Times New Roman"/>
      <w:szCs w:val="20"/>
    </w:rPr>
  </w:style>
  <w:style w:type="paragraph" w:styleId="BlockText">
    <w:name w:val="Block Text"/>
    <w:basedOn w:val="Normal"/>
    <w:semiHidden/>
    <w:rsid w:val="00691BE5"/>
    <w:pPr>
      <w:spacing w:line="300" w:lineRule="exact"/>
      <w:ind w:left="1440" w:right="1440"/>
    </w:pPr>
    <w:rPr>
      <w:rFonts w:ascii="Arial" w:hAnsi="Arial"/>
    </w:rPr>
  </w:style>
  <w:style w:type="paragraph" w:styleId="BodyText2">
    <w:name w:val="Body Text 2"/>
    <w:basedOn w:val="Normal"/>
    <w:link w:val="BodyText2Char"/>
    <w:rsid w:val="00691BE5"/>
    <w:pPr>
      <w:spacing w:line="480" w:lineRule="auto"/>
    </w:pPr>
    <w:rPr>
      <w:rFonts w:ascii="Arial" w:hAnsi="Arial"/>
    </w:rPr>
  </w:style>
  <w:style w:type="character" w:customStyle="1" w:styleId="BodyText2Char">
    <w:name w:val="Body Text 2 Char"/>
    <w:basedOn w:val="DefaultParagraphFont"/>
    <w:link w:val="BodyText2"/>
    <w:rsid w:val="00691BE5"/>
    <w:rPr>
      <w:rFonts w:ascii="Arial" w:eastAsia="Times New Roman" w:hAnsi="Arial" w:cs="Times New Roman"/>
    </w:rPr>
  </w:style>
  <w:style w:type="paragraph" w:styleId="BodyText3">
    <w:name w:val="Body Text 3"/>
    <w:basedOn w:val="Normal"/>
    <w:link w:val="BodyText3Char"/>
    <w:rsid w:val="00691BE5"/>
    <w:pPr>
      <w:spacing w:line="300" w:lineRule="exact"/>
    </w:pPr>
    <w:rPr>
      <w:rFonts w:ascii="Arial" w:hAnsi="Arial"/>
      <w:sz w:val="16"/>
      <w:szCs w:val="16"/>
    </w:rPr>
  </w:style>
  <w:style w:type="character" w:customStyle="1" w:styleId="BodyText3Char">
    <w:name w:val="Body Text 3 Char"/>
    <w:basedOn w:val="DefaultParagraphFont"/>
    <w:link w:val="BodyText3"/>
    <w:rsid w:val="00691BE5"/>
    <w:rPr>
      <w:rFonts w:ascii="Arial" w:eastAsia="Times New Roman" w:hAnsi="Arial" w:cs="Times New Roman"/>
      <w:sz w:val="16"/>
      <w:szCs w:val="16"/>
    </w:rPr>
  </w:style>
  <w:style w:type="paragraph" w:styleId="BodyTextFirstIndent">
    <w:name w:val="Body Text First Indent"/>
    <w:basedOn w:val="BodyText"/>
    <w:link w:val="BodyTextFirstIndentChar"/>
    <w:semiHidden/>
    <w:rsid w:val="00691BE5"/>
    <w:pPr>
      <w:ind w:firstLine="210"/>
    </w:pPr>
  </w:style>
  <w:style w:type="character" w:customStyle="1" w:styleId="BodyTextFirstIndentChar">
    <w:name w:val="Body Text First Indent Char"/>
    <w:basedOn w:val="BodyTextChar"/>
    <w:link w:val="BodyTextFirstIndent"/>
    <w:semiHidden/>
    <w:rsid w:val="00691BE5"/>
    <w:rPr>
      <w:rFonts w:ascii="Gill Sans MT" w:eastAsia="Times New Roman" w:hAnsi="Gill Sans MT" w:cs="Times New Roman"/>
    </w:rPr>
  </w:style>
  <w:style w:type="paragraph" w:styleId="BodyTextIndent">
    <w:name w:val="Body Text Indent"/>
    <w:basedOn w:val="BodyText"/>
    <w:link w:val="BodyTextIndentChar"/>
    <w:rsid w:val="00691BE5"/>
    <w:pPr>
      <w:ind w:left="567"/>
    </w:pPr>
  </w:style>
  <w:style w:type="character" w:customStyle="1" w:styleId="BodyTextIndentChar">
    <w:name w:val="Body Text Indent Char"/>
    <w:basedOn w:val="DefaultParagraphFont"/>
    <w:link w:val="BodyTextIndent"/>
    <w:rsid w:val="00691BE5"/>
    <w:rPr>
      <w:rFonts w:ascii="Gill Sans MT" w:eastAsia="Times New Roman" w:hAnsi="Gill Sans MT" w:cs="Times New Roman"/>
    </w:rPr>
  </w:style>
  <w:style w:type="paragraph" w:styleId="BodyTextFirstIndent2">
    <w:name w:val="Body Text First Indent 2"/>
    <w:basedOn w:val="BodyTextIndent"/>
    <w:link w:val="BodyTextFirstIndent2Char"/>
    <w:semiHidden/>
    <w:rsid w:val="00691BE5"/>
    <w:pPr>
      <w:spacing w:line="300" w:lineRule="exact"/>
      <w:ind w:firstLine="210"/>
    </w:pPr>
    <w:rPr>
      <w:rFonts w:ascii="Arial" w:hAnsi="Arial"/>
    </w:rPr>
  </w:style>
  <w:style w:type="character" w:customStyle="1" w:styleId="BodyTextFirstIndent2Char">
    <w:name w:val="Body Text First Indent 2 Char"/>
    <w:basedOn w:val="BodyTextIndentChar"/>
    <w:link w:val="BodyTextFirstIndent2"/>
    <w:semiHidden/>
    <w:rsid w:val="00691BE5"/>
    <w:rPr>
      <w:rFonts w:ascii="Arial" w:eastAsia="Times New Roman" w:hAnsi="Arial" w:cs="Times New Roman"/>
    </w:rPr>
  </w:style>
  <w:style w:type="paragraph" w:styleId="BodyTextIndent2">
    <w:name w:val="Body Text Indent 2"/>
    <w:basedOn w:val="Normal"/>
    <w:link w:val="BodyTextIndent2Char"/>
    <w:semiHidden/>
    <w:rsid w:val="00691BE5"/>
    <w:pPr>
      <w:spacing w:line="480" w:lineRule="auto"/>
      <w:ind w:left="283"/>
    </w:pPr>
    <w:rPr>
      <w:rFonts w:ascii="Arial" w:hAnsi="Arial"/>
    </w:rPr>
  </w:style>
  <w:style w:type="character" w:customStyle="1" w:styleId="BodyTextIndent2Char">
    <w:name w:val="Body Text Indent 2 Char"/>
    <w:basedOn w:val="DefaultParagraphFont"/>
    <w:link w:val="BodyTextIndent2"/>
    <w:semiHidden/>
    <w:rsid w:val="00691BE5"/>
    <w:rPr>
      <w:rFonts w:ascii="Arial" w:eastAsia="Times New Roman" w:hAnsi="Arial" w:cs="Times New Roman"/>
    </w:rPr>
  </w:style>
  <w:style w:type="paragraph" w:styleId="BodyTextIndent3">
    <w:name w:val="Body Text Indent 3"/>
    <w:basedOn w:val="Normal"/>
    <w:link w:val="BodyTextIndent3Char"/>
    <w:semiHidden/>
    <w:rsid w:val="00691BE5"/>
    <w:pPr>
      <w:spacing w:line="300" w:lineRule="exact"/>
      <w:ind w:left="283"/>
    </w:pPr>
    <w:rPr>
      <w:rFonts w:ascii="Arial" w:hAnsi="Arial"/>
      <w:sz w:val="16"/>
      <w:szCs w:val="16"/>
    </w:rPr>
  </w:style>
  <w:style w:type="character" w:customStyle="1" w:styleId="BodyTextIndent3Char">
    <w:name w:val="Body Text Indent 3 Char"/>
    <w:basedOn w:val="DefaultParagraphFont"/>
    <w:link w:val="BodyTextIndent3"/>
    <w:semiHidden/>
    <w:rsid w:val="00691BE5"/>
    <w:rPr>
      <w:rFonts w:ascii="Arial" w:eastAsia="Times New Roman" w:hAnsi="Arial" w:cs="Times New Roman"/>
      <w:sz w:val="16"/>
      <w:szCs w:val="16"/>
    </w:rPr>
  </w:style>
  <w:style w:type="paragraph" w:styleId="Closing">
    <w:name w:val="Closing"/>
    <w:basedOn w:val="Normal"/>
    <w:link w:val="ClosingChar"/>
    <w:semiHidden/>
    <w:rsid w:val="00691BE5"/>
    <w:pPr>
      <w:spacing w:after="240" w:line="300" w:lineRule="exact"/>
      <w:ind w:left="4252"/>
    </w:pPr>
    <w:rPr>
      <w:rFonts w:ascii="Arial" w:hAnsi="Arial"/>
    </w:rPr>
  </w:style>
  <w:style w:type="character" w:customStyle="1" w:styleId="ClosingChar">
    <w:name w:val="Closing Char"/>
    <w:basedOn w:val="DefaultParagraphFont"/>
    <w:link w:val="Closing"/>
    <w:semiHidden/>
    <w:rsid w:val="00691BE5"/>
    <w:rPr>
      <w:rFonts w:ascii="Arial" w:eastAsia="Times New Roman" w:hAnsi="Arial" w:cs="Times New Roman"/>
    </w:rPr>
  </w:style>
  <w:style w:type="paragraph" w:styleId="E-mailSignature">
    <w:name w:val="E-mail Signature"/>
    <w:basedOn w:val="Normal"/>
    <w:link w:val="E-mailSignatureChar"/>
    <w:semiHidden/>
    <w:rsid w:val="00691BE5"/>
    <w:pPr>
      <w:spacing w:after="240" w:line="300" w:lineRule="exact"/>
    </w:pPr>
    <w:rPr>
      <w:rFonts w:ascii="Arial" w:hAnsi="Arial"/>
    </w:rPr>
  </w:style>
  <w:style w:type="character" w:customStyle="1" w:styleId="E-mailSignatureChar">
    <w:name w:val="E-mail Signature Char"/>
    <w:basedOn w:val="DefaultParagraphFont"/>
    <w:link w:val="E-mailSignature"/>
    <w:semiHidden/>
    <w:rsid w:val="00691BE5"/>
    <w:rPr>
      <w:rFonts w:ascii="Arial" w:eastAsia="Times New Roman" w:hAnsi="Arial" w:cs="Times New Roman"/>
    </w:rPr>
  </w:style>
  <w:style w:type="character" w:styleId="Emphasis">
    <w:name w:val="Emphasis"/>
    <w:uiPriority w:val="20"/>
    <w:qFormat/>
    <w:rsid w:val="00691BE5"/>
    <w:rPr>
      <w:i/>
      <w:iCs/>
    </w:rPr>
  </w:style>
  <w:style w:type="paragraph" w:customStyle="1" w:styleId="Heading1numbered">
    <w:name w:val="Heading 1 (numbered)"/>
    <w:basedOn w:val="Heading1"/>
    <w:next w:val="Normal"/>
    <w:semiHidden/>
    <w:rsid w:val="00691BE5"/>
    <w:pPr>
      <w:keepLines w:val="0"/>
      <w:pageBreakBefore/>
      <w:numPr>
        <w:numId w:val="23"/>
      </w:numPr>
      <w:tabs>
        <w:tab w:val="clear" w:pos="567"/>
      </w:tabs>
      <w:spacing w:before="240" w:after="120"/>
    </w:pPr>
    <w:rPr>
      <w:rFonts w:eastAsia="Times New Roman" w:cs="Times New Roman"/>
      <w:bCs w:val="0"/>
      <w:snapToGrid w:val="0"/>
      <w:kern w:val="28"/>
      <w:szCs w:val="20"/>
    </w:rPr>
  </w:style>
  <w:style w:type="character" w:styleId="LineNumber">
    <w:name w:val="line number"/>
    <w:basedOn w:val="DefaultParagraphFont"/>
    <w:semiHidden/>
    <w:rsid w:val="00691BE5"/>
  </w:style>
  <w:style w:type="paragraph" w:styleId="MessageHeader">
    <w:name w:val="Message Header"/>
    <w:basedOn w:val="Normal"/>
    <w:link w:val="MessageHeaderChar"/>
    <w:semiHidden/>
    <w:rsid w:val="00691BE5"/>
    <w:pPr>
      <w:pBdr>
        <w:top w:val="single" w:sz="6" w:space="1" w:color="auto"/>
        <w:left w:val="single" w:sz="6" w:space="1" w:color="auto"/>
        <w:bottom w:val="single" w:sz="6" w:space="1" w:color="auto"/>
        <w:right w:val="single" w:sz="6" w:space="1" w:color="auto"/>
      </w:pBdr>
      <w:shd w:val="pct20" w:color="auto" w:fill="auto"/>
      <w:spacing w:after="240" w:line="300" w:lineRule="exact"/>
      <w:ind w:left="1134" w:hanging="1134"/>
    </w:pPr>
    <w:rPr>
      <w:rFonts w:ascii="Arial" w:hAnsi="Arial" w:cs="Arial"/>
      <w:sz w:val="24"/>
    </w:rPr>
  </w:style>
  <w:style w:type="character" w:customStyle="1" w:styleId="MessageHeaderChar">
    <w:name w:val="Message Header Char"/>
    <w:basedOn w:val="DefaultParagraphFont"/>
    <w:link w:val="MessageHeader"/>
    <w:semiHidden/>
    <w:rsid w:val="00691BE5"/>
    <w:rPr>
      <w:rFonts w:ascii="Arial" w:eastAsia="Times New Roman" w:hAnsi="Arial" w:cs="Arial"/>
      <w:sz w:val="24"/>
      <w:shd w:val="pct20" w:color="auto" w:fill="auto"/>
    </w:rPr>
  </w:style>
  <w:style w:type="paragraph" w:styleId="NoteHeading">
    <w:name w:val="Note Heading"/>
    <w:basedOn w:val="Normal"/>
    <w:next w:val="Normal"/>
    <w:link w:val="NoteHeadingChar"/>
    <w:semiHidden/>
    <w:rsid w:val="00691BE5"/>
  </w:style>
  <w:style w:type="character" w:customStyle="1" w:styleId="NoteHeadingChar">
    <w:name w:val="Note Heading Char"/>
    <w:basedOn w:val="DefaultParagraphFont"/>
    <w:link w:val="NoteHeading"/>
    <w:semiHidden/>
    <w:rsid w:val="00691BE5"/>
    <w:rPr>
      <w:rFonts w:ascii="Gill Sans MT" w:eastAsia="Times New Roman" w:hAnsi="Gill Sans MT" w:cs="Times New Roman"/>
    </w:rPr>
  </w:style>
  <w:style w:type="paragraph" w:styleId="PlainText">
    <w:name w:val="Plain Text"/>
    <w:basedOn w:val="Normal"/>
    <w:link w:val="PlainTextChar"/>
    <w:semiHidden/>
    <w:rsid w:val="00691BE5"/>
    <w:rPr>
      <w:rFonts w:ascii="Courier New" w:hAnsi="Courier New" w:cs="Courier New"/>
      <w:sz w:val="20"/>
      <w:szCs w:val="20"/>
    </w:rPr>
  </w:style>
  <w:style w:type="character" w:customStyle="1" w:styleId="PlainTextChar">
    <w:name w:val="Plain Text Char"/>
    <w:basedOn w:val="DefaultParagraphFont"/>
    <w:link w:val="PlainText"/>
    <w:semiHidden/>
    <w:rsid w:val="00691BE5"/>
    <w:rPr>
      <w:rFonts w:ascii="Courier New" w:eastAsia="Times New Roman" w:hAnsi="Courier New" w:cs="Courier New"/>
      <w:sz w:val="20"/>
      <w:szCs w:val="20"/>
    </w:rPr>
  </w:style>
  <w:style w:type="paragraph" w:styleId="Salutation">
    <w:name w:val="Salutation"/>
    <w:basedOn w:val="Normal"/>
    <w:next w:val="Normal"/>
    <w:link w:val="SalutationChar"/>
    <w:semiHidden/>
    <w:rsid w:val="00691BE5"/>
  </w:style>
  <w:style w:type="character" w:customStyle="1" w:styleId="SalutationChar">
    <w:name w:val="Salutation Char"/>
    <w:basedOn w:val="DefaultParagraphFont"/>
    <w:link w:val="Salutation"/>
    <w:semiHidden/>
    <w:rsid w:val="00691BE5"/>
    <w:rPr>
      <w:rFonts w:ascii="Gill Sans MT" w:eastAsia="Times New Roman" w:hAnsi="Gill Sans MT" w:cs="Times New Roman"/>
    </w:rPr>
  </w:style>
  <w:style w:type="paragraph" w:styleId="Signature">
    <w:name w:val="Signature"/>
    <w:basedOn w:val="Normal"/>
    <w:link w:val="SignatureChar"/>
    <w:semiHidden/>
    <w:rsid w:val="00691BE5"/>
    <w:pPr>
      <w:spacing w:after="0" w:line="240" w:lineRule="auto"/>
    </w:pPr>
  </w:style>
  <w:style w:type="character" w:customStyle="1" w:styleId="SignatureChar">
    <w:name w:val="Signature Char"/>
    <w:basedOn w:val="DefaultParagraphFont"/>
    <w:link w:val="Signature"/>
    <w:semiHidden/>
    <w:rsid w:val="00691BE5"/>
    <w:rPr>
      <w:rFonts w:ascii="Gill Sans MT" w:eastAsia="Times New Roman" w:hAnsi="Gill Sans MT" w:cs="Times New Roman"/>
    </w:rPr>
  </w:style>
  <w:style w:type="paragraph" w:customStyle="1" w:styleId="Heading2numbered">
    <w:name w:val="Heading 2 (numbered)"/>
    <w:basedOn w:val="Heading2"/>
    <w:next w:val="Normal"/>
    <w:semiHidden/>
    <w:rsid w:val="00691BE5"/>
    <w:pPr>
      <w:keepLines w:val="0"/>
      <w:numPr>
        <w:ilvl w:val="1"/>
        <w:numId w:val="23"/>
      </w:numPr>
      <w:tabs>
        <w:tab w:val="clear" w:pos="567"/>
      </w:tabs>
      <w:spacing w:before="240" w:after="120"/>
    </w:pPr>
    <w:rPr>
      <w:rFonts w:eastAsia="Times New Roman" w:cs="Times New Roman"/>
      <w:szCs w:val="28"/>
    </w:rPr>
  </w:style>
  <w:style w:type="paragraph" w:styleId="Title">
    <w:name w:val="Title"/>
    <w:basedOn w:val="Normal"/>
    <w:link w:val="TitleChar"/>
    <w:uiPriority w:val="10"/>
    <w:qFormat/>
    <w:rsid w:val="00691BE5"/>
    <w:pPr>
      <w:spacing w:before="240" w:after="60"/>
      <w:jc w:val="center"/>
      <w:outlineLvl w:val="0"/>
    </w:pPr>
    <w:rPr>
      <w:b/>
      <w:bCs/>
      <w:kern w:val="28"/>
      <w:sz w:val="32"/>
      <w:szCs w:val="32"/>
    </w:rPr>
  </w:style>
  <w:style w:type="character" w:customStyle="1" w:styleId="TitleChar">
    <w:name w:val="Title Char"/>
    <w:basedOn w:val="DefaultParagraphFont"/>
    <w:link w:val="Title"/>
    <w:uiPriority w:val="10"/>
    <w:rsid w:val="00691BE5"/>
    <w:rPr>
      <w:rFonts w:ascii="Gill Sans MT" w:eastAsia="Times New Roman" w:hAnsi="Gill Sans MT" w:cs="Times New Roman"/>
      <w:b/>
      <w:bCs/>
      <w:kern w:val="28"/>
      <w:sz w:val="32"/>
      <w:szCs w:val="32"/>
    </w:rPr>
  </w:style>
  <w:style w:type="paragraph" w:customStyle="1" w:styleId="BulletedIndentedafterNumber">
    <w:name w:val="Bulleted Indented after Number"/>
    <w:semiHidden/>
    <w:rsid w:val="00691BE5"/>
    <w:pPr>
      <w:numPr>
        <w:numId w:val="20"/>
      </w:numPr>
      <w:spacing w:after="140" w:line="300" w:lineRule="atLeast"/>
    </w:pPr>
    <w:rPr>
      <w:rFonts w:ascii="Gill Sans MT" w:eastAsia="Times New Roman" w:hAnsi="Gill Sans MT" w:cs="Times New Roman"/>
      <w:szCs w:val="20"/>
    </w:rPr>
  </w:style>
  <w:style w:type="paragraph" w:customStyle="1" w:styleId="BulletedListLevel2">
    <w:name w:val="Bulleted List Level 2"/>
    <w:semiHidden/>
    <w:rsid w:val="00691BE5"/>
    <w:pPr>
      <w:numPr>
        <w:numId w:val="21"/>
      </w:numPr>
      <w:spacing w:after="140" w:line="300" w:lineRule="atLeast"/>
    </w:pPr>
    <w:rPr>
      <w:rFonts w:ascii="Gill Sans MT" w:eastAsia="Times New Roman" w:hAnsi="Gill Sans MT" w:cs="Arial"/>
      <w:snapToGrid w:val="0"/>
      <w:kern w:val="28"/>
      <w:szCs w:val="20"/>
    </w:rPr>
  </w:style>
  <w:style w:type="paragraph" w:customStyle="1" w:styleId="BulletedListLevel3">
    <w:name w:val="Bulleted List Level 3"/>
    <w:basedOn w:val="ListBullet2"/>
    <w:semiHidden/>
    <w:rsid w:val="00691BE5"/>
  </w:style>
  <w:style w:type="paragraph" w:customStyle="1" w:styleId="Clearance">
    <w:name w:val="Clearance"/>
    <w:semiHidden/>
    <w:rsid w:val="00691BE5"/>
    <w:pPr>
      <w:keepNext/>
      <w:spacing w:before="40" w:after="40" w:line="240" w:lineRule="auto"/>
    </w:pPr>
    <w:rPr>
      <w:rFonts w:ascii="Gill Sans MT" w:eastAsia="Times New Roman" w:hAnsi="Gill Sans MT" w:cs="Times New Roman"/>
      <w:sz w:val="20"/>
    </w:rPr>
  </w:style>
  <w:style w:type="paragraph" w:customStyle="1" w:styleId="Contact">
    <w:name w:val="Contact"/>
    <w:semiHidden/>
    <w:rsid w:val="00691BE5"/>
    <w:pPr>
      <w:spacing w:before="40" w:after="40" w:line="240" w:lineRule="auto"/>
    </w:pPr>
    <w:rPr>
      <w:rFonts w:ascii="Gill Sans MT" w:eastAsia="Times New Roman" w:hAnsi="Gill Sans MT" w:cs="Times New Roman"/>
      <w:sz w:val="20"/>
      <w:szCs w:val="24"/>
    </w:rPr>
  </w:style>
  <w:style w:type="paragraph" w:customStyle="1" w:styleId="Heading3numbered">
    <w:name w:val="Heading 3 (numbered)"/>
    <w:basedOn w:val="Heading3"/>
    <w:next w:val="Normal"/>
    <w:semiHidden/>
    <w:rsid w:val="00691BE5"/>
    <w:pPr>
      <w:keepLines w:val="0"/>
      <w:numPr>
        <w:ilvl w:val="2"/>
        <w:numId w:val="23"/>
      </w:numPr>
      <w:tabs>
        <w:tab w:val="clear" w:pos="567"/>
      </w:tabs>
      <w:spacing w:before="240" w:after="120"/>
    </w:pPr>
    <w:rPr>
      <w:rFonts w:eastAsia="Times New Roman" w:cs="Times New Roman"/>
      <w:iCs/>
      <w:szCs w:val="28"/>
    </w:rPr>
  </w:style>
  <w:style w:type="table" w:customStyle="1" w:styleId="DHHSTableStyle">
    <w:name w:val="DHHS Table Style"/>
    <w:basedOn w:val="TableNormal"/>
    <w:semiHidden/>
    <w:rsid w:val="00691BE5"/>
    <w:pPr>
      <w:spacing w:before="20" w:after="20" w:line="240" w:lineRule="auto"/>
    </w:pPr>
    <w:rPr>
      <w:rFonts w:ascii="Gill Sans MT" w:eastAsia="Times New Roman" w:hAnsi="Gill Sans MT" w:cs="Times New Roman"/>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closure">
    <w:name w:val="Enclosure"/>
    <w:semiHidden/>
    <w:rsid w:val="00691BE5"/>
    <w:pPr>
      <w:spacing w:after="0" w:line="240" w:lineRule="auto"/>
    </w:pPr>
    <w:rPr>
      <w:rFonts w:ascii="Gill Sans MT" w:eastAsia="Times New Roman" w:hAnsi="Gill Sans MT" w:cs="Times New Roman"/>
      <w:sz w:val="18"/>
    </w:rPr>
  </w:style>
  <w:style w:type="paragraph" w:customStyle="1" w:styleId="FileorMTSNo">
    <w:name w:val="File or MTS No."/>
    <w:semiHidden/>
    <w:rsid w:val="00691BE5"/>
    <w:pPr>
      <w:spacing w:after="120" w:line="240" w:lineRule="auto"/>
    </w:pPr>
    <w:rPr>
      <w:rFonts w:ascii="Gill Sans MT" w:eastAsia="Times New Roman" w:hAnsi="Gill Sans MT" w:cs="Times New Roman"/>
      <w:color w:val="000000"/>
      <w:sz w:val="18"/>
      <w:szCs w:val="20"/>
    </w:rPr>
  </w:style>
  <w:style w:type="paragraph" w:customStyle="1" w:styleId="Heading-Main">
    <w:name w:val="Heading - Main"/>
    <w:next w:val="Normal"/>
    <w:semiHidden/>
    <w:rsid w:val="00691BE5"/>
    <w:pPr>
      <w:spacing w:before="240" w:after="240" w:line="300" w:lineRule="atLeast"/>
      <w:outlineLvl w:val="0"/>
    </w:pPr>
    <w:rPr>
      <w:rFonts w:ascii="Gill Sans MT" w:eastAsia="Times New Roman" w:hAnsi="Gill Sans MT" w:cs="Arial"/>
      <w:b/>
      <w:iCs/>
      <w:kern w:val="36"/>
      <w:sz w:val="28"/>
      <w:szCs w:val="28"/>
      <w:lang w:eastAsia="en-AU"/>
    </w:rPr>
  </w:style>
  <w:style w:type="paragraph" w:customStyle="1" w:styleId="InformationBlock">
    <w:name w:val="Information Block"/>
    <w:semiHidden/>
    <w:rsid w:val="00691BE5"/>
    <w:pPr>
      <w:spacing w:before="40" w:after="40" w:line="240" w:lineRule="auto"/>
    </w:pPr>
    <w:rPr>
      <w:rFonts w:ascii="Gill Sans MT" w:eastAsia="Times New Roman" w:hAnsi="Gill Sans MT" w:cs="Times New Roman"/>
      <w:b/>
    </w:rPr>
  </w:style>
  <w:style w:type="paragraph" w:customStyle="1" w:styleId="InformationBlockfillin">
    <w:name w:val="Information Block (fill in)"/>
    <w:basedOn w:val="InformationBlock"/>
    <w:semiHidden/>
    <w:rsid w:val="00691BE5"/>
    <w:rPr>
      <w:b w:val="0"/>
    </w:rPr>
  </w:style>
  <w:style w:type="paragraph" w:customStyle="1" w:styleId="space">
    <w:name w:val="space"/>
    <w:semiHidden/>
    <w:rsid w:val="00691BE5"/>
    <w:pPr>
      <w:spacing w:after="0" w:line="240" w:lineRule="auto"/>
    </w:pPr>
    <w:rPr>
      <w:rFonts w:ascii="Arial" w:eastAsia="Times New Roman" w:hAnsi="Arial" w:cs="Arial"/>
      <w:caps/>
      <w:sz w:val="4"/>
      <w:szCs w:val="30"/>
    </w:rPr>
  </w:style>
  <w:style w:type="paragraph" w:customStyle="1" w:styleId="TableStyle">
    <w:name w:val="Table Style"/>
    <w:basedOn w:val="Normal"/>
    <w:semiHidden/>
    <w:rsid w:val="00691BE5"/>
    <w:pPr>
      <w:spacing w:before="20" w:after="20" w:line="240" w:lineRule="auto"/>
    </w:pPr>
    <w:rPr>
      <w:szCs w:val="20"/>
    </w:rPr>
  </w:style>
  <w:style w:type="paragraph" w:customStyle="1" w:styleId="Heading4numbered">
    <w:name w:val="Heading 4 (numbered)"/>
    <w:basedOn w:val="Heading4"/>
    <w:next w:val="Normal"/>
    <w:semiHidden/>
    <w:rsid w:val="00691BE5"/>
    <w:pPr>
      <w:numPr>
        <w:ilvl w:val="3"/>
        <w:numId w:val="23"/>
      </w:numPr>
      <w:tabs>
        <w:tab w:val="clear" w:pos="567"/>
      </w:tabs>
      <w:spacing w:after="120"/>
    </w:pPr>
  </w:style>
  <w:style w:type="paragraph" w:customStyle="1" w:styleId="Address">
    <w:name w:val="Address"/>
    <w:basedOn w:val="Normal"/>
    <w:semiHidden/>
    <w:rsid w:val="00691BE5"/>
    <w:pPr>
      <w:spacing w:after="0" w:line="240" w:lineRule="auto"/>
    </w:pPr>
  </w:style>
  <w:style w:type="paragraph" w:customStyle="1" w:styleId="AddressIndent">
    <w:name w:val="Address Indent"/>
    <w:semiHidden/>
    <w:rsid w:val="00691BE5"/>
    <w:pPr>
      <w:spacing w:after="0" w:line="240" w:lineRule="auto"/>
      <w:ind w:left="1080"/>
    </w:pPr>
    <w:rPr>
      <w:rFonts w:ascii="Gill Sans MT" w:eastAsia="Times New Roman" w:hAnsi="Gill Sans MT" w:cs="Times New Roman"/>
      <w:szCs w:val="24"/>
    </w:rPr>
  </w:style>
  <w:style w:type="paragraph" w:styleId="EnvelopeAddress">
    <w:name w:val="envelope address"/>
    <w:basedOn w:val="Normal"/>
    <w:semiHidden/>
    <w:rsid w:val="00691BE5"/>
    <w:pPr>
      <w:framePr w:w="7920" w:h="1980" w:hRule="exact" w:hSpace="180" w:wrap="auto" w:hAnchor="page" w:xAlign="center" w:yAlign="bottom"/>
      <w:spacing w:line="240" w:lineRule="auto"/>
      <w:ind w:left="2880"/>
    </w:pPr>
    <w:rPr>
      <w:rFonts w:cs="Arial"/>
      <w:szCs w:val="24"/>
    </w:rPr>
  </w:style>
  <w:style w:type="paragraph" w:styleId="EnvelopeReturn">
    <w:name w:val="envelope return"/>
    <w:basedOn w:val="Normal"/>
    <w:semiHidden/>
    <w:rsid w:val="00691BE5"/>
    <w:rPr>
      <w:rFonts w:cs="Arial"/>
      <w:sz w:val="20"/>
      <w:szCs w:val="20"/>
    </w:rPr>
  </w:style>
  <w:style w:type="paragraph" w:customStyle="1" w:styleId="Instructions">
    <w:name w:val="Instructions"/>
    <w:next w:val="Normal"/>
    <w:semiHidden/>
    <w:rsid w:val="00691BE5"/>
    <w:pPr>
      <w:shd w:val="clear" w:color="auto" w:fill="FFFFCC"/>
      <w:spacing w:after="0" w:line="240" w:lineRule="atLeast"/>
    </w:pPr>
    <w:rPr>
      <w:rFonts w:ascii="Verdana" w:eastAsia="Times New Roman" w:hAnsi="Verdana" w:cs="Arial"/>
      <w:iCs/>
      <w:kern w:val="36"/>
      <w:sz w:val="17"/>
      <w:szCs w:val="17"/>
      <w:lang w:eastAsia="en-AU"/>
    </w:rPr>
  </w:style>
  <w:style w:type="paragraph" w:customStyle="1" w:styleId="RecommendationNumberedList">
    <w:name w:val="Recommendation Numbered List"/>
    <w:basedOn w:val="NumberedList"/>
    <w:semiHidden/>
    <w:rsid w:val="00691BE5"/>
    <w:pPr>
      <w:numPr>
        <w:numId w:val="25"/>
      </w:numPr>
      <w:spacing w:after="240"/>
    </w:pPr>
    <w:rPr>
      <w:b/>
    </w:rPr>
  </w:style>
  <w:style w:type="paragraph" w:customStyle="1" w:styleId="Tabledecimal">
    <w:name w:val="Table decimal"/>
    <w:basedOn w:val="Normal"/>
    <w:semiHidden/>
    <w:rsid w:val="00691BE5"/>
    <w:pPr>
      <w:tabs>
        <w:tab w:val="clear" w:pos="567"/>
        <w:tab w:val="decimal" w:pos="884"/>
      </w:tabs>
      <w:spacing w:before="40" w:after="40" w:line="260" w:lineRule="atLeast"/>
    </w:pPr>
    <w:rPr>
      <w:rFonts w:ascii="Arial" w:hAnsi="Arial" w:cs="Arial"/>
      <w:snapToGrid w:val="0"/>
      <w:sz w:val="20"/>
      <w:szCs w:val="20"/>
    </w:rPr>
  </w:style>
  <w:style w:type="paragraph" w:styleId="CommentSubject">
    <w:name w:val="annotation subject"/>
    <w:basedOn w:val="CommentText"/>
    <w:next w:val="CommentText"/>
    <w:link w:val="CommentSubjectChar"/>
    <w:rsid w:val="00691BE5"/>
    <w:pPr>
      <w:tabs>
        <w:tab w:val="left" w:pos="567"/>
      </w:tabs>
      <w:spacing w:after="140" w:line="300" w:lineRule="atLeast"/>
    </w:pPr>
    <w:rPr>
      <w:rFonts w:ascii="Gill Sans MT" w:hAnsi="Gill Sans MT"/>
      <w:b/>
      <w:bCs/>
      <w:lang w:eastAsia="en-US"/>
    </w:rPr>
  </w:style>
  <w:style w:type="character" w:customStyle="1" w:styleId="CommentSubjectChar">
    <w:name w:val="Comment Subject Char"/>
    <w:basedOn w:val="CommentTextChar"/>
    <w:link w:val="CommentSubject"/>
    <w:rsid w:val="00691BE5"/>
    <w:rPr>
      <w:rFonts w:ascii="Gill Sans MT" w:eastAsia="Times New Roman" w:hAnsi="Gill Sans MT" w:cs="Times New Roman"/>
      <w:b/>
      <w:bCs/>
      <w:sz w:val="20"/>
      <w:szCs w:val="20"/>
      <w:lang w:eastAsia="en-AU"/>
    </w:rPr>
  </w:style>
  <w:style w:type="character" w:styleId="EndnoteReference">
    <w:name w:val="endnote reference"/>
    <w:rsid w:val="00691BE5"/>
    <w:rPr>
      <w:vertAlign w:val="superscript"/>
    </w:rPr>
  </w:style>
  <w:style w:type="paragraph" w:styleId="EndnoteText">
    <w:name w:val="endnote text"/>
    <w:basedOn w:val="Normal"/>
    <w:link w:val="EndnoteTextChar"/>
    <w:rsid w:val="00691BE5"/>
    <w:rPr>
      <w:sz w:val="20"/>
      <w:szCs w:val="20"/>
    </w:rPr>
  </w:style>
  <w:style w:type="character" w:customStyle="1" w:styleId="EndnoteTextChar">
    <w:name w:val="Endnote Text Char"/>
    <w:basedOn w:val="DefaultParagraphFont"/>
    <w:link w:val="EndnoteText"/>
    <w:rsid w:val="00691BE5"/>
    <w:rPr>
      <w:rFonts w:ascii="Gill Sans MT" w:eastAsia="Times New Roman" w:hAnsi="Gill Sans MT" w:cs="Times New Roman"/>
      <w:sz w:val="20"/>
      <w:szCs w:val="20"/>
    </w:rPr>
  </w:style>
  <w:style w:type="paragraph" w:styleId="Index1">
    <w:name w:val="index 1"/>
    <w:basedOn w:val="Normal"/>
    <w:next w:val="Normal"/>
    <w:autoRedefine/>
    <w:semiHidden/>
    <w:rsid w:val="00691BE5"/>
    <w:pPr>
      <w:tabs>
        <w:tab w:val="clear" w:pos="567"/>
      </w:tabs>
      <w:ind w:left="220" w:hanging="220"/>
    </w:pPr>
  </w:style>
  <w:style w:type="paragraph" w:styleId="Index2">
    <w:name w:val="index 2"/>
    <w:basedOn w:val="Normal"/>
    <w:next w:val="Normal"/>
    <w:autoRedefine/>
    <w:semiHidden/>
    <w:rsid w:val="00691BE5"/>
    <w:pPr>
      <w:tabs>
        <w:tab w:val="clear" w:pos="567"/>
      </w:tabs>
      <w:ind w:left="440" w:hanging="220"/>
    </w:pPr>
  </w:style>
  <w:style w:type="paragraph" w:styleId="Index3">
    <w:name w:val="index 3"/>
    <w:basedOn w:val="Normal"/>
    <w:next w:val="Normal"/>
    <w:autoRedefine/>
    <w:semiHidden/>
    <w:rsid w:val="00691BE5"/>
    <w:pPr>
      <w:tabs>
        <w:tab w:val="clear" w:pos="567"/>
      </w:tabs>
      <w:ind w:left="660" w:hanging="220"/>
    </w:pPr>
  </w:style>
  <w:style w:type="paragraph" w:styleId="Index4">
    <w:name w:val="index 4"/>
    <w:basedOn w:val="Normal"/>
    <w:next w:val="Normal"/>
    <w:autoRedefine/>
    <w:semiHidden/>
    <w:rsid w:val="00691BE5"/>
    <w:pPr>
      <w:tabs>
        <w:tab w:val="clear" w:pos="567"/>
      </w:tabs>
      <w:ind w:left="880" w:hanging="220"/>
    </w:pPr>
  </w:style>
  <w:style w:type="paragraph" w:styleId="Index5">
    <w:name w:val="index 5"/>
    <w:basedOn w:val="Normal"/>
    <w:next w:val="Normal"/>
    <w:autoRedefine/>
    <w:semiHidden/>
    <w:rsid w:val="00691BE5"/>
    <w:pPr>
      <w:tabs>
        <w:tab w:val="clear" w:pos="567"/>
      </w:tabs>
      <w:ind w:left="1100" w:hanging="220"/>
    </w:pPr>
  </w:style>
  <w:style w:type="paragraph" w:styleId="Index6">
    <w:name w:val="index 6"/>
    <w:basedOn w:val="Normal"/>
    <w:next w:val="Normal"/>
    <w:autoRedefine/>
    <w:semiHidden/>
    <w:rsid w:val="00691BE5"/>
    <w:pPr>
      <w:tabs>
        <w:tab w:val="clear" w:pos="567"/>
      </w:tabs>
      <w:ind w:left="1320" w:hanging="220"/>
    </w:pPr>
  </w:style>
  <w:style w:type="paragraph" w:styleId="Index7">
    <w:name w:val="index 7"/>
    <w:basedOn w:val="Normal"/>
    <w:next w:val="Normal"/>
    <w:autoRedefine/>
    <w:semiHidden/>
    <w:rsid w:val="00691BE5"/>
    <w:pPr>
      <w:tabs>
        <w:tab w:val="clear" w:pos="567"/>
      </w:tabs>
      <w:ind w:left="1540" w:hanging="220"/>
    </w:pPr>
  </w:style>
  <w:style w:type="paragraph" w:styleId="Index8">
    <w:name w:val="index 8"/>
    <w:basedOn w:val="Normal"/>
    <w:next w:val="Normal"/>
    <w:autoRedefine/>
    <w:semiHidden/>
    <w:rsid w:val="00691BE5"/>
    <w:pPr>
      <w:tabs>
        <w:tab w:val="clear" w:pos="567"/>
      </w:tabs>
      <w:ind w:left="1760" w:hanging="220"/>
    </w:pPr>
  </w:style>
  <w:style w:type="paragraph" w:styleId="Index9">
    <w:name w:val="index 9"/>
    <w:basedOn w:val="Normal"/>
    <w:next w:val="Normal"/>
    <w:autoRedefine/>
    <w:semiHidden/>
    <w:rsid w:val="00691BE5"/>
    <w:pPr>
      <w:tabs>
        <w:tab w:val="clear" w:pos="567"/>
      </w:tabs>
      <w:ind w:left="1980" w:hanging="220"/>
    </w:pPr>
  </w:style>
  <w:style w:type="paragraph" w:styleId="IndexHeading">
    <w:name w:val="index heading"/>
    <w:basedOn w:val="Normal"/>
    <w:next w:val="Index1"/>
    <w:semiHidden/>
    <w:rsid w:val="00691BE5"/>
    <w:rPr>
      <w:rFonts w:ascii="Arial" w:hAnsi="Arial" w:cs="Arial"/>
      <w:b/>
      <w:bCs/>
    </w:rPr>
  </w:style>
  <w:style w:type="paragraph" w:styleId="MacroText">
    <w:name w:val="macro"/>
    <w:link w:val="MacroTextChar"/>
    <w:semiHidden/>
    <w:rsid w:val="00691BE5"/>
    <w:pPr>
      <w:tabs>
        <w:tab w:val="left" w:pos="480"/>
        <w:tab w:val="left" w:pos="960"/>
        <w:tab w:val="left" w:pos="1440"/>
        <w:tab w:val="left" w:pos="1920"/>
        <w:tab w:val="left" w:pos="2400"/>
        <w:tab w:val="left" w:pos="2880"/>
        <w:tab w:val="left" w:pos="3360"/>
        <w:tab w:val="left" w:pos="3840"/>
        <w:tab w:val="left" w:pos="4320"/>
      </w:tabs>
      <w:spacing w:after="140" w:line="300" w:lineRule="atLeast"/>
    </w:pPr>
    <w:rPr>
      <w:rFonts w:ascii="Courier New" w:eastAsia="Times New Roman" w:hAnsi="Courier New" w:cs="Courier New"/>
      <w:sz w:val="20"/>
      <w:szCs w:val="20"/>
    </w:rPr>
  </w:style>
  <w:style w:type="character" w:customStyle="1" w:styleId="MacroTextChar">
    <w:name w:val="Macro Text Char"/>
    <w:basedOn w:val="DefaultParagraphFont"/>
    <w:link w:val="MacroText"/>
    <w:semiHidden/>
    <w:rsid w:val="00691BE5"/>
    <w:rPr>
      <w:rFonts w:ascii="Courier New" w:eastAsia="Times New Roman" w:hAnsi="Courier New" w:cs="Courier New"/>
      <w:sz w:val="20"/>
      <w:szCs w:val="20"/>
    </w:rPr>
  </w:style>
  <w:style w:type="paragraph" w:styleId="TableofAuthorities">
    <w:name w:val="table of authorities"/>
    <w:basedOn w:val="Normal"/>
    <w:next w:val="Normal"/>
    <w:semiHidden/>
    <w:rsid w:val="00691BE5"/>
    <w:pPr>
      <w:tabs>
        <w:tab w:val="clear" w:pos="567"/>
      </w:tabs>
      <w:ind w:left="220" w:hanging="220"/>
    </w:pPr>
  </w:style>
  <w:style w:type="paragraph" w:styleId="TableofFigures">
    <w:name w:val="table of figures"/>
    <w:basedOn w:val="Normal"/>
    <w:next w:val="Normal"/>
    <w:semiHidden/>
    <w:rsid w:val="00691BE5"/>
    <w:pPr>
      <w:tabs>
        <w:tab w:val="clear" w:pos="567"/>
      </w:tabs>
    </w:pPr>
  </w:style>
  <w:style w:type="paragraph" w:styleId="TOAHeading">
    <w:name w:val="toa heading"/>
    <w:basedOn w:val="Normal"/>
    <w:next w:val="Normal"/>
    <w:semiHidden/>
    <w:rsid w:val="00691BE5"/>
    <w:pPr>
      <w:spacing w:before="120"/>
    </w:pPr>
    <w:rPr>
      <w:rFonts w:ascii="Arial" w:hAnsi="Arial" w:cs="Arial"/>
      <w:b/>
      <w:bCs/>
      <w:sz w:val="24"/>
      <w:szCs w:val="24"/>
    </w:rPr>
  </w:style>
  <w:style w:type="paragraph" w:styleId="TOC3">
    <w:name w:val="toc 3"/>
    <w:basedOn w:val="Normal"/>
    <w:next w:val="Normal"/>
    <w:autoRedefine/>
    <w:uiPriority w:val="39"/>
    <w:semiHidden/>
    <w:qFormat/>
    <w:rsid w:val="00691BE5"/>
    <w:pPr>
      <w:tabs>
        <w:tab w:val="clear" w:pos="567"/>
      </w:tabs>
      <w:ind w:left="440"/>
    </w:pPr>
  </w:style>
  <w:style w:type="paragraph" w:styleId="TOC4">
    <w:name w:val="toc 4"/>
    <w:basedOn w:val="Normal"/>
    <w:next w:val="Normal"/>
    <w:autoRedefine/>
    <w:semiHidden/>
    <w:rsid w:val="00691BE5"/>
    <w:pPr>
      <w:tabs>
        <w:tab w:val="clear" w:pos="567"/>
      </w:tabs>
      <w:ind w:left="660"/>
    </w:pPr>
  </w:style>
  <w:style w:type="paragraph" w:styleId="TOC5">
    <w:name w:val="toc 5"/>
    <w:basedOn w:val="Normal"/>
    <w:next w:val="Normal"/>
    <w:autoRedefine/>
    <w:semiHidden/>
    <w:rsid w:val="00691BE5"/>
    <w:pPr>
      <w:tabs>
        <w:tab w:val="clear" w:pos="567"/>
      </w:tabs>
      <w:ind w:left="880"/>
    </w:pPr>
  </w:style>
  <w:style w:type="paragraph" w:styleId="TOC6">
    <w:name w:val="toc 6"/>
    <w:basedOn w:val="Normal"/>
    <w:next w:val="Normal"/>
    <w:autoRedefine/>
    <w:semiHidden/>
    <w:rsid w:val="00691BE5"/>
    <w:pPr>
      <w:tabs>
        <w:tab w:val="clear" w:pos="567"/>
      </w:tabs>
      <w:ind w:left="1100"/>
    </w:pPr>
  </w:style>
  <w:style w:type="paragraph" w:styleId="TOC7">
    <w:name w:val="toc 7"/>
    <w:basedOn w:val="Normal"/>
    <w:next w:val="Normal"/>
    <w:autoRedefine/>
    <w:semiHidden/>
    <w:rsid w:val="00691BE5"/>
    <w:pPr>
      <w:tabs>
        <w:tab w:val="clear" w:pos="567"/>
      </w:tabs>
      <w:ind w:left="1320"/>
    </w:pPr>
  </w:style>
  <w:style w:type="paragraph" w:styleId="TOC8">
    <w:name w:val="toc 8"/>
    <w:basedOn w:val="Normal"/>
    <w:next w:val="Normal"/>
    <w:autoRedefine/>
    <w:semiHidden/>
    <w:rsid w:val="00691BE5"/>
    <w:pPr>
      <w:tabs>
        <w:tab w:val="clear" w:pos="567"/>
      </w:tabs>
      <w:ind w:left="1540"/>
    </w:pPr>
  </w:style>
  <w:style w:type="paragraph" w:styleId="TOC9">
    <w:name w:val="toc 9"/>
    <w:basedOn w:val="Normal"/>
    <w:next w:val="Normal"/>
    <w:autoRedefine/>
    <w:semiHidden/>
    <w:rsid w:val="00691BE5"/>
    <w:pPr>
      <w:tabs>
        <w:tab w:val="clear" w:pos="567"/>
      </w:tabs>
      <w:ind w:left="1760"/>
    </w:pPr>
  </w:style>
  <w:style w:type="numbering" w:styleId="111111">
    <w:name w:val="Outline List 2"/>
    <w:basedOn w:val="NoList"/>
    <w:semiHidden/>
    <w:rsid w:val="00691BE5"/>
    <w:pPr>
      <w:numPr>
        <w:numId w:val="26"/>
      </w:numPr>
    </w:pPr>
  </w:style>
  <w:style w:type="numbering" w:styleId="1ai">
    <w:name w:val="Outline List 1"/>
    <w:basedOn w:val="NoList"/>
    <w:semiHidden/>
    <w:rsid w:val="00691BE5"/>
    <w:pPr>
      <w:numPr>
        <w:numId w:val="27"/>
      </w:numPr>
    </w:pPr>
  </w:style>
  <w:style w:type="numbering" w:styleId="ArticleSection">
    <w:name w:val="Outline List 3"/>
    <w:basedOn w:val="NoList"/>
    <w:semiHidden/>
    <w:rsid w:val="00691BE5"/>
    <w:pPr>
      <w:numPr>
        <w:numId w:val="28"/>
      </w:numPr>
    </w:pPr>
  </w:style>
  <w:style w:type="character" w:styleId="HTMLAcronym">
    <w:name w:val="HTML Acronym"/>
    <w:basedOn w:val="DefaultParagraphFont"/>
    <w:semiHidden/>
    <w:rsid w:val="00691BE5"/>
  </w:style>
  <w:style w:type="paragraph" w:styleId="HTMLAddress">
    <w:name w:val="HTML Address"/>
    <w:basedOn w:val="Normal"/>
    <w:link w:val="HTMLAddressChar"/>
    <w:semiHidden/>
    <w:rsid w:val="00691BE5"/>
    <w:rPr>
      <w:i/>
      <w:iCs/>
    </w:rPr>
  </w:style>
  <w:style w:type="character" w:customStyle="1" w:styleId="HTMLAddressChar">
    <w:name w:val="HTML Address Char"/>
    <w:basedOn w:val="DefaultParagraphFont"/>
    <w:link w:val="HTMLAddress"/>
    <w:semiHidden/>
    <w:rsid w:val="00691BE5"/>
    <w:rPr>
      <w:rFonts w:ascii="Gill Sans MT" w:eastAsia="Times New Roman" w:hAnsi="Gill Sans MT" w:cs="Times New Roman"/>
      <w:i/>
      <w:iCs/>
    </w:rPr>
  </w:style>
  <w:style w:type="character" w:styleId="HTMLCite">
    <w:name w:val="HTML Cite"/>
    <w:semiHidden/>
    <w:rsid w:val="00691BE5"/>
    <w:rPr>
      <w:i/>
      <w:iCs/>
    </w:rPr>
  </w:style>
  <w:style w:type="character" w:styleId="HTMLCode">
    <w:name w:val="HTML Code"/>
    <w:semiHidden/>
    <w:rsid w:val="00691BE5"/>
    <w:rPr>
      <w:rFonts w:ascii="Courier New" w:hAnsi="Courier New" w:cs="Courier New"/>
      <w:sz w:val="20"/>
      <w:szCs w:val="20"/>
    </w:rPr>
  </w:style>
  <w:style w:type="character" w:styleId="HTMLDefinition">
    <w:name w:val="HTML Definition"/>
    <w:semiHidden/>
    <w:rsid w:val="00691BE5"/>
    <w:rPr>
      <w:i/>
      <w:iCs/>
    </w:rPr>
  </w:style>
  <w:style w:type="character" w:styleId="HTMLKeyboard">
    <w:name w:val="HTML Keyboard"/>
    <w:semiHidden/>
    <w:rsid w:val="00691BE5"/>
    <w:rPr>
      <w:rFonts w:ascii="Courier New" w:hAnsi="Courier New" w:cs="Courier New"/>
      <w:sz w:val="20"/>
      <w:szCs w:val="20"/>
    </w:rPr>
  </w:style>
  <w:style w:type="paragraph" w:styleId="HTMLPreformatted">
    <w:name w:val="HTML Preformatted"/>
    <w:basedOn w:val="Normal"/>
    <w:link w:val="HTMLPreformattedChar"/>
    <w:semiHidden/>
    <w:rsid w:val="00691BE5"/>
    <w:rPr>
      <w:rFonts w:ascii="Courier New" w:hAnsi="Courier New" w:cs="Courier New"/>
      <w:sz w:val="20"/>
      <w:szCs w:val="20"/>
    </w:rPr>
  </w:style>
  <w:style w:type="character" w:customStyle="1" w:styleId="HTMLPreformattedChar">
    <w:name w:val="HTML Preformatted Char"/>
    <w:basedOn w:val="DefaultParagraphFont"/>
    <w:link w:val="HTMLPreformatted"/>
    <w:semiHidden/>
    <w:rsid w:val="00691BE5"/>
    <w:rPr>
      <w:rFonts w:ascii="Courier New" w:eastAsia="Times New Roman" w:hAnsi="Courier New" w:cs="Courier New"/>
      <w:sz w:val="20"/>
      <w:szCs w:val="20"/>
    </w:rPr>
  </w:style>
  <w:style w:type="character" w:styleId="HTMLSample">
    <w:name w:val="HTML Sample"/>
    <w:semiHidden/>
    <w:rsid w:val="00691BE5"/>
    <w:rPr>
      <w:rFonts w:ascii="Courier New" w:hAnsi="Courier New" w:cs="Courier New"/>
    </w:rPr>
  </w:style>
  <w:style w:type="character" w:styleId="HTMLTypewriter">
    <w:name w:val="HTML Typewriter"/>
    <w:semiHidden/>
    <w:rsid w:val="00691BE5"/>
    <w:rPr>
      <w:rFonts w:ascii="Courier New" w:hAnsi="Courier New" w:cs="Courier New"/>
      <w:sz w:val="20"/>
      <w:szCs w:val="20"/>
    </w:rPr>
  </w:style>
  <w:style w:type="character" w:styleId="HTMLVariable">
    <w:name w:val="HTML Variable"/>
    <w:semiHidden/>
    <w:rsid w:val="00691BE5"/>
    <w:rPr>
      <w:i/>
      <w:iCs/>
    </w:rPr>
  </w:style>
  <w:style w:type="paragraph" w:styleId="List">
    <w:name w:val="List"/>
    <w:basedOn w:val="Normal"/>
    <w:rsid w:val="00691BE5"/>
    <w:pPr>
      <w:ind w:left="283" w:hanging="283"/>
    </w:pPr>
  </w:style>
  <w:style w:type="paragraph" w:styleId="List3">
    <w:name w:val="List 3"/>
    <w:aliases w:val="Bullet 3"/>
    <w:basedOn w:val="Normal"/>
    <w:rsid w:val="00691BE5"/>
    <w:pPr>
      <w:ind w:left="849" w:hanging="283"/>
    </w:pPr>
  </w:style>
  <w:style w:type="paragraph" w:styleId="List4">
    <w:name w:val="List 4"/>
    <w:basedOn w:val="Normal"/>
    <w:rsid w:val="00691BE5"/>
    <w:pPr>
      <w:ind w:left="1132" w:hanging="283"/>
    </w:pPr>
  </w:style>
  <w:style w:type="paragraph" w:styleId="List5">
    <w:name w:val="List 5"/>
    <w:basedOn w:val="Normal"/>
    <w:semiHidden/>
    <w:rsid w:val="00691BE5"/>
    <w:pPr>
      <w:ind w:left="1415" w:hanging="283"/>
    </w:pPr>
  </w:style>
  <w:style w:type="paragraph" w:styleId="ListBullet">
    <w:name w:val="List Bullet"/>
    <w:basedOn w:val="BulletedListLevel1"/>
    <w:rsid w:val="00691BE5"/>
    <w:pPr>
      <w:numPr>
        <w:numId w:val="0"/>
      </w:numPr>
      <w:tabs>
        <w:tab w:val="num" w:pos="720"/>
      </w:tabs>
      <w:ind w:left="720" w:hanging="360"/>
    </w:pPr>
    <w:rPr>
      <w:rFonts w:ascii="GillSans Light" w:hAnsi="GillSans Light"/>
    </w:rPr>
  </w:style>
  <w:style w:type="paragraph" w:styleId="ListBullet2">
    <w:name w:val="List Bullet 2"/>
    <w:basedOn w:val="BulletedListLevel2"/>
    <w:semiHidden/>
    <w:rsid w:val="00691BE5"/>
    <w:rPr>
      <w:rFonts w:ascii="GillSans Light" w:hAnsi="GillSans Light"/>
    </w:rPr>
  </w:style>
  <w:style w:type="paragraph" w:styleId="ListBullet3">
    <w:name w:val="List Bullet 3"/>
    <w:basedOn w:val="Normal"/>
    <w:semiHidden/>
    <w:rsid w:val="00691BE5"/>
    <w:pPr>
      <w:numPr>
        <w:numId w:val="22"/>
      </w:numPr>
      <w:tabs>
        <w:tab w:val="clear" w:pos="567"/>
      </w:tabs>
    </w:pPr>
  </w:style>
  <w:style w:type="paragraph" w:styleId="ListBullet4">
    <w:name w:val="List Bullet 4"/>
    <w:basedOn w:val="BulletedIndentedafterNumber"/>
    <w:semiHidden/>
    <w:rsid w:val="00691BE5"/>
    <w:rPr>
      <w:rFonts w:ascii="GillSans Light" w:hAnsi="GillSans Light"/>
    </w:rPr>
  </w:style>
  <w:style w:type="paragraph" w:styleId="ListBullet5">
    <w:name w:val="List Bullet 5"/>
    <w:basedOn w:val="Normal"/>
    <w:semiHidden/>
    <w:rsid w:val="00691BE5"/>
    <w:pPr>
      <w:numPr>
        <w:numId w:val="15"/>
      </w:numPr>
    </w:pPr>
  </w:style>
  <w:style w:type="paragraph" w:styleId="ListContinue">
    <w:name w:val="List Continue"/>
    <w:basedOn w:val="Normal"/>
    <w:semiHidden/>
    <w:rsid w:val="00691BE5"/>
    <w:pPr>
      <w:spacing w:after="120"/>
      <w:ind w:left="283"/>
    </w:pPr>
  </w:style>
  <w:style w:type="paragraph" w:styleId="ListContinue2">
    <w:name w:val="List Continue 2"/>
    <w:basedOn w:val="Normal"/>
    <w:semiHidden/>
    <w:rsid w:val="00691BE5"/>
    <w:pPr>
      <w:spacing w:after="120"/>
      <w:ind w:left="566"/>
    </w:pPr>
  </w:style>
  <w:style w:type="paragraph" w:styleId="ListContinue3">
    <w:name w:val="List Continue 3"/>
    <w:aliases w:val="Number Heading 3"/>
    <w:basedOn w:val="Normal"/>
    <w:rsid w:val="00691BE5"/>
    <w:pPr>
      <w:spacing w:after="120"/>
      <w:ind w:left="849"/>
    </w:pPr>
  </w:style>
  <w:style w:type="paragraph" w:styleId="ListContinue4">
    <w:name w:val="List Continue 4"/>
    <w:basedOn w:val="Normal"/>
    <w:semiHidden/>
    <w:rsid w:val="00691BE5"/>
    <w:pPr>
      <w:spacing w:after="120"/>
      <w:ind w:left="1132"/>
    </w:pPr>
  </w:style>
  <w:style w:type="paragraph" w:styleId="ListContinue5">
    <w:name w:val="List Continue 5"/>
    <w:basedOn w:val="Normal"/>
    <w:semiHidden/>
    <w:rsid w:val="00691BE5"/>
    <w:pPr>
      <w:spacing w:after="120"/>
      <w:ind w:left="1415"/>
    </w:pPr>
  </w:style>
  <w:style w:type="paragraph" w:styleId="ListNumber">
    <w:name w:val="List Number"/>
    <w:basedOn w:val="Normal"/>
    <w:rsid w:val="00691BE5"/>
    <w:pPr>
      <w:numPr>
        <w:numId w:val="16"/>
      </w:numPr>
    </w:pPr>
  </w:style>
  <w:style w:type="paragraph" w:styleId="ListNumber3">
    <w:name w:val="List Number 3"/>
    <w:aliases w:val="Numbered Heading 2"/>
    <w:basedOn w:val="Normal"/>
    <w:rsid w:val="00691BE5"/>
    <w:pPr>
      <w:numPr>
        <w:numId w:val="17"/>
      </w:numPr>
    </w:pPr>
  </w:style>
  <w:style w:type="paragraph" w:styleId="ListNumber4">
    <w:name w:val="List Number 4"/>
    <w:aliases w:val="Numbered Heading 3"/>
    <w:basedOn w:val="Normal"/>
    <w:rsid w:val="00691BE5"/>
    <w:pPr>
      <w:numPr>
        <w:numId w:val="18"/>
      </w:numPr>
    </w:pPr>
  </w:style>
  <w:style w:type="paragraph" w:styleId="ListNumber5">
    <w:name w:val="List Number 5"/>
    <w:aliases w:val="Numbered Heading 4"/>
    <w:basedOn w:val="Normal"/>
    <w:rsid w:val="00691BE5"/>
    <w:pPr>
      <w:numPr>
        <w:numId w:val="19"/>
      </w:numPr>
    </w:pPr>
  </w:style>
  <w:style w:type="character" w:styleId="Strong">
    <w:name w:val="Strong"/>
    <w:uiPriority w:val="22"/>
    <w:qFormat/>
    <w:rsid w:val="00691BE5"/>
    <w:rPr>
      <w:b/>
      <w:bCs/>
    </w:rPr>
  </w:style>
  <w:style w:type="table" w:styleId="Table3Deffects1">
    <w:name w:val="Table 3D effects 1"/>
    <w:basedOn w:val="TableNormal"/>
    <w:semiHidden/>
    <w:rsid w:val="00691BE5"/>
    <w:pPr>
      <w:tabs>
        <w:tab w:val="left" w:pos="567"/>
      </w:tabs>
      <w:spacing w:after="140" w:line="300" w:lineRule="atLeast"/>
    </w:pPr>
    <w:rPr>
      <w:rFonts w:ascii="Times New Roman" w:eastAsia="Times New Roman" w:hAnsi="Times New Roman" w:cs="Times New Roman"/>
      <w:sz w:val="20"/>
      <w:szCs w:val="20"/>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691BE5"/>
    <w:pPr>
      <w:tabs>
        <w:tab w:val="left" w:pos="567"/>
      </w:tabs>
      <w:spacing w:after="140" w:line="300" w:lineRule="atLeast"/>
    </w:pPr>
    <w:rPr>
      <w:rFonts w:ascii="Times New Roman" w:eastAsia="Times New Roman" w:hAnsi="Times New Roman" w:cs="Times New Roman"/>
      <w:sz w:val="20"/>
      <w:szCs w:val="20"/>
      <w:lang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691BE5"/>
    <w:pPr>
      <w:tabs>
        <w:tab w:val="left" w:pos="567"/>
      </w:tabs>
      <w:spacing w:after="140" w:line="300" w:lineRule="atLeast"/>
    </w:pPr>
    <w:rPr>
      <w:rFonts w:ascii="Times New Roman" w:eastAsia="Times New Roman" w:hAnsi="Times New Roman" w:cs="Times New Roman"/>
      <w:sz w:val="20"/>
      <w:szCs w:val="20"/>
      <w:lang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691BE5"/>
    <w:pPr>
      <w:tabs>
        <w:tab w:val="left" w:pos="567"/>
      </w:tabs>
      <w:spacing w:after="140" w:line="300" w:lineRule="atLeast"/>
    </w:pPr>
    <w:rPr>
      <w:rFonts w:ascii="Times New Roman" w:eastAsia="Times New Roman" w:hAnsi="Times New Roman" w:cs="Times New Roman"/>
      <w:sz w:val="20"/>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691BE5"/>
    <w:pPr>
      <w:tabs>
        <w:tab w:val="left" w:pos="567"/>
      </w:tabs>
      <w:spacing w:after="140" w:line="300" w:lineRule="atLeast"/>
    </w:pPr>
    <w:rPr>
      <w:rFonts w:ascii="Times New Roman" w:eastAsia="Times New Roman" w:hAnsi="Times New Roman"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691BE5"/>
    <w:pPr>
      <w:tabs>
        <w:tab w:val="left" w:pos="567"/>
      </w:tabs>
      <w:spacing w:after="140" w:line="300" w:lineRule="atLeast"/>
    </w:pPr>
    <w:rPr>
      <w:rFonts w:ascii="Times New Roman" w:eastAsia="Times New Roman" w:hAnsi="Times New Roman" w:cs="Times New Roman"/>
      <w:color w:val="000080"/>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691BE5"/>
    <w:pPr>
      <w:tabs>
        <w:tab w:val="left" w:pos="567"/>
      </w:tabs>
      <w:spacing w:after="140" w:line="300" w:lineRule="atLeast"/>
    </w:pPr>
    <w:rPr>
      <w:rFonts w:ascii="Times New Roman" w:eastAsia="Times New Roman" w:hAnsi="Times New Roman" w:cs="Times New Roman"/>
      <w:sz w:val="20"/>
      <w:szCs w:val="20"/>
      <w:lang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691BE5"/>
    <w:pPr>
      <w:tabs>
        <w:tab w:val="left" w:pos="567"/>
      </w:tabs>
      <w:spacing w:after="140" w:line="300" w:lineRule="atLeast"/>
    </w:pPr>
    <w:rPr>
      <w:rFonts w:ascii="Times New Roman" w:eastAsia="Times New Roman" w:hAnsi="Times New Roman" w:cs="Times New Roman"/>
      <w:color w:val="FFFFFF"/>
      <w:sz w:val="20"/>
      <w:szCs w:val="20"/>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691BE5"/>
    <w:pPr>
      <w:tabs>
        <w:tab w:val="left" w:pos="567"/>
      </w:tabs>
      <w:spacing w:after="140" w:line="300" w:lineRule="atLeast"/>
    </w:pPr>
    <w:rPr>
      <w:rFonts w:ascii="Times New Roman" w:eastAsia="Times New Roman" w:hAnsi="Times New Roman" w:cs="Times New Roman"/>
      <w:sz w:val="20"/>
      <w:szCs w:val="20"/>
      <w:lang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691BE5"/>
    <w:pPr>
      <w:tabs>
        <w:tab w:val="left" w:pos="567"/>
      </w:tabs>
      <w:spacing w:after="140" w:line="300" w:lineRule="atLeast"/>
    </w:pPr>
    <w:rPr>
      <w:rFonts w:ascii="Times New Roman" w:eastAsia="Times New Roman" w:hAnsi="Times New Roman" w:cs="Times New Roman"/>
      <w:sz w:val="20"/>
      <w:szCs w:val="20"/>
      <w:lang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691BE5"/>
    <w:pPr>
      <w:tabs>
        <w:tab w:val="left" w:pos="567"/>
      </w:tabs>
      <w:spacing w:after="140" w:line="300" w:lineRule="atLeast"/>
    </w:pPr>
    <w:rPr>
      <w:rFonts w:ascii="Times New Roman" w:eastAsia="Times New Roman" w:hAnsi="Times New Roman" w:cs="Times New Roman"/>
      <w:b/>
      <w:bCs/>
      <w:sz w:val="20"/>
      <w:szCs w:val="20"/>
      <w:lang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691BE5"/>
    <w:pPr>
      <w:tabs>
        <w:tab w:val="left" w:pos="567"/>
      </w:tabs>
      <w:spacing w:after="140" w:line="300" w:lineRule="atLeast"/>
    </w:pPr>
    <w:rPr>
      <w:rFonts w:ascii="Times New Roman" w:eastAsia="Times New Roman" w:hAnsi="Times New Roman" w:cs="Times New Roman"/>
      <w:b/>
      <w:bCs/>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691BE5"/>
    <w:pPr>
      <w:tabs>
        <w:tab w:val="left" w:pos="567"/>
      </w:tabs>
      <w:spacing w:after="140" w:line="300" w:lineRule="atLeast"/>
    </w:pPr>
    <w:rPr>
      <w:rFonts w:ascii="Times New Roman" w:eastAsia="Times New Roman" w:hAnsi="Times New Roman" w:cs="Times New Roman"/>
      <w:b/>
      <w:bCs/>
      <w:sz w:val="20"/>
      <w:szCs w:val="20"/>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691BE5"/>
    <w:pPr>
      <w:tabs>
        <w:tab w:val="left" w:pos="567"/>
      </w:tabs>
      <w:spacing w:after="140" w:line="300" w:lineRule="atLeast"/>
    </w:pPr>
    <w:rPr>
      <w:rFonts w:ascii="Times New Roman" w:eastAsia="Times New Roman" w:hAnsi="Times New Roman" w:cs="Times New Roman"/>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691BE5"/>
    <w:pPr>
      <w:tabs>
        <w:tab w:val="left" w:pos="567"/>
      </w:tabs>
      <w:spacing w:after="140" w:line="300" w:lineRule="atLeast"/>
    </w:pPr>
    <w:rPr>
      <w:rFonts w:ascii="Times New Roman" w:eastAsia="Times New Roman" w:hAnsi="Times New Roman" w:cs="Times New Roman"/>
      <w:sz w:val="20"/>
      <w:szCs w:val="20"/>
      <w:lang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691BE5"/>
    <w:pPr>
      <w:tabs>
        <w:tab w:val="left" w:pos="567"/>
      </w:tabs>
      <w:spacing w:after="140" w:line="300" w:lineRule="atLeast"/>
    </w:pPr>
    <w:rPr>
      <w:rFonts w:ascii="Times New Roman" w:eastAsia="Times New Roman" w:hAnsi="Times New Roman"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691BE5"/>
    <w:pPr>
      <w:tabs>
        <w:tab w:val="left" w:pos="567"/>
      </w:tabs>
      <w:spacing w:after="140" w:line="300" w:lineRule="atLeast"/>
    </w:pPr>
    <w:rPr>
      <w:rFonts w:ascii="Times New Roman" w:eastAsia="Times New Roman" w:hAnsi="Times New Roman" w:cs="Times New Roman"/>
      <w:sz w:val="20"/>
      <w:szCs w:val="20"/>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691BE5"/>
    <w:pPr>
      <w:tabs>
        <w:tab w:val="left" w:pos="567"/>
      </w:tabs>
      <w:spacing w:after="140" w:line="300" w:lineRule="atLeast"/>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691BE5"/>
    <w:pPr>
      <w:tabs>
        <w:tab w:val="left" w:pos="567"/>
      </w:tabs>
      <w:spacing w:after="140" w:line="300" w:lineRule="atLeast"/>
    </w:pPr>
    <w:rPr>
      <w:rFonts w:ascii="Times New Roman" w:eastAsia="Times New Roman" w:hAnsi="Times New Roman" w:cs="Times New Roman"/>
      <w:sz w:val="20"/>
      <w:szCs w:val="20"/>
      <w:lang w:eastAsia="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691BE5"/>
    <w:pPr>
      <w:tabs>
        <w:tab w:val="left" w:pos="567"/>
      </w:tabs>
      <w:spacing w:after="140" w:line="300" w:lineRule="atLeast"/>
    </w:pPr>
    <w:rPr>
      <w:rFonts w:ascii="Times New Roman" w:eastAsia="Times New Roman" w:hAnsi="Times New Roman" w:cs="Times New Roman"/>
      <w:sz w:val="20"/>
      <w:szCs w:val="20"/>
      <w:lang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691BE5"/>
    <w:pPr>
      <w:tabs>
        <w:tab w:val="left" w:pos="567"/>
      </w:tabs>
      <w:spacing w:after="140" w:line="300" w:lineRule="atLeast"/>
    </w:pPr>
    <w:rPr>
      <w:rFonts w:ascii="Times New Roman" w:eastAsia="Times New Roman" w:hAnsi="Times New Roman" w:cs="Times New Roman"/>
      <w:sz w:val="20"/>
      <w:szCs w:val="20"/>
      <w:lang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691BE5"/>
    <w:pPr>
      <w:tabs>
        <w:tab w:val="left" w:pos="567"/>
      </w:tabs>
      <w:spacing w:after="140" w:line="300" w:lineRule="atLeast"/>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691BE5"/>
    <w:pPr>
      <w:tabs>
        <w:tab w:val="left" w:pos="567"/>
      </w:tabs>
      <w:spacing w:after="140" w:line="300" w:lineRule="atLeast"/>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691BE5"/>
    <w:pPr>
      <w:tabs>
        <w:tab w:val="left" w:pos="567"/>
      </w:tabs>
      <w:spacing w:after="140" w:line="300" w:lineRule="atLeast"/>
    </w:pPr>
    <w:rPr>
      <w:rFonts w:ascii="Times New Roman" w:eastAsia="Times New Roman" w:hAnsi="Times New Roman" w:cs="Times New Roman"/>
      <w:b/>
      <w:bCs/>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691BE5"/>
    <w:pPr>
      <w:tabs>
        <w:tab w:val="left" w:pos="567"/>
      </w:tabs>
      <w:spacing w:after="140" w:line="300" w:lineRule="atLeast"/>
    </w:pPr>
    <w:rPr>
      <w:rFonts w:ascii="Times New Roman" w:eastAsia="Times New Roman" w:hAnsi="Times New Roman" w:cs="Times New Roman"/>
      <w:sz w:val="20"/>
      <w:szCs w:val="20"/>
      <w:lang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691BE5"/>
    <w:pPr>
      <w:tabs>
        <w:tab w:val="left" w:pos="567"/>
      </w:tabs>
      <w:spacing w:after="140" w:line="300" w:lineRule="atLeast"/>
    </w:pPr>
    <w:rPr>
      <w:rFonts w:ascii="Times New Roman" w:eastAsia="Times New Roman" w:hAnsi="Times New Roman" w:cs="Times New Roman"/>
      <w:sz w:val="20"/>
      <w:szCs w:val="20"/>
      <w:lang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691BE5"/>
    <w:pPr>
      <w:tabs>
        <w:tab w:val="left" w:pos="567"/>
      </w:tabs>
      <w:spacing w:after="140" w:line="300" w:lineRule="atLeast"/>
    </w:pPr>
    <w:rPr>
      <w:rFonts w:ascii="Times New Roman" w:eastAsia="Times New Roman" w:hAnsi="Times New Roman" w:cs="Times New Roman"/>
      <w:sz w:val="20"/>
      <w:szCs w:val="20"/>
      <w:lang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691BE5"/>
    <w:pPr>
      <w:tabs>
        <w:tab w:val="left" w:pos="567"/>
      </w:tabs>
      <w:spacing w:after="140" w:line="300" w:lineRule="atLeast"/>
    </w:pPr>
    <w:rPr>
      <w:rFonts w:ascii="Times New Roman" w:eastAsia="Times New Roman" w:hAnsi="Times New Roman"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691BE5"/>
    <w:pPr>
      <w:tabs>
        <w:tab w:val="left" w:pos="567"/>
      </w:tabs>
      <w:spacing w:after="140" w:line="300" w:lineRule="atLeast"/>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691BE5"/>
    <w:pPr>
      <w:tabs>
        <w:tab w:val="left" w:pos="567"/>
      </w:tabs>
      <w:spacing w:after="140" w:line="300" w:lineRule="atLeast"/>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691BE5"/>
    <w:pPr>
      <w:tabs>
        <w:tab w:val="left" w:pos="567"/>
      </w:tabs>
      <w:spacing w:after="140" w:line="300" w:lineRule="atLeast"/>
    </w:pPr>
    <w:rPr>
      <w:rFonts w:ascii="Times New Roman" w:eastAsia="Times New Roman" w:hAnsi="Times New Roman"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691BE5"/>
    <w:pPr>
      <w:tabs>
        <w:tab w:val="left" w:pos="567"/>
      </w:tabs>
      <w:spacing w:after="140" w:line="300" w:lineRule="atLeast"/>
    </w:pPr>
    <w:rPr>
      <w:rFonts w:ascii="Times New Roman" w:eastAsia="Times New Roman" w:hAnsi="Times New Roman" w:cs="Times New Roman"/>
      <w:sz w:val="20"/>
      <w:szCs w:val="20"/>
      <w:lang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691BE5"/>
    <w:pPr>
      <w:tabs>
        <w:tab w:val="left" w:pos="567"/>
      </w:tabs>
      <w:spacing w:after="140" w:line="300" w:lineRule="atLeast"/>
    </w:pPr>
    <w:rPr>
      <w:rFonts w:ascii="Times New Roman" w:eastAsia="Times New Roman" w:hAnsi="Times New Roman"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691BE5"/>
    <w:pPr>
      <w:tabs>
        <w:tab w:val="left" w:pos="567"/>
      </w:tabs>
      <w:spacing w:after="140" w:line="300" w:lineRule="atLeast"/>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691BE5"/>
    <w:pPr>
      <w:tabs>
        <w:tab w:val="left" w:pos="567"/>
      </w:tabs>
      <w:spacing w:after="140" w:line="300" w:lineRule="atLeast"/>
    </w:pPr>
    <w:rPr>
      <w:rFonts w:ascii="Times New Roman" w:eastAsia="Times New Roman" w:hAnsi="Times New Roman" w:cs="Times New Roman"/>
      <w:sz w:val="20"/>
      <w:szCs w:val="20"/>
      <w:lang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691BE5"/>
    <w:pPr>
      <w:tabs>
        <w:tab w:val="left" w:pos="567"/>
      </w:tabs>
      <w:spacing w:after="140" w:line="300" w:lineRule="atLeast"/>
    </w:pPr>
    <w:rPr>
      <w:rFonts w:ascii="Times New Roman" w:eastAsia="Times New Roman" w:hAnsi="Times New Roman" w:cs="Times New Roman"/>
      <w:sz w:val="20"/>
      <w:szCs w:val="20"/>
      <w:lang w:eastAsia="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691BE5"/>
    <w:pPr>
      <w:tabs>
        <w:tab w:val="left" w:pos="567"/>
      </w:tabs>
      <w:spacing w:after="140" w:line="300" w:lineRule="atLeast"/>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691BE5"/>
    <w:pPr>
      <w:tabs>
        <w:tab w:val="left" w:pos="567"/>
      </w:tabs>
      <w:spacing w:after="140" w:line="300" w:lineRule="atLeast"/>
    </w:pPr>
    <w:rPr>
      <w:rFonts w:ascii="Times New Roman" w:eastAsia="Times New Roman" w:hAnsi="Times New Roman" w:cs="Times New Roman"/>
      <w:sz w:val="20"/>
      <w:szCs w:val="20"/>
      <w:lang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691BE5"/>
    <w:pPr>
      <w:tabs>
        <w:tab w:val="left" w:pos="567"/>
      </w:tabs>
      <w:spacing w:after="140" w:line="300" w:lineRule="atLeast"/>
    </w:pPr>
    <w:rPr>
      <w:rFonts w:ascii="Times New Roman" w:eastAsia="Times New Roman" w:hAnsi="Times New Roman" w:cs="Times New Roman"/>
      <w:sz w:val="20"/>
      <w:szCs w:val="20"/>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691BE5"/>
    <w:pPr>
      <w:tabs>
        <w:tab w:val="left" w:pos="567"/>
      </w:tabs>
      <w:spacing w:after="140" w:line="300" w:lineRule="atLeast"/>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691BE5"/>
    <w:pPr>
      <w:tabs>
        <w:tab w:val="left" w:pos="567"/>
      </w:tabs>
      <w:spacing w:after="140" w:line="300" w:lineRule="atLeast"/>
    </w:pPr>
    <w:rPr>
      <w:rFonts w:ascii="Times New Roman" w:eastAsia="Times New Roman" w:hAnsi="Times New Roman" w:cs="Times New Roman"/>
      <w:sz w:val="20"/>
      <w:szCs w:val="20"/>
      <w:lang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691BE5"/>
    <w:pPr>
      <w:tabs>
        <w:tab w:val="left" w:pos="567"/>
      </w:tabs>
      <w:spacing w:after="140" w:line="300" w:lineRule="atLeast"/>
    </w:pPr>
    <w:rPr>
      <w:rFonts w:ascii="Times New Roman" w:eastAsia="Times New Roman" w:hAnsi="Times New Roman" w:cs="Times New Roman"/>
      <w:sz w:val="20"/>
      <w:szCs w:val="20"/>
      <w:lang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691BE5"/>
    <w:pPr>
      <w:tabs>
        <w:tab w:val="left" w:pos="567"/>
      </w:tabs>
      <w:spacing w:after="140" w:line="300" w:lineRule="atLeast"/>
    </w:pPr>
    <w:rPr>
      <w:rFonts w:ascii="Times New Roman" w:eastAsia="Times New Roman" w:hAnsi="Times New Roman" w:cs="Times New Roman"/>
      <w:sz w:val="20"/>
      <w:szCs w:val="20"/>
      <w:lang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Heading1"/>
    <w:rsid w:val="00691BE5"/>
    <w:pPr>
      <w:widowControl w:val="0"/>
      <w:tabs>
        <w:tab w:val="clear" w:pos="567"/>
      </w:tabs>
      <w:spacing w:before="0" w:after="140"/>
    </w:pPr>
    <w:rPr>
      <w:rFonts w:eastAsia="Times New Roman" w:cs="Times New Roman"/>
      <w:kern w:val="32"/>
      <w:sz w:val="48"/>
      <w:szCs w:val="32"/>
      <w:lang w:bidi="en-US"/>
    </w:rPr>
  </w:style>
  <w:style w:type="paragraph" w:customStyle="1" w:styleId="Style2">
    <w:name w:val="Style2"/>
    <w:basedOn w:val="Normal"/>
    <w:rsid w:val="00691BE5"/>
    <w:pPr>
      <w:keepLines/>
      <w:widowControl w:val="0"/>
      <w:tabs>
        <w:tab w:val="clear" w:pos="567"/>
      </w:tabs>
    </w:pPr>
    <w:rPr>
      <w:szCs w:val="24"/>
      <w:lang w:bidi="en-US"/>
    </w:rPr>
  </w:style>
  <w:style w:type="paragraph" w:styleId="NoSpacing">
    <w:name w:val="No Spacing"/>
    <w:basedOn w:val="Normal"/>
    <w:uiPriority w:val="1"/>
    <w:qFormat/>
    <w:rsid w:val="00691BE5"/>
    <w:pPr>
      <w:keepLines/>
      <w:widowControl w:val="0"/>
      <w:tabs>
        <w:tab w:val="clear" w:pos="567"/>
      </w:tabs>
    </w:pPr>
    <w:rPr>
      <w:szCs w:val="32"/>
      <w:lang w:bidi="en-US"/>
    </w:rPr>
  </w:style>
  <w:style w:type="paragraph" w:styleId="ListParagraph">
    <w:name w:val="List Paragraph"/>
    <w:aliases w:val="Table"/>
    <w:basedOn w:val="Normal"/>
    <w:uiPriority w:val="34"/>
    <w:qFormat/>
    <w:rsid w:val="00691BE5"/>
    <w:pPr>
      <w:keepLines/>
      <w:widowControl w:val="0"/>
      <w:tabs>
        <w:tab w:val="clear" w:pos="567"/>
      </w:tabs>
      <w:ind w:left="720"/>
      <w:contextualSpacing/>
    </w:pPr>
    <w:rPr>
      <w:szCs w:val="24"/>
      <w:lang w:bidi="en-US"/>
    </w:rPr>
  </w:style>
  <w:style w:type="paragraph" w:styleId="Quote">
    <w:name w:val="Quote"/>
    <w:basedOn w:val="Normal"/>
    <w:next w:val="Normal"/>
    <w:link w:val="QuoteChar"/>
    <w:uiPriority w:val="29"/>
    <w:qFormat/>
    <w:rsid w:val="00691BE5"/>
    <w:pPr>
      <w:keepLines/>
      <w:widowControl w:val="0"/>
      <w:tabs>
        <w:tab w:val="clear" w:pos="567"/>
      </w:tabs>
    </w:pPr>
    <w:rPr>
      <w:i/>
      <w:szCs w:val="24"/>
      <w:lang w:bidi="en-US"/>
    </w:rPr>
  </w:style>
  <w:style w:type="character" w:customStyle="1" w:styleId="QuoteChar">
    <w:name w:val="Quote Char"/>
    <w:basedOn w:val="DefaultParagraphFont"/>
    <w:link w:val="Quote"/>
    <w:uiPriority w:val="29"/>
    <w:rsid w:val="00691BE5"/>
    <w:rPr>
      <w:rFonts w:ascii="Gill Sans MT" w:eastAsia="Times New Roman" w:hAnsi="Gill Sans MT" w:cs="Times New Roman"/>
      <w:i/>
      <w:szCs w:val="24"/>
      <w:lang w:bidi="en-US"/>
    </w:rPr>
  </w:style>
  <w:style w:type="paragraph" w:styleId="IntenseQuote">
    <w:name w:val="Intense Quote"/>
    <w:basedOn w:val="Normal"/>
    <w:next w:val="Normal"/>
    <w:link w:val="IntenseQuoteChar"/>
    <w:uiPriority w:val="30"/>
    <w:qFormat/>
    <w:rsid w:val="00691BE5"/>
    <w:pPr>
      <w:keepLines/>
      <w:widowControl w:val="0"/>
      <w:tabs>
        <w:tab w:val="clear" w:pos="567"/>
      </w:tabs>
      <w:ind w:left="720" w:right="720"/>
    </w:pPr>
    <w:rPr>
      <w:b/>
      <w:i/>
      <w:lang w:bidi="en-US"/>
    </w:rPr>
  </w:style>
  <w:style w:type="character" w:customStyle="1" w:styleId="IntenseQuoteChar">
    <w:name w:val="Intense Quote Char"/>
    <w:basedOn w:val="DefaultParagraphFont"/>
    <w:link w:val="IntenseQuote"/>
    <w:uiPriority w:val="30"/>
    <w:rsid w:val="00691BE5"/>
    <w:rPr>
      <w:rFonts w:ascii="Gill Sans MT" w:eastAsia="Times New Roman" w:hAnsi="Gill Sans MT" w:cs="Times New Roman"/>
      <w:b/>
      <w:i/>
      <w:lang w:bidi="en-US"/>
    </w:rPr>
  </w:style>
  <w:style w:type="character" w:styleId="SubtleEmphasis">
    <w:name w:val="Subtle Emphasis"/>
    <w:uiPriority w:val="19"/>
    <w:qFormat/>
    <w:rsid w:val="00691BE5"/>
    <w:rPr>
      <w:i/>
      <w:color w:val="5A5A5A"/>
    </w:rPr>
  </w:style>
  <w:style w:type="character" w:styleId="IntenseEmphasis">
    <w:name w:val="Intense Emphasis"/>
    <w:uiPriority w:val="21"/>
    <w:qFormat/>
    <w:rsid w:val="00691BE5"/>
    <w:rPr>
      <w:b/>
      <w:i/>
      <w:sz w:val="24"/>
      <w:szCs w:val="24"/>
      <w:u w:val="single"/>
    </w:rPr>
  </w:style>
  <w:style w:type="character" w:styleId="SubtleReference">
    <w:name w:val="Subtle Reference"/>
    <w:uiPriority w:val="31"/>
    <w:qFormat/>
    <w:rsid w:val="00691BE5"/>
    <w:rPr>
      <w:sz w:val="24"/>
      <w:szCs w:val="24"/>
      <w:u w:val="single"/>
    </w:rPr>
  </w:style>
  <w:style w:type="character" w:styleId="IntenseReference">
    <w:name w:val="Intense Reference"/>
    <w:uiPriority w:val="32"/>
    <w:qFormat/>
    <w:rsid w:val="00691BE5"/>
    <w:rPr>
      <w:b/>
      <w:sz w:val="24"/>
      <w:u w:val="single"/>
    </w:rPr>
  </w:style>
  <w:style w:type="character" w:styleId="BookTitle">
    <w:name w:val="Book Title"/>
    <w:uiPriority w:val="33"/>
    <w:qFormat/>
    <w:rsid w:val="00691BE5"/>
    <w:rPr>
      <w:rFonts w:ascii="Cambria" w:eastAsia="Times New Roman" w:hAnsi="Cambria"/>
      <w:b/>
      <w:i/>
      <w:sz w:val="24"/>
      <w:szCs w:val="24"/>
    </w:rPr>
  </w:style>
  <w:style w:type="paragraph" w:styleId="TOCHeading">
    <w:name w:val="TOC Heading"/>
    <w:basedOn w:val="Heading1"/>
    <w:next w:val="Normal"/>
    <w:uiPriority w:val="39"/>
    <w:qFormat/>
    <w:rsid w:val="00691BE5"/>
    <w:pPr>
      <w:widowControl w:val="0"/>
      <w:tabs>
        <w:tab w:val="clear" w:pos="567"/>
      </w:tabs>
      <w:spacing w:before="0" w:after="140"/>
      <w:outlineLvl w:val="9"/>
    </w:pPr>
    <w:rPr>
      <w:rFonts w:eastAsia="Times New Roman" w:cs="Times New Roman"/>
      <w:kern w:val="32"/>
      <w:szCs w:val="32"/>
      <w:lang w:bidi="en-US"/>
    </w:rPr>
  </w:style>
  <w:style w:type="character" w:customStyle="1" w:styleId="List2Char">
    <w:name w:val="List 2 Char"/>
    <w:aliases w:val="Bullet 2 Char"/>
    <w:link w:val="List2"/>
    <w:rsid w:val="00691BE5"/>
    <w:rPr>
      <w:rFonts w:ascii="Gill Sans MT" w:eastAsia="Times New Roman" w:hAnsi="Gill Sans MT" w:cs="Times New Roman"/>
    </w:rPr>
  </w:style>
  <w:style w:type="paragraph" w:customStyle="1" w:styleId="Bullet1">
    <w:name w:val="Bullet 1"/>
    <w:basedOn w:val="List2"/>
    <w:link w:val="Bullet1Char"/>
    <w:autoRedefine/>
    <w:qFormat/>
    <w:rsid w:val="00CB41D0"/>
    <w:pPr>
      <w:keepLines/>
      <w:widowControl w:val="0"/>
      <w:numPr>
        <w:numId w:val="38"/>
      </w:numPr>
      <w:tabs>
        <w:tab w:val="left" w:pos="1134"/>
      </w:tabs>
      <w:contextualSpacing w:val="0"/>
    </w:pPr>
    <w:rPr>
      <w:szCs w:val="52"/>
      <w:lang w:bidi="en-US"/>
    </w:rPr>
  </w:style>
  <w:style w:type="character" w:customStyle="1" w:styleId="Bullet1Char">
    <w:name w:val="Bullet 1 Char"/>
    <w:link w:val="Bullet1"/>
    <w:rsid w:val="00CB41D0"/>
    <w:rPr>
      <w:rFonts w:ascii="GillSans-Light" w:eastAsia="Times New Roman" w:hAnsi="GillSans-Light" w:cs="Times New Roman"/>
      <w:szCs w:val="52"/>
      <w:lang w:bidi="en-US"/>
    </w:rPr>
  </w:style>
  <w:style w:type="paragraph" w:customStyle="1" w:styleId="xl84">
    <w:name w:val="xl84"/>
    <w:basedOn w:val="Normal"/>
    <w:rsid w:val="00691BE5"/>
    <w:pPr>
      <w:tabs>
        <w:tab w:val="clear" w:pos="567"/>
      </w:tabs>
      <w:spacing w:before="100" w:beforeAutospacing="1" w:after="100" w:afterAutospacing="1" w:line="240" w:lineRule="auto"/>
    </w:pPr>
    <w:rPr>
      <w:b/>
      <w:bCs/>
      <w:sz w:val="24"/>
      <w:szCs w:val="24"/>
      <w:lang w:eastAsia="en-AU"/>
    </w:rPr>
  </w:style>
  <w:style w:type="paragraph" w:customStyle="1" w:styleId="xl85">
    <w:name w:val="xl85"/>
    <w:basedOn w:val="Normal"/>
    <w:rsid w:val="00691BE5"/>
    <w:pPr>
      <w:tabs>
        <w:tab w:val="clear" w:pos="567"/>
      </w:tabs>
      <w:spacing w:before="100" w:beforeAutospacing="1" w:after="100" w:afterAutospacing="1" w:line="240" w:lineRule="auto"/>
    </w:pPr>
    <w:rPr>
      <w:sz w:val="24"/>
      <w:szCs w:val="24"/>
      <w:lang w:eastAsia="en-AU"/>
    </w:rPr>
  </w:style>
  <w:style w:type="paragraph" w:customStyle="1" w:styleId="xl86">
    <w:name w:val="xl86"/>
    <w:basedOn w:val="Normal"/>
    <w:rsid w:val="00691BE5"/>
    <w:pPr>
      <w:tabs>
        <w:tab w:val="clear" w:pos="567"/>
      </w:tabs>
      <w:spacing w:before="100" w:beforeAutospacing="1" w:after="100" w:afterAutospacing="1" w:line="240" w:lineRule="auto"/>
    </w:pPr>
    <w:rPr>
      <w:b/>
      <w:bCs/>
      <w:sz w:val="24"/>
      <w:szCs w:val="24"/>
      <w:lang w:eastAsia="en-AU"/>
    </w:rPr>
  </w:style>
  <w:style w:type="paragraph" w:customStyle="1" w:styleId="xl87">
    <w:name w:val="xl87"/>
    <w:basedOn w:val="Normal"/>
    <w:rsid w:val="00691BE5"/>
    <w:pPr>
      <w:tabs>
        <w:tab w:val="clear" w:pos="567"/>
      </w:tabs>
      <w:spacing w:before="100" w:beforeAutospacing="1" w:after="100" w:afterAutospacing="1" w:line="240" w:lineRule="auto"/>
    </w:pPr>
    <w:rPr>
      <w:b/>
      <w:bCs/>
      <w:sz w:val="24"/>
      <w:szCs w:val="24"/>
      <w:lang w:eastAsia="en-AU"/>
    </w:rPr>
  </w:style>
  <w:style w:type="paragraph" w:customStyle="1" w:styleId="xl88">
    <w:name w:val="xl88"/>
    <w:basedOn w:val="Normal"/>
    <w:rsid w:val="00691BE5"/>
    <w:pPr>
      <w:shd w:val="clear" w:color="000000" w:fill="FFFFFF"/>
      <w:tabs>
        <w:tab w:val="clear" w:pos="567"/>
      </w:tabs>
      <w:spacing w:before="100" w:beforeAutospacing="1" w:after="100" w:afterAutospacing="1" w:line="240" w:lineRule="auto"/>
    </w:pPr>
    <w:rPr>
      <w:sz w:val="24"/>
      <w:szCs w:val="24"/>
      <w:lang w:eastAsia="en-AU"/>
    </w:rPr>
  </w:style>
  <w:style w:type="paragraph" w:customStyle="1" w:styleId="xl89">
    <w:name w:val="xl89"/>
    <w:basedOn w:val="Normal"/>
    <w:rsid w:val="00691BE5"/>
    <w:pPr>
      <w:tabs>
        <w:tab w:val="clear" w:pos="567"/>
      </w:tabs>
      <w:spacing w:before="100" w:beforeAutospacing="1" w:after="100" w:afterAutospacing="1" w:line="240" w:lineRule="auto"/>
    </w:pPr>
    <w:rPr>
      <w:b/>
      <w:bCs/>
      <w:sz w:val="24"/>
      <w:szCs w:val="24"/>
      <w:lang w:eastAsia="en-AU"/>
    </w:rPr>
  </w:style>
  <w:style w:type="paragraph" w:customStyle="1" w:styleId="xl90">
    <w:name w:val="xl90"/>
    <w:basedOn w:val="Normal"/>
    <w:rsid w:val="00691BE5"/>
    <w:pPr>
      <w:tabs>
        <w:tab w:val="clear" w:pos="567"/>
      </w:tabs>
      <w:spacing w:before="100" w:beforeAutospacing="1" w:after="100" w:afterAutospacing="1" w:line="240" w:lineRule="auto"/>
    </w:pPr>
    <w:rPr>
      <w:sz w:val="24"/>
      <w:szCs w:val="24"/>
      <w:lang w:eastAsia="en-AU"/>
    </w:rPr>
  </w:style>
  <w:style w:type="paragraph" w:customStyle="1" w:styleId="xl91">
    <w:name w:val="xl91"/>
    <w:basedOn w:val="Normal"/>
    <w:rsid w:val="00691BE5"/>
    <w:pPr>
      <w:shd w:val="clear" w:color="000000" w:fill="FFFFFF"/>
      <w:tabs>
        <w:tab w:val="clear" w:pos="567"/>
      </w:tabs>
      <w:spacing w:before="100" w:beforeAutospacing="1" w:after="100" w:afterAutospacing="1" w:line="240" w:lineRule="auto"/>
    </w:pPr>
    <w:rPr>
      <w:b/>
      <w:bCs/>
      <w:sz w:val="24"/>
      <w:szCs w:val="24"/>
      <w:lang w:eastAsia="en-AU"/>
    </w:rPr>
  </w:style>
  <w:style w:type="paragraph" w:customStyle="1" w:styleId="xl92">
    <w:name w:val="xl92"/>
    <w:basedOn w:val="Normal"/>
    <w:rsid w:val="00691BE5"/>
    <w:pPr>
      <w:shd w:val="clear" w:color="000000" w:fill="FFFFFF"/>
      <w:tabs>
        <w:tab w:val="clear" w:pos="567"/>
      </w:tabs>
      <w:spacing w:before="100" w:beforeAutospacing="1" w:after="100" w:afterAutospacing="1" w:line="240" w:lineRule="auto"/>
    </w:pPr>
    <w:rPr>
      <w:b/>
      <w:bCs/>
      <w:sz w:val="24"/>
      <w:szCs w:val="24"/>
      <w:lang w:eastAsia="en-AU"/>
    </w:rPr>
  </w:style>
  <w:style w:type="paragraph" w:customStyle="1" w:styleId="xl93">
    <w:name w:val="xl93"/>
    <w:basedOn w:val="Normal"/>
    <w:rsid w:val="00691BE5"/>
    <w:pPr>
      <w:tabs>
        <w:tab w:val="clear" w:pos="567"/>
      </w:tabs>
      <w:spacing w:before="100" w:beforeAutospacing="1" w:after="100" w:afterAutospacing="1" w:line="240" w:lineRule="auto"/>
    </w:pPr>
    <w:rPr>
      <w:sz w:val="24"/>
      <w:szCs w:val="24"/>
      <w:lang w:eastAsia="en-AU"/>
    </w:rPr>
  </w:style>
  <w:style w:type="paragraph" w:customStyle="1" w:styleId="xl94">
    <w:name w:val="xl94"/>
    <w:basedOn w:val="Normal"/>
    <w:rsid w:val="00691BE5"/>
    <w:pPr>
      <w:tabs>
        <w:tab w:val="clear" w:pos="567"/>
      </w:tabs>
      <w:spacing w:before="100" w:beforeAutospacing="1" w:after="100" w:afterAutospacing="1" w:line="240" w:lineRule="auto"/>
    </w:pPr>
    <w:rPr>
      <w:sz w:val="24"/>
      <w:szCs w:val="24"/>
      <w:lang w:eastAsia="en-AU"/>
    </w:rPr>
  </w:style>
  <w:style w:type="paragraph" w:customStyle="1" w:styleId="xl95">
    <w:name w:val="xl95"/>
    <w:basedOn w:val="Normal"/>
    <w:rsid w:val="00691BE5"/>
    <w:pPr>
      <w:tabs>
        <w:tab w:val="clear" w:pos="567"/>
      </w:tabs>
      <w:spacing w:before="100" w:beforeAutospacing="1" w:after="100" w:afterAutospacing="1" w:line="240" w:lineRule="auto"/>
    </w:pPr>
    <w:rPr>
      <w:b/>
      <w:bCs/>
      <w:sz w:val="24"/>
      <w:szCs w:val="24"/>
      <w:lang w:eastAsia="en-AU"/>
    </w:rPr>
  </w:style>
  <w:style w:type="paragraph" w:customStyle="1" w:styleId="xl96">
    <w:name w:val="xl96"/>
    <w:basedOn w:val="Normal"/>
    <w:rsid w:val="00691BE5"/>
    <w:pPr>
      <w:shd w:val="clear" w:color="000000" w:fill="FFFFFF"/>
      <w:tabs>
        <w:tab w:val="clear" w:pos="567"/>
      </w:tabs>
      <w:spacing w:before="100" w:beforeAutospacing="1" w:after="100" w:afterAutospacing="1" w:line="240" w:lineRule="auto"/>
    </w:pPr>
    <w:rPr>
      <w:b/>
      <w:bCs/>
      <w:sz w:val="24"/>
      <w:szCs w:val="24"/>
      <w:lang w:eastAsia="en-AU"/>
    </w:rPr>
  </w:style>
  <w:style w:type="paragraph" w:customStyle="1" w:styleId="xl97">
    <w:name w:val="xl97"/>
    <w:basedOn w:val="Normal"/>
    <w:rsid w:val="00691BE5"/>
    <w:pPr>
      <w:shd w:val="clear" w:color="000000" w:fill="FFFFFF"/>
      <w:tabs>
        <w:tab w:val="clear" w:pos="567"/>
      </w:tabs>
      <w:spacing w:before="100" w:beforeAutospacing="1" w:after="100" w:afterAutospacing="1" w:line="240" w:lineRule="auto"/>
    </w:pPr>
    <w:rPr>
      <w:sz w:val="24"/>
      <w:szCs w:val="24"/>
      <w:lang w:eastAsia="en-AU"/>
    </w:rPr>
  </w:style>
  <w:style w:type="paragraph" w:customStyle="1" w:styleId="xl98">
    <w:name w:val="xl98"/>
    <w:basedOn w:val="Normal"/>
    <w:rsid w:val="00691BE5"/>
    <w:pPr>
      <w:shd w:val="clear" w:color="000000" w:fill="FFFFFF"/>
      <w:tabs>
        <w:tab w:val="clear" w:pos="567"/>
      </w:tabs>
      <w:spacing w:before="100" w:beforeAutospacing="1" w:after="100" w:afterAutospacing="1" w:line="240" w:lineRule="auto"/>
    </w:pPr>
    <w:rPr>
      <w:b/>
      <w:bCs/>
      <w:sz w:val="24"/>
      <w:szCs w:val="24"/>
      <w:lang w:eastAsia="en-AU"/>
    </w:rPr>
  </w:style>
  <w:style w:type="paragraph" w:customStyle="1" w:styleId="xl99">
    <w:name w:val="xl99"/>
    <w:basedOn w:val="Normal"/>
    <w:rsid w:val="00691BE5"/>
    <w:pPr>
      <w:shd w:val="clear" w:color="000000" w:fill="FFFFFF"/>
      <w:tabs>
        <w:tab w:val="clear" w:pos="567"/>
      </w:tabs>
      <w:spacing w:before="100" w:beforeAutospacing="1" w:after="100" w:afterAutospacing="1" w:line="240" w:lineRule="auto"/>
    </w:pPr>
    <w:rPr>
      <w:b/>
      <w:bCs/>
      <w:sz w:val="24"/>
      <w:szCs w:val="24"/>
      <w:lang w:eastAsia="en-AU"/>
    </w:rPr>
  </w:style>
  <w:style w:type="paragraph" w:customStyle="1" w:styleId="xl100">
    <w:name w:val="xl100"/>
    <w:basedOn w:val="Normal"/>
    <w:rsid w:val="00691BE5"/>
    <w:pPr>
      <w:tabs>
        <w:tab w:val="clear" w:pos="567"/>
      </w:tabs>
      <w:spacing w:before="100" w:beforeAutospacing="1" w:after="100" w:afterAutospacing="1" w:line="240" w:lineRule="auto"/>
      <w:jc w:val="center"/>
    </w:pPr>
    <w:rPr>
      <w:b/>
      <w:bCs/>
      <w:sz w:val="24"/>
      <w:szCs w:val="24"/>
      <w:lang w:eastAsia="en-AU"/>
    </w:rPr>
  </w:style>
  <w:style w:type="character" w:customStyle="1" w:styleId="jrnl">
    <w:name w:val="jrnl"/>
    <w:rsid w:val="00691BE5"/>
  </w:style>
  <w:style w:type="character" w:customStyle="1" w:styleId="A1">
    <w:name w:val="A1"/>
    <w:uiPriority w:val="99"/>
    <w:rsid w:val="00691BE5"/>
    <w:rPr>
      <w:color w:val="221E1F"/>
      <w:sz w:val="16"/>
      <w:szCs w:val="16"/>
    </w:rPr>
  </w:style>
  <w:style w:type="character" w:customStyle="1" w:styleId="A6">
    <w:name w:val="A6"/>
    <w:uiPriority w:val="99"/>
    <w:rsid w:val="00691BE5"/>
    <w:rPr>
      <w:color w:val="221E1F"/>
      <w:sz w:val="14"/>
      <w:szCs w:val="14"/>
    </w:rPr>
  </w:style>
  <w:style w:type="character" w:customStyle="1" w:styleId="A5">
    <w:name w:val="A5"/>
    <w:uiPriority w:val="99"/>
    <w:rsid w:val="00691BE5"/>
    <w:rPr>
      <w:color w:val="221E1F"/>
      <w:sz w:val="14"/>
      <w:szCs w:val="14"/>
    </w:rPr>
  </w:style>
  <w:style w:type="character" w:customStyle="1" w:styleId="citation-abbreviation">
    <w:name w:val="citation-abbreviation"/>
    <w:rsid w:val="00691BE5"/>
  </w:style>
  <w:style w:type="character" w:customStyle="1" w:styleId="citation-publication-date">
    <w:name w:val="citation-publication-date"/>
    <w:rsid w:val="00691BE5"/>
  </w:style>
  <w:style w:type="character" w:customStyle="1" w:styleId="citation-volume">
    <w:name w:val="citation-volume"/>
    <w:rsid w:val="00691BE5"/>
  </w:style>
  <w:style w:type="character" w:customStyle="1" w:styleId="citation-flpages">
    <w:name w:val="citation-flpages"/>
    <w:rsid w:val="00691BE5"/>
  </w:style>
  <w:style w:type="character" w:customStyle="1" w:styleId="st1">
    <w:name w:val="st1"/>
    <w:rsid w:val="00691BE5"/>
  </w:style>
  <w:style w:type="paragraph" w:customStyle="1" w:styleId="xl80">
    <w:name w:val="xl80"/>
    <w:basedOn w:val="Normal"/>
    <w:rsid w:val="00691BE5"/>
    <w:pPr>
      <w:tabs>
        <w:tab w:val="clear" w:pos="567"/>
      </w:tabs>
      <w:spacing w:before="100" w:beforeAutospacing="1" w:after="100" w:afterAutospacing="1" w:line="240" w:lineRule="auto"/>
      <w:textAlignment w:val="bottom"/>
    </w:pPr>
    <w:rPr>
      <w:color w:val="000000"/>
      <w:sz w:val="18"/>
      <w:szCs w:val="18"/>
      <w:lang w:eastAsia="en-AU"/>
    </w:rPr>
  </w:style>
  <w:style w:type="paragraph" w:customStyle="1" w:styleId="xl81">
    <w:name w:val="xl81"/>
    <w:basedOn w:val="Normal"/>
    <w:rsid w:val="00691BE5"/>
    <w:pPr>
      <w:shd w:val="clear" w:color="000000" w:fill="FFFFFF"/>
      <w:tabs>
        <w:tab w:val="clear" w:pos="567"/>
      </w:tabs>
      <w:spacing w:before="100" w:beforeAutospacing="1" w:after="100" w:afterAutospacing="1" w:line="240" w:lineRule="auto"/>
      <w:textAlignment w:val="center"/>
    </w:pPr>
    <w:rPr>
      <w:b/>
      <w:bCs/>
      <w:color w:val="000000"/>
      <w:sz w:val="18"/>
      <w:szCs w:val="18"/>
      <w:lang w:eastAsia="en-AU"/>
    </w:rPr>
  </w:style>
  <w:style w:type="paragraph" w:customStyle="1" w:styleId="xl82">
    <w:name w:val="xl82"/>
    <w:basedOn w:val="Normal"/>
    <w:rsid w:val="00691BE5"/>
    <w:pPr>
      <w:shd w:val="clear" w:color="000000" w:fill="FFFFFF"/>
      <w:tabs>
        <w:tab w:val="clear" w:pos="567"/>
      </w:tabs>
      <w:spacing w:before="100" w:beforeAutospacing="1" w:after="100" w:afterAutospacing="1" w:line="240" w:lineRule="auto"/>
      <w:jc w:val="right"/>
      <w:textAlignment w:val="center"/>
    </w:pPr>
    <w:rPr>
      <w:b/>
      <w:bCs/>
      <w:color w:val="000000"/>
      <w:sz w:val="18"/>
      <w:szCs w:val="18"/>
      <w:lang w:eastAsia="en-AU"/>
    </w:rPr>
  </w:style>
  <w:style w:type="paragraph" w:customStyle="1" w:styleId="xl83">
    <w:name w:val="xl83"/>
    <w:basedOn w:val="Normal"/>
    <w:rsid w:val="00691BE5"/>
    <w:pPr>
      <w:tabs>
        <w:tab w:val="clear" w:pos="567"/>
      </w:tabs>
      <w:spacing w:before="100" w:beforeAutospacing="1" w:after="100" w:afterAutospacing="1" w:line="240" w:lineRule="auto"/>
      <w:textAlignment w:val="bottom"/>
    </w:pPr>
    <w:rPr>
      <w:color w:val="000000"/>
      <w:sz w:val="18"/>
      <w:szCs w:val="18"/>
      <w:lang w:eastAsia="en-AU"/>
    </w:rPr>
  </w:style>
  <w:style w:type="numbering" w:customStyle="1" w:styleId="NoList1">
    <w:name w:val="No List1"/>
    <w:next w:val="NoList"/>
    <w:uiPriority w:val="99"/>
    <w:semiHidden/>
    <w:unhideWhenUsed/>
    <w:rsid w:val="00691BE5"/>
  </w:style>
  <w:style w:type="paragraph" w:customStyle="1" w:styleId="Default">
    <w:name w:val="Default"/>
    <w:rsid w:val="00691BE5"/>
    <w:pPr>
      <w:autoSpaceDE w:val="0"/>
      <w:autoSpaceDN w:val="0"/>
      <w:adjustRightInd w:val="0"/>
      <w:spacing w:after="0" w:line="240" w:lineRule="auto"/>
    </w:pPr>
    <w:rPr>
      <w:rFonts w:ascii="Gill Sans MT" w:eastAsia="Times New Roman" w:hAnsi="Gill Sans MT" w:cs="Gill Sans MT"/>
      <w:color w:val="000000"/>
      <w:sz w:val="24"/>
      <w:szCs w:val="24"/>
      <w:lang w:eastAsia="en-AU"/>
    </w:rPr>
  </w:style>
  <w:style w:type="paragraph" w:customStyle="1" w:styleId="Table-AnnualReport">
    <w:name w:val="Table - Annual Report"/>
    <w:basedOn w:val="Normal"/>
    <w:link w:val="Table-AnnualReportChar"/>
    <w:qFormat/>
    <w:rsid w:val="00F42214"/>
    <w:pPr>
      <w:spacing w:after="60" w:line="280" w:lineRule="atLeast"/>
      <w:ind w:right="-45"/>
    </w:pPr>
    <w:rPr>
      <w:sz w:val="20"/>
      <w:szCs w:val="17"/>
      <w:lang w:eastAsia="en-AU"/>
    </w:rPr>
  </w:style>
  <w:style w:type="character" w:customStyle="1" w:styleId="Table-AnnualReportChar">
    <w:name w:val="Table - Annual Report Char"/>
    <w:basedOn w:val="DefaultParagraphFont"/>
    <w:link w:val="Table-AnnualReport"/>
    <w:rsid w:val="00F42214"/>
    <w:rPr>
      <w:rFonts w:ascii="GillSans-Light" w:eastAsia="Times New Roman" w:hAnsi="GillSans-Light" w:cs="Times New Roman"/>
      <w:sz w:val="20"/>
      <w:szCs w:val="17"/>
      <w:lang w:eastAsia="en-AU"/>
    </w:rPr>
  </w:style>
  <w:style w:type="paragraph" w:customStyle="1" w:styleId="SDText">
    <w:name w:val="SD Text"/>
    <w:uiPriority w:val="99"/>
    <w:rsid w:val="0074113B"/>
    <w:pPr>
      <w:widowControl w:val="0"/>
      <w:autoSpaceDE w:val="0"/>
      <w:autoSpaceDN w:val="0"/>
      <w:adjustRightInd w:val="0"/>
      <w:spacing w:before="289" w:after="0" w:line="240" w:lineRule="auto"/>
      <w:jc w:val="both"/>
    </w:pPr>
    <w:rPr>
      <w:rFonts w:ascii="Arial" w:eastAsiaTheme="minorEastAsia" w:hAnsi="Arial" w:cs="Arial"/>
      <w:color w:val="000000"/>
      <w:sz w:val="20"/>
      <w:szCs w:val="20"/>
      <w:lang w:eastAsia="en-AU"/>
    </w:rPr>
  </w:style>
  <w:style w:type="paragraph" w:customStyle="1" w:styleId="SDTextInd">
    <w:name w:val="SD Text Ind"/>
    <w:uiPriority w:val="99"/>
    <w:rsid w:val="0074113B"/>
    <w:pPr>
      <w:widowControl w:val="0"/>
      <w:tabs>
        <w:tab w:val="left" w:pos="396"/>
      </w:tabs>
      <w:autoSpaceDE w:val="0"/>
      <w:autoSpaceDN w:val="0"/>
      <w:adjustRightInd w:val="0"/>
      <w:spacing w:after="0" w:line="240" w:lineRule="auto"/>
      <w:ind w:left="396" w:hanging="396"/>
    </w:pPr>
    <w:rPr>
      <w:rFonts w:ascii="Arial" w:eastAsiaTheme="minorEastAsia" w:hAnsi="Arial" w:cs="Arial"/>
      <w:color w:val="000000"/>
      <w:sz w:val="20"/>
      <w:szCs w:val="20"/>
      <w:lang w:eastAsia="en-AU"/>
    </w:rPr>
  </w:style>
  <w:style w:type="paragraph" w:customStyle="1" w:styleId="ISCPAYCHd">
    <w:name w:val="IS CP AY CHd"/>
    <w:uiPriority w:val="99"/>
    <w:rsid w:val="0074113B"/>
    <w:pPr>
      <w:widowControl w:val="0"/>
      <w:autoSpaceDE w:val="0"/>
      <w:autoSpaceDN w:val="0"/>
      <w:adjustRightInd w:val="0"/>
      <w:spacing w:before="34" w:after="34" w:line="240" w:lineRule="auto"/>
      <w:jc w:val="center"/>
    </w:pPr>
    <w:rPr>
      <w:rFonts w:ascii="Arial" w:eastAsiaTheme="minorEastAsia" w:hAnsi="Arial" w:cs="Arial"/>
      <w:b/>
      <w:bCs/>
      <w:color w:val="000080"/>
      <w:sz w:val="18"/>
      <w:szCs w:val="18"/>
      <w:lang w:eastAsia="en-AU"/>
    </w:rPr>
  </w:style>
  <w:style w:type="paragraph" w:customStyle="1" w:styleId="ISCPPYCHd">
    <w:name w:val="IS CP PY CHd"/>
    <w:uiPriority w:val="99"/>
    <w:rsid w:val="0074113B"/>
    <w:pPr>
      <w:widowControl w:val="0"/>
      <w:autoSpaceDE w:val="0"/>
      <w:autoSpaceDN w:val="0"/>
      <w:adjustRightInd w:val="0"/>
      <w:spacing w:before="34" w:after="34" w:line="240" w:lineRule="auto"/>
      <w:jc w:val="center"/>
    </w:pPr>
    <w:rPr>
      <w:rFonts w:ascii="Arial" w:eastAsiaTheme="minorEastAsia" w:hAnsi="Arial" w:cs="Arial"/>
      <w:b/>
      <w:bCs/>
      <w:color w:val="000080"/>
      <w:sz w:val="18"/>
      <w:szCs w:val="18"/>
      <w:lang w:eastAsia="en-AU"/>
    </w:rPr>
  </w:style>
  <w:style w:type="paragraph" w:customStyle="1" w:styleId="ISDesc">
    <w:name w:val="IS Desc"/>
    <w:uiPriority w:val="99"/>
    <w:rsid w:val="0074113B"/>
    <w:pPr>
      <w:widowControl w:val="0"/>
      <w:autoSpaceDE w:val="0"/>
      <w:autoSpaceDN w:val="0"/>
      <w:adjustRightInd w:val="0"/>
      <w:spacing w:before="28" w:after="28" w:line="240" w:lineRule="auto"/>
      <w:ind w:left="141" w:hanging="141"/>
    </w:pPr>
    <w:rPr>
      <w:rFonts w:ascii="Arial" w:eastAsiaTheme="minorEastAsia" w:hAnsi="Arial" w:cs="Arial"/>
      <w:color w:val="000000"/>
      <w:sz w:val="20"/>
      <w:szCs w:val="20"/>
      <w:lang w:eastAsia="en-AU"/>
    </w:rPr>
  </w:style>
  <w:style w:type="paragraph" w:customStyle="1" w:styleId="ISDescS">
    <w:name w:val="IS Desc S"/>
    <w:uiPriority w:val="99"/>
    <w:rsid w:val="0074113B"/>
    <w:pPr>
      <w:widowControl w:val="0"/>
      <w:autoSpaceDE w:val="0"/>
      <w:autoSpaceDN w:val="0"/>
      <w:adjustRightInd w:val="0"/>
      <w:spacing w:before="113" w:after="0" w:line="240" w:lineRule="auto"/>
      <w:ind w:left="141" w:hanging="141"/>
    </w:pPr>
    <w:rPr>
      <w:rFonts w:ascii="Arial" w:eastAsiaTheme="minorEastAsia" w:hAnsi="Arial" w:cs="Arial"/>
      <w:b/>
      <w:bCs/>
      <w:color w:val="000080"/>
      <w:sz w:val="20"/>
      <w:szCs w:val="20"/>
      <w:lang w:eastAsia="en-AU"/>
    </w:rPr>
  </w:style>
  <w:style w:type="paragraph" w:customStyle="1" w:styleId="ISDescTi">
    <w:name w:val="IS Desc Ti"/>
    <w:uiPriority w:val="99"/>
    <w:rsid w:val="0074113B"/>
    <w:pPr>
      <w:widowControl w:val="0"/>
      <w:autoSpaceDE w:val="0"/>
      <w:autoSpaceDN w:val="0"/>
      <w:adjustRightInd w:val="0"/>
      <w:spacing w:before="113" w:after="0" w:line="239" w:lineRule="exact"/>
      <w:ind w:left="141" w:hanging="141"/>
    </w:pPr>
    <w:rPr>
      <w:rFonts w:ascii="Arial" w:eastAsiaTheme="minorEastAsia" w:hAnsi="Arial" w:cs="Arial"/>
      <w:b/>
      <w:bCs/>
      <w:color w:val="000080"/>
      <w:sz w:val="20"/>
      <w:szCs w:val="20"/>
      <w:lang w:eastAsia="en-AU"/>
    </w:rPr>
  </w:style>
  <w:style w:type="paragraph" w:customStyle="1" w:styleId="ISNoteNo">
    <w:name w:val="IS NoteNo"/>
    <w:uiPriority w:val="99"/>
    <w:rsid w:val="0074113B"/>
    <w:pPr>
      <w:widowControl w:val="0"/>
      <w:autoSpaceDE w:val="0"/>
      <w:autoSpaceDN w:val="0"/>
      <w:adjustRightInd w:val="0"/>
      <w:spacing w:before="28" w:after="28" w:line="240" w:lineRule="auto"/>
      <w:jc w:val="center"/>
    </w:pPr>
    <w:rPr>
      <w:rFonts w:ascii="Arial" w:eastAsiaTheme="minorEastAsia" w:hAnsi="Arial" w:cs="Arial"/>
      <w:color w:val="000000"/>
      <w:sz w:val="20"/>
      <w:szCs w:val="20"/>
      <w:lang w:eastAsia="en-AU"/>
    </w:rPr>
  </w:style>
  <w:style w:type="paragraph" w:customStyle="1" w:styleId="ISPAY">
    <w:name w:val="IS P# AY"/>
    <w:uiPriority w:val="99"/>
    <w:rsid w:val="0074113B"/>
    <w:pPr>
      <w:widowControl w:val="0"/>
      <w:autoSpaceDE w:val="0"/>
      <w:autoSpaceDN w:val="0"/>
      <w:adjustRightInd w:val="0"/>
      <w:spacing w:before="28" w:after="28" w:line="240" w:lineRule="auto"/>
      <w:jc w:val="right"/>
    </w:pPr>
    <w:rPr>
      <w:rFonts w:ascii="Arial" w:eastAsiaTheme="minorEastAsia" w:hAnsi="Arial" w:cs="Arial"/>
      <w:color w:val="000000"/>
      <w:sz w:val="20"/>
      <w:szCs w:val="20"/>
      <w:lang w:eastAsia="en-AU"/>
    </w:rPr>
  </w:style>
  <w:style w:type="paragraph" w:customStyle="1" w:styleId="ISPAYCHd">
    <w:name w:val="IS P# AY CHd"/>
    <w:uiPriority w:val="99"/>
    <w:rsid w:val="0074113B"/>
    <w:pPr>
      <w:widowControl w:val="0"/>
      <w:autoSpaceDE w:val="0"/>
      <w:autoSpaceDN w:val="0"/>
      <w:adjustRightInd w:val="0"/>
      <w:spacing w:before="34" w:after="34" w:line="240" w:lineRule="auto"/>
      <w:jc w:val="center"/>
    </w:pPr>
    <w:rPr>
      <w:rFonts w:ascii="Arial" w:eastAsiaTheme="minorEastAsia" w:hAnsi="Arial" w:cs="Arial"/>
      <w:b/>
      <w:bCs/>
      <w:color w:val="000080"/>
      <w:sz w:val="20"/>
      <w:szCs w:val="20"/>
      <w:lang w:eastAsia="en-AU"/>
    </w:rPr>
  </w:style>
  <w:style w:type="paragraph" w:customStyle="1" w:styleId="ISPAYS">
    <w:name w:val="IS P# AY S"/>
    <w:uiPriority w:val="99"/>
    <w:rsid w:val="0074113B"/>
    <w:pPr>
      <w:widowControl w:val="0"/>
      <w:autoSpaceDE w:val="0"/>
      <w:autoSpaceDN w:val="0"/>
      <w:adjustRightInd w:val="0"/>
      <w:spacing w:before="113" w:after="0" w:line="240" w:lineRule="auto"/>
      <w:jc w:val="right"/>
    </w:pPr>
    <w:rPr>
      <w:rFonts w:ascii="Arial" w:eastAsiaTheme="minorEastAsia" w:hAnsi="Arial" w:cs="Arial"/>
      <w:color w:val="000000"/>
      <w:sz w:val="20"/>
      <w:szCs w:val="20"/>
      <w:lang w:eastAsia="en-AU"/>
    </w:rPr>
  </w:style>
  <w:style w:type="paragraph" w:customStyle="1" w:styleId="ISPPY">
    <w:name w:val="IS P# PY"/>
    <w:uiPriority w:val="99"/>
    <w:rsid w:val="0074113B"/>
    <w:pPr>
      <w:widowControl w:val="0"/>
      <w:autoSpaceDE w:val="0"/>
      <w:autoSpaceDN w:val="0"/>
      <w:adjustRightInd w:val="0"/>
      <w:spacing w:before="28" w:after="28" w:line="240" w:lineRule="auto"/>
      <w:jc w:val="right"/>
    </w:pPr>
    <w:rPr>
      <w:rFonts w:ascii="Arial" w:eastAsiaTheme="minorEastAsia" w:hAnsi="Arial" w:cs="Arial"/>
      <w:color w:val="000000"/>
      <w:sz w:val="20"/>
      <w:szCs w:val="20"/>
      <w:lang w:eastAsia="en-AU"/>
    </w:rPr>
  </w:style>
  <w:style w:type="paragraph" w:customStyle="1" w:styleId="ISPPYCHd">
    <w:name w:val="IS P# PY CHd"/>
    <w:uiPriority w:val="99"/>
    <w:rsid w:val="0074113B"/>
    <w:pPr>
      <w:widowControl w:val="0"/>
      <w:autoSpaceDE w:val="0"/>
      <w:autoSpaceDN w:val="0"/>
      <w:adjustRightInd w:val="0"/>
      <w:spacing w:before="34" w:after="34" w:line="240" w:lineRule="auto"/>
      <w:jc w:val="center"/>
    </w:pPr>
    <w:rPr>
      <w:rFonts w:ascii="Arial" w:eastAsiaTheme="minorEastAsia" w:hAnsi="Arial" w:cs="Arial"/>
      <w:b/>
      <w:bCs/>
      <w:color w:val="000080"/>
      <w:sz w:val="20"/>
      <w:szCs w:val="20"/>
      <w:lang w:eastAsia="en-AU"/>
    </w:rPr>
  </w:style>
  <w:style w:type="paragraph" w:customStyle="1" w:styleId="ISPPYS">
    <w:name w:val="IS P# PY S"/>
    <w:uiPriority w:val="99"/>
    <w:rsid w:val="0074113B"/>
    <w:pPr>
      <w:widowControl w:val="0"/>
      <w:autoSpaceDE w:val="0"/>
      <w:autoSpaceDN w:val="0"/>
      <w:adjustRightInd w:val="0"/>
      <w:spacing w:before="113" w:after="0" w:line="240" w:lineRule="auto"/>
      <w:jc w:val="right"/>
    </w:pPr>
    <w:rPr>
      <w:rFonts w:ascii="Arial" w:eastAsiaTheme="minorEastAsia" w:hAnsi="Arial" w:cs="Arial"/>
      <w:color w:val="000000"/>
      <w:sz w:val="20"/>
      <w:szCs w:val="20"/>
      <w:lang w:eastAsia="en-AU"/>
    </w:rPr>
  </w:style>
  <w:style w:type="paragraph" w:customStyle="1" w:styleId="BSCPAYCHd">
    <w:name w:val="BS CP AY CHd"/>
    <w:rsid w:val="00967C1E"/>
    <w:pPr>
      <w:widowControl w:val="0"/>
      <w:autoSpaceDE w:val="0"/>
      <w:autoSpaceDN w:val="0"/>
      <w:adjustRightInd w:val="0"/>
      <w:spacing w:before="34" w:after="34" w:line="240" w:lineRule="auto"/>
      <w:jc w:val="center"/>
    </w:pPr>
    <w:rPr>
      <w:rFonts w:ascii="Arial" w:eastAsiaTheme="minorEastAsia" w:hAnsi="Arial" w:cs="Arial"/>
      <w:b/>
      <w:bCs/>
      <w:color w:val="000080"/>
      <w:sz w:val="18"/>
      <w:szCs w:val="18"/>
      <w:lang w:eastAsia="en-AU"/>
    </w:rPr>
  </w:style>
  <w:style w:type="paragraph" w:customStyle="1" w:styleId="BSCPPYCHd">
    <w:name w:val="BS CP PY CHd"/>
    <w:uiPriority w:val="99"/>
    <w:rsid w:val="00967C1E"/>
    <w:pPr>
      <w:widowControl w:val="0"/>
      <w:autoSpaceDE w:val="0"/>
      <w:autoSpaceDN w:val="0"/>
      <w:adjustRightInd w:val="0"/>
      <w:spacing w:before="34" w:after="34" w:line="240" w:lineRule="auto"/>
      <w:jc w:val="center"/>
    </w:pPr>
    <w:rPr>
      <w:rFonts w:ascii="Arial" w:eastAsiaTheme="minorEastAsia" w:hAnsi="Arial" w:cs="Arial"/>
      <w:b/>
      <w:bCs/>
      <w:color w:val="000080"/>
      <w:sz w:val="18"/>
      <w:szCs w:val="18"/>
      <w:lang w:eastAsia="en-AU"/>
    </w:rPr>
  </w:style>
  <w:style w:type="paragraph" w:customStyle="1" w:styleId="BSDesc">
    <w:name w:val="BS Desc"/>
    <w:uiPriority w:val="99"/>
    <w:rsid w:val="00967C1E"/>
    <w:pPr>
      <w:widowControl w:val="0"/>
      <w:autoSpaceDE w:val="0"/>
      <w:autoSpaceDN w:val="0"/>
      <w:adjustRightInd w:val="0"/>
      <w:spacing w:before="28" w:after="28" w:line="240" w:lineRule="auto"/>
      <w:ind w:left="141" w:hanging="141"/>
    </w:pPr>
    <w:rPr>
      <w:rFonts w:ascii="Arial" w:eastAsiaTheme="minorEastAsia" w:hAnsi="Arial" w:cs="Arial"/>
      <w:color w:val="000000"/>
      <w:sz w:val="20"/>
      <w:szCs w:val="20"/>
      <w:lang w:eastAsia="en-AU"/>
    </w:rPr>
  </w:style>
  <w:style w:type="paragraph" w:customStyle="1" w:styleId="BSDescS">
    <w:name w:val="BS Desc S"/>
    <w:uiPriority w:val="99"/>
    <w:rsid w:val="00967C1E"/>
    <w:pPr>
      <w:widowControl w:val="0"/>
      <w:autoSpaceDE w:val="0"/>
      <w:autoSpaceDN w:val="0"/>
      <w:adjustRightInd w:val="0"/>
      <w:spacing w:before="113" w:after="0" w:line="240" w:lineRule="auto"/>
      <w:ind w:left="141" w:hanging="141"/>
    </w:pPr>
    <w:rPr>
      <w:rFonts w:ascii="Arial" w:eastAsiaTheme="minorEastAsia" w:hAnsi="Arial" w:cs="Arial"/>
      <w:b/>
      <w:bCs/>
      <w:color w:val="000080"/>
      <w:sz w:val="20"/>
      <w:szCs w:val="20"/>
      <w:lang w:eastAsia="en-AU"/>
    </w:rPr>
  </w:style>
  <w:style w:type="paragraph" w:customStyle="1" w:styleId="BSDescT">
    <w:name w:val="BS Desc T"/>
    <w:uiPriority w:val="99"/>
    <w:rsid w:val="00967C1E"/>
    <w:pPr>
      <w:widowControl w:val="0"/>
      <w:autoSpaceDE w:val="0"/>
      <w:autoSpaceDN w:val="0"/>
      <w:adjustRightInd w:val="0"/>
      <w:spacing w:before="113" w:after="0" w:line="240" w:lineRule="auto"/>
      <w:ind w:left="141" w:hanging="141"/>
    </w:pPr>
    <w:rPr>
      <w:rFonts w:ascii="Arial" w:eastAsiaTheme="minorEastAsia" w:hAnsi="Arial" w:cs="Arial"/>
      <w:b/>
      <w:bCs/>
      <w:color w:val="000080"/>
      <w:sz w:val="20"/>
      <w:szCs w:val="20"/>
      <w:lang w:eastAsia="en-AU"/>
    </w:rPr>
  </w:style>
  <w:style w:type="paragraph" w:customStyle="1" w:styleId="BSDescTi">
    <w:name w:val="BS Desc Ti"/>
    <w:uiPriority w:val="99"/>
    <w:rsid w:val="00967C1E"/>
    <w:pPr>
      <w:widowControl w:val="0"/>
      <w:autoSpaceDE w:val="0"/>
      <w:autoSpaceDN w:val="0"/>
      <w:adjustRightInd w:val="0"/>
      <w:spacing w:before="113" w:after="0" w:line="239" w:lineRule="exact"/>
      <w:ind w:left="141" w:hanging="141"/>
    </w:pPr>
    <w:rPr>
      <w:rFonts w:ascii="Arial" w:eastAsiaTheme="minorEastAsia" w:hAnsi="Arial" w:cs="Arial"/>
      <w:b/>
      <w:bCs/>
      <w:color w:val="000080"/>
      <w:sz w:val="20"/>
      <w:szCs w:val="20"/>
      <w:lang w:eastAsia="en-AU"/>
    </w:rPr>
  </w:style>
  <w:style w:type="paragraph" w:customStyle="1" w:styleId="BSNoteNo">
    <w:name w:val="BS NoteNo"/>
    <w:uiPriority w:val="99"/>
    <w:rsid w:val="00967C1E"/>
    <w:pPr>
      <w:widowControl w:val="0"/>
      <w:autoSpaceDE w:val="0"/>
      <w:autoSpaceDN w:val="0"/>
      <w:adjustRightInd w:val="0"/>
      <w:spacing w:before="28" w:after="28" w:line="240" w:lineRule="auto"/>
      <w:jc w:val="center"/>
    </w:pPr>
    <w:rPr>
      <w:rFonts w:ascii="Arial" w:eastAsiaTheme="minorEastAsia" w:hAnsi="Arial" w:cs="Arial"/>
      <w:color w:val="000000"/>
      <w:sz w:val="20"/>
      <w:szCs w:val="20"/>
      <w:lang w:eastAsia="en-AU"/>
    </w:rPr>
  </w:style>
  <w:style w:type="paragraph" w:customStyle="1" w:styleId="BSNoteNoCHd">
    <w:name w:val="BS NoteNo CHd"/>
    <w:uiPriority w:val="99"/>
    <w:rsid w:val="00967C1E"/>
    <w:pPr>
      <w:widowControl w:val="0"/>
      <w:autoSpaceDE w:val="0"/>
      <w:autoSpaceDN w:val="0"/>
      <w:adjustRightInd w:val="0"/>
      <w:spacing w:before="34" w:after="34" w:line="240" w:lineRule="auto"/>
      <w:jc w:val="center"/>
    </w:pPr>
    <w:rPr>
      <w:rFonts w:ascii="Arial" w:eastAsiaTheme="minorEastAsia" w:hAnsi="Arial" w:cs="Arial"/>
      <w:b/>
      <w:bCs/>
      <w:color w:val="000080"/>
      <w:sz w:val="20"/>
      <w:szCs w:val="20"/>
      <w:lang w:eastAsia="en-AU"/>
    </w:rPr>
  </w:style>
  <w:style w:type="paragraph" w:customStyle="1" w:styleId="BSPAY">
    <w:name w:val="BS P# AY"/>
    <w:uiPriority w:val="99"/>
    <w:rsid w:val="00967C1E"/>
    <w:pPr>
      <w:widowControl w:val="0"/>
      <w:autoSpaceDE w:val="0"/>
      <w:autoSpaceDN w:val="0"/>
      <w:adjustRightInd w:val="0"/>
      <w:spacing w:before="28" w:after="28" w:line="240" w:lineRule="auto"/>
      <w:jc w:val="right"/>
    </w:pPr>
    <w:rPr>
      <w:rFonts w:ascii="Arial" w:eastAsiaTheme="minorEastAsia" w:hAnsi="Arial" w:cs="Arial"/>
      <w:color w:val="000000"/>
      <w:sz w:val="20"/>
      <w:szCs w:val="20"/>
      <w:lang w:eastAsia="en-AU"/>
    </w:rPr>
  </w:style>
  <w:style w:type="paragraph" w:customStyle="1" w:styleId="BSPAYCHd">
    <w:name w:val="BS P# AY CHd"/>
    <w:uiPriority w:val="99"/>
    <w:rsid w:val="00967C1E"/>
    <w:pPr>
      <w:widowControl w:val="0"/>
      <w:autoSpaceDE w:val="0"/>
      <w:autoSpaceDN w:val="0"/>
      <w:adjustRightInd w:val="0"/>
      <w:spacing w:before="34" w:after="34" w:line="240" w:lineRule="auto"/>
      <w:jc w:val="center"/>
    </w:pPr>
    <w:rPr>
      <w:rFonts w:ascii="Arial" w:eastAsiaTheme="minorEastAsia" w:hAnsi="Arial" w:cs="Arial"/>
      <w:b/>
      <w:bCs/>
      <w:color w:val="000080"/>
      <w:sz w:val="20"/>
      <w:szCs w:val="20"/>
      <w:lang w:eastAsia="en-AU"/>
    </w:rPr>
  </w:style>
  <w:style w:type="paragraph" w:customStyle="1" w:styleId="BSPAYS">
    <w:name w:val="BS P# AY S"/>
    <w:uiPriority w:val="99"/>
    <w:rsid w:val="00967C1E"/>
    <w:pPr>
      <w:widowControl w:val="0"/>
      <w:autoSpaceDE w:val="0"/>
      <w:autoSpaceDN w:val="0"/>
      <w:adjustRightInd w:val="0"/>
      <w:spacing w:before="113" w:after="0" w:line="240" w:lineRule="auto"/>
      <w:jc w:val="right"/>
    </w:pPr>
    <w:rPr>
      <w:rFonts w:ascii="Arial" w:eastAsiaTheme="minorEastAsia" w:hAnsi="Arial" w:cs="Arial"/>
      <w:color w:val="000000"/>
      <w:sz w:val="20"/>
      <w:szCs w:val="20"/>
      <w:lang w:eastAsia="en-AU"/>
    </w:rPr>
  </w:style>
  <w:style w:type="paragraph" w:customStyle="1" w:styleId="BSPAYT">
    <w:name w:val="BS P# AY T"/>
    <w:uiPriority w:val="99"/>
    <w:rsid w:val="00967C1E"/>
    <w:pPr>
      <w:widowControl w:val="0"/>
      <w:autoSpaceDE w:val="0"/>
      <w:autoSpaceDN w:val="0"/>
      <w:adjustRightInd w:val="0"/>
      <w:spacing w:before="113" w:after="0" w:line="240" w:lineRule="auto"/>
      <w:jc w:val="right"/>
    </w:pPr>
    <w:rPr>
      <w:rFonts w:ascii="Arial" w:eastAsiaTheme="minorEastAsia" w:hAnsi="Arial" w:cs="Arial"/>
      <w:color w:val="000000"/>
      <w:sz w:val="20"/>
      <w:szCs w:val="20"/>
      <w:lang w:eastAsia="en-AU"/>
    </w:rPr>
  </w:style>
  <w:style w:type="paragraph" w:customStyle="1" w:styleId="BSPPY">
    <w:name w:val="BS P# PY"/>
    <w:uiPriority w:val="99"/>
    <w:rsid w:val="00967C1E"/>
    <w:pPr>
      <w:widowControl w:val="0"/>
      <w:autoSpaceDE w:val="0"/>
      <w:autoSpaceDN w:val="0"/>
      <w:adjustRightInd w:val="0"/>
      <w:spacing w:before="28" w:after="28" w:line="240" w:lineRule="auto"/>
      <w:jc w:val="right"/>
    </w:pPr>
    <w:rPr>
      <w:rFonts w:ascii="Arial" w:eastAsiaTheme="minorEastAsia" w:hAnsi="Arial" w:cs="Arial"/>
      <w:color w:val="000000"/>
      <w:sz w:val="20"/>
      <w:szCs w:val="20"/>
      <w:lang w:eastAsia="en-AU"/>
    </w:rPr>
  </w:style>
  <w:style w:type="paragraph" w:customStyle="1" w:styleId="BSPPYCHd">
    <w:name w:val="BS P# PY CHd"/>
    <w:uiPriority w:val="99"/>
    <w:rsid w:val="00967C1E"/>
    <w:pPr>
      <w:widowControl w:val="0"/>
      <w:autoSpaceDE w:val="0"/>
      <w:autoSpaceDN w:val="0"/>
      <w:adjustRightInd w:val="0"/>
      <w:spacing w:before="34" w:after="34" w:line="240" w:lineRule="auto"/>
      <w:jc w:val="center"/>
    </w:pPr>
    <w:rPr>
      <w:rFonts w:ascii="Arial" w:eastAsiaTheme="minorEastAsia" w:hAnsi="Arial" w:cs="Arial"/>
      <w:b/>
      <w:bCs/>
      <w:color w:val="000080"/>
      <w:sz w:val="20"/>
      <w:szCs w:val="20"/>
      <w:lang w:eastAsia="en-AU"/>
    </w:rPr>
  </w:style>
  <w:style w:type="paragraph" w:customStyle="1" w:styleId="BSPPYS">
    <w:name w:val="BS P# PY S"/>
    <w:uiPriority w:val="99"/>
    <w:rsid w:val="00967C1E"/>
    <w:pPr>
      <w:widowControl w:val="0"/>
      <w:autoSpaceDE w:val="0"/>
      <w:autoSpaceDN w:val="0"/>
      <w:adjustRightInd w:val="0"/>
      <w:spacing w:before="113" w:after="0" w:line="240" w:lineRule="auto"/>
      <w:jc w:val="right"/>
    </w:pPr>
    <w:rPr>
      <w:rFonts w:ascii="Arial" w:eastAsiaTheme="minorEastAsia" w:hAnsi="Arial" w:cs="Arial"/>
      <w:color w:val="000000"/>
      <w:sz w:val="20"/>
      <w:szCs w:val="20"/>
      <w:lang w:eastAsia="en-AU"/>
    </w:rPr>
  </w:style>
  <w:style w:type="paragraph" w:customStyle="1" w:styleId="BSPPYT">
    <w:name w:val="BS P# PY T"/>
    <w:uiPriority w:val="99"/>
    <w:rsid w:val="00967C1E"/>
    <w:pPr>
      <w:widowControl w:val="0"/>
      <w:autoSpaceDE w:val="0"/>
      <w:autoSpaceDN w:val="0"/>
      <w:adjustRightInd w:val="0"/>
      <w:spacing w:before="113" w:after="0" w:line="240" w:lineRule="auto"/>
      <w:jc w:val="right"/>
    </w:pPr>
    <w:rPr>
      <w:rFonts w:ascii="Arial" w:eastAsiaTheme="minorEastAsia" w:hAnsi="Arial" w:cs="Arial"/>
      <w:color w:val="000000"/>
      <w:sz w:val="20"/>
      <w:szCs w:val="20"/>
      <w:lang w:eastAsia="en-AU"/>
    </w:rPr>
  </w:style>
  <w:style w:type="paragraph" w:customStyle="1" w:styleId="SEQCPCl04AYCHd">
    <w:name w:val="SEQ CP Cl04 AY CHd"/>
    <w:uiPriority w:val="99"/>
    <w:rsid w:val="00967C1E"/>
    <w:pPr>
      <w:widowControl w:val="0"/>
      <w:autoSpaceDE w:val="0"/>
      <w:autoSpaceDN w:val="0"/>
      <w:adjustRightInd w:val="0"/>
      <w:spacing w:before="34" w:after="34" w:line="240" w:lineRule="auto"/>
      <w:jc w:val="center"/>
    </w:pPr>
    <w:rPr>
      <w:rFonts w:ascii="Arial" w:eastAsiaTheme="minorEastAsia" w:hAnsi="Arial" w:cs="Arial"/>
      <w:b/>
      <w:bCs/>
      <w:color w:val="000080"/>
      <w:sz w:val="16"/>
      <w:szCs w:val="16"/>
      <w:lang w:eastAsia="en-AU"/>
    </w:rPr>
  </w:style>
  <w:style w:type="paragraph" w:customStyle="1" w:styleId="SEQCPCl15AYCHd">
    <w:name w:val="SEQ CP Cl15 AY CHd"/>
    <w:uiPriority w:val="99"/>
    <w:rsid w:val="00967C1E"/>
    <w:pPr>
      <w:widowControl w:val="0"/>
      <w:autoSpaceDE w:val="0"/>
      <w:autoSpaceDN w:val="0"/>
      <w:adjustRightInd w:val="0"/>
      <w:spacing w:before="34" w:after="34" w:line="240" w:lineRule="auto"/>
      <w:jc w:val="center"/>
    </w:pPr>
    <w:rPr>
      <w:rFonts w:ascii="Arial" w:eastAsiaTheme="minorEastAsia" w:hAnsi="Arial" w:cs="Arial"/>
      <w:b/>
      <w:bCs/>
      <w:color w:val="000080"/>
      <w:sz w:val="16"/>
      <w:szCs w:val="16"/>
      <w:lang w:eastAsia="en-AU"/>
    </w:rPr>
  </w:style>
  <w:style w:type="paragraph" w:customStyle="1" w:styleId="SEQDesc">
    <w:name w:val="SEQ Desc"/>
    <w:uiPriority w:val="99"/>
    <w:rsid w:val="00967C1E"/>
    <w:pPr>
      <w:widowControl w:val="0"/>
      <w:autoSpaceDE w:val="0"/>
      <w:autoSpaceDN w:val="0"/>
      <w:adjustRightInd w:val="0"/>
      <w:spacing w:before="28" w:after="28" w:line="240" w:lineRule="auto"/>
      <w:ind w:left="141" w:hanging="141"/>
    </w:pPr>
    <w:rPr>
      <w:rFonts w:ascii="Arial" w:eastAsiaTheme="minorEastAsia" w:hAnsi="Arial" w:cs="Arial"/>
      <w:color w:val="000000"/>
      <w:sz w:val="18"/>
      <w:szCs w:val="18"/>
      <w:lang w:eastAsia="en-AU"/>
    </w:rPr>
  </w:style>
  <w:style w:type="paragraph" w:customStyle="1" w:styleId="SEQDescCHd2">
    <w:name w:val="SEQ Desc CHd2"/>
    <w:uiPriority w:val="99"/>
    <w:rsid w:val="00967C1E"/>
    <w:pPr>
      <w:widowControl w:val="0"/>
      <w:autoSpaceDE w:val="0"/>
      <w:autoSpaceDN w:val="0"/>
      <w:adjustRightInd w:val="0"/>
      <w:spacing w:before="34" w:after="34" w:line="239" w:lineRule="exact"/>
    </w:pPr>
    <w:rPr>
      <w:rFonts w:ascii="Arial" w:eastAsiaTheme="minorEastAsia" w:hAnsi="Arial" w:cs="Arial"/>
      <w:b/>
      <w:bCs/>
      <w:color w:val="000080"/>
      <w:sz w:val="18"/>
      <w:szCs w:val="18"/>
      <w:lang w:eastAsia="en-AU"/>
    </w:rPr>
  </w:style>
  <w:style w:type="paragraph" w:customStyle="1" w:styleId="SEQDescColHead">
    <w:name w:val="SEQ Desc ColHead"/>
    <w:uiPriority w:val="99"/>
    <w:rsid w:val="00967C1E"/>
    <w:pPr>
      <w:widowControl w:val="0"/>
      <w:autoSpaceDE w:val="0"/>
      <w:autoSpaceDN w:val="0"/>
      <w:adjustRightInd w:val="0"/>
      <w:spacing w:before="34" w:after="34" w:line="240" w:lineRule="auto"/>
    </w:pPr>
    <w:rPr>
      <w:rFonts w:ascii="Arial" w:eastAsiaTheme="minorEastAsia" w:hAnsi="Arial" w:cs="Arial"/>
      <w:b/>
      <w:bCs/>
      <w:color w:val="000000"/>
      <w:sz w:val="18"/>
      <w:szCs w:val="18"/>
      <w:lang w:eastAsia="en-AU"/>
    </w:rPr>
  </w:style>
  <w:style w:type="paragraph" w:customStyle="1" w:styleId="SEQDescS">
    <w:name w:val="SEQ Desc S"/>
    <w:uiPriority w:val="99"/>
    <w:rsid w:val="00967C1E"/>
    <w:pPr>
      <w:widowControl w:val="0"/>
      <w:autoSpaceDE w:val="0"/>
      <w:autoSpaceDN w:val="0"/>
      <w:adjustRightInd w:val="0"/>
      <w:spacing w:before="113" w:after="0" w:line="240" w:lineRule="auto"/>
      <w:ind w:left="141" w:hanging="141"/>
    </w:pPr>
    <w:rPr>
      <w:rFonts w:ascii="Arial" w:eastAsiaTheme="minorEastAsia" w:hAnsi="Arial" w:cs="Arial"/>
      <w:b/>
      <w:bCs/>
      <w:color w:val="000080"/>
      <w:sz w:val="18"/>
      <w:szCs w:val="18"/>
      <w:lang w:eastAsia="en-AU"/>
    </w:rPr>
  </w:style>
  <w:style w:type="paragraph" w:customStyle="1" w:styleId="SEQNoteNo">
    <w:name w:val="SEQ NoteNo"/>
    <w:uiPriority w:val="99"/>
    <w:rsid w:val="00967C1E"/>
    <w:pPr>
      <w:widowControl w:val="0"/>
      <w:autoSpaceDE w:val="0"/>
      <w:autoSpaceDN w:val="0"/>
      <w:adjustRightInd w:val="0"/>
      <w:spacing w:before="28" w:after="28" w:line="240" w:lineRule="auto"/>
      <w:jc w:val="center"/>
    </w:pPr>
    <w:rPr>
      <w:rFonts w:ascii="Arial" w:eastAsiaTheme="minorEastAsia" w:hAnsi="Arial" w:cs="Arial"/>
      <w:color w:val="000000"/>
      <w:sz w:val="18"/>
      <w:szCs w:val="18"/>
      <w:lang w:eastAsia="en-AU"/>
    </w:rPr>
  </w:style>
  <w:style w:type="paragraph" w:customStyle="1" w:styleId="SEQPCl04AY">
    <w:name w:val="SEQ P# Cl04 AY"/>
    <w:uiPriority w:val="99"/>
    <w:rsid w:val="00967C1E"/>
    <w:pPr>
      <w:widowControl w:val="0"/>
      <w:autoSpaceDE w:val="0"/>
      <w:autoSpaceDN w:val="0"/>
      <w:adjustRightInd w:val="0"/>
      <w:spacing w:before="28" w:after="28" w:line="240" w:lineRule="auto"/>
      <w:jc w:val="right"/>
    </w:pPr>
    <w:rPr>
      <w:rFonts w:ascii="Arial" w:eastAsiaTheme="minorEastAsia" w:hAnsi="Arial" w:cs="Arial"/>
      <w:color w:val="000000"/>
      <w:sz w:val="18"/>
      <w:szCs w:val="18"/>
      <w:lang w:eastAsia="en-AU"/>
    </w:rPr>
  </w:style>
  <w:style w:type="paragraph" w:customStyle="1" w:styleId="SEQPCl04AYCHd">
    <w:name w:val="SEQ P# Cl04 AY CHd"/>
    <w:uiPriority w:val="99"/>
    <w:rsid w:val="00967C1E"/>
    <w:pPr>
      <w:widowControl w:val="0"/>
      <w:autoSpaceDE w:val="0"/>
      <w:autoSpaceDN w:val="0"/>
      <w:adjustRightInd w:val="0"/>
      <w:spacing w:before="34" w:after="34" w:line="240" w:lineRule="auto"/>
      <w:jc w:val="center"/>
    </w:pPr>
    <w:rPr>
      <w:rFonts w:ascii="Arial" w:eastAsiaTheme="minorEastAsia" w:hAnsi="Arial" w:cs="Arial"/>
      <w:b/>
      <w:bCs/>
      <w:color w:val="000080"/>
      <w:sz w:val="18"/>
      <w:szCs w:val="18"/>
      <w:lang w:eastAsia="en-AU"/>
    </w:rPr>
  </w:style>
  <w:style w:type="paragraph" w:customStyle="1" w:styleId="SEQPCl04AYS">
    <w:name w:val="SEQ P# Cl04 AY S"/>
    <w:uiPriority w:val="99"/>
    <w:rsid w:val="00967C1E"/>
    <w:pPr>
      <w:widowControl w:val="0"/>
      <w:autoSpaceDE w:val="0"/>
      <w:autoSpaceDN w:val="0"/>
      <w:adjustRightInd w:val="0"/>
      <w:spacing w:before="113" w:after="0" w:line="240" w:lineRule="auto"/>
      <w:jc w:val="right"/>
    </w:pPr>
    <w:rPr>
      <w:rFonts w:ascii="Arial" w:eastAsiaTheme="minorEastAsia" w:hAnsi="Arial" w:cs="Arial"/>
      <w:color w:val="000000"/>
      <w:sz w:val="18"/>
      <w:szCs w:val="18"/>
      <w:lang w:eastAsia="en-AU"/>
    </w:rPr>
  </w:style>
  <w:style w:type="paragraph" w:customStyle="1" w:styleId="SEQPCl15AY">
    <w:name w:val="SEQ P# Cl15 AY"/>
    <w:uiPriority w:val="99"/>
    <w:rsid w:val="00967C1E"/>
    <w:pPr>
      <w:widowControl w:val="0"/>
      <w:autoSpaceDE w:val="0"/>
      <w:autoSpaceDN w:val="0"/>
      <w:adjustRightInd w:val="0"/>
      <w:spacing w:before="28" w:after="28" w:line="240" w:lineRule="auto"/>
      <w:jc w:val="right"/>
    </w:pPr>
    <w:rPr>
      <w:rFonts w:ascii="Arial" w:eastAsiaTheme="minorEastAsia" w:hAnsi="Arial" w:cs="Arial"/>
      <w:color w:val="000000"/>
      <w:sz w:val="18"/>
      <w:szCs w:val="18"/>
      <w:lang w:eastAsia="en-AU"/>
    </w:rPr>
  </w:style>
  <w:style w:type="paragraph" w:customStyle="1" w:styleId="SEQPCl15AYCHd">
    <w:name w:val="SEQ P# Cl15 AY CHd"/>
    <w:uiPriority w:val="99"/>
    <w:rsid w:val="00967C1E"/>
    <w:pPr>
      <w:widowControl w:val="0"/>
      <w:autoSpaceDE w:val="0"/>
      <w:autoSpaceDN w:val="0"/>
      <w:adjustRightInd w:val="0"/>
      <w:spacing w:before="34" w:after="34" w:line="240" w:lineRule="auto"/>
      <w:jc w:val="center"/>
    </w:pPr>
    <w:rPr>
      <w:rFonts w:ascii="Arial" w:eastAsiaTheme="minorEastAsia" w:hAnsi="Arial" w:cs="Arial"/>
      <w:b/>
      <w:bCs/>
      <w:color w:val="000080"/>
      <w:sz w:val="18"/>
      <w:szCs w:val="18"/>
      <w:lang w:eastAsia="en-AU"/>
    </w:rPr>
  </w:style>
  <w:style w:type="paragraph" w:customStyle="1" w:styleId="SEQPCl15AYS">
    <w:name w:val="SEQ P# Cl15 AY S"/>
    <w:uiPriority w:val="99"/>
    <w:rsid w:val="00967C1E"/>
    <w:pPr>
      <w:widowControl w:val="0"/>
      <w:autoSpaceDE w:val="0"/>
      <w:autoSpaceDN w:val="0"/>
      <w:adjustRightInd w:val="0"/>
      <w:spacing w:before="113" w:after="0" w:line="240" w:lineRule="auto"/>
      <w:jc w:val="right"/>
    </w:pPr>
    <w:rPr>
      <w:rFonts w:ascii="Arial" w:eastAsiaTheme="minorEastAsia" w:hAnsi="Arial" w:cs="Arial"/>
      <w:color w:val="000000"/>
      <w:sz w:val="18"/>
      <w:szCs w:val="18"/>
      <w:lang w:eastAsia="en-AU"/>
    </w:rPr>
  </w:style>
  <w:style w:type="paragraph" w:customStyle="1" w:styleId="SEQCPCl04PYCHd">
    <w:name w:val="SEQ CP Cl04 PY CHd"/>
    <w:uiPriority w:val="99"/>
    <w:rsid w:val="00967C1E"/>
    <w:pPr>
      <w:widowControl w:val="0"/>
      <w:autoSpaceDE w:val="0"/>
      <w:autoSpaceDN w:val="0"/>
      <w:adjustRightInd w:val="0"/>
      <w:spacing w:before="34" w:after="34" w:line="240" w:lineRule="auto"/>
      <w:jc w:val="center"/>
    </w:pPr>
    <w:rPr>
      <w:rFonts w:ascii="Arial" w:eastAsiaTheme="minorEastAsia" w:hAnsi="Arial" w:cs="Arial"/>
      <w:b/>
      <w:bCs/>
      <w:color w:val="000080"/>
      <w:sz w:val="16"/>
      <w:szCs w:val="16"/>
      <w:lang w:eastAsia="en-AU"/>
    </w:rPr>
  </w:style>
  <w:style w:type="paragraph" w:customStyle="1" w:styleId="SEQCPCl15PYCHd">
    <w:name w:val="SEQ CP Cl15 PY CHd"/>
    <w:uiPriority w:val="99"/>
    <w:rsid w:val="00967C1E"/>
    <w:pPr>
      <w:widowControl w:val="0"/>
      <w:autoSpaceDE w:val="0"/>
      <w:autoSpaceDN w:val="0"/>
      <w:adjustRightInd w:val="0"/>
      <w:spacing w:before="34" w:after="34" w:line="240" w:lineRule="auto"/>
      <w:jc w:val="center"/>
    </w:pPr>
    <w:rPr>
      <w:rFonts w:ascii="Arial" w:eastAsiaTheme="minorEastAsia" w:hAnsi="Arial" w:cs="Arial"/>
      <w:b/>
      <w:bCs/>
      <w:color w:val="000080"/>
      <w:sz w:val="16"/>
      <w:szCs w:val="16"/>
      <w:lang w:eastAsia="en-AU"/>
    </w:rPr>
  </w:style>
  <w:style w:type="paragraph" w:customStyle="1" w:styleId="SEQPCl04PY">
    <w:name w:val="SEQ P# Cl04 PY"/>
    <w:uiPriority w:val="99"/>
    <w:rsid w:val="00967C1E"/>
    <w:pPr>
      <w:widowControl w:val="0"/>
      <w:autoSpaceDE w:val="0"/>
      <w:autoSpaceDN w:val="0"/>
      <w:adjustRightInd w:val="0"/>
      <w:spacing w:before="28" w:after="28" w:line="240" w:lineRule="auto"/>
      <w:jc w:val="right"/>
    </w:pPr>
    <w:rPr>
      <w:rFonts w:ascii="Arial" w:eastAsiaTheme="minorEastAsia" w:hAnsi="Arial" w:cs="Arial"/>
      <w:color w:val="000000"/>
      <w:sz w:val="18"/>
      <w:szCs w:val="18"/>
      <w:lang w:eastAsia="en-AU"/>
    </w:rPr>
  </w:style>
  <w:style w:type="paragraph" w:customStyle="1" w:styleId="SEQPCl04PYCHd">
    <w:name w:val="SEQ P# Cl04 PY CHd"/>
    <w:uiPriority w:val="99"/>
    <w:rsid w:val="00967C1E"/>
    <w:pPr>
      <w:widowControl w:val="0"/>
      <w:autoSpaceDE w:val="0"/>
      <w:autoSpaceDN w:val="0"/>
      <w:adjustRightInd w:val="0"/>
      <w:spacing w:before="34" w:after="34" w:line="240" w:lineRule="auto"/>
      <w:jc w:val="center"/>
    </w:pPr>
    <w:rPr>
      <w:rFonts w:ascii="Arial" w:eastAsiaTheme="minorEastAsia" w:hAnsi="Arial" w:cs="Arial"/>
      <w:b/>
      <w:bCs/>
      <w:color w:val="000080"/>
      <w:sz w:val="18"/>
      <w:szCs w:val="18"/>
      <w:lang w:eastAsia="en-AU"/>
    </w:rPr>
  </w:style>
  <w:style w:type="paragraph" w:customStyle="1" w:styleId="SEQPCl04PYS">
    <w:name w:val="SEQ P# Cl04 PY S"/>
    <w:uiPriority w:val="99"/>
    <w:rsid w:val="00967C1E"/>
    <w:pPr>
      <w:widowControl w:val="0"/>
      <w:autoSpaceDE w:val="0"/>
      <w:autoSpaceDN w:val="0"/>
      <w:adjustRightInd w:val="0"/>
      <w:spacing w:before="113" w:after="0" w:line="240" w:lineRule="auto"/>
      <w:jc w:val="right"/>
    </w:pPr>
    <w:rPr>
      <w:rFonts w:ascii="Arial" w:eastAsiaTheme="minorEastAsia" w:hAnsi="Arial" w:cs="Arial"/>
      <w:color w:val="000000"/>
      <w:sz w:val="18"/>
      <w:szCs w:val="18"/>
      <w:lang w:eastAsia="en-AU"/>
    </w:rPr>
  </w:style>
  <w:style w:type="paragraph" w:customStyle="1" w:styleId="SEQPCl15PY">
    <w:name w:val="SEQ P# Cl15 PY"/>
    <w:uiPriority w:val="99"/>
    <w:rsid w:val="00967C1E"/>
    <w:pPr>
      <w:widowControl w:val="0"/>
      <w:autoSpaceDE w:val="0"/>
      <w:autoSpaceDN w:val="0"/>
      <w:adjustRightInd w:val="0"/>
      <w:spacing w:before="28" w:after="28" w:line="240" w:lineRule="auto"/>
      <w:jc w:val="right"/>
    </w:pPr>
    <w:rPr>
      <w:rFonts w:ascii="Arial" w:eastAsiaTheme="minorEastAsia" w:hAnsi="Arial" w:cs="Arial"/>
      <w:color w:val="000000"/>
      <w:sz w:val="18"/>
      <w:szCs w:val="18"/>
      <w:lang w:eastAsia="en-AU"/>
    </w:rPr>
  </w:style>
  <w:style w:type="paragraph" w:customStyle="1" w:styleId="SEQPCl15PYCHd">
    <w:name w:val="SEQ P# Cl15 PY CHd"/>
    <w:uiPriority w:val="99"/>
    <w:rsid w:val="00967C1E"/>
    <w:pPr>
      <w:widowControl w:val="0"/>
      <w:autoSpaceDE w:val="0"/>
      <w:autoSpaceDN w:val="0"/>
      <w:adjustRightInd w:val="0"/>
      <w:spacing w:before="34" w:after="34" w:line="240" w:lineRule="auto"/>
      <w:jc w:val="center"/>
    </w:pPr>
    <w:rPr>
      <w:rFonts w:ascii="Arial" w:eastAsiaTheme="minorEastAsia" w:hAnsi="Arial" w:cs="Arial"/>
      <w:b/>
      <w:bCs/>
      <w:color w:val="000080"/>
      <w:sz w:val="18"/>
      <w:szCs w:val="18"/>
      <w:lang w:eastAsia="en-AU"/>
    </w:rPr>
  </w:style>
  <w:style w:type="paragraph" w:customStyle="1" w:styleId="SEQPCl15PYS">
    <w:name w:val="SEQ P# Cl15 PY S"/>
    <w:uiPriority w:val="99"/>
    <w:rsid w:val="00967C1E"/>
    <w:pPr>
      <w:widowControl w:val="0"/>
      <w:autoSpaceDE w:val="0"/>
      <w:autoSpaceDN w:val="0"/>
      <w:adjustRightInd w:val="0"/>
      <w:spacing w:before="113" w:after="0" w:line="240" w:lineRule="auto"/>
      <w:jc w:val="right"/>
    </w:pPr>
    <w:rPr>
      <w:rFonts w:ascii="Arial" w:eastAsiaTheme="minorEastAsia" w:hAnsi="Arial" w:cs="Arial"/>
      <w:color w:val="000000"/>
      <w:sz w:val="18"/>
      <w:szCs w:val="18"/>
      <w:lang w:eastAsia="en-AU"/>
    </w:rPr>
  </w:style>
  <w:style w:type="paragraph" w:customStyle="1" w:styleId="CFCPAYCHd">
    <w:name w:val="CF CP AY CHd"/>
    <w:uiPriority w:val="99"/>
    <w:rsid w:val="005B2186"/>
    <w:pPr>
      <w:widowControl w:val="0"/>
      <w:autoSpaceDE w:val="0"/>
      <w:autoSpaceDN w:val="0"/>
      <w:adjustRightInd w:val="0"/>
      <w:spacing w:before="34" w:after="34" w:line="240" w:lineRule="auto"/>
      <w:jc w:val="center"/>
    </w:pPr>
    <w:rPr>
      <w:rFonts w:ascii="Arial" w:eastAsiaTheme="minorEastAsia" w:hAnsi="Arial" w:cs="Arial"/>
      <w:b/>
      <w:bCs/>
      <w:color w:val="000080"/>
      <w:sz w:val="18"/>
      <w:szCs w:val="18"/>
      <w:lang w:eastAsia="en-AU"/>
    </w:rPr>
  </w:style>
  <w:style w:type="paragraph" w:customStyle="1" w:styleId="CFCPPYCHd">
    <w:name w:val="CF CP PY CHd"/>
    <w:uiPriority w:val="99"/>
    <w:rsid w:val="005B2186"/>
    <w:pPr>
      <w:widowControl w:val="0"/>
      <w:autoSpaceDE w:val="0"/>
      <w:autoSpaceDN w:val="0"/>
      <w:adjustRightInd w:val="0"/>
      <w:spacing w:before="34" w:after="34" w:line="240" w:lineRule="auto"/>
      <w:jc w:val="center"/>
    </w:pPr>
    <w:rPr>
      <w:rFonts w:ascii="Arial" w:eastAsiaTheme="minorEastAsia" w:hAnsi="Arial" w:cs="Arial"/>
      <w:b/>
      <w:bCs/>
      <w:color w:val="000080"/>
      <w:sz w:val="18"/>
      <w:szCs w:val="18"/>
      <w:lang w:eastAsia="en-AU"/>
    </w:rPr>
  </w:style>
  <w:style w:type="paragraph" w:customStyle="1" w:styleId="CFDesc">
    <w:name w:val="CF Desc"/>
    <w:uiPriority w:val="99"/>
    <w:rsid w:val="005B2186"/>
    <w:pPr>
      <w:widowControl w:val="0"/>
      <w:autoSpaceDE w:val="0"/>
      <w:autoSpaceDN w:val="0"/>
      <w:adjustRightInd w:val="0"/>
      <w:spacing w:before="28" w:after="28" w:line="240" w:lineRule="auto"/>
      <w:ind w:left="141" w:hanging="141"/>
    </w:pPr>
    <w:rPr>
      <w:rFonts w:ascii="Arial" w:eastAsiaTheme="minorEastAsia" w:hAnsi="Arial" w:cs="Arial"/>
      <w:color w:val="000000"/>
      <w:sz w:val="20"/>
      <w:szCs w:val="20"/>
      <w:lang w:eastAsia="en-AU"/>
    </w:rPr>
  </w:style>
  <w:style w:type="paragraph" w:customStyle="1" w:styleId="CFDescTi">
    <w:name w:val="CF Desc Ti"/>
    <w:uiPriority w:val="99"/>
    <w:rsid w:val="005B2186"/>
    <w:pPr>
      <w:widowControl w:val="0"/>
      <w:autoSpaceDE w:val="0"/>
      <w:autoSpaceDN w:val="0"/>
      <w:adjustRightInd w:val="0"/>
      <w:spacing w:before="113" w:after="0" w:line="239" w:lineRule="exact"/>
      <w:ind w:left="141" w:hanging="141"/>
    </w:pPr>
    <w:rPr>
      <w:rFonts w:ascii="Arial" w:eastAsiaTheme="minorEastAsia" w:hAnsi="Arial" w:cs="Arial"/>
      <w:b/>
      <w:bCs/>
      <w:color w:val="000080"/>
      <w:sz w:val="20"/>
      <w:szCs w:val="20"/>
      <w:lang w:eastAsia="en-AU"/>
    </w:rPr>
  </w:style>
  <w:style w:type="paragraph" w:customStyle="1" w:styleId="CFNoteNo">
    <w:name w:val="CF NoteNo"/>
    <w:uiPriority w:val="99"/>
    <w:rsid w:val="005B2186"/>
    <w:pPr>
      <w:widowControl w:val="0"/>
      <w:autoSpaceDE w:val="0"/>
      <w:autoSpaceDN w:val="0"/>
      <w:adjustRightInd w:val="0"/>
      <w:spacing w:before="28" w:after="28" w:line="240" w:lineRule="auto"/>
      <w:jc w:val="center"/>
    </w:pPr>
    <w:rPr>
      <w:rFonts w:ascii="Arial" w:eastAsiaTheme="minorEastAsia" w:hAnsi="Arial" w:cs="Arial"/>
      <w:color w:val="000000"/>
      <w:sz w:val="20"/>
      <w:szCs w:val="20"/>
      <w:lang w:eastAsia="en-AU"/>
    </w:rPr>
  </w:style>
  <w:style w:type="paragraph" w:customStyle="1" w:styleId="CFNoteNoCHd">
    <w:name w:val="CF NoteNo CHd"/>
    <w:uiPriority w:val="99"/>
    <w:rsid w:val="005B2186"/>
    <w:pPr>
      <w:widowControl w:val="0"/>
      <w:autoSpaceDE w:val="0"/>
      <w:autoSpaceDN w:val="0"/>
      <w:adjustRightInd w:val="0"/>
      <w:spacing w:before="34" w:after="34" w:line="240" w:lineRule="auto"/>
      <w:jc w:val="center"/>
    </w:pPr>
    <w:rPr>
      <w:rFonts w:ascii="Arial" w:eastAsiaTheme="minorEastAsia" w:hAnsi="Arial" w:cs="Arial"/>
      <w:b/>
      <w:bCs/>
      <w:color w:val="000080"/>
      <w:sz w:val="20"/>
      <w:szCs w:val="20"/>
      <w:lang w:eastAsia="en-AU"/>
    </w:rPr>
  </w:style>
  <w:style w:type="paragraph" w:customStyle="1" w:styleId="CFPAY">
    <w:name w:val="CF P# AY"/>
    <w:uiPriority w:val="99"/>
    <w:rsid w:val="005B2186"/>
    <w:pPr>
      <w:widowControl w:val="0"/>
      <w:autoSpaceDE w:val="0"/>
      <w:autoSpaceDN w:val="0"/>
      <w:adjustRightInd w:val="0"/>
      <w:spacing w:before="28" w:after="28" w:line="240" w:lineRule="auto"/>
      <w:jc w:val="right"/>
    </w:pPr>
    <w:rPr>
      <w:rFonts w:ascii="Arial" w:eastAsiaTheme="minorEastAsia" w:hAnsi="Arial" w:cs="Arial"/>
      <w:color w:val="000000"/>
      <w:sz w:val="20"/>
      <w:szCs w:val="20"/>
      <w:lang w:eastAsia="en-AU"/>
    </w:rPr>
  </w:style>
  <w:style w:type="paragraph" w:customStyle="1" w:styleId="CFPAYCHd">
    <w:name w:val="CF P# AY CHd"/>
    <w:uiPriority w:val="99"/>
    <w:rsid w:val="005B2186"/>
    <w:pPr>
      <w:widowControl w:val="0"/>
      <w:autoSpaceDE w:val="0"/>
      <w:autoSpaceDN w:val="0"/>
      <w:adjustRightInd w:val="0"/>
      <w:spacing w:before="34" w:after="34" w:line="240" w:lineRule="auto"/>
      <w:jc w:val="center"/>
    </w:pPr>
    <w:rPr>
      <w:rFonts w:ascii="Arial" w:eastAsiaTheme="minorEastAsia" w:hAnsi="Arial" w:cs="Arial"/>
      <w:b/>
      <w:bCs/>
      <w:color w:val="000080"/>
      <w:sz w:val="20"/>
      <w:szCs w:val="20"/>
      <w:lang w:eastAsia="en-AU"/>
    </w:rPr>
  </w:style>
  <w:style w:type="paragraph" w:customStyle="1" w:styleId="CFPAYS">
    <w:name w:val="CF P# AY S"/>
    <w:uiPriority w:val="99"/>
    <w:rsid w:val="005B2186"/>
    <w:pPr>
      <w:widowControl w:val="0"/>
      <w:autoSpaceDE w:val="0"/>
      <w:autoSpaceDN w:val="0"/>
      <w:adjustRightInd w:val="0"/>
      <w:spacing w:before="113" w:after="0" w:line="240" w:lineRule="auto"/>
      <w:jc w:val="right"/>
    </w:pPr>
    <w:rPr>
      <w:rFonts w:ascii="Arial" w:eastAsiaTheme="minorEastAsia" w:hAnsi="Arial" w:cs="Arial"/>
      <w:color w:val="000000"/>
      <w:sz w:val="20"/>
      <w:szCs w:val="20"/>
      <w:lang w:eastAsia="en-AU"/>
    </w:rPr>
  </w:style>
  <w:style w:type="paragraph" w:customStyle="1" w:styleId="CFPPY">
    <w:name w:val="CF P# PY"/>
    <w:uiPriority w:val="99"/>
    <w:rsid w:val="005B2186"/>
    <w:pPr>
      <w:widowControl w:val="0"/>
      <w:autoSpaceDE w:val="0"/>
      <w:autoSpaceDN w:val="0"/>
      <w:adjustRightInd w:val="0"/>
      <w:spacing w:before="28" w:after="28" w:line="240" w:lineRule="auto"/>
      <w:jc w:val="right"/>
    </w:pPr>
    <w:rPr>
      <w:rFonts w:ascii="Arial" w:eastAsiaTheme="minorEastAsia" w:hAnsi="Arial" w:cs="Arial"/>
      <w:color w:val="000000"/>
      <w:sz w:val="20"/>
      <w:szCs w:val="20"/>
      <w:lang w:eastAsia="en-AU"/>
    </w:rPr>
  </w:style>
  <w:style w:type="paragraph" w:customStyle="1" w:styleId="CFPPYCHd">
    <w:name w:val="CF P# PY CHd"/>
    <w:uiPriority w:val="99"/>
    <w:rsid w:val="005B2186"/>
    <w:pPr>
      <w:widowControl w:val="0"/>
      <w:autoSpaceDE w:val="0"/>
      <w:autoSpaceDN w:val="0"/>
      <w:adjustRightInd w:val="0"/>
      <w:spacing w:before="34" w:after="34" w:line="240" w:lineRule="auto"/>
      <w:jc w:val="center"/>
    </w:pPr>
    <w:rPr>
      <w:rFonts w:ascii="Arial" w:eastAsiaTheme="minorEastAsia" w:hAnsi="Arial" w:cs="Arial"/>
      <w:b/>
      <w:bCs/>
      <w:color w:val="000080"/>
      <w:sz w:val="20"/>
      <w:szCs w:val="20"/>
      <w:lang w:eastAsia="en-AU"/>
    </w:rPr>
  </w:style>
  <w:style w:type="paragraph" w:customStyle="1" w:styleId="CFPPYS">
    <w:name w:val="CF P# PY S"/>
    <w:uiPriority w:val="99"/>
    <w:rsid w:val="005B2186"/>
    <w:pPr>
      <w:widowControl w:val="0"/>
      <w:autoSpaceDE w:val="0"/>
      <w:autoSpaceDN w:val="0"/>
      <w:adjustRightInd w:val="0"/>
      <w:spacing w:before="113" w:after="0" w:line="240" w:lineRule="auto"/>
      <w:jc w:val="right"/>
    </w:pPr>
    <w:rPr>
      <w:rFonts w:ascii="Arial" w:eastAsiaTheme="minorEastAsia" w:hAnsi="Arial" w:cs="Arial"/>
      <w:color w:val="000000"/>
      <w:sz w:val="20"/>
      <w:szCs w:val="20"/>
      <w:lang w:eastAsia="en-AU"/>
    </w:rPr>
  </w:style>
  <w:style w:type="paragraph" w:customStyle="1" w:styleId="CFPAYT">
    <w:name w:val="CF P# AY T"/>
    <w:uiPriority w:val="99"/>
    <w:rsid w:val="005B2186"/>
    <w:pPr>
      <w:widowControl w:val="0"/>
      <w:autoSpaceDE w:val="0"/>
      <w:autoSpaceDN w:val="0"/>
      <w:adjustRightInd w:val="0"/>
      <w:spacing w:before="113" w:after="0" w:line="240" w:lineRule="auto"/>
      <w:jc w:val="right"/>
    </w:pPr>
    <w:rPr>
      <w:rFonts w:ascii="Arial" w:eastAsiaTheme="minorEastAsia" w:hAnsi="Arial" w:cs="Arial"/>
      <w:color w:val="000000"/>
      <w:sz w:val="20"/>
      <w:szCs w:val="20"/>
      <w:lang w:eastAsia="en-AU"/>
    </w:rPr>
  </w:style>
  <w:style w:type="paragraph" w:customStyle="1" w:styleId="CFPPYT">
    <w:name w:val="CF P# PY T"/>
    <w:uiPriority w:val="99"/>
    <w:rsid w:val="005B2186"/>
    <w:pPr>
      <w:widowControl w:val="0"/>
      <w:autoSpaceDE w:val="0"/>
      <w:autoSpaceDN w:val="0"/>
      <w:adjustRightInd w:val="0"/>
      <w:spacing w:before="113" w:after="0" w:line="240" w:lineRule="auto"/>
      <w:jc w:val="right"/>
    </w:pPr>
    <w:rPr>
      <w:rFonts w:ascii="Arial" w:eastAsiaTheme="minorEastAsia" w:hAnsi="Arial" w:cs="Arial"/>
      <w:color w:val="000000"/>
      <w:sz w:val="20"/>
      <w:szCs w:val="20"/>
      <w:lang w:eastAsia="en-AU"/>
    </w:rPr>
  </w:style>
  <w:style w:type="paragraph" w:customStyle="1" w:styleId="FSFooter1">
    <w:name w:val="FS Footer1"/>
    <w:uiPriority w:val="99"/>
    <w:rsid w:val="005B2186"/>
    <w:pPr>
      <w:widowControl w:val="0"/>
      <w:autoSpaceDE w:val="0"/>
      <w:autoSpaceDN w:val="0"/>
      <w:adjustRightInd w:val="0"/>
      <w:spacing w:after="0" w:line="240" w:lineRule="auto"/>
      <w:jc w:val="right"/>
    </w:pPr>
    <w:rPr>
      <w:rFonts w:ascii="Arial" w:eastAsiaTheme="minorEastAsia" w:hAnsi="Arial" w:cs="Arial"/>
      <w:color w:val="000000"/>
      <w:sz w:val="20"/>
      <w:szCs w:val="20"/>
      <w:lang w:eastAsia="en-AU"/>
    </w:rPr>
  </w:style>
  <w:style w:type="paragraph" w:customStyle="1" w:styleId="FSHeading1">
    <w:name w:val="FS Heading 1"/>
    <w:uiPriority w:val="99"/>
    <w:rsid w:val="005B2186"/>
    <w:pPr>
      <w:widowControl w:val="0"/>
      <w:autoSpaceDE w:val="0"/>
      <w:autoSpaceDN w:val="0"/>
      <w:adjustRightInd w:val="0"/>
      <w:spacing w:before="172" w:after="0" w:line="240" w:lineRule="auto"/>
    </w:pPr>
    <w:rPr>
      <w:rFonts w:ascii="Arial" w:eastAsiaTheme="minorEastAsia" w:hAnsi="Arial" w:cs="Arial"/>
      <w:b/>
      <w:bCs/>
      <w:color w:val="000080"/>
      <w:sz w:val="40"/>
      <w:szCs w:val="40"/>
      <w:lang w:eastAsia="en-AU"/>
    </w:rPr>
  </w:style>
  <w:style w:type="paragraph" w:customStyle="1" w:styleId="FSHeading3">
    <w:name w:val="FS Heading 3"/>
    <w:uiPriority w:val="99"/>
    <w:rsid w:val="005B2186"/>
    <w:pPr>
      <w:widowControl w:val="0"/>
      <w:autoSpaceDE w:val="0"/>
      <w:autoSpaceDN w:val="0"/>
      <w:adjustRightInd w:val="0"/>
      <w:spacing w:before="170" w:after="0" w:line="240" w:lineRule="auto"/>
    </w:pPr>
    <w:rPr>
      <w:rFonts w:ascii="Arial" w:eastAsiaTheme="minorEastAsia" w:hAnsi="Arial" w:cs="Arial"/>
      <w:b/>
      <w:bCs/>
      <w:color w:val="000080"/>
      <w:sz w:val="20"/>
      <w:szCs w:val="20"/>
      <w:lang w:eastAsia="en-AU"/>
    </w:rPr>
  </w:style>
  <w:style w:type="paragraph" w:customStyle="1" w:styleId="FSName">
    <w:name w:val="FS Name"/>
    <w:uiPriority w:val="99"/>
    <w:rsid w:val="005B2186"/>
    <w:pPr>
      <w:widowControl w:val="0"/>
      <w:autoSpaceDE w:val="0"/>
      <w:autoSpaceDN w:val="0"/>
      <w:adjustRightInd w:val="0"/>
      <w:spacing w:after="0" w:line="240" w:lineRule="auto"/>
    </w:pPr>
    <w:rPr>
      <w:rFonts w:ascii="Arial" w:eastAsiaTheme="minorEastAsia" w:hAnsi="Arial" w:cs="Arial"/>
      <w:b/>
      <w:bCs/>
      <w:color w:val="000080"/>
      <w:sz w:val="24"/>
      <w:szCs w:val="24"/>
      <w:lang w:eastAsia="en-AU"/>
    </w:rPr>
  </w:style>
  <w:style w:type="paragraph" w:customStyle="1" w:styleId="FSSubHeading">
    <w:name w:val="FS SubHeading"/>
    <w:uiPriority w:val="99"/>
    <w:rsid w:val="005B2186"/>
    <w:pPr>
      <w:widowControl w:val="0"/>
      <w:autoSpaceDE w:val="0"/>
      <w:autoSpaceDN w:val="0"/>
      <w:adjustRightInd w:val="0"/>
      <w:spacing w:before="172" w:after="0" w:line="240" w:lineRule="auto"/>
    </w:pPr>
    <w:rPr>
      <w:rFonts w:ascii="Arial" w:eastAsiaTheme="minorEastAsia" w:hAnsi="Arial" w:cs="Arial"/>
      <w:b/>
      <w:bCs/>
      <w:color w:val="000080"/>
      <w:sz w:val="18"/>
      <w:szCs w:val="18"/>
      <w:lang w:eastAsia="en-AU"/>
    </w:rPr>
  </w:style>
  <w:style w:type="paragraph" w:customStyle="1" w:styleId="NtHeading1">
    <w:name w:val="Nt Heading 1"/>
    <w:uiPriority w:val="99"/>
    <w:rsid w:val="005B2186"/>
    <w:pPr>
      <w:keepNext/>
      <w:keepLines/>
      <w:widowControl w:val="0"/>
      <w:tabs>
        <w:tab w:val="left" w:pos="396"/>
      </w:tabs>
      <w:autoSpaceDE w:val="0"/>
      <w:autoSpaceDN w:val="0"/>
      <w:adjustRightInd w:val="0"/>
      <w:spacing w:before="288" w:after="0" w:line="240" w:lineRule="auto"/>
      <w:ind w:left="396" w:hanging="396"/>
    </w:pPr>
    <w:rPr>
      <w:rFonts w:ascii="Arial" w:eastAsiaTheme="minorEastAsia" w:hAnsi="Arial" w:cs="Arial"/>
      <w:b/>
      <w:bCs/>
      <w:color w:val="000080"/>
      <w:sz w:val="20"/>
      <w:szCs w:val="20"/>
      <w:lang w:eastAsia="en-AU"/>
    </w:rPr>
  </w:style>
  <w:style w:type="paragraph" w:customStyle="1" w:styleId="NtHeading3">
    <w:name w:val="Nt Heading 3"/>
    <w:uiPriority w:val="99"/>
    <w:rsid w:val="005B2186"/>
    <w:pPr>
      <w:keepNext/>
      <w:keepLines/>
      <w:widowControl w:val="0"/>
      <w:tabs>
        <w:tab w:val="left" w:pos="963"/>
      </w:tabs>
      <w:autoSpaceDE w:val="0"/>
      <w:autoSpaceDN w:val="0"/>
      <w:adjustRightInd w:val="0"/>
      <w:spacing w:before="288" w:after="0" w:line="240" w:lineRule="auto"/>
      <w:ind w:left="963" w:hanging="566"/>
    </w:pPr>
    <w:rPr>
      <w:rFonts w:ascii="Arial" w:eastAsiaTheme="minorEastAsia" w:hAnsi="Arial" w:cs="Arial"/>
      <w:b/>
      <w:bCs/>
      <w:color w:val="000080"/>
      <w:sz w:val="20"/>
      <w:szCs w:val="20"/>
      <w:lang w:eastAsia="en-AU"/>
    </w:rPr>
  </w:style>
  <w:style w:type="paragraph" w:customStyle="1" w:styleId="NtTextLevel1">
    <w:name w:val="Nt Text Level1"/>
    <w:uiPriority w:val="99"/>
    <w:rsid w:val="005B2186"/>
    <w:pPr>
      <w:widowControl w:val="0"/>
      <w:autoSpaceDE w:val="0"/>
      <w:autoSpaceDN w:val="0"/>
      <w:adjustRightInd w:val="0"/>
      <w:spacing w:before="289" w:after="0" w:line="240" w:lineRule="auto"/>
      <w:ind w:left="1530"/>
      <w:jc w:val="both"/>
    </w:pPr>
    <w:rPr>
      <w:rFonts w:ascii="Arial" w:eastAsiaTheme="minorEastAsia" w:hAnsi="Arial" w:cs="Arial"/>
      <w:color w:val="000000"/>
      <w:sz w:val="20"/>
      <w:szCs w:val="20"/>
      <w:lang w:eastAsia="en-AU"/>
    </w:rPr>
  </w:style>
  <w:style w:type="paragraph" w:customStyle="1" w:styleId="NtF2Desc">
    <w:name w:val="NtF2 Desc"/>
    <w:uiPriority w:val="99"/>
    <w:rsid w:val="005B2186"/>
    <w:pPr>
      <w:widowControl w:val="0"/>
      <w:autoSpaceDE w:val="0"/>
      <w:autoSpaceDN w:val="0"/>
      <w:adjustRightInd w:val="0"/>
      <w:spacing w:before="28" w:after="28" w:line="240" w:lineRule="auto"/>
      <w:ind w:left="141" w:hanging="141"/>
    </w:pPr>
    <w:rPr>
      <w:rFonts w:ascii="Arial" w:eastAsiaTheme="minorEastAsia" w:hAnsi="Arial" w:cs="Arial"/>
      <w:color w:val="000000"/>
      <w:sz w:val="20"/>
      <w:szCs w:val="20"/>
      <w:lang w:eastAsia="en-AU"/>
    </w:rPr>
  </w:style>
  <w:style w:type="paragraph" w:customStyle="1" w:styleId="NtF2DescCHd1">
    <w:name w:val="NtF2 Desc CHd1"/>
    <w:uiPriority w:val="99"/>
    <w:rsid w:val="005B2186"/>
    <w:pPr>
      <w:widowControl w:val="0"/>
      <w:autoSpaceDE w:val="0"/>
      <w:autoSpaceDN w:val="0"/>
      <w:adjustRightInd w:val="0"/>
      <w:spacing w:before="34" w:after="34" w:line="240" w:lineRule="auto"/>
    </w:pPr>
    <w:rPr>
      <w:rFonts w:ascii="Arial" w:eastAsiaTheme="minorEastAsia" w:hAnsi="Arial" w:cs="Arial"/>
      <w:b/>
      <w:bCs/>
      <w:color w:val="000000"/>
      <w:sz w:val="20"/>
      <w:szCs w:val="20"/>
      <w:lang w:eastAsia="en-AU"/>
    </w:rPr>
  </w:style>
  <w:style w:type="paragraph" w:customStyle="1" w:styleId="NtF2xCl01">
    <w:name w:val="NtF2 x Cl01"/>
    <w:uiPriority w:val="99"/>
    <w:rsid w:val="005B2186"/>
    <w:pPr>
      <w:widowControl w:val="0"/>
      <w:autoSpaceDE w:val="0"/>
      <w:autoSpaceDN w:val="0"/>
      <w:adjustRightInd w:val="0"/>
      <w:spacing w:before="28" w:after="28" w:line="240" w:lineRule="auto"/>
      <w:jc w:val="right"/>
    </w:pPr>
    <w:rPr>
      <w:rFonts w:ascii="Arial" w:eastAsiaTheme="minorEastAsia" w:hAnsi="Arial" w:cs="Arial"/>
      <w:color w:val="000000"/>
      <w:sz w:val="20"/>
      <w:szCs w:val="20"/>
      <w:lang w:eastAsia="en-AU"/>
    </w:rPr>
  </w:style>
  <w:style w:type="paragraph" w:customStyle="1" w:styleId="NtDescTiNo">
    <w:name w:val="Nt Desc TiNo"/>
    <w:uiPriority w:val="99"/>
    <w:rsid w:val="005B2186"/>
    <w:pPr>
      <w:widowControl w:val="0"/>
      <w:autoSpaceDE w:val="0"/>
      <w:autoSpaceDN w:val="0"/>
      <w:adjustRightInd w:val="0"/>
      <w:spacing w:before="113" w:after="0" w:line="240" w:lineRule="auto"/>
      <w:ind w:left="141" w:hanging="141"/>
    </w:pPr>
    <w:rPr>
      <w:rFonts w:ascii="Arial" w:eastAsiaTheme="minorEastAsia" w:hAnsi="Arial" w:cs="Arial"/>
      <w:color w:val="000000"/>
      <w:sz w:val="20"/>
      <w:szCs w:val="20"/>
      <w:lang w:eastAsia="en-AU"/>
    </w:rPr>
  </w:style>
  <w:style w:type="paragraph" w:customStyle="1" w:styleId="NtACPAYCHd">
    <w:name w:val="NtA CP AY CHd"/>
    <w:uiPriority w:val="99"/>
    <w:rsid w:val="005B2186"/>
    <w:pPr>
      <w:widowControl w:val="0"/>
      <w:autoSpaceDE w:val="0"/>
      <w:autoSpaceDN w:val="0"/>
      <w:adjustRightInd w:val="0"/>
      <w:spacing w:before="34" w:after="34" w:line="240" w:lineRule="auto"/>
      <w:jc w:val="center"/>
    </w:pPr>
    <w:rPr>
      <w:rFonts w:ascii="Arial" w:eastAsiaTheme="minorEastAsia" w:hAnsi="Arial" w:cs="Arial"/>
      <w:b/>
      <w:bCs/>
      <w:color w:val="000000"/>
      <w:sz w:val="18"/>
      <w:szCs w:val="18"/>
      <w:lang w:eastAsia="en-AU"/>
    </w:rPr>
  </w:style>
  <w:style w:type="paragraph" w:customStyle="1" w:styleId="NtACPPYCHd">
    <w:name w:val="NtA CP PY CHd"/>
    <w:uiPriority w:val="99"/>
    <w:rsid w:val="005B2186"/>
    <w:pPr>
      <w:widowControl w:val="0"/>
      <w:autoSpaceDE w:val="0"/>
      <w:autoSpaceDN w:val="0"/>
      <w:adjustRightInd w:val="0"/>
      <w:spacing w:before="34" w:after="34" w:line="240" w:lineRule="auto"/>
      <w:jc w:val="center"/>
    </w:pPr>
    <w:rPr>
      <w:rFonts w:ascii="Arial" w:eastAsiaTheme="minorEastAsia" w:hAnsi="Arial" w:cs="Arial"/>
      <w:b/>
      <w:bCs/>
      <w:color w:val="000000"/>
      <w:sz w:val="18"/>
      <w:szCs w:val="18"/>
      <w:lang w:eastAsia="en-AU"/>
    </w:rPr>
  </w:style>
  <w:style w:type="paragraph" w:customStyle="1" w:styleId="NtA1Desc">
    <w:name w:val="NtA1 Desc"/>
    <w:uiPriority w:val="99"/>
    <w:rsid w:val="005B2186"/>
    <w:pPr>
      <w:widowControl w:val="0"/>
      <w:autoSpaceDE w:val="0"/>
      <w:autoSpaceDN w:val="0"/>
      <w:adjustRightInd w:val="0"/>
      <w:spacing w:before="28" w:after="28" w:line="240" w:lineRule="auto"/>
      <w:ind w:left="141" w:hanging="141"/>
    </w:pPr>
    <w:rPr>
      <w:rFonts w:ascii="Arial" w:eastAsiaTheme="minorEastAsia" w:hAnsi="Arial" w:cs="Arial"/>
      <w:color w:val="000000"/>
      <w:sz w:val="20"/>
      <w:szCs w:val="20"/>
      <w:lang w:eastAsia="en-AU"/>
    </w:rPr>
  </w:style>
  <w:style w:type="paragraph" w:customStyle="1" w:styleId="NtA1DescT">
    <w:name w:val="NtA1 Desc T"/>
    <w:uiPriority w:val="99"/>
    <w:rsid w:val="005B2186"/>
    <w:pPr>
      <w:widowControl w:val="0"/>
      <w:autoSpaceDE w:val="0"/>
      <w:autoSpaceDN w:val="0"/>
      <w:adjustRightInd w:val="0"/>
      <w:spacing w:before="113" w:after="0" w:line="240" w:lineRule="auto"/>
      <w:ind w:left="141" w:hanging="141"/>
    </w:pPr>
    <w:rPr>
      <w:rFonts w:ascii="Arial" w:eastAsiaTheme="minorEastAsia" w:hAnsi="Arial" w:cs="Arial"/>
      <w:b/>
      <w:bCs/>
      <w:color w:val="000080"/>
      <w:sz w:val="20"/>
      <w:szCs w:val="20"/>
      <w:lang w:eastAsia="en-AU"/>
    </w:rPr>
  </w:style>
  <w:style w:type="paragraph" w:customStyle="1" w:styleId="NtA1DescTi">
    <w:name w:val="NtA1 Desc Ti"/>
    <w:uiPriority w:val="99"/>
    <w:rsid w:val="005B2186"/>
    <w:pPr>
      <w:widowControl w:val="0"/>
      <w:autoSpaceDE w:val="0"/>
      <w:autoSpaceDN w:val="0"/>
      <w:adjustRightInd w:val="0"/>
      <w:spacing w:before="113" w:after="0" w:line="239" w:lineRule="exact"/>
      <w:ind w:left="141" w:hanging="141"/>
    </w:pPr>
    <w:rPr>
      <w:rFonts w:ascii="Arial" w:eastAsiaTheme="minorEastAsia" w:hAnsi="Arial" w:cs="Arial"/>
      <w:b/>
      <w:bCs/>
      <w:color w:val="000080"/>
      <w:sz w:val="20"/>
      <w:szCs w:val="20"/>
      <w:lang w:eastAsia="en-AU"/>
    </w:rPr>
  </w:style>
  <w:style w:type="paragraph" w:customStyle="1" w:styleId="NtA1PAY">
    <w:name w:val="NtA1 P# AY"/>
    <w:uiPriority w:val="99"/>
    <w:rsid w:val="005B2186"/>
    <w:pPr>
      <w:widowControl w:val="0"/>
      <w:autoSpaceDE w:val="0"/>
      <w:autoSpaceDN w:val="0"/>
      <w:adjustRightInd w:val="0"/>
      <w:spacing w:before="28" w:after="28" w:line="240" w:lineRule="auto"/>
      <w:jc w:val="right"/>
    </w:pPr>
    <w:rPr>
      <w:rFonts w:ascii="Arial" w:eastAsiaTheme="minorEastAsia" w:hAnsi="Arial" w:cs="Arial"/>
      <w:color w:val="000000"/>
      <w:sz w:val="20"/>
      <w:szCs w:val="20"/>
      <w:lang w:eastAsia="en-AU"/>
    </w:rPr>
  </w:style>
  <w:style w:type="paragraph" w:customStyle="1" w:styleId="NtA1PAYCHd">
    <w:name w:val="NtA1 P# AY CHd"/>
    <w:uiPriority w:val="99"/>
    <w:rsid w:val="005B2186"/>
    <w:pPr>
      <w:widowControl w:val="0"/>
      <w:autoSpaceDE w:val="0"/>
      <w:autoSpaceDN w:val="0"/>
      <w:adjustRightInd w:val="0"/>
      <w:spacing w:before="34" w:after="34" w:line="240" w:lineRule="auto"/>
      <w:jc w:val="center"/>
    </w:pPr>
    <w:rPr>
      <w:rFonts w:ascii="Arial" w:eastAsiaTheme="minorEastAsia" w:hAnsi="Arial" w:cs="Arial"/>
      <w:b/>
      <w:bCs/>
      <w:color w:val="000000"/>
      <w:sz w:val="20"/>
      <w:szCs w:val="20"/>
      <w:lang w:eastAsia="en-AU"/>
    </w:rPr>
  </w:style>
  <w:style w:type="paragraph" w:customStyle="1" w:styleId="NtA1PAYS">
    <w:name w:val="NtA1 P# AY S"/>
    <w:uiPriority w:val="99"/>
    <w:rsid w:val="005B2186"/>
    <w:pPr>
      <w:widowControl w:val="0"/>
      <w:autoSpaceDE w:val="0"/>
      <w:autoSpaceDN w:val="0"/>
      <w:adjustRightInd w:val="0"/>
      <w:spacing w:before="113" w:after="0" w:line="240" w:lineRule="auto"/>
      <w:jc w:val="right"/>
    </w:pPr>
    <w:rPr>
      <w:rFonts w:ascii="Arial" w:eastAsiaTheme="minorEastAsia" w:hAnsi="Arial" w:cs="Arial"/>
      <w:color w:val="000000"/>
      <w:sz w:val="20"/>
      <w:szCs w:val="20"/>
      <w:lang w:eastAsia="en-AU"/>
    </w:rPr>
  </w:style>
  <w:style w:type="paragraph" w:customStyle="1" w:styleId="NtA1PAYT">
    <w:name w:val="NtA1 P# AY T"/>
    <w:uiPriority w:val="99"/>
    <w:rsid w:val="005B2186"/>
    <w:pPr>
      <w:widowControl w:val="0"/>
      <w:autoSpaceDE w:val="0"/>
      <w:autoSpaceDN w:val="0"/>
      <w:adjustRightInd w:val="0"/>
      <w:spacing w:before="113" w:after="0" w:line="240" w:lineRule="auto"/>
      <w:jc w:val="right"/>
    </w:pPr>
    <w:rPr>
      <w:rFonts w:ascii="Arial" w:eastAsiaTheme="minorEastAsia" w:hAnsi="Arial" w:cs="Arial"/>
      <w:color w:val="000000"/>
      <w:sz w:val="20"/>
      <w:szCs w:val="20"/>
      <w:lang w:eastAsia="en-AU"/>
    </w:rPr>
  </w:style>
  <w:style w:type="paragraph" w:customStyle="1" w:styleId="NtA1PPY">
    <w:name w:val="NtA1 P# PY"/>
    <w:uiPriority w:val="99"/>
    <w:rsid w:val="005B2186"/>
    <w:pPr>
      <w:widowControl w:val="0"/>
      <w:autoSpaceDE w:val="0"/>
      <w:autoSpaceDN w:val="0"/>
      <w:adjustRightInd w:val="0"/>
      <w:spacing w:before="28" w:after="28" w:line="240" w:lineRule="auto"/>
      <w:jc w:val="right"/>
    </w:pPr>
    <w:rPr>
      <w:rFonts w:ascii="Arial" w:eastAsiaTheme="minorEastAsia" w:hAnsi="Arial" w:cs="Arial"/>
      <w:color w:val="000000"/>
      <w:sz w:val="20"/>
      <w:szCs w:val="20"/>
      <w:lang w:eastAsia="en-AU"/>
    </w:rPr>
  </w:style>
  <w:style w:type="paragraph" w:customStyle="1" w:styleId="NtA1PPYCHd">
    <w:name w:val="NtA1 P# PY CHd"/>
    <w:uiPriority w:val="99"/>
    <w:rsid w:val="005B2186"/>
    <w:pPr>
      <w:widowControl w:val="0"/>
      <w:autoSpaceDE w:val="0"/>
      <w:autoSpaceDN w:val="0"/>
      <w:adjustRightInd w:val="0"/>
      <w:spacing w:before="34" w:after="34" w:line="240" w:lineRule="auto"/>
      <w:jc w:val="center"/>
    </w:pPr>
    <w:rPr>
      <w:rFonts w:ascii="Arial" w:eastAsiaTheme="minorEastAsia" w:hAnsi="Arial" w:cs="Arial"/>
      <w:b/>
      <w:bCs/>
      <w:color w:val="000000"/>
      <w:sz w:val="20"/>
      <w:szCs w:val="20"/>
      <w:lang w:eastAsia="en-AU"/>
    </w:rPr>
  </w:style>
  <w:style w:type="paragraph" w:customStyle="1" w:styleId="NtA1PPYS">
    <w:name w:val="NtA1 P# PY S"/>
    <w:uiPriority w:val="99"/>
    <w:rsid w:val="005B2186"/>
    <w:pPr>
      <w:widowControl w:val="0"/>
      <w:autoSpaceDE w:val="0"/>
      <w:autoSpaceDN w:val="0"/>
      <w:adjustRightInd w:val="0"/>
      <w:spacing w:before="113" w:after="0" w:line="240" w:lineRule="auto"/>
      <w:jc w:val="right"/>
    </w:pPr>
    <w:rPr>
      <w:rFonts w:ascii="Arial" w:eastAsiaTheme="minorEastAsia" w:hAnsi="Arial" w:cs="Arial"/>
      <w:color w:val="000000"/>
      <w:sz w:val="20"/>
      <w:szCs w:val="20"/>
      <w:lang w:eastAsia="en-AU"/>
    </w:rPr>
  </w:style>
  <w:style w:type="paragraph" w:customStyle="1" w:styleId="NtA1PPYT">
    <w:name w:val="NtA1 P# PY T"/>
    <w:uiPriority w:val="99"/>
    <w:rsid w:val="005B2186"/>
    <w:pPr>
      <w:widowControl w:val="0"/>
      <w:autoSpaceDE w:val="0"/>
      <w:autoSpaceDN w:val="0"/>
      <w:adjustRightInd w:val="0"/>
      <w:spacing w:before="113" w:after="0" w:line="240" w:lineRule="auto"/>
      <w:jc w:val="right"/>
    </w:pPr>
    <w:rPr>
      <w:rFonts w:ascii="Arial" w:eastAsiaTheme="minorEastAsia" w:hAnsi="Arial" w:cs="Arial"/>
      <w:color w:val="000000"/>
      <w:sz w:val="20"/>
      <w:szCs w:val="20"/>
      <w:lang w:eastAsia="en-AU"/>
    </w:rPr>
  </w:style>
  <w:style w:type="paragraph" w:customStyle="1" w:styleId="NtHeading4">
    <w:name w:val="Nt Heading 4"/>
    <w:uiPriority w:val="99"/>
    <w:rsid w:val="005B2186"/>
    <w:pPr>
      <w:keepNext/>
      <w:keepLines/>
      <w:widowControl w:val="0"/>
      <w:tabs>
        <w:tab w:val="left" w:pos="1530"/>
      </w:tabs>
      <w:autoSpaceDE w:val="0"/>
      <w:autoSpaceDN w:val="0"/>
      <w:adjustRightInd w:val="0"/>
      <w:spacing w:before="288" w:after="0" w:line="240" w:lineRule="auto"/>
      <w:ind w:left="1530" w:hanging="566"/>
    </w:pPr>
    <w:rPr>
      <w:rFonts w:ascii="Arial" w:eastAsiaTheme="minorEastAsia" w:hAnsi="Arial" w:cs="Arial"/>
      <w:b/>
      <w:bCs/>
      <w:color w:val="000080"/>
      <w:sz w:val="20"/>
      <w:szCs w:val="20"/>
      <w:lang w:eastAsia="en-AU"/>
    </w:rPr>
  </w:style>
  <w:style w:type="paragraph" w:customStyle="1" w:styleId="NtA1DescCHd2">
    <w:name w:val="NtA1 Desc CHd2"/>
    <w:uiPriority w:val="99"/>
    <w:rsid w:val="005B2186"/>
    <w:pPr>
      <w:widowControl w:val="0"/>
      <w:autoSpaceDE w:val="0"/>
      <w:autoSpaceDN w:val="0"/>
      <w:adjustRightInd w:val="0"/>
      <w:spacing w:before="34" w:after="34" w:line="240" w:lineRule="auto"/>
    </w:pPr>
    <w:rPr>
      <w:rFonts w:ascii="Arial" w:eastAsiaTheme="minorEastAsia" w:hAnsi="Arial" w:cs="Arial"/>
      <w:b/>
      <w:bCs/>
      <w:color w:val="000000"/>
      <w:sz w:val="20"/>
      <w:szCs w:val="20"/>
      <w:lang w:eastAsia="en-AU"/>
    </w:rPr>
  </w:style>
  <w:style w:type="paragraph" w:customStyle="1" w:styleId="NtA1DescLevel1">
    <w:name w:val="NtA1 Desc Level1"/>
    <w:uiPriority w:val="99"/>
    <w:rsid w:val="005B2186"/>
    <w:pPr>
      <w:widowControl w:val="0"/>
      <w:autoSpaceDE w:val="0"/>
      <w:autoSpaceDN w:val="0"/>
      <w:adjustRightInd w:val="0"/>
      <w:spacing w:before="28" w:after="28" w:line="240" w:lineRule="auto"/>
      <w:ind w:left="447" w:hanging="232"/>
    </w:pPr>
    <w:rPr>
      <w:rFonts w:ascii="Arial" w:eastAsiaTheme="minorEastAsia" w:hAnsi="Arial" w:cs="Arial"/>
      <w:color w:val="000000"/>
      <w:sz w:val="20"/>
      <w:szCs w:val="20"/>
      <w:lang w:eastAsia="en-AU"/>
    </w:rPr>
  </w:style>
  <w:style w:type="paragraph" w:customStyle="1" w:styleId="NtS3Desc">
    <w:name w:val="NtS3 Desc"/>
    <w:uiPriority w:val="99"/>
    <w:rsid w:val="005B2186"/>
    <w:pPr>
      <w:widowControl w:val="0"/>
      <w:autoSpaceDE w:val="0"/>
      <w:autoSpaceDN w:val="0"/>
      <w:adjustRightInd w:val="0"/>
      <w:spacing w:before="28" w:after="28" w:line="240" w:lineRule="auto"/>
      <w:ind w:left="141" w:hanging="141"/>
    </w:pPr>
    <w:rPr>
      <w:rFonts w:ascii="Arial" w:eastAsiaTheme="minorEastAsia" w:hAnsi="Arial" w:cs="Arial"/>
      <w:color w:val="000000"/>
      <w:sz w:val="20"/>
      <w:szCs w:val="20"/>
      <w:lang w:eastAsia="en-AU"/>
    </w:rPr>
  </w:style>
  <w:style w:type="paragraph" w:customStyle="1" w:styleId="zFreezeSpace">
    <w:name w:val="zFreezeSpace"/>
    <w:uiPriority w:val="99"/>
    <w:rsid w:val="005B2186"/>
    <w:pPr>
      <w:widowControl w:val="0"/>
      <w:autoSpaceDE w:val="0"/>
      <w:autoSpaceDN w:val="0"/>
      <w:adjustRightInd w:val="0"/>
      <w:spacing w:after="0" w:line="240" w:lineRule="auto"/>
    </w:pPr>
    <w:rPr>
      <w:rFonts w:ascii="Arial" w:eastAsiaTheme="minorEastAsia" w:hAnsi="Arial" w:cs="Arial"/>
      <w:color w:val="000000"/>
      <w:sz w:val="14"/>
      <w:szCs w:val="14"/>
      <w:lang w:eastAsia="en-AU"/>
    </w:rPr>
  </w:style>
  <w:style w:type="paragraph" w:styleId="z-TopofForm">
    <w:name w:val="HTML Top of Form"/>
    <w:basedOn w:val="Normal"/>
    <w:next w:val="Normal"/>
    <w:link w:val="z-TopofFormChar"/>
    <w:hidden/>
    <w:uiPriority w:val="99"/>
    <w:semiHidden/>
    <w:unhideWhenUsed/>
    <w:rsid w:val="004A3CA1"/>
    <w:pPr>
      <w:pBdr>
        <w:bottom w:val="single" w:sz="6" w:space="1" w:color="auto"/>
      </w:pBdr>
      <w:tabs>
        <w:tab w:val="clear" w:pos="567"/>
      </w:tabs>
      <w:spacing w:after="0" w:line="240" w:lineRule="auto"/>
      <w:jc w:val="center"/>
    </w:pPr>
    <w:rPr>
      <w:rFonts w:ascii="Arial" w:hAnsi="Arial" w:cs="Arial"/>
      <w:vanish/>
      <w:sz w:val="16"/>
      <w:szCs w:val="16"/>
      <w:lang w:eastAsia="en-AU"/>
    </w:rPr>
  </w:style>
  <w:style w:type="character" w:customStyle="1" w:styleId="z-TopofFormChar">
    <w:name w:val="z-Top of Form Char"/>
    <w:basedOn w:val="DefaultParagraphFont"/>
    <w:link w:val="z-TopofForm"/>
    <w:uiPriority w:val="99"/>
    <w:semiHidden/>
    <w:rsid w:val="004A3CA1"/>
    <w:rPr>
      <w:rFonts w:ascii="Arial" w:eastAsia="Times New Roman" w:hAnsi="Arial" w:cs="Arial"/>
      <w:vanish/>
      <w:sz w:val="16"/>
      <w:szCs w:val="16"/>
      <w:lang w:eastAsia="en-AU"/>
    </w:rPr>
  </w:style>
  <w:style w:type="paragraph" w:styleId="z-BottomofForm">
    <w:name w:val="HTML Bottom of Form"/>
    <w:basedOn w:val="Normal"/>
    <w:next w:val="Normal"/>
    <w:link w:val="z-BottomofFormChar"/>
    <w:hidden/>
    <w:uiPriority w:val="99"/>
    <w:unhideWhenUsed/>
    <w:rsid w:val="004A3CA1"/>
    <w:pPr>
      <w:pBdr>
        <w:top w:val="single" w:sz="6" w:space="1" w:color="auto"/>
      </w:pBdr>
      <w:tabs>
        <w:tab w:val="clear" w:pos="567"/>
      </w:tabs>
      <w:spacing w:after="0" w:line="240" w:lineRule="auto"/>
      <w:jc w:val="center"/>
    </w:pPr>
    <w:rPr>
      <w:rFonts w:ascii="Arial" w:hAnsi="Arial" w:cs="Arial"/>
      <w:vanish/>
      <w:sz w:val="16"/>
      <w:szCs w:val="16"/>
      <w:lang w:eastAsia="en-AU"/>
    </w:rPr>
  </w:style>
  <w:style w:type="character" w:customStyle="1" w:styleId="z-BottomofFormChar">
    <w:name w:val="z-Bottom of Form Char"/>
    <w:basedOn w:val="DefaultParagraphFont"/>
    <w:link w:val="z-BottomofForm"/>
    <w:uiPriority w:val="99"/>
    <w:rsid w:val="004A3CA1"/>
    <w:rPr>
      <w:rFonts w:ascii="Arial" w:eastAsia="Times New Roman" w:hAnsi="Arial" w:cs="Arial"/>
      <w:vanish/>
      <w:sz w:val="16"/>
      <w:szCs w:val="16"/>
      <w:lang w:eastAsia="en-AU"/>
    </w:rPr>
  </w:style>
  <w:style w:type="paragraph" w:customStyle="1" w:styleId="NotesHeading">
    <w:name w:val="Notes Heading"/>
    <w:basedOn w:val="Heading2"/>
    <w:qFormat/>
    <w:rsid w:val="008F047C"/>
    <w:pPr>
      <w:spacing w:before="0" w:after="0"/>
      <w:ind w:left="142"/>
    </w:pPr>
    <w:rPr>
      <w:rFonts w:eastAsia="Times New Roman"/>
      <w:b w:val="0"/>
      <w:sz w:val="18"/>
      <w:szCs w:val="18"/>
    </w:rPr>
  </w:style>
  <w:style w:type="paragraph" w:customStyle="1" w:styleId="Notes">
    <w:name w:val="Notes"/>
    <w:basedOn w:val="ListParagraph"/>
    <w:link w:val="NotesChar"/>
    <w:qFormat/>
    <w:rsid w:val="008F047C"/>
    <w:pPr>
      <w:ind w:left="709" w:hanging="567"/>
    </w:pPr>
    <w:rPr>
      <w:sz w:val="18"/>
      <w:szCs w:val="18"/>
    </w:rPr>
  </w:style>
  <w:style w:type="character" w:customStyle="1" w:styleId="NotesChar">
    <w:name w:val="Notes Char"/>
    <w:basedOn w:val="DefaultParagraphFont"/>
    <w:link w:val="Notes"/>
    <w:locked/>
    <w:rsid w:val="00F8193B"/>
    <w:rPr>
      <w:rFonts w:ascii="GillSans Light" w:eastAsia="Times New Roman" w:hAnsi="GillSans Light" w:cs="Times New Roman"/>
      <w:sz w:val="18"/>
      <w:szCs w:val="18"/>
      <w:lang w:bidi="en-US"/>
    </w:rPr>
  </w:style>
  <w:style w:type="character" w:customStyle="1" w:styleId="InstructionText">
    <w:name w:val="Instruction Text"/>
    <w:rsid w:val="00DC55BC"/>
    <w:rPr>
      <w:rFonts w:cs="Times New Roman"/>
      <w:i/>
      <w:color w:val="0070C0"/>
    </w:rPr>
  </w:style>
  <w:style w:type="paragraph" w:customStyle="1" w:styleId="xl115">
    <w:name w:val="xl115"/>
    <w:basedOn w:val="Normal"/>
    <w:rsid w:val="00DC55BC"/>
    <w:pPr>
      <w:tabs>
        <w:tab w:val="clear" w:pos="567"/>
      </w:tabs>
      <w:spacing w:before="100" w:beforeAutospacing="1" w:after="100" w:afterAutospacing="1" w:line="240" w:lineRule="auto"/>
    </w:pPr>
    <w:rPr>
      <w:rFonts w:ascii="Times New Roman" w:hAnsi="Times New Roman"/>
      <w:sz w:val="24"/>
      <w:szCs w:val="24"/>
      <w:lang w:eastAsia="en-AU"/>
    </w:rPr>
  </w:style>
  <w:style w:type="paragraph" w:customStyle="1" w:styleId="xl118">
    <w:name w:val="xl118"/>
    <w:basedOn w:val="Normal"/>
    <w:rsid w:val="00DC55BC"/>
    <w:pPr>
      <w:pBdr>
        <w:top w:val="single" w:sz="4" w:space="0" w:color="D0D7E5"/>
        <w:left w:val="single" w:sz="4" w:space="0" w:color="D0D7E5"/>
        <w:bottom w:val="single" w:sz="4" w:space="0" w:color="D0D7E5"/>
        <w:right w:val="single" w:sz="4" w:space="0" w:color="D0D7E5"/>
      </w:pBdr>
      <w:tabs>
        <w:tab w:val="clear" w:pos="567"/>
      </w:tabs>
      <w:spacing w:before="100" w:beforeAutospacing="1" w:after="100" w:afterAutospacing="1" w:line="240" w:lineRule="auto"/>
      <w:jc w:val="right"/>
      <w:textAlignment w:val="center"/>
    </w:pPr>
    <w:rPr>
      <w:rFonts w:ascii="Times New Roman" w:hAnsi="Times New Roman"/>
      <w:color w:val="000000"/>
      <w:sz w:val="24"/>
      <w:szCs w:val="24"/>
      <w:lang w:eastAsia="en-AU"/>
    </w:rPr>
  </w:style>
  <w:style w:type="paragraph" w:customStyle="1" w:styleId="xl119">
    <w:name w:val="xl119"/>
    <w:basedOn w:val="Normal"/>
    <w:rsid w:val="00DC55BC"/>
    <w:pPr>
      <w:pBdr>
        <w:top w:val="single" w:sz="4" w:space="0" w:color="D0D7E5"/>
        <w:left w:val="single" w:sz="4" w:space="0" w:color="D0D7E5"/>
        <w:bottom w:val="single" w:sz="4" w:space="0" w:color="D0D7E5"/>
        <w:right w:val="single" w:sz="4" w:space="0" w:color="D0D7E5"/>
      </w:pBdr>
      <w:tabs>
        <w:tab w:val="clear" w:pos="567"/>
      </w:tabs>
      <w:spacing w:before="100" w:beforeAutospacing="1" w:after="100" w:afterAutospacing="1" w:line="240" w:lineRule="auto"/>
      <w:textAlignment w:val="center"/>
    </w:pPr>
    <w:rPr>
      <w:rFonts w:ascii="Times New Roman" w:hAnsi="Times New Roman"/>
      <w:color w:val="000000"/>
      <w:sz w:val="24"/>
      <w:szCs w:val="24"/>
      <w:lang w:eastAsia="en-AU"/>
    </w:rPr>
  </w:style>
  <w:style w:type="paragraph" w:customStyle="1" w:styleId="xl120">
    <w:name w:val="xl120"/>
    <w:basedOn w:val="Normal"/>
    <w:rsid w:val="00DC55BC"/>
    <w:pPr>
      <w:pBdr>
        <w:top w:val="single" w:sz="4" w:space="0" w:color="D0D7E5"/>
        <w:left w:val="single" w:sz="4" w:space="0" w:color="D0D7E5"/>
        <w:bottom w:val="single" w:sz="4" w:space="0" w:color="D0D7E5"/>
        <w:right w:val="single" w:sz="4" w:space="0" w:color="D0D7E5"/>
      </w:pBdr>
      <w:tabs>
        <w:tab w:val="clear" w:pos="567"/>
      </w:tabs>
      <w:spacing w:before="100" w:beforeAutospacing="1" w:after="100" w:afterAutospacing="1" w:line="240" w:lineRule="auto"/>
    </w:pPr>
    <w:rPr>
      <w:rFonts w:ascii="Times New Roman" w:hAnsi="Times New Roman"/>
      <w:sz w:val="24"/>
      <w:szCs w:val="24"/>
      <w:lang w:eastAsia="en-AU"/>
    </w:rPr>
  </w:style>
  <w:style w:type="paragraph" w:customStyle="1" w:styleId="xl121">
    <w:name w:val="xl121"/>
    <w:basedOn w:val="Normal"/>
    <w:rsid w:val="00DC55BC"/>
    <w:pPr>
      <w:tabs>
        <w:tab w:val="clear" w:pos="567"/>
      </w:tabs>
      <w:spacing w:before="100" w:beforeAutospacing="1" w:after="100" w:afterAutospacing="1" w:line="240" w:lineRule="auto"/>
      <w:jc w:val="right"/>
      <w:textAlignment w:val="center"/>
    </w:pPr>
    <w:rPr>
      <w:rFonts w:ascii="Times New Roman" w:hAnsi="Times New Roman"/>
      <w:color w:val="000000"/>
      <w:sz w:val="24"/>
      <w:szCs w:val="24"/>
      <w:lang w:eastAsia="en-AU"/>
    </w:rPr>
  </w:style>
  <w:style w:type="numbering" w:customStyle="1" w:styleId="NoList2">
    <w:name w:val="No List2"/>
    <w:next w:val="NoList"/>
    <w:uiPriority w:val="99"/>
    <w:semiHidden/>
    <w:unhideWhenUsed/>
    <w:rsid w:val="00DC55BC"/>
  </w:style>
  <w:style w:type="paragraph" w:customStyle="1" w:styleId="BSText">
    <w:name w:val="BS Text"/>
    <w:uiPriority w:val="99"/>
    <w:rsid w:val="00437828"/>
    <w:pPr>
      <w:widowControl w:val="0"/>
      <w:autoSpaceDE w:val="0"/>
      <w:autoSpaceDN w:val="0"/>
      <w:adjustRightInd w:val="0"/>
      <w:spacing w:before="45" w:after="45" w:line="240" w:lineRule="auto"/>
    </w:pPr>
    <w:rPr>
      <w:rFonts w:ascii="Arial" w:eastAsiaTheme="minorEastAsia" w:hAnsi="Arial" w:cs="Arial"/>
      <w:color w:val="000000"/>
      <w:sz w:val="20"/>
      <w:szCs w:val="20"/>
      <w:lang w:eastAsia="en-AU"/>
    </w:rPr>
  </w:style>
  <w:style w:type="paragraph" w:customStyle="1" w:styleId="SEQText">
    <w:name w:val="SEQ Text"/>
    <w:uiPriority w:val="99"/>
    <w:rsid w:val="00437828"/>
    <w:pPr>
      <w:widowControl w:val="0"/>
      <w:autoSpaceDE w:val="0"/>
      <w:autoSpaceDN w:val="0"/>
      <w:adjustRightInd w:val="0"/>
      <w:spacing w:before="45" w:after="45" w:line="240" w:lineRule="auto"/>
    </w:pPr>
    <w:rPr>
      <w:rFonts w:ascii="Arial" w:eastAsiaTheme="minorEastAsia" w:hAnsi="Arial" w:cs="Arial"/>
      <w:color w:val="000000"/>
      <w:sz w:val="20"/>
      <w:szCs w:val="20"/>
      <w:lang w:eastAsia="en-AU"/>
    </w:rPr>
  </w:style>
  <w:style w:type="paragraph" w:customStyle="1" w:styleId="CFText">
    <w:name w:val="CF Text"/>
    <w:uiPriority w:val="99"/>
    <w:rsid w:val="003B0E28"/>
    <w:pPr>
      <w:widowControl w:val="0"/>
      <w:autoSpaceDE w:val="0"/>
      <w:autoSpaceDN w:val="0"/>
      <w:adjustRightInd w:val="0"/>
      <w:spacing w:before="45" w:after="45" w:line="240" w:lineRule="auto"/>
    </w:pPr>
    <w:rPr>
      <w:rFonts w:ascii="Arial" w:eastAsiaTheme="minorEastAsia" w:hAnsi="Arial" w:cs="Arial"/>
      <w:color w:val="000000"/>
      <w:sz w:val="20"/>
      <w:szCs w:val="20"/>
      <w:lang w:eastAsia="en-AU"/>
    </w:rPr>
  </w:style>
  <w:style w:type="paragraph" w:customStyle="1" w:styleId="AcpHeading1">
    <w:name w:val="Acp Heading 1"/>
    <w:rsid w:val="003B0E28"/>
    <w:pPr>
      <w:keepNext/>
      <w:keepLines/>
      <w:widowControl w:val="0"/>
      <w:tabs>
        <w:tab w:val="left" w:pos="396"/>
      </w:tabs>
      <w:autoSpaceDE w:val="0"/>
      <w:autoSpaceDN w:val="0"/>
      <w:adjustRightInd w:val="0"/>
      <w:spacing w:before="288" w:after="0" w:line="240" w:lineRule="auto"/>
      <w:ind w:left="396" w:hanging="396"/>
    </w:pPr>
    <w:rPr>
      <w:rFonts w:ascii="Arial" w:eastAsiaTheme="minorEastAsia" w:hAnsi="Arial" w:cs="Arial"/>
      <w:b/>
      <w:bCs/>
      <w:color w:val="000000"/>
      <w:sz w:val="18"/>
      <w:szCs w:val="18"/>
      <w:lang w:eastAsia="en-AU"/>
    </w:rPr>
  </w:style>
  <w:style w:type="paragraph" w:customStyle="1" w:styleId="AcpHeading3">
    <w:name w:val="Acp Heading 3"/>
    <w:uiPriority w:val="99"/>
    <w:rsid w:val="003B0E28"/>
    <w:pPr>
      <w:keepNext/>
      <w:keepLines/>
      <w:widowControl w:val="0"/>
      <w:tabs>
        <w:tab w:val="left" w:pos="963"/>
      </w:tabs>
      <w:autoSpaceDE w:val="0"/>
      <w:autoSpaceDN w:val="0"/>
      <w:adjustRightInd w:val="0"/>
      <w:spacing w:before="288" w:after="0" w:line="240" w:lineRule="auto"/>
      <w:ind w:left="963" w:hanging="566"/>
    </w:pPr>
    <w:rPr>
      <w:rFonts w:ascii="Arial" w:eastAsiaTheme="minorEastAsia" w:hAnsi="Arial" w:cs="Arial"/>
      <w:b/>
      <w:bCs/>
      <w:color w:val="000000"/>
      <w:sz w:val="18"/>
      <w:szCs w:val="18"/>
      <w:lang w:eastAsia="en-AU"/>
    </w:rPr>
  </w:style>
  <w:style w:type="paragraph" w:customStyle="1" w:styleId="NtA1NoteNo">
    <w:name w:val="NtA1 NoteNo"/>
    <w:uiPriority w:val="99"/>
    <w:rsid w:val="003B0E28"/>
    <w:pPr>
      <w:widowControl w:val="0"/>
      <w:autoSpaceDE w:val="0"/>
      <w:autoSpaceDN w:val="0"/>
      <w:adjustRightInd w:val="0"/>
      <w:spacing w:before="28" w:after="28" w:line="240" w:lineRule="auto"/>
      <w:jc w:val="center"/>
    </w:pPr>
    <w:rPr>
      <w:rFonts w:ascii="Arial" w:eastAsiaTheme="minorEastAsia" w:hAnsi="Arial" w:cs="Arial"/>
      <w:color w:val="000000"/>
      <w:sz w:val="18"/>
      <w:szCs w:val="18"/>
      <w:lang w:eastAsia="en-AU"/>
    </w:rPr>
  </w:style>
  <w:style w:type="paragraph" w:customStyle="1" w:styleId="RPClientAddress1">
    <w:name w:val="RP Client Address1"/>
    <w:uiPriority w:val="99"/>
    <w:rsid w:val="006F5D9F"/>
    <w:pPr>
      <w:widowControl w:val="0"/>
      <w:tabs>
        <w:tab w:val="left" w:pos="578"/>
      </w:tabs>
      <w:autoSpaceDE w:val="0"/>
      <w:autoSpaceDN w:val="0"/>
      <w:adjustRightInd w:val="0"/>
      <w:spacing w:after="0" w:line="240" w:lineRule="auto"/>
      <w:jc w:val="both"/>
    </w:pPr>
    <w:rPr>
      <w:rFonts w:ascii="Arial" w:eastAsiaTheme="minorEastAsia" w:hAnsi="Arial" w:cs="Arial"/>
      <w:color w:val="000000"/>
      <w:sz w:val="20"/>
      <w:szCs w:val="20"/>
      <w:lang w:eastAsia="en-AU"/>
    </w:rPr>
  </w:style>
  <w:style w:type="paragraph" w:customStyle="1" w:styleId="SDReportDate">
    <w:name w:val="SD ReportDate"/>
    <w:uiPriority w:val="99"/>
    <w:rsid w:val="006F5D9F"/>
    <w:pPr>
      <w:widowControl w:val="0"/>
      <w:autoSpaceDE w:val="0"/>
      <w:autoSpaceDN w:val="0"/>
      <w:adjustRightInd w:val="0"/>
      <w:spacing w:after="0" w:line="240" w:lineRule="auto"/>
    </w:pPr>
    <w:rPr>
      <w:rFonts w:ascii="Arial" w:eastAsiaTheme="minorEastAsia" w:hAnsi="Arial" w:cs="Arial"/>
      <w:color w:val="000000"/>
      <w:sz w:val="20"/>
      <w:szCs w:val="20"/>
      <w:lang w:eastAsia="en-AU"/>
    </w:rPr>
  </w:style>
  <w:style w:type="table" w:customStyle="1" w:styleId="TableGrid10">
    <w:name w:val="Table Grid1"/>
    <w:basedOn w:val="TableNormal"/>
    <w:next w:val="TableGrid"/>
    <w:uiPriority w:val="59"/>
    <w:rsid w:val="00774EC3"/>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
    <w:basedOn w:val="TableNormal"/>
    <w:next w:val="TableGrid"/>
    <w:uiPriority w:val="59"/>
    <w:rsid w:val="00774EC3"/>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
    <w:basedOn w:val="TableNormal"/>
    <w:next w:val="TableGrid"/>
    <w:uiPriority w:val="59"/>
    <w:rsid w:val="00774EC3"/>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HHSTableStyle1">
    <w:name w:val="DHHS Table Style1"/>
    <w:basedOn w:val="TableNormal"/>
    <w:semiHidden/>
    <w:rsid w:val="00774EC3"/>
    <w:pPr>
      <w:spacing w:before="20" w:after="20" w:line="240" w:lineRule="auto"/>
    </w:pPr>
    <w:rPr>
      <w:rFonts w:ascii="Gill Sans MT" w:eastAsia="Times New Roman" w:hAnsi="Gill Sans MT" w:cs="Times New Roman"/>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3Deffects11">
    <w:name w:val="Table 3D effects 11"/>
    <w:basedOn w:val="TableNormal"/>
    <w:next w:val="Table3Deffects1"/>
    <w:semiHidden/>
    <w:rsid w:val="00774EC3"/>
    <w:pPr>
      <w:tabs>
        <w:tab w:val="left" w:pos="567"/>
      </w:tabs>
      <w:spacing w:after="140" w:line="300" w:lineRule="atLeast"/>
    </w:pPr>
    <w:rPr>
      <w:rFonts w:ascii="Times New Roman" w:eastAsia="Times New Roman" w:hAnsi="Times New Roman" w:cs="Times New Roman"/>
      <w:sz w:val="20"/>
      <w:szCs w:val="20"/>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next w:val="Table3Deffects2"/>
    <w:semiHidden/>
    <w:rsid w:val="00774EC3"/>
    <w:pPr>
      <w:tabs>
        <w:tab w:val="left" w:pos="567"/>
      </w:tabs>
      <w:spacing w:after="140" w:line="300" w:lineRule="atLeast"/>
    </w:pPr>
    <w:rPr>
      <w:rFonts w:ascii="Times New Roman" w:eastAsia="Times New Roman" w:hAnsi="Times New Roman" w:cs="Times New Roman"/>
      <w:sz w:val="20"/>
      <w:szCs w:val="20"/>
      <w:lang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semiHidden/>
    <w:rsid w:val="00774EC3"/>
    <w:pPr>
      <w:tabs>
        <w:tab w:val="left" w:pos="567"/>
      </w:tabs>
      <w:spacing w:after="140" w:line="300" w:lineRule="atLeast"/>
    </w:pPr>
    <w:rPr>
      <w:rFonts w:ascii="Times New Roman" w:eastAsia="Times New Roman" w:hAnsi="Times New Roman" w:cs="Times New Roman"/>
      <w:sz w:val="20"/>
      <w:szCs w:val="20"/>
      <w:lang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semiHidden/>
    <w:rsid w:val="00774EC3"/>
    <w:pPr>
      <w:tabs>
        <w:tab w:val="left" w:pos="567"/>
      </w:tabs>
      <w:spacing w:after="140" w:line="300" w:lineRule="atLeast"/>
    </w:pPr>
    <w:rPr>
      <w:rFonts w:ascii="Times New Roman" w:eastAsia="Times New Roman" w:hAnsi="Times New Roman" w:cs="Times New Roman"/>
      <w:sz w:val="20"/>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semiHidden/>
    <w:rsid w:val="00774EC3"/>
    <w:pPr>
      <w:tabs>
        <w:tab w:val="left" w:pos="567"/>
      </w:tabs>
      <w:spacing w:after="140" w:line="300" w:lineRule="atLeast"/>
    </w:pPr>
    <w:rPr>
      <w:rFonts w:ascii="Times New Roman" w:eastAsia="Times New Roman" w:hAnsi="Times New Roman"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semiHidden/>
    <w:rsid w:val="00774EC3"/>
    <w:pPr>
      <w:tabs>
        <w:tab w:val="left" w:pos="567"/>
      </w:tabs>
      <w:spacing w:after="140" w:line="300" w:lineRule="atLeast"/>
    </w:pPr>
    <w:rPr>
      <w:rFonts w:ascii="Times New Roman" w:eastAsia="Times New Roman" w:hAnsi="Times New Roman" w:cs="Times New Roman"/>
      <w:color w:val="000080"/>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semiHidden/>
    <w:rsid w:val="00774EC3"/>
    <w:pPr>
      <w:tabs>
        <w:tab w:val="left" w:pos="567"/>
      </w:tabs>
      <w:spacing w:after="140" w:line="300" w:lineRule="atLeast"/>
    </w:pPr>
    <w:rPr>
      <w:rFonts w:ascii="Times New Roman" w:eastAsia="Times New Roman" w:hAnsi="Times New Roman" w:cs="Times New Roman"/>
      <w:sz w:val="20"/>
      <w:szCs w:val="20"/>
      <w:lang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semiHidden/>
    <w:rsid w:val="00774EC3"/>
    <w:pPr>
      <w:tabs>
        <w:tab w:val="left" w:pos="567"/>
      </w:tabs>
      <w:spacing w:after="140" w:line="300" w:lineRule="atLeast"/>
    </w:pPr>
    <w:rPr>
      <w:rFonts w:ascii="Times New Roman" w:eastAsia="Times New Roman" w:hAnsi="Times New Roman" w:cs="Times New Roman"/>
      <w:color w:val="FFFFFF"/>
      <w:sz w:val="20"/>
      <w:szCs w:val="20"/>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semiHidden/>
    <w:rsid w:val="00774EC3"/>
    <w:pPr>
      <w:tabs>
        <w:tab w:val="left" w:pos="567"/>
      </w:tabs>
      <w:spacing w:after="140" w:line="300" w:lineRule="atLeast"/>
    </w:pPr>
    <w:rPr>
      <w:rFonts w:ascii="Times New Roman" w:eastAsia="Times New Roman" w:hAnsi="Times New Roman" w:cs="Times New Roman"/>
      <w:sz w:val="20"/>
      <w:szCs w:val="20"/>
      <w:lang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semiHidden/>
    <w:rsid w:val="00774EC3"/>
    <w:pPr>
      <w:tabs>
        <w:tab w:val="left" w:pos="567"/>
      </w:tabs>
      <w:spacing w:after="140" w:line="300" w:lineRule="atLeast"/>
    </w:pPr>
    <w:rPr>
      <w:rFonts w:ascii="Times New Roman" w:eastAsia="Times New Roman" w:hAnsi="Times New Roman" w:cs="Times New Roman"/>
      <w:sz w:val="20"/>
      <w:szCs w:val="20"/>
      <w:lang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semiHidden/>
    <w:rsid w:val="00774EC3"/>
    <w:pPr>
      <w:tabs>
        <w:tab w:val="left" w:pos="567"/>
      </w:tabs>
      <w:spacing w:after="140" w:line="300" w:lineRule="atLeast"/>
    </w:pPr>
    <w:rPr>
      <w:rFonts w:ascii="Times New Roman" w:eastAsia="Times New Roman" w:hAnsi="Times New Roman" w:cs="Times New Roman"/>
      <w:b/>
      <w:bCs/>
      <w:sz w:val="20"/>
      <w:szCs w:val="20"/>
      <w:lang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semiHidden/>
    <w:rsid w:val="00774EC3"/>
    <w:pPr>
      <w:tabs>
        <w:tab w:val="left" w:pos="567"/>
      </w:tabs>
      <w:spacing w:after="140" w:line="300" w:lineRule="atLeast"/>
    </w:pPr>
    <w:rPr>
      <w:rFonts w:ascii="Times New Roman" w:eastAsia="Times New Roman" w:hAnsi="Times New Roman" w:cs="Times New Roman"/>
      <w:b/>
      <w:bCs/>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semiHidden/>
    <w:rsid w:val="00774EC3"/>
    <w:pPr>
      <w:tabs>
        <w:tab w:val="left" w:pos="567"/>
      </w:tabs>
      <w:spacing w:after="140" w:line="300" w:lineRule="atLeast"/>
    </w:pPr>
    <w:rPr>
      <w:rFonts w:ascii="Times New Roman" w:eastAsia="Times New Roman" w:hAnsi="Times New Roman" w:cs="Times New Roman"/>
      <w:b/>
      <w:bCs/>
      <w:sz w:val="20"/>
      <w:szCs w:val="20"/>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semiHidden/>
    <w:rsid w:val="00774EC3"/>
    <w:pPr>
      <w:tabs>
        <w:tab w:val="left" w:pos="567"/>
      </w:tabs>
      <w:spacing w:after="140" w:line="300" w:lineRule="atLeast"/>
    </w:pPr>
    <w:rPr>
      <w:rFonts w:ascii="Times New Roman" w:eastAsia="Times New Roman" w:hAnsi="Times New Roman" w:cs="Times New Roman"/>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semiHidden/>
    <w:rsid w:val="00774EC3"/>
    <w:pPr>
      <w:tabs>
        <w:tab w:val="left" w:pos="567"/>
      </w:tabs>
      <w:spacing w:after="140" w:line="300" w:lineRule="atLeast"/>
    </w:pPr>
    <w:rPr>
      <w:rFonts w:ascii="Times New Roman" w:eastAsia="Times New Roman" w:hAnsi="Times New Roman" w:cs="Times New Roman"/>
      <w:sz w:val="20"/>
      <w:szCs w:val="20"/>
      <w:lang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next w:val="TableContemporary"/>
    <w:semiHidden/>
    <w:rsid w:val="00774EC3"/>
    <w:pPr>
      <w:tabs>
        <w:tab w:val="left" w:pos="567"/>
      </w:tabs>
      <w:spacing w:after="140" w:line="300" w:lineRule="atLeast"/>
    </w:pPr>
    <w:rPr>
      <w:rFonts w:ascii="Times New Roman" w:eastAsia="Times New Roman" w:hAnsi="Times New Roman"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semiHidden/>
    <w:rsid w:val="00774EC3"/>
    <w:pPr>
      <w:tabs>
        <w:tab w:val="left" w:pos="567"/>
      </w:tabs>
      <w:spacing w:after="140" w:line="300" w:lineRule="atLeast"/>
    </w:pPr>
    <w:rPr>
      <w:rFonts w:ascii="Times New Roman" w:eastAsia="Times New Roman" w:hAnsi="Times New Roman" w:cs="Times New Roman"/>
      <w:sz w:val="20"/>
      <w:szCs w:val="20"/>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
    <w:name w:val="Table Grid 11"/>
    <w:basedOn w:val="TableNormal"/>
    <w:next w:val="TableGrid1"/>
    <w:semiHidden/>
    <w:rsid w:val="00774EC3"/>
    <w:pPr>
      <w:tabs>
        <w:tab w:val="left" w:pos="567"/>
      </w:tabs>
      <w:spacing w:after="140" w:line="300" w:lineRule="atLeast"/>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
    <w:name w:val="Table Grid 21"/>
    <w:basedOn w:val="TableNormal"/>
    <w:next w:val="TableGrid2"/>
    <w:semiHidden/>
    <w:rsid w:val="00774EC3"/>
    <w:pPr>
      <w:tabs>
        <w:tab w:val="left" w:pos="567"/>
      </w:tabs>
      <w:spacing w:after="140" w:line="300" w:lineRule="atLeast"/>
    </w:pPr>
    <w:rPr>
      <w:rFonts w:ascii="Times New Roman" w:eastAsia="Times New Roman" w:hAnsi="Times New Roman" w:cs="Times New Roman"/>
      <w:sz w:val="20"/>
      <w:szCs w:val="20"/>
      <w:lang w:eastAsia="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
    <w:name w:val="Table Grid 31"/>
    <w:basedOn w:val="TableNormal"/>
    <w:next w:val="TableGrid3"/>
    <w:semiHidden/>
    <w:rsid w:val="00774EC3"/>
    <w:pPr>
      <w:tabs>
        <w:tab w:val="left" w:pos="567"/>
      </w:tabs>
      <w:spacing w:after="140" w:line="300" w:lineRule="atLeast"/>
    </w:pPr>
    <w:rPr>
      <w:rFonts w:ascii="Times New Roman" w:eastAsia="Times New Roman" w:hAnsi="Times New Roman" w:cs="Times New Roman"/>
      <w:sz w:val="20"/>
      <w:szCs w:val="20"/>
      <w:lang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
    <w:name w:val="Table Grid 41"/>
    <w:basedOn w:val="TableNormal"/>
    <w:next w:val="TableGrid4"/>
    <w:semiHidden/>
    <w:rsid w:val="00774EC3"/>
    <w:pPr>
      <w:tabs>
        <w:tab w:val="left" w:pos="567"/>
      </w:tabs>
      <w:spacing w:after="140" w:line="300" w:lineRule="atLeast"/>
    </w:pPr>
    <w:rPr>
      <w:rFonts w:ascii="Times New Roman" w:eastAsia="Times New Roman" w:hAnsi="Times New Roman" w:cs="Times New Roman"/>
      <w:sz w:val="20"/>
      <w:szCs w:val="20"/>
      <w:lang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
    <w:name w:val="Table Grid 51"/>
    <w:basedOn w:val="TableNormal"/>
    <w:next w:val="TableGrid5"/>
    <w:semiHidden/>
    <w:rsid w:val="00774EC3"/>
    <w:pPr>
      <w:tabs>
        <w:tab w:val="left" w:pos="567"/>
      </w:tabs>
      <w:spacing w:after="140" w:line="300" w:lineRule="atLeast"/>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
    <w:name w:val="Table Grid 61"/>
    <w:basedOn w:val="TableNormal"/>
    <w:next w:val="TableGrid6"/>
    <w:semiHidden/>
    <w:rsid w:val="00774EC3"/>
    <w:pPr>
      <w:tabs>
        <w:tab w:val="left" w:pos="567"/>
      </w:tabs>
      <w:spacing w:after="140" w:line="300" w:lineRule="atLeast"/>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
    <w:name w:val="Table Grid 71"/>
    <w:basedOn w:val="TableNormal"/>
    <w:next w:val="TableGrid7"/>
    <w:semiHidden/>
    <w:rsid w:val="00774EC3"/>
    <w:pPr>
      <w:tabs>
        <w:tab w:val="left" w:pos="567"/>
      </w:tabs>
      <w:spacing w:after="140" w:line="300" w:lineRule="atLeast"/>
    </w:pPr>
    <w:rPr>
      <w:rFonts w:ascii="Times New Roman" w:eastAsia="Times New Roman" w:hAnsi="Times New Roman" w:cs="Times New Roman"/>
      <w:b/>
      <w:bCs/>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TableNormal"/>
    <w:next w:val="TableGrid8"/>
    <w:semiHidden/>
    <w:rsid w:val="00774EC3"/>
    <w:pPr>
      <w:tabs>
        <w:tab w:val="left" w:pos="567"/>
      </w:tabs>
      <w:spacing w:after="140" w:line="300" w:lineRule="atLeast"/>
    </w:pPr>
    <w:rPr>
      <w:rFonts w:ascii="Times New Roman" w:eastAsia="Times New Roman" w:hAnsi="Times New Roman" w:cs="Times New Roman"/>
      <w:sz w:val="20"/>
      <w:szCs w:val="20"/>
      <w:lang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semiHidden/>
    <w:rsid w:val="00774EC3"/>
    <w:pPr>
      <w:tabs>
        <w:tab w:val="left" w:pos="567"/>
      </w:tabs>
      <w:spacing w:after="140" w:line="300" w:lineRule="atLeast"/>
    </w:pPr>
    <w:rPr>
      <w:rFonts w:ascii="Times New Roman" w:eastAsia="Times New Roman" w:hAnsi="Times New Roman" w:cs="Times New Roman"/>
      <w:sz w:val="20"/>
      <w:szCs w:val="20"/>
      <w:lang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semiHidden/>
    <w:rsid w:val="00774EC3"/>
    <w:pPr>
      <w:tabs>
        <w:tab w:val="left" w:pos="567"/>
      </w:tabs>
      <w:spacing w:after="140" w:line="300" w:lineRule="atLeast"/>
    </w:pPr>
    <w:rPr>
      <w:rFonts w:ascii="Times New Roman" w:eastAsia="Times New Roman" w:hAnsi="Times New Roman" w:cs="Times New Roman"/>
      <w:sz w:val="20"/>
      <w:szCs w:val="20"/>
      <w:lang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semiHidden/>
    <w:rsid w:val="00774EC3"/>
    <w:pPr>
      <w:tabs>
        <w:tab w:val="left" w:pos="567"/>
      </w:tabs>
      <w:spacing w:after="140" w:line="300" w:lineRule="atLeast"/>
    </w:pPr>
    <w:rPr>
      <w:rFonts w:ascii="Times New Roman" w:eastAsia="Times New Roman" w:hAnsi="Times New Roman"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semiHidden/>
    <w:rsid w:val="00774EC3"/>
    <w:pPr>
      <w:tabs>
        <w:tab w:val="left" w:pos="567"/>
      </w:tabs>
      <w:spacing w:after="140" w:line="300" w:lineRule="atLeast"/>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TableNormal"/>
    <w:next w:val="TableList5"/>
    <w:semiHidden/>
    <w:rsid w:val="00774EC3"/>
    <w:pPr>
      <w:tabs>
        <w:tab w:val="left" w:pos="567"/>
      </w:tabs>
      <w:spacing w:after="140" w:line="300" w:lineRule="atLeast"/>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
    <w:name w:val="Table List 61"/>
    <w:basedOn w:val="TableNormal"/>
    <w:next w:val="TableList6"/>
    <w:semiHidden/>
    <w:rsid w:val="00774EC3"/>
    <w:pPr>
      <w:tabs>
        <w:tab w:val="left" w:pos="567"/>
      </w:tabs>
      <w:spacing w:after="140" w:line="300" w:lineRule="atLeast"/>
    </w:pPr>
    <w:rPr>
      <w:rFonts w:ascii="Times New Roman" w:eastAsia="Times New Roman" w:hAnsi="Times New Roman"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
    <w:name w:val="Table List 71"/>
    <w:basedOn w:val="TableNormal"/>
    <w:next w:val="TableList7"/>
    <w:semiHidden/>
    <w:rsid w:val="00774EC3"/>
    <w:pPr>
      <w:tabs>
        <w:tab w:val="left" w:pos="567"/>
      </w:tabs>
      <w:spacing w:after="140" w:line="300" w:lineRule="atLeast"/>
    </w:pPr>
    <w:rPr>
      <w:rFonts w:ascii="Times New Roman" w:eastAsia="Times New Roman" w:hAnsi="Times New Roman" w:cs="Times New Roman"/>
      <w:sz w:val="20"/>
      <w:szCs w:val="20"/>
      <w:lang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semiHidden/>
    <w:rsid w:val="00774EC3"/>
    <w:pPr>
      <w:tabs>
        <w:tab w:val="left" w:pos="567"/>
      </w:tabs>
      <w:spacing w:after="140" w:line="300" w:lineRule="atLeast"/>
    </w:pPr>
    <w:rPr>
      <w:rFonts w:ascii="Times New Roman" w:eastAsia="Times New Roman" w:hAnsi="Times New Roman"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next w:val="TableProfessional"/>
    <w:semiHidden/>
    <w:rsid w:val="00774EC3"/>
    <w:pPr>
      <w:tabs>
        <w:tab w:val="left" w:pos="567"/>
      </w:tabs>
      <w:spacing w:after="140" w:line="300" w:lineRule="atLeast"/>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
    <w:name w:val="Table Simple 11"/>
    <w:basedOn w:val="TableNormal"/>
    <w:next w:val="TableSimple1"/>
    <w:semiHidden/>
    <w:rsid w:val="00774EC3"/>
    <w:pPr>
      <w:tabs>
        <w:tab w:val="left" w:pos="567"/>
      </w:tabs>
      <w:spacing w:after="140" w:line="300" w:lineRule="atLeast"/>
    </w:pPr>
    <w:rPr>
      <w:rFonts w:ascii="Times New Roman" w:eastAsia="Times New Roman" w:hAnsi="Times New Roman" w:cs="Times New Roman"/>
      <w:sz w:val="20"/>
      <w:szCs w:val="20"/>
      <w:lang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
    <w:name w:val="Table Simple 21"/>
    <w:basedOn w:val="TableNormal"/>
    <w:next w:val="TableSimple2"/>
    <w:semiHidden/>
    <w:rsid w:val="00774EC3"/>
    <w:pPr>
      <w:tabs>
        <w:tab w:val="left" w:pos="567"/>
      </w:tabs>
      <w:spacing w:after="140" w:line="300" w:lineRule="atLeast"/>
    </w:pPr>
    <w:rPr>
      <w:rFonts w:ascii="Times New Roman" w:eastAsia="Times New Roman" w:hAnsi="Times New Roman" w:cs="Times New Roman"/>
      <w:sz w:val="20"/>
      <w:szCs w:val="20"/>
      <w:lang w:eastAsia="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semiHidden/>
    <w:rsid w:val="00774EC3"/>
    <w:pPr>
      <w:tabs>
        <w:tab w:val="left" w:pos="567"/>
      </w:tabs>
      <w:spacing w:after="140" w:line="300" w:lineRule="atLeast"/>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
    <w:name w:val="Table Subtle 11"/>
    <w:basedOn w:val="TableNormal"/>
    <w:next w:val="TableSubtle1"/>
    <w:semiHidden/>
    <w:rsid w:val="00774EC3"/>
    <w:pPr>
      <w:tabs>
        <w:tab w:val="left" w:pos="567"/>
      </w:tabs>
      <w:spacing w:after="140" w:line="300" w:lineRule="atLeast"/>
    </w:pPr>
    <w:rPr>
      <w:rFonts w:ascii="Times New Roman" w:eastAsia="Times New Roman" w:hAnsi="Times New Roman" w:cs="Times New Roman"/>
      <w:sz w:val="20"/>
      <w:szCs w:val="20"/>
      <w:lang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semiHidden/>
    <w:rsid w:val="00774EC3"/>
    <w:pPr>
      <w:tabs>
        <w:tab w:val="left" w:pos="567"/>
      </w:tabs>
      <w:spacing w:after="140" w:line="300" w:lineRule="atLeast"/>
    </w:pPr>
    <w:rPr>
      <w:rFonts w:ascii="Times New Roman" w:eastAsia="Times New Roman" w:hAnsi="Times New Roman" w:cs="Times New Roman"/>
      <w:sz w:val="20"/>
      <w:szCs w:val="20"/>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
    <w:name w:val="Table Theme1"/>
    <w:basedOn w:val="TableNormal"/>
    <w:next w:val="TableTheme"/>
    <w:semiHidden/>
    <w:rsid w:val="00774EC3"/>
    <w:pPr>
      <w:tabs>
        <w:tab w:val="left" w:pos="567"/>
      </w:tabs>
      <w:spacing w:after="140" w:line="300" w:lineRule="atLeast"/>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
    <w:name w:val="Table Web 11"/>
    <w:basedOn w:val="TableNormal"/>
    <w:next w:val="TableWeb1"/>
    <w:semiHidden/>
    <w:rsid w:val="00774EC3"/>
    <w:pPr>
      <w:tabs>
        <w:tab w:val="left" w:pos="567"/>
      </w:tabs>
      <w:spacing w:after="140" w:line="300" w:lineRule="atLeast"/>
    </w:pPr>
    <w:rPr>
      <w:rFonts w:ascii="Times New Roman" w:eastAsia="Times New Roman" w:hAnsi="Times New Roman" w:cs="Times New Roman"/>
      <w:sz w:val="20"/>
      <w:szCs w:val="20"/>
      <w:lang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semiHidden/>
    <w:rsid w:val="00774EC3"/>
    <w:pPr>
      <w:tabs>
        <w:tab w:val="left" w:pos="567"/>
      </w:tabs>
      <w:spacing w:after="140" w:line="300" w:lineRule="atLeast"/>
    </w:pPr>
    <w:rPr>
      <w:rFonts w:ascii="Times New Roman" w:eastAsia="Times New Roman" w:hAnsi="Times New Roman" w:cs="Times New Roman"/>
      <w:sz w:val="20"/>
      <w:szCs w:val="20"/>
      <w:lang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semiHidden/>
    <w:rsid w:val="00774EC3"/>
    <w:pPr>
      <w:tabs>
        <w:tab w:val="left" w:pos="567"/>
      </w:tabs>
      <w:spacing w:after="140" w:line="300" w:lineRule="atLeast"/>
    </w:pPr>
    <w:rPr>
      <w:rFonts w:ascii="Times New Roman" w:eastAsia="Times New Roman" w:hAnsi="Times New Roman" w:cs="Times New Roman"/>
      <w:sz w:val="20"/>
      <w:szCs w:val="20"/>
      <w:lang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11">
    <w:name w:val="No List11"/>
    <w:next w:val="NoList"/>
    <w:uiPriority w:val="99"/>
    <w:semiHidden/>
    <w:unhideWhenUsed/>
    <w:rsid w:val="00774EC3"/>
  </w:style>
  <w:style w:type="paragraph" w:customStyle="1" w:styleId="xl65">
    <w:name w:val="xl65"/>
    <w:basedOn w:val="Normal"/>
    <w:rsid w:val="00774EC3"/>
    <w:pPr>
      <w:tabs>
        <w:tab w:val="clear" w:pos="567"/>
      </w:tabs>
      <w:spacing w:before="100" w:beforeAutospacing="1" w:after="100" w:afterAutospacing="1" w:line="240" w:lineRule="auto"/>
    </w:pPr>
    <w:rPr>
      <w:rFonts w:ascii="Gill Sans MT" w:hAnsi="Gill Sans MT"/>
      <w:sz w:val="24"/>
      <w:szCs w:val="24"/>
      <w:lang w:eastAsia="en-AU"/>
    </w:rPr>
  </w:style>
  <w:style w:type="paragraph" w:customStyle="1" w:styleId="xl66">
    <w:name w:val="xl66"/>
    <w:basedOn w:val="Normal"/>
    <w:rsid w:val="00774EC3"/>
    <w:pPr>
      <w:tabs>
        <w:tab w:val="clear" w:pos="567"/>
      </w:tabs>
      <w:spacing w:before="100" w:beforeAutospacing="1" w:after="100" w:afterAutospacing="1" w:line="240" w:lineRule="auto"/>
    </w:pPr>
    <w:rPr>
      <w:rFonts w:ascii="Gill Sans MT" w:hAnsi="Gill Sans MT"/>
      <w:b/>
      <w:bCs/>
      <w:sz w:val="24"/>
      <w:szCs w:val="24"/>
      <w:lang w:eastAsia="en-AU"/>
    </w:rPr>
  </w:style>
  <w:style w:type="paragraph" w:customStyle="1" w:styleId="xl67">
    <w:name w:val="xl67"/>
    <w:basedOn w:val="Normal"/>
    <w:rsid w:val="00774EC3"/>
    <w:pPr>
      <w:tabs>
        <w:tab w:val="clear" w:pos="567"/>
      </w:tabs>
      <w:spacing w:before="100" w:beforeAutospacing="1" w:after="100" w:afterAutospacing="1" w:line="240" w:lineRule="auto"/>
    </w:pPr>
    <w:rPr>
      <w:rFonts w:ascii="Gill Sans MT" w:hAnsi="Gill Sans MT"/>
      <w:b/>
      <w:bCs/>
      <w:sz w:val="24"/>
      <w:szCs w:val="24"/>
      <w:lang w:eastAsia="en-AU"/>
    </w:rPr>
  </w:style>
  <w:style w:type="paragraph" w:customStyle="1" w:styleId="xl68">
    <w:name w:val="xl68"/>
    <w:basedOn w:val="Normal"/>
    <w:rsid w:val="00774EC3"/>
    <w:pPr>
      <w:tabs>
        <w:tab w:val="clear" w:pos="567"/>
      </w:tabs>
      <w:spacing w:before="100" w:beforeAutospacing="1" w:after="100" w:afterAutospacing="1" w:line="240" w:lineRule="auto"/>
    </w:pPr>
    <w:rPr>
      <w:rFonts w:ascii="Gill Sans MT" w:hAnsi="Gill Sans MT"/>
      <w:sz w:val="24"/>
      <w:szCs w:val="24"/>
      <w:lang w:eastAsia="en-AU"/>
    </w:rPr>
  </w:style>
  <w:style w:type="paragraph" w:customStyle="1" w:styleId="xl69">
    <w:name w:val="xl69"/>
    <w:basedOn w:val="Normal"/>
    <w:rsid w:val="00774EC3"/>
    <w:pPr>
      <w:tabs>
        <w:tab w:val="clear" w:pos="567"/>
      </w:tabs>
      <w:spacing w:before="100" w:beforeAutospacing="1" w:after="100" w:afterAutospacing="1" w:line="240" w:lineRule="auto"/>
    </w:pPr>
    <w:rPr>
      <w:rFonts w:ascii="Gill Sans MT" w:hAnsi="Gill Sans MT"/>
      <w:b/>
      <w:bCs/>
      <w:sz w:val="24"/>
      <w:szCs w:val="24"/>
      <w:lang w:eastAsia="en-AU"/>
    </w:rPr>
  </w:style>
  <w:style w:type="character" w:customStyle="1" w:styleId="dotpointChar">
    <w:name w:val="dot point Char"/>
    <w:basedOn w:val="DefaultParagraphFont"/>
    <w:link w:val="dotpoint0"/>
    <w:locked/>
    <w:rsid w:val="00746D55"/>
    <w:rPr>
      <w:rFonts w:ascii="Arial" w:eastAsia="Times New Roman" w:hAnsi="Arial" w:cs="Times New Roman"/>
      <w:sz w:val="20"/>
      <w:szCs w:val="24"/>
    </w:rPr>
  </w:style>
  <w:style w:type="paragraph" w:customStyle="1" w:styleId="xl63">
    <w:name w:val="xl63"/>
    <w:basedOn w:val="Normal"/>
    <w:rsid w:val="00B84785"/>
    <w:pPr>
      <w:tabs>
        <w:tab w:val="clear" w:pos="567"/>
      </w:tabs>
      <w:spacing w:before="100" w:beforeAutospacing="1" w:after="100" w:afterAutospacing="1" w:line="240" w:lineRule="auto"/>
      <w:textAlignment w:val="center"/>
    </w:pPr>
    <w:rPr>
      <w:b/>
      <w:bCs/>
      <w:color w:val="000000"/>
      <w:sz w:val="18"/>
      <w:szCs w:val="18"/>
      <w:lang w:eastAsia="en-AU"/>
    </w:rPr>
  </w:style>
  <w:style w:type="paragraph" w:customStyle="1" w:styleId="xl64">
    <w:name w:val="xl64"/>
    <w:basedOn w:val="Normal"/>
    <w:rsid w:val="00B84785"/>
    <w:pPr>
      <w:tabs>
        <w:tab w:val="clear" w:pos="567"/>
      </w:tabs>
      <w:spacing w:before="100" w:beforeAutospacing="1" w:after="100" w:afterAutospacing="1" w:line="240" w:lineRule="auto"/>
      <w:textAlignment w:val="center"/>
    </w:pPr>
    <w:rPr>
      <w:b/>
      <w:bCs/>
      <w:color w:val="000000"/>
      <w:sz w:val="18"/>
      <w:szCs w:val="18"/>
      <w:lang w:eastAsia="en-AU"/>
    </w:rPr>
  </w:style>
  <w:style w:type="paragraph" w:customStyle="1" w:styleId="xl70">
    <w:name w:val="xl70"/>
    <w:basedOn w:val="Normal"/>
    <w:rsid w:val="00B84785"/>
    <w:pPr>
      <w:tabs>
        <w:tab w:val="clear" w:pos="567"/>
      </w:tabs>
      <w:spacing w:before="100" w:beforeAutospacing="1" w:after="100" w:afterAutospacing="1" w:line="240" w:lineRule="auto"/>
      <w:jc w:val="right"/>
      <w:textAlignment w:val="center"/>
    </w:pPr>
    <w:rPr>
      <w:color w:val="000000"/>
      <w:sz w:val="18"/>
      <w:szCs w:val="18"/>
      <w:lang w:eastAsia="en-AU"/>
    </w:rPr>
  </w:style>
  <w:style w:type="paragraph" w:customStyle="1" w:styleId="xl71">
    <w:name w:val="xl71"/>
    <w:basedOn w:val="Normal"/>
    <w:rsid w:val="00B84785"/>
    <w:pPr>
      <w:tabs>
        <w:tab w:val="clear" w:pos="567"/>
      </w:tabs>
      <w:spacing w:before="100" w:beforeAutospacing="1" w:after="100" w:afterAutospacing="1" w:line="240" w:lineRule="auto"/>
      <w:textAlignment w:val="center"/>
    </w:pPr>
    <w:rPr>
      <w:b/>
      <w:bCs/>
      <w:color w:val="000000"/>
      <w:sz w:val="18"/>
      <w:szCs w:val="18"/>
      <w:lang w:eastAsia="en-AU"/>
    </w:rPr>
  </w:style>
  <w:style w:type="paragraph" w:customStyle="1" w:styleId="xl72">
    <w:name w:val="xl72"/>
    <w:basedOn w:val="Normal"/>
    <w:rsid w:val="00B84785"/>
    <w:pPr>
      <w:tabs>
        <w:tab w:val="clear" w:pos="567"/>
      </w:tabs>
      <w:spacing w:before="100" w:beforeAutospacing="1" w:after="100" w:afterAutospacing="1" w:line="240" w:lineRule="auto"/>
      <w:jc w:val="right"/>
      <w:textAlignment w:val="center"/>
    </w:pPr>
    <w:rPr>
      <w:b/>
      <w:bCs/>
      <w:sz w:val="18"/>
      <w:szCs w:val="18"/>
      <w:lang w:eastAsia="en-AU"/>
    </w:rPr>
  </w:style>
  <w:style w:type="paragraph" w:customStyle="1" w:styleId="Heading1a">
    <w:name w:val="Heading 1a"/>
    <w:basedOn w:val="Heading1"/>
    <w:link w:val="Heading1aChar"/>
    <w:qFormat/>
    <w:rsid w:val="00D207AC"/>
  </w:style>
  <w:style w:type="character" w:customStyle="1" w:styleId="Heading1aChar">
    <w:name w:val="Heading 1a Char"/>
    <w:basedOn w:val="Heading1Char"/>
    <w:link w:val="Heading1a"/>
    <w:rsid w:val="00D207AC"/>
    <w:rPr>
      <w:rFonts w:ascii="Gill Sans MT" w:eastAsiaTheme="majorEastAsia" w:hAnsi="Gill Sans MT" w:cstheme="majorBidi"/>
      <w:b/>
      <w:bCs/>
      <w:sz w:val="40"/>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411001">
      <w:bodyDiv w:val="1"/>
      <w:marLeft w:val="0"/>
      <w:marRight w:val="0"/>
      <w:marTop w:val="0"/>
      <w:marBottom w:val="0"/>
      <w:divBdr>
        <w:top w:val="none" w:sz="0" w:space="0" w:color="auto"/>
        <w:left w:val="none" w:sz="0" w:space="0" w:color="auto"/>
        <w:bottom w:val="none" w:sz="0" w:space="0" w:color="auto"/>
        <w:right w:val="none" w:sz="0" w:space="0" w:color="auto"/>
      </w:divBdr>
      <w:divsChild>
        <w:div w:id="1732998211">
          <w:marLeft w:val="0"/>
          <w:marRight w:val="0"/>
          <w:marTop w:val="0"/>
          <w:marBottom w:val="0"/>
          <w:divBdr>
            <w:top w:val="none" w:sz="0" w:space="0" w:color="auto"/>
            <w:left w:val="none" w:sz="0" w:space="0" w:color="auto"/>
            <w:bottom w:val="none" w:sz="0" w:space="0" w:color="auto"/>
            <w:right w:val="none" w:sz="0" w:space="0" w:color="auto"/>
          </w:divBdr>
        </w:div>
      </w:divsChild>
    </w:div>
    <w:div w:id="315495599">
      <w:bodyDiv w:val="1"/>
      <w:marLeft w:val="0"/>
      <w:marRight w:val="0"/>
      <w:marTop w:val="0"/>
      <w:marBottom w:val="0"/>
      <w:divBdr>
        <w:top w:val="none" w:sz="0" w:space="0" w:color="auto"/>
        <w:left w:val="none" w:sz="0" w:space="0" w:color="auto"/>
        <w:bottom w:val="none" w:sz="0" w:space="0" w:color="auto"/>
        <w:right w:val="none" w:sz="0" w:space="0" w:color="auto"/>
      </w:divBdr>
    </w:div>
    <w:div w:id="381976426">
      <w:bodyDiv w:val="1"/>
      <w:marLeft w:val="0"/>
      <w:marRight w:val="0"/>
      <w:marTop w:val="0"/>
      <w:marBottom w:val="0"/>
      <w:divBdr>
        <w:top w:val="none" w:sz="0" w:space="0" w:color="auto"/>
        <w:left w:val="none" w:sz="0" w:space="0" w:color="auto"/>
        <w:bottom w:val="none" w:sz="0" w:space="0" w:color="auto"/>
        <w:right w:val="none" w:sz="0" w:space="0" w:color="auto"/>
      </w:divBdr>
    </w:div>
    <w:div w:id="480776262">
      <w:bodyDiv w:val="1"/>
      <w:marLeft w:val="0"/>
      <w:marRight w:val="0"/>
      <w:marTop w:val="0"/>
      <w:marBottom w:val="0"/>
      <w:divBdr>
        <w:top w:val="none" w:sz="0" w:space="0" w:color="auto"/>
        <w:left w:val="none" w:sz="0" w:space="0" w:color="auto"/>
        <w:bottom w:val="none" w:sz="0" w:space="0" w:color="auto"/>
        <w:right w:val="none" w:sz="0" w:space="0" w:color="auto"/>
      </w:divBdr>
    </w:div>
    <w:div w:id="498735877">
      <w:bodyDiv w:val="1"/>
      <w:marLeft w:val="0"/>
      <w:marRight w:val="0"/>
      <w:marTop w:val="0"/>
      <w:marBottom w:val="0"/>
      <w:divBdr>
        <w:top w:val="none" w:sz="0" w:space="0" w:color="auto"/>
        <w:left w:val="none" w:sz="0" w:space="0" w:color="auto"/>
        <w:bottom w:val="none" w:sz="0" w:space="0" w:color="auto"/>
        <w:right w:val="none" w:sz="0" w:space="0" w:color="auto"/>
      </w:divBdr>
    </w:div>
    <w:div w:id="522868874">
      <w:bodyDiv w:val="1"/>
      <w:marLeft w:val="0"/>
      <w:marRight w:val="0"/>
      <w:marTop w:val="0"/>
      <w:marBottom w:val="0"/>
      <w:divBdr>
        <w:top w:val="none" w:sz="0" w:space="0" w:color="auto"/>
        <w:left w:val="none" w:sz="0" w:space="0" w:color="auto"/>
        <w:bottom w:val="none" w:sz="0" w:space="0" w:color="auto"/>
        <w:right w:val="none" w:sz="0" w:space="0" w:color="auto"/>
      </w:divBdr>
    </w:div>
    <w:div w:id="926306058">
      <w:bodyDiv w:val="1"/>
      <w:marLeft w:val="0"/>
      <w:marRight w:val="0"/>
      <w:marTop w:val="0"/>
      <w:marBottom w:val="0"/>
      <w:divBdr>
        <w:top w:val="none" w:sz="0" w:space="0" w:color="auto"/>
        <w:left w:val="none" w:sz="0" w:space="0" w:color="auto"/>
        <w:bottom w:val="none" w:sz="0" w:space="0" w:color="auto"/>
        <w:right w:val="none" w:sz="0" w:space="0" w:color="auto"/>
      </w:divBdr>
    </w:div>
    <w:div w:id="947734690">
      <w:bodyDiv w:val="1"/>
      <w:marLeft w:val="0"/>
      <w:marRight w:val="0"/>
      <w:marTop w:val="0"/>
      <w:marBottom w:val="0"/>
      <w:divBdr>
        <w:top w:val="none" w:sz="0" w:space="0" w:color="auto"/>
        <w:left w:val="none" w:sz="0" w:space="0" w:color="auto"/>
        <w:bottom w:val="none" w:sz="0" w:space="0" w:color="auto"/>
        <w:right w:val="none" w:sz="0" w:space="0" w:color="auto"/>
      </w:divBdr>
    </w:div>
    <w:div w:id="1132135630">
      <w:bodyDiv w:val="1"/>
      <w:marLeft w:val="0"/>
      <w:marRight w:val="0"/>
      <w:marTop w:val="0"/>
      <w:marBottom w:val="0"/>
      <w:divBdr>
        <w:top w:val="none" w:sz="0" w:space="0" w:color="auto"/>
        <w:left w:val="none" w:sz="0" w:space="0" w:color="auto"/>
        <w:bottom w:val="none" w:sz="0" w:space="0" w:color="auto"/>
        <w:right w:val="none" w:sz="0" w:space="0" w:color="auto"/>
      </w:divBdr>
    </w:div>
    <w:div w:id="1262645147">
      <w:bodyDiv w:val="1"/>
      <w:marLeft w:val="0"/>
      <w:marRight w:val="0"/>
      <w:marTop w:val="0"/>
      <w:marBottom w:val="0"/>
      <w:divBdr>
        <w:top w:val="none" w:sz="0" w:space="0" w:color="auto"/>
        <w:left w:val="none" w:sz="0" w:space="0" w:color="auto"/>
        <w:bottom w:val="none" w:sz="0" w:space="0" w:color="auto"/>
        <w:right w:val="none" w:sz="0" w:space="0" w:color="auto"/>
      </w:divBdr>
    </w:div>
    <w:div w:id="1291089987">
      <w:bodyDiv w:val="1"/>
      <w:marLeft w:val="0"/>
      <w:marRight w:val="0"/>
      <w:marTop w:val="0"/>
      <w:marBottom w:val="0"/>
      <w:divBdr>
        <w:top w:val="none" w:sz="0" w:space="0" w:color="auto"/>
        <w:left w:val="none" w:sz="0" w:space="0" w:color="auto"/>
        <w:bottom w:val="none" w:sz="0" w:space="0" w:color="auto"/>
        <w:right w:val="none" w:sz="0" w:space="0" w:color="auto"/>
      </w:divBdr>
    </w:div>
    <w:div w:id="1617057231">
      <w:bodyDiv w:val="1"/>
      <w:marLeft w:val="0"/>
      <w:marRight w:val="0"/>
      <w:marTop w:val="0"/>
      <w:marBottom w:val="0"/>
      <w:divBdr>
        <w:top w:val="none" w:sz="0" w:space="0" w:color="auto"/>
        <w:left w:val="none" w:sz="0" w:space="0" w:color="auto"/>
        <w:bottom w:val="none" w:sz="0" w:space="0" w:color="auto"/>
        <w:right w:val="none" w:sz="0" w:space="0" w:color="auto"/>
      </w:divBdr>
    </w:div>
    <w:div w:id="1902131661">
      <w:bodyDiv w:val="1"/>
      <w:marLeft w:val="0"/>
      <w:marRight w:val="0"/>
      <w:marTop w:val="0"/>
      <w:marBottom w:val="0"/>
      <w:divBdr>
        <w:top w:val="none" w:sz="0" w:space="0" w:color="auto"/>
        <w:left w:val="none" w:sz="0" w:space="0" w:color="auto"/>
        <w:bottom w:val="none" w:sz="0" w:space="0" w:color="auto"/>
        <w:right w:val="none" w:sz="0" w:space="0" w:color="auto"/>
      </w:divBdr>
    </w:div>
    <w:div w:id="1917588355">
      <w:bodyDiv w:val="1"/>
      <w:marLeft w:val="0"/>
      <w:marRight w:val="0"/>
      <w:marTop w:val="0"/>
      <w:marBottom w:val="0"/>
      <w:divBdr>
        <w:top w:val="none" w:sz="0" w:space="0" w:color="auto"/>
        <w:left w:val="none" w:sz="0" w:space="0" w:color="auto"/>
        <w:bottom w:val="none" w:sz="0" w:space="0" w:color="auto"/>
        <w:right w:val="none" w:sz="0" w:space="0" w:color="auto"/>
      </w:divBdr>
    </w:div>
    <w:div w:id="1925454650">
      <w:bodyDiv w:val="1"/>
      <w:marLeft w:val="0"/>
      <w:marRight w:val="0"/>
      <w:marTop w:val="0"/>
      <w:marBottom w:val="0"/>
      <w:divBdr>
        <w:top w:val="none" w:sz="0" w:space="0" w:color="auto"/>
        <w:left w:val="none" w:sz="0" w:space="0" w:color="auto"/>
        <w:bottom w:val="none" w:sz="0" w:space="0" w:color="auto"/>
        <w:right w:val="none" w:sz="0" w:space="0" w:color="auto"/>
      </w:divBdr>
    </w:div>
    <w:div w:id="2110151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hyperlink" Target="http://www.dhhs.tas.gov.au" TargetMode="External"/><Relationship Id="rId39" Type="http://schemas.openxmlformats.org/officeDocument/2006/relationships/hyperlink" Target="mailto:registrar@pharmacyauthority.tas.gov.au" TargetMode="External"/><Relationship Id="rId21" Type="http://schemas.openxmlformats.org/officeDocument/2006/relationships/header" Target="header7.xml"/><Relationship Id="rId34" Type="http://schemas.openxmlformats.org/officeDocument/2006/relationships/hyperlink" Target="http://www.dhhs.tas.gov.au/copmm" TargetMode="External"/><Relationship Id="rId42" Type="http://schemas.openxmlformats.org/officeDocument/2006/relationships/image" Target="media/image8.png"/><Relationship Id="rId47" Type="http://schemas.openxmlformats.org/officeDocument/2006/relationships/header" Target="header1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yperlink" Target="http://www.thelaw.tas.gov.au/tocview/index.w3p;cond=;doc_id=98%2B%2B1935%2BGS1%40EN%2B20100706000000;histon=;prompt=;rec=;term=" TargetMode="External"/><Relationship Id="rId11" Type="http://schemas.openxmlformats.org/officeDocument/2006/relationships/footer" Target="footer1.xml"/><Relationship Id="rId24" Type="http://schemas.openxmlformats.org/officeDocument/2006/relationships/footer" Target="footer7.xml"/><Relationship Id="rId32" Type="http://schemas.openxmlformats.org/officeDocument/2006/relationships/footer" Target="footer8.xml"/><Relationship Id="rId37" Type="http://schemas.openxmlformats.org/officeDocument/2006/relationships/hyperlink" Target="http://www.dhhs.tas.gov.au/about_the_department/partnerships/registration_boards/copmm" TargetMode="External"/><Relationship Id="rId40" Type="http://schemas.openxmlformats.org/officeDocument/2006/relationships/hyperlink" Target="http://www.pharmacyauthority.tas.gov.au" TargetMode="External"/><Relationship Id="rId45"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hyperlink" Target="http://www.audit.tas.gov.au/publications/performance-audit-reports/" TargetMode="External"/><Relationship Id="rId36" Type="http://schemas.openxmlformats.org/officeDocument/2006/relationships/hyperlink" Target="http://www.dhhs.tas.gov.au/copmm" TargetMode="External"/><Relationship Id="rId49"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4.xml"/><Relationship Id="rId31" Type="http://schemas.openxmlformats.org/officeDocument/2006/relationships/header" Target="header10.xml"/><Relationship Id="rId44"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hyperlink" Target="http://www.thelaw.tas.gov.au" TargetMode="External"/><Relationship Id="rId30" Type="http://schemas.openxmlformats.org/officeDocument/2006/relationships/header" Target="header9.xml"/><Relationship Id="rId35" Type="http://schemas.openxmlformats.org/officeDocument/2006/relationships/hyperlink" Target="http://www.dhhs.tas.gov.au/copmm" TargetMode="External"/><Relationship Id="rId43" Type="http://schemas.openxmlformats.org/officeDocument/2006/relationships/image" Target="media/image9.png"/><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6.png"/><Relationship Id="rId33" Type="http://schemas.openxmlformats.org/officeDocument/2006/relationships/hyperlink" Target="http://www.dhhs.tas.gov.au/copmm" TargetMode="External"/><Relationship Id="rId38" Type="http://schemas.openxmlformats.org/officeDocument/2006/relationships/header" Target="header11.xml"/><Relationship Id="rId46" Type="http://schemas.openxmlformats.org/officeDocument/2006/relationships/header" Target="header12.xml"/><Relationship Id="rId20" Type="http://schemas.openxmlformats.org/officeDocument/2006/relationships/footer" Target="footer5.xml"/><Relationship Id="rId41"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3.jpeg"/></Relationships>
</file>

<file path=word/_rels/header11.xml.rels><?xml version="1.0" encoding="UTF-8" standalone="yes"?>
<Relationships xmlns="http://schemas.openxmlformats.org/package/2006/relationships"><Relationship Id="rId1" Type="http://schemas.openxmlformats.org/officeDocument/2006/relationships/image" Target="media/image5.jpeg"/></Relationships>
</file>

<file path=word/_rels/header12.xml.rels><?xml version="1.0" encoding="UTF-8" standalone="yes"?>
<Relationships xmlns="http://schemas.openxmlformats.org/package/2006/relationships"><Relationship Id="rId1" Type="http://schemas.openxmlformats.org/officeDocument/2006/relationships/image" Target="media/image5.jpeg"/></Relationships>
</file>

<file path=word/_rels/header13.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5.jpeg"/></Relationships>
</file>

<file path=word/_rels/header8.xml.rels><?xml version="1.0" encoding="UTF-8" standalone="yes"?>
<Relationships xmlns="http://schemas.openxmlformats.org/package/2006/relationships"><Relationship Id="rId1" Type="http://schemas.openxmlformats.org/officeDocument/2006/relationships/image" Target="media/image3.jpeg"/></Relationships>
</file>

<file path=word/_rels/header9.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0A5E6043-19FA-4B4B-9F14-F701CB3431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8DF0E2F1.dotm</Template>
  <TotalTime>141</TotalTime>
  <Pages>90</Pages>
  <Words>23201</Words>
  <Characters>132249</Characters>
  <Application>Microsoft Office Word</Application>
  <DocSecurity>0</DocSecurity>
  <Lines>1102</Lines>
  <Paragraphs>310</Paragraphs>
  <ScaleCrop>false</ScaleCrop>
  <HeadingPairs>
    <vt:vector size="2" baseType="variant">
      <vt:variant>
        <vt:lpstr>Title</vt:lpstr>
      </vt:variant>
      <vt:variant>
        <vt:i4>1</vt:i4>
      </vt:variant>
    </vt:vector>
  </HeadingPairs>
  <TitlesOfParts>
    <vt:vector size="1" baseType="lpstr">
      <vt:lpstr>DHHS Annual Report 2016-17 Part Two</vt:lpstr>
    </vt:vector>
  </TitlesOfParts>
  <Company>DHHS</Company>
  <LinksUpToDate>false</LinksUpToDate>
  <CharactersWithSpaces>155140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DHHS Annual Report 2016-17 Part Two</dc:title>
  <dc:creator>Arnold, Leigh</dc:creator>
  <cp:lastModifiedBy>Toon, Karen M</cp:lastModifiedBy>
  <cp:revision>7</cp:revision>
  <cp:lastPrinted>2017-10-12T03:11:00Z</cp:lastPrinted>
  <dcterms:created xsi:type="dcterms:W3CDTF">2017-10-26T02:16:00Z</dcterms:created>
  <dcterms:modified xsi:type="dcterms:W3CDTF">2017-10-30T04:46:00Z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ITSNo1">
    <vt:lpwstr/>
  </property>
  <property fmtid="{D5CDD505-2E9C-101B-9397-08002B2CF9AE}" pid="3" name="Acronym1">
    <vt:lpwstr/>
  </property>
  <property fmtid="{D5CDD505-2E9C-101B-9397-08002B2CF9AE}" pid="4" name="SubjectBriefing1">
    <vt:lpwstr/>
  </property>
  <property fmtid="{D5CDD505-2E9C-101B-9397-08002B2CF9AE}" pid="5" name="PreparedBy1">
    <vt:lpwstr/>
  </property>
  <property fmtid="{D5CDD505-2E9C-101B-9397-08002B2CF9AE}" pid="6" name="PreparedPositionTitle1">
    <vt:lpwstr/>
  </property>
  <property fmtid="{D5CDD505-2E9C-101B-9397-08002B2CF9AE}" pid="7" name="PreparedPhone1">
    <vt:lpwstr/>
  </property>
  <property fmtid="{D5CDD505-2E9C-101B-9397-08002B2CF9AE}" pid="8" name="PreparedDate1">
    <vt:lpwstr/>
  </property>
  <property fmtid="{D5CDD505-2E9C-101B-9397-08002B2CF9AE}" pid="9" name="Through1">
    <vt:lpwstr/>
  </property>
  <property fmtid="{D5CDD505-2E9C-101B-9397-08002B2CF9AE}" pid="10" name="ThroughPositionTitle1">
    <vt:lpwstr/>
  </property>
  <property fmtid="{D5CDD505-2E9C-101B-9397-08002B2CF9AE}" pid="11" name="ThroughDate1">
    <vt:lpwstr/>
  </property>
  <property fmtid="{D5CDD505-2E9C-101B-9397-08002B2CF9AE}" pid="12" name="ThroughPhone1">
    <vt:lpwstr/>
  </property>
  <property fmtid="{D5CDD505-2E9C-101B-9397-08002B2CF9AE}" pid="13" name="Through21">
    <vt:lpwstr/>
  </property>
  <property fmtid="{D5CDD505-2E9C-101B-9397-08002B2CF9AE}" pid="14" name="Through2PositionTitle1">
    <vt:lpwstr/>
  </property>
  <property fmtid="{D5CDD505-2E9C-101B-9397-08002B2CF9AE}" pid="15" name="Through2Date1">
    <vt:lpwstr/>
  </property>
  <property fmtid="{D5CDD505-2E9C-101B-9397-08002B2CF9AE}" pid="16" name="Through2Phone1">
    <vt:lpwstr/>
  </property>
  <property fmtid="{D5CDD505-2E9C-101B-9397-08002B2CF9AE}" pid="17" name="ClearedBy1">
    <vt:lpwstr/>
  </property>
  <property fmtid="{D5CDD505-2E9C-101B-9397-08002B2CF9AE}" pid="18" name="ClearedPositionTitle1">
    <vt:lpwstr/>
  </property>
  <property fmtid="{D5CDD505-2E9C-101B-9397-08002B2CF9AE}" pid="19" name="ClearedPhone1">
    <vt:lpwstr/>
  </property>
  <property fmtid="{D5CDD505-2E9C-101B-9397-08002B2CF9AE}" pid="20" name="ClearedDate1">
    <vt:lpwstr/>
  </property>
  <property fmtid="{D5CDD505-2E9C-101B-9397-08002B2CF9AE}" pid="21" name="SelectDepartment1">
    <vt:lpwstr/>
  </property>
  <property fmtid="{D5CDD505-2E9C-101B-9397-08002B2CF9AE}" pid="22" name="SelectTHONorth1">
    <vt:lpwstr/>
  </property>
  <property fmtid="{D5CDD505-2E9C-101B-9397-08002B2CF9AE}" pid="23" name="SelectTHONorthWest1">
    <vt:lpwstr/>
  </property>
  <property fmtid="{D5CDD505-2E9C-101B-9397-08002B2CF9AE}" pid="24" name="SelectTHOSouth1">
    <vt:lpwstr/>
  </property>
  <property fmtid="{D5CDD505-2E9C-101B-9397-08002B2CF9AE}" pid="25" name="SelectMinHealth1">
    <vt:lpwstr/>
  </property>
  <property fmtid="{D5CDD505-2E9C-101B-9397-08002B2CF9AE}" pid="26" name="SelectMinHuman1">
    <vt:lpwstr/>
  </property>
  <property fmtid="{D5CDD505-2E9C-101B-9397-08002B2CF9AE}" pid="27" name="SelectMinChildren1">
    <vt:lpwstr/>
  </property>
  <property fmtid="{D5CDD505-2E9C-101B-9397-08002B2CF9AE}" pid="28" name="MinHealthName1">
    <vt:lpwstr/>
  </property>
  <property fmtid="{D5CDD505-2E9C-101B-9397-08002B2CF9AE}" pid="29" name="MinHealthPosition1">
    <vt:lpwstr/>
  </property>
  <property fmtid="{D5CDD505-2E9C-101B-9397-08002B2CF9AE}" pid="30" name="MinHumanName1">
    <vt:lpwstr/>
  </property>
  <property fmtid="{D5CDD505-2E9C-101B-9397-08002B2CF9AE}" pid="31" name="MinHumanPosition1">
    <vt:lpwstr/>
  </property>
  <property fmtid="{D5CDD505-2E9C-101B-9397-08002B2CF9AE}" pid="32" name="MinChildrenName1">
    <vt:lpwstr/>
  </property>
  <property fmtid="{D5CDD505-2E9C-101B-9397-08002B2CF9AE}" pid="33" name="MinChildrenPosition1">
    <vt:lpwstr/>
  </property>
  <property fmtid="{D5CDD505-2E9C-101B-9397-08002B2CF9AE}" pid="34" name="WITS1">
    <vt:lpwstr/>
  </property>
  <property fmtid="{D5CDD505-2E9C-101B-9397-08002B2CF9AE}" pid="35" name="SubjectMinute1">
    <vt:lpwstr/>
  </property>
  <property fmtid="{D5CDD505-2E9C-101B-9397-08002B2CF9AE}" pid="36" name="SelectTHS1">
    <vt:lpwstr/>
  </property>
  <property fmtid="{D5CDD505-2E9C-101B-9397-08002B2CF9AE}" pid="37" name="strDeptOpUnit1">
    <vt:lpwstr/>
  </property>
  <property fmtid="{D5CDD505-2E9C-101B-9397-08002B2CF9AE}" pid="38" name="strContact1">
    <vt:lpwstr/>
  </property>
  <property fmtid="{D5CDD505-2E9C-101B-9397-08002B2CF9AE}" pid="39" name="strAreaCode1">
    <vt:lpwstr/>
  </property>
  <property fmtid="{D5CDD505-2E9C-101B-9397-08002B2CF9AE}" pid="40" name="strPhone1">
    <vt:lpwstr/>
  </property>
  <property fmtid="{D5CDD505-2E9C-101B-9397-08002B2CF9AE}" pid="41" name="strEmail1">
    <vt:lpwstr/>
  </property>
  <property fmtid="{D5CDD505-2E9C-101B-9397-08002B2CF9AE}" pid="42" name="strFile1">
    <vt:lpwstr/>
  </property>
  <property fmtid="{D5CDD505-2E9C-101B-9397-08002B2CF9AE}" pid="43" name="strWITS1">
    <vt:lpwstr/>
  </property>
  <property fmtid="{D5CDD505-2E9C-101B-9397-08002B2CF9AE}" pid="44" name="strDate1">
    <vt:lpwstr/>
  </property>
  <property fmtid="{D5CDD505-2E9C-101B-9397-08002B2CF9AE}" pid="45" name="strAttention1">
    <vt:lpwstr/>
  </property>
  <property fmtid="{D5CDD505-2E9C-101B-9397-08002B2CF9AE}" pid="46" name="strAttentionText1">
    <vt:lpwstr/>
  </property>
  <property fmtid="{D5CDD505-2E9C-101B-9397-08002B2CF9AE}" pid="47" name="strSubject1">
    <vt:lpwstr/>
  </property>
  <property fmtid="{D5CDD505-2E9C-101B-9397-08002B2CF9AE}" pid="48" name="strSubjectText1">
    <vt:lpwstr/>
  </property>
  <property fmtid="{D5CDD505-2E9C-101B-9397-08002B2CF9AE}" pid="49" name="strNameSign1">
    <vt:lpwstr/>
  </property>
  <property fmtid="{D5CDD505-2E9C-101B-9397-08002B2CF9AE}" pid="50" name="strTitleSign1">
    <vt:lpwstr/>
  </property>
  <property fmtid="{D5CDD505-2E9C-101B-9397-08002B2CF9AE}" pid="51" name="strName1">
    <vt:lpwstr/>
  </property>
  <property fmtid="{D5CDD505-2E9C-101B-9397-08002B2CF9AE}" pid="52" name="strOrg1">
    <vt:lpwstr/>
  </property>
  <property fmtid="{D5CDD505-2E9C-101B-9397-08002B2CF9AE}" pid="53" name="strOrgCheck1">
    <vt:lpwstr/>
  </property>
  <property fmtid="{D5CDD505-2E9C-101B-9397-08002B2CF9AE}" pid="54" name="strPosTitle1">
    <vt:lpwstr/>
  </property>
  <property fmtid="{D5CDD505-2E9C-101B-9397-08002B2CF9AE}" pid="55" name="strPosTitleCheck1">
    <vt:lpwstr/>
  </property>
  <property fmtid="{D5CDD505-2E9C-101B-9397-08002B2CF9AE}" pid="56" name="strAddress1">
    <vt:lpwstr/>
  </property>
  <property fmtid="{D5CDD505-2E9C-101B-9397-08002B2CF9AE}" pid="57" name="strSuburb1">
    <vt:lpwstr/>
  </property>
  <property fmtid="{D5CDD505-2E9C-101B-9397-08002B2CF9AE}" pid="58" name="strState1">
    <vt:lpwstr/>
  </property>
  <property fmtid="{D5CDD505-2E9C-101B-9397-08002B2CF9AE}" pid="59" name="strPostcode1">
    <vt:lpwstr/>
  </property>
  <property fmtid="{D5CDD505-2E9C-101B-9397-08002B2CF9AE}" pid="60" name="strReturnAddress1">
    <vt:lpwstr/>
  </property>
  <property fmtid="{D5CDD505-2E9C-101B-9397-08002B2CF9AE}" pid="61" name="strRACheck1">
    <vt:lpwstr/>
  </property>
  <property fmtid="{D5CDD505-2E9C-101B-9397-08002B2CF9AE}" pid="62" name="strAttentionCheck1">
    <vt:lpwstr/>
  </property>
  <property fmtid="{D5CDD505-2E9C-101B-9397-08002B2CF9AE}" pid="63" name="strSubjectCheck1">
    <vt:lpwstr/>
  </property>
  <property fmtid="{D5CDD505-2E9C-101B-9397-08002B2CF9AE}" pid="64" name="strRAStreet1">
    <vt:lpwstr/>
  </property>
  <property fmtid="{D5CDD505-2E9C-101B-9397-08002B2CF9AE}" pid="65" name="strRASuburb1">
    <vt:lpwstr/>
  </property>
  <property fmtid="{D5CDD505-2E9C-101B-9397-08002B2CF9AE}" pid="66" name="strRAState1">
    <vt:lpwstr/>
  </property>
  <property fmtid="{D5CDD505-2E9C-101B-9397-08002B2CF9AE}" pid="67" name="strRAPostcode1">
    <vt:lpwstr/>
  </property>
  <property fmtid="{D5CDD505-2E9C-101B-9397-08002B2CF9AE}" pid="68" name="strDear1">
    <vt:lpwstr/>
  </property>
  <property fmtid="{D5CDD505-2E9C-101B-9397-08002B2CF9AE}" pid="69" name="strDearCheck1">
    <vt:lpwstr/>
  </property>
  <property fmtid="{D5CDD505-2E9C-101B-9397-08002B2CF9AE}" pid="70" name="strYoursSincerely1">
    <vt:lpwstr/>
  </property>
  <property fmtid="{D5CDD505-2E9C-101B-9397-08002B2CF9AE}" pid="71" name="strEncCheck1">
    <vt:lpwstr/>
  </property>
  <property fmtid="{D5CDD505-2E9C-101B-9397-08002B2CF9AE}" pid="72" name="strEnc1">
    <vt:lpwstr/>
  </property>
  <property fmtid="{D5CDD505-2E9C-101B-9397-08002B2CF9AE}" pid="73" name="strEncOld1">
    <vt:lpwstr/>
  </property>
  <property fmtid="{D5CDD505-2E9C-101B-9397-08002B2CF9AE}" pid="74" name="strCopyToCheck1">
    <vt:lpwstr/>
  </property>
  <property fmtid="{D5CDD505-2E9C-101B-9397-08002B2CF9AE}" pid="75" name="strCopyTo1">
    <vt:lpwstr/>
  </property>
  <property fmtid="{D5CDD505-2E9C-101B-9397-08002B2CF9AE}" pid="76" name="strCopyToOld1">
    <vt:lpwstr/>
  </property>
  <property fmtid="{D5CDD505-2E9C-101B-9397-08002B2CF9AE}" pid="77" name="DocumentType1">
    <vt:lpwstr/>
  </property>
  <property fmtid="{D5CDD505-2E9C-101B-9397-08002B2CF9AE}" pid="78" name="QTB1">
    <vt:lpwstr/>
  </property>
  <property fmtid="{D5CDD505-2E9C-101B-9397-08002B2CF9AE}" pid="79" name="BB1">
    <vt:lpwstr/>
  </property>
  <property fmtid="{D5CDD505-2E9C-101B-9397-08002B2CF9AE}" pid="80" name="Header1">
    <vt:lpwstr/>
  </property>
  <property fmtid="{D5CDD505-2E9C-101B-9397-08002B2CF9AE}" pid="81" name="SittingDate1">
    <vt:lpwstr/>
  </property>
  <property fmtid="{D5CDD505-2E9C-101B-9397-08002B2CF9AE}" pid="82" name="DeptGroup1">
    <vt:lpwstr/>
  </property>
  <property fmtid="{D5CDD505-2E9C-101B-9397-08002B2CF9AE}" pid="83" name="Output1">
    <vt:lpwstr/>
  </property>
  <property fmtid="{D5CDD505-2E9C-101B-9397-08002B2CF9AE}" pid="84" name="chkHealthPortfolio1">
    <vt:lpwstr/>
  </property>
  <property fmtid="{D5CDD505-2E9C-101B-9397-08002B2CF9AE}" pid="85" name="chkHumanServicesPortfolio1">
    <vt:lpwstr/>
  </property>
  <property fmtid="{D5CDD505-2E9C-101B-9397-08002B2CF9AE}" pid="86" name="chkChildrenPortfolio1">
    <vt:lpwstr/>
  </property>
  <property fmtid="{D5CDD505-2E9C-101B-9397-08002B2CF9AE}" pid="87" name="_MarkAsFinal">
    <vt:bool>true</vt:bool>
  </property>
</Properties>
</file>