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F7DA" w14:textId="77777777" w:rsidR="00A8153D" w:rsidRPr="0013518C" w:rsidRDefault="003A1172" w:rsidP="00751FAA">
      <w:pPr>
        <w:pStyle w:val="MainHeading"/>
        <w:ind w:left="0" w:right="109"/>
        <w:rPr>
          <w:color w:val="005395"/>
        </w:rPr>
      </w:pPr>
      <w:bookmarkStart w:id="0" w:name="_GoBack"/>
      <w:r>
        <w:rPr>
          <w:color w:val="005395"/>
        </w:rPr>
        <w:t>Wonderful Water</w:t>
      </w:r>
      <w:bookmarkEnd w:id="0"/>
    </w:p>
    <w:p w14:paraId="34EB3180" w14:textId="77777777" w:rsidR="003A1172" w:rsidRDefault="003A1172" w:rsidP="003A1172">
      <w:pPr>
        <w:ind w:right="108"/>
      </w:pPr>
    </w:p>
    <w:p w14:paraId="3DD6C408" w14:textId="195058AB" w:rsidR="003A1172" w:rsidRDefault="003A1172" w:rsidP="003A1172">
      <w:pPr>
        <w:ind w:right="108"/>
      </w:pPr>
      <w:r>
        <w:t>Water makes up more than half of our body weight. We lose some each day through sweating, going to the toilet and breathing. We need to replace this water each day to stay healthy, to help prevent constipation, and to help our kidneys work.</w:t>
      </w:r>
    </w:p>
    <w:p w14:paraId="732B3A26" w14:textId="77777777" w:rsidR="003A1172" w:rsidRDefault="003A1172" w:rsidP="003A1172">
      <w:pPr>
        <w:ind w:right="108"/>
      </w:pPr>
    </w:p>
    <w:p w14:paraId="5C62BC70" w14:textId="381F30BC" w:rsidR="003A1172" w:rsidRDefault="003A1172" w:rsidP="003A1172">
      <w:pPr>
        <w:ind w:right="108"/>
      </w:pPr>
      <w:r>
        <w:t xml:space="preserve">Drink at least eight glasses of fluid each day, and more if you have been very active or it is a hot day. </w:t>
      </w:r>
      <w:r w:rsidR="009A785A">
        <w:t>Water is the best drink as it has no sugar</w:t>
      </w:r>
      <w:r>
        <w:t>,</w:t>
      </w:r>
      <w:r w:rsidR="009A785A">
        <w:t xml:space="preserve"> is</w:t>
      </w:r>
      <w:r>
        <w:t xml:space="preserve"> cheap and easy to get. Other fluids include milk, tea, coffee, weak cordial and juice, soup, jelly, custard and ice cream. These fluids can also be counted towards your eight glasses of fluid a day.</w:t>
      </w:r>
    </w:p>
    <w:p w14:paraId="52E3FF9C" w14:textId="77777777" w:rsidR="003A1172" w:rsidRDefault="003A1172" w:rsidP="003A1172"/>
    <w:p w14:paraId="0FD1E53B" w14:textId="42360B3A" w:rsidR="003A1172" w:rsidRDefault="003A1172" w:rsidP="003A1172">
      <w:pPr>
        <w:ind w:right="108"/>
      </w:pPr>
      <w:r>
        <w:t>Try these tips to get enough fluid each day:</w:t>
      </w:r>
    </w:p>
    <w:p w14:paraId="0253CEF2" w14:textId="77777777" w:rsidR="003A1172" w:rsidRDefault="003A1172" w:rsidP="003A1172">
      <w:pPr>
        <w:pStyle w:val="ListParagraph"/>
        <w:numPr>
          <w:ilvl w:val="0"/>
          <w:numId w:val="14"/>
        </w:numPr>
        <w:ind w:left="567" w:right="108" w:hanging="567"/>
      </w:pPr>
      <w:r>
        <w:t>Don’t wait until you are thirsty, drink often over the day.</w:t>
      </w:r>
    </w:p>
    <w:p w14:paraId="6436CA77" w14:textId="77777777" w:rsidR="003A1172" w:rsidRDefault="003A1172" w:rsidP="003A1172">
      <w:pPr>
        <w:pStyle w:val="ListParagraph"/>
        <w:numPr>
          <w:ilvl w:val="0"/>
          <w:numId w:val="14"/>
        </w:numPr>
        <w:ind w:left="567" w:right="108" w:hanging="567"/>
      </w:pPr>
      <w:r>
        <w:t>Keep a jug of cold water with a squeeze of lemon or slices of fruit (try orange, strawberries, or mint leaves) in the fridge.</w:t>
      </w:r>
    </w:p>
    <w:p w14:paraId="25022C0C" w14:textId="77777777" w:rsidR="003A1172" w:rsidRDefault="003A1172" w:rsidP="003A1172">
      <w:pPr>
        <w:pStyle w:val="ListParagraph"/>
        <w:numPr>
          <w:ilvl w:val="0"/>
          <w:numId w:val="14"/>
        </w:numPr>
        <w:ind w:left="567" w:right="108" w:hanging="567"/>
      </w:pPr>
      <w:r>
        <w:t>If you take medication, take it with a full glass of water.</w:t>
      </w:r>
    </w:p>
    <w:p w14:paraId="5F6099A8" w14:textId="77777777" w:rsidR="003A1172" w:rsidRDefault="003A1172" w:rsidP="003A1172">
      <w:pPr>
        <w:pStyle w:val="ListParagraph"/>
        <w:numPr>
          <w:ilvl w:val="0"/>
          <w:numId w:val="14"/>
        </w:numPr>
        <w:ind w:left="567" w:right="108" w:hanging="567"/>
      </w:pPr>
      <w:r>
        <w:t>Take a bottle of water with you when you go out (for example, walking or shopping).</w:t>
      </w:r>
    </w:p>
    <w:p w14:paraId="17F39EF2" w14:textId="77777777" w:rsidR="003A1172" w:rsidRDefault="003A1172" w:rsidP="003A1172">
      <w:pPr>
        <w:pStyle w:val="ListParagraph"/>
        <w:numPr>
          <w:ilvl w:val="0"/>
          <w:numId w:val="14"/>
        </w:numPr>
        <w:ind w:left="567" w:right="108" w:hanging="567"/>
      </w:pPr>
      <w:r>
        <w:t>Have a jug of water and a glass on the table at meal times.</w:t>
      </w:r>
    </w:p>
    <w:p w14:paraId="78256661" w14:textId="77777777" w:rsidR="003A1172" w:rsidRDefault="003A1172" w:rsidP="003A1172">
      <w:pPr>
        <w:pStyle w:val="ListParagraph"/>
        <w:numPr>
          <w:ilvl w:val="0"/>
          <w:numId w:val="14"/>
        </w:numPr>
        <w:ind w:left="567" w:right="108" w:hanging="567"/>
      </w:pPr>
      <w:r>
        <w:t xml:space="preserve">Not drinking because you are worried about a weak bladder or going to the toilet at night can make the problem worse. Ask your doctor or community nurse if you are unsure. </w:t>
      </w:r>
    </w:p>
    <w:p w14:paraId="4DD5877B" w14:textId="77777777" w:rsidR="003A1172" w:rsidRDefault="003A1172" w:rsidP="003A1172"/>
    <w:p w14:paraId="13BB576C" w14:textId="523834EC" w:rsidR="00397A93" w:rsidRDefault="003A1172" w:rsidP="003A1172">
      <w:pPr>
        <w:ind w:right="108"/>
        <w:rPr>
          <w:rFonts w:cs="Calibri"/>
          <w:szCs w:val="22"/>
        </w:rPr>
      </w:pPr>
      <w:r w:rsidRPr="003A1172">
        <w:rPr>
          <w:i/>
        </w:rPr>
        <w:t xml:space="preserve">Updated </w:t>
      </w:r>
      <w:r w:rsidR="00114687">
        <w:rPr>
          <w:i/>
        </w:rPr>
        <w:t>August</w:t>
      </w:r>
      <w:r w:rsidR="00A02CFD">
        <w:rPr>
          <w:i/>
        </w:rPr>
        <w:t xml:space="preserve"> 2019</w:t>
      </w:r>
    </w:p>
    <w:sectPr w:rsidR="00397A93" w:rsidSect="00114687">
      <w:footerReference w:type="default" r:id="rId8"/>
      <w:headerReference w:type="first" r:id="rId9"/>
      <w:footerReference w:type="first" r:id="rId10"/>
      <w:type w:val="continuous"/>
      <w:pgSz w:w="11906" w:h="16838" w:code="9"/>
      <w:pgMar w:top="2698" w:right="991" w:bottom="2000" w:left="993" w:header="0"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FAE0E" w14:textId="77777777" w:rsidR="00DC5EF9" w:rsidRDefault="00DC5EF9">
      <w:r>
        <w:separator/>
      </w:r>
    </w:p>
  </w:endnote>
  <w:endnote w:type="continuationSeparator" w:id="0">
    <w:p w14:paraId="2F638AE4" w14:textId="77777777" w:rsidR="00DC5EF9" w:rsidRDefault="00DC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28C2" w14:textId="77777777" w:rsidR="008F56AE" w:rsidRDefault="008F56AE">
    <w:pPr>
      <w:pStyle w:val="Footer"/>
    </w:pPr>
    <w:r>
      <w:rPr>
        <w:noProof/>
      </w:rPr>
      <w:drawing>
        <wp:inline distT="0" distB="0" distL="0" distR="0" wp14:anchorId="20D43F12" wp14:editId="759FA96B">
          <wp:extent cx="7563600" cy="3132006"/>
          <wp:effectExtent l="0" t="0" r="0" b="0"/>
          <wp:docPr id="58" name="Picture 58"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9313" w14:textId="0AF18949" w:rsidR="00114687" w:rsidRDefault="00114687" w:rsidP="00114687">
    <w:pPr>
      <w:pStyle w:val="Footer"/>
      <w:ind w:left="-567"/>
    </w:pPr>
    <w:r>
      <w:rPr>
        <w:noProof/>
      </w:rPr>
      <w:drawing>
        <wp:inline distT="0" distB="0" distL="0" distR="0" wp14:anchorId="33C5DE07" wp14:editId="4D9CDB38">
          <wp:extent cx="6867525" cy="1221740"/>
          <wp:effectExtent l="0" t="0" r="9525" b="0"/>
          <wp:docPr id="60" name="Picture 60" desc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1221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A957C" w14:textId="77777777" w:rsidR="00DC5EF9" w:rsidRDefault="00DC5EF9">
      <w:r>
        <w:separator/>
      </w:r>
    </w:p>
  </w:footnote>
  <w:footnote w:type="continuationSeparator" w:id="0">
    <w:p w14:paraId="1FB26AC4" w14:textId="77777777" w:rsidR="00DC5EF9" w:rsidRDefault="00DC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3A60" w14:textId="77777777" w:rsidR="00AB41B6" w:rsidRDefault="00751FAA" w:rsidP="00114687">
    <w:pPr>
      <w:pStyle w:val="Header"/>
      <w:ind w:left="-993"/>
    </w:pPr>
    <w:r>
      <w:rPr>
        <w:noProof/>
      </w:rPr>
      <w:drawing>
        <wp:inline distT="0" distB="0" distL="0" distR="0" wp14:anchorId="37DA179C" wp14:editId="2E52B3C2">
          <wp:extent cx="7556307" cy="1581150"/>
          <wp:effectExtent l="0" t="0" r="6985" b="0"/>
          <wp:docPr id="59" name="Picture 59" title="DHH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7562453" cy="15824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4EE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A01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BEC9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6E9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8212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877251"/>
    <w:multiLevelType w:val="hybridMultilevel"/>
    <w:tmpl w:val="C03C329A"/>
    <w:lvl w:ilvl="0" w:tplc="0C090001">
      <w:start w:val="1"/>
      <w:numFmt w:val="bullet"/>
      <w:lvlText w:val=""/>
      <w:lvlJc w:val="left"/>
      <w:pPr>
        <w:ind w:left="919" w:hanging="360"/>
      </w:pPr>
      <w:rPr>
        <w:rFonts w:ascii="Symbol" w:hAnsi="Symbol" w:hint="default"/>
      </w:rPr>
    </w:lvl>
    <w:lvl w:ilvl="1" w:tplc="0C090003">
      <w:start w:val="1"/>
      <w:numFmt w:val="bullet"/>
      <w:lvlText w:val="o"/>
      <w:lvlJc w:val="left"/>
      <w:pPr>
        <w:ind w:left="1639" w:hanging="360"/>
      </w:pPr>
      <w:rPr>
        <w:rFonts w:ascii="Courier New" w:hAnsi="Courier New" w:cs="Courier New" w:hint="default"/>
      </w:rPr>
    </w:lvl>
    <w:lvl w:ilvl="2" w:tplc="0C090005">
      <w:start w:val="1"/>
      <w:numFmt w:val="bullet"/>
      <w:lvlText w:val=""/>
      <w:lvlJc w:val="left"/>
      <w:pPr>
        <w:ind w:left="2359" w:hanging="360"/>
      </w:pPr>
      <w:rPr>
        <w:rFonts w:ascii="Wingdings" w:hAnsi="Wingdings" w:hint="default"/>
      </w:rPr>
    </w:lvl>
    <w:lvl w:ilvl="3" w:tplc="0C090001">
      <w:start w:val="1"/>
      <w:numFmt w:val="bullet"/>
      <w:lvlText w:val=""/>
      <w:lvlJc w:val="left"/>
      <w:pPr>
        <w:ind w:left="3079" w:hanging="360"/>
      </w:pPr>
      <w:rPr>
        <w:rFonts w:ascii="Symbol" w:hAnsi="Symbol" w:hint="default"/>
      </w:rPr>
    </w:lvl>
    <w:lvl w:ilvl="4" w:tplc="0C090003">
      <w:start w:val="1"/>
      <w:numFmt w:val="bullet"/>
      <w:lvlText w:val="o"/>
      <w:lvlJc w:val="left"/>
      <w:pPr>
        <w:ind w:left="3799" w:hanging="360"/>
      </w:pPr>
      <w:rPr>
        <w:rFonts w:ascii="Courier New" w:hAnsi="Courier New" w:cs="Courier New" w:hint="default"/>
      </w:rPr>
    </w:lvl>
    <w:lvl w:ilvl="5" w:tplc="0C090005">
      <w:start w:val="1"/>
      <w:numFmt w:val="bullet"/>
      <w:lvlText w:val=""/>
      <w:lvlJc w:val="left"/>
      <w:pPr>
        <w:ind w:left="4519" w:hanging="360"/>
      </w:pPr>
      <w:rPr>
        <w:rFonts w:ascii="Wingdings" w:hAnsi="Wingdings" w:hint="default"/>
      </w:rPr>
    </w:lvl>
    <w:lvl w:ilvl="6" w:tplc="0C090001">
      <w:start w:val="1"/>
      <w:numFmt w:val="bullet"/>
      <w:lvlText w:val=""/>
      <w:lvlJc w:val="left"/>
      <w:pPr>
        <w:ind w:left="5239" w:hanging="360"/>
      </w:pPr>
      <w:rPr>
        <w:rFonts w:ascii="Symbol" w:hAnsi="Symbol" w:hint="default"/>
      </w:rPr>
    </w:lvl>
    <w:lvl w:ilvl="7" w:tplc="0C090003">
      <w:start w:val="1"/>
      <w:numFmt w:val="bullet"/>
      <w:lvlText w:val="o"/>
      <w:lvlJc w:val="left"/>
      <w:pPr>
        <w:ind w:left="5959" w:hanging="360"/>
      </w:pPr>
      <w:rPr>
        <w:rFonts w:ascii="Courier New" w:hAnsi="Courier New" w:cs="Courier New" w:hint="default"/>
      </w:rPr>
    </w:lvl>
    <w:lvl w:ilvl="8" w:tplc="0C090005">
      <w:start w:val="1"/>
      <w:numFmt w:val="bullet"/>
      <w:lvlText w:val=""/>
      <w:lvlJc w:val="left"/>
      <w:pPr>
        <w:ind w:left="6679" w:hanging="360"/>
      </w:pPr>
      <w:rPr>
        <w:rFonts w:ascii="Wingdings" w:hAnsi="Wingdings" w:hint="default"/>
      </w:rPr>
    </w:lvl>
  </w:abstractNum>
  <w:abstractNum w:abstractNumId="13" w15:restartNumberingAfterBreak="0">
    <w:nsid w:val="4C0A589B"/>
    <w:multiLevelType w:val="hybridMultilevel"/>
    <w:tmpl w:val="E9EC8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2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4EF"/>
    <w:rsid w:val="0000378E"/>
    <w:rsid w:val="000243EC"/>
    <w:rsid w:val="0003036F"/>
    <w:rsid w:val="00033028"/>
    <w:rsid w:val="000453F9"/>
    <w:rsid w:val="000B7526"/>
    <w:rsid w:val="000C09B3"/>
    <w:rsid w:val="000D4059"/>
    <w:rsid w:val="000E6E95"/>
    <w:rsid w:val="000F153B"/>
    <w:rsid w:val="00114687"/>
    <w:rsid w:val="001249F7"/>
    <w:rsid w:val="001342F6"/>
    <w:rsid w:val="0013518C"/>
    <w:rsid w:val="0015595F"/>
    <w:rsid w:val="00163765"/>
    <w:rsid w:val="00176EDB"/>
    <w:rsid w:val="00196471"/>
    <w:rsid w:val="001A5F61"/>
    <w:rsid w:val="001C23D2"/>
    <w:rsid w:val="001E0B07"/>
    <w:rsid w:val="001F29C8"/>
    <w:rsid w:val="001F550B"/>
    <w:rsid w:val="00205958"/>
    <w:rsid w:val="00241BA2"/>
    <w:rsid w:val="0024314B"/>
    <w:rsid w:val="00246308"/>
    <w:rsid w:val="00252D5B"/>
    <w:rsid w:val="00292C9D"/>
    <w:rsid w:val="00295EB0"/>
    <w:rsid w:val="002E1A18"/>
    <w:rsid w:val="002E3C2A"/>
    <w:rsid w:val="002E7398"/>
    <w:rsid w:val="00303D8E"/>
    <w:rsid w:val="0030665E"/>
    <w:rsid w:val="00320D53"/>
    <w:rsid w:val="00322A41"/>
    <w:rsid w:val="003727EF"/>
    <w:rsid w:val="003745E4"/>
    <w:rsid w:val="00390351"/>
    <w:rsid w:val="00397A93"/>
    <w:rsid w:val="003A1172"/>
    <w:rsid w:val="003A23C4"/>
    <w:rsid w:val="003C7F82"/>
    <w:rsid w:val="003D0392"/>
    <w:rsid w:val="003D57D7"/>
    <w:rsid w:val="003E76C7"/>
    <w:rsid w:val="00411188"/>
    <w:rsid w:val="004303E2"/>
    <w:rsid w:val="00463A66"/>
    <w:rsid w:val="0047582A"/>
    <w:rsid w:val="004D5EA7"/>
    <w:rsid w:val="004E1961"/>
    <w:rsid w:val="00515A02"/>
    <w:rsid w:val="00522904"/>
    <w:rsid w:val="005440AE"/>
    <w:rsid w:val="005471B4"/>
    <w:rsid w:val="005E7CF7"/>
    <w:rsid w:val="006010DF"/>
    <w:rsid w:val="00612C94"/>
    <w:rsid w:val="0061474B"/>
    <w:rsid w:val="00617262"/>
    <w:rsid w:val="006222A8"/>
    <w:rsid w:val="006508A5"/>
    <w:rsid w:val="00654460"/>
    <w:rsid w:val="00665859"/>
    <w:rsid w:val="006733D2"/>
    <w:rsid w:val="00676BA1"/>
    <w:rsid w:val="006861C6"/>
    <w:rsid w:val="00687E49"/>
    <w:rsid w:val="006968D7"/>
    <w:rsid w:val="006A502D"/>
    <w:rsid w:val="006B71D4"/>
    <w:rsid w:val="006D7588"/>
    <w:rsid w:val="006F64CC"/>
    <w:rsid w:val="00706B74"/>
    <w:rsid w:val="007171D9"/>
    <w:rsid w:val="00730770"/>
    <w:rsid w:val="00745955"/>
    <w:rsid w:val="00751FAA"/>
    <w:rsid w:val="00753990"/>
    <w:rsid w:val="00756284"/>
    <w:rsid w:val="00785605"/>
    <w:rsid w:val="00792189"/>
    <w:rsid w:val="007B11B5"/>
    <w:rsid w:val="007D673E"/>
    <w:rsid w:val="007E6B68"/>
    <w:rsid w:val="007E7852"/>
    <w:rsid w:val="0083602B"/>
    <w:rsid w:val="0085290E"/>
    <w:rsid w:val="0089547E"/>
    <w:rsid w:val="008A46B2"/>
    <w:rsid w:val="008B5177"/>
    <w:rsid w:val="008C1BF2"/>
    <w:rsid w:val="008C4132"/>
    <w:rsid w:val="008E5499"/>
    <w:rsid w:val="008F56AE"/>
    <w:rsid w:val="009226BD"/>
    <w:rsid w:val="00932D17"/>
    <w:rsid w:val="00935463"/>
    <w:rsid w:val="00946AE5"/>
    <w:rsid w:val="0096330A"/>
    <w:rsid w:val="0096712E"/>
    <w:rsid w:val="009A785A"/>
    <w:rsid w:val="009B07B6"/>
    <w:rsid w:val="009D090F"/>
    <w:rsid w:val="009F27E7"/>
    <w:rsid w:val="009F7381"/>
    <w:rsid w:val="00A02CFD"/>
    <w:rsid w:val="00A114F1"/>
    <w:rsid w:val="00A1660D"/>
    <w:rsid w:val="00A30DA0"/>
    <w:rsid w:val="00A31BAF"/>
    <w:rsid w:val="00A4135E"/>
    <w:rsid w:val="00A419E7"/>
    <w:rsid w:val="00A42EC3"/>
    <w:rsid w:val="00A61A14"/>
    <w:rsid w:val="00A61F56"/>
    <w:rsid w:val="00A8153D"/>
    <w:rsid w:val="00A83E1B"/>
    <w:rsid w:val="00AA7938"/>
    <w:rsid w:val="00AB41B6"/>
    <w:rsid w:val="00AE0C8D"/>
    <w:rsid w:val="00AF1F62"/>
    <w:rsid w:val="00AF4F75"/>
    <w:rsid w:val="00B121FF"/>
    <w:rsid w:val="00B255D5"/>
    <w:rsid w:val="00B35B9F"/>
    <w:rsid w:val="00B46CDA"/>
    <w:rsid w:val="00B57DC0"/>
    <w:rsid w:val="00B609FC"/>
    <w:rsid w:val="00B759E6"/>
    <w:rsid w:val="00B87D65"/>
    <w:rsid w:val="00BA0D39"/>
    <w:rsid w:val="00BA4B76"/>
    <w:rsid w:val="00BB3A90"/>
    <w:rsid w:val="00BD4009"/>
    <w:rsid w:val="00BD4787"/>
    <w:rsid w:val="00BF7C7C"/>
    <w:rsid w:val="00C0200C"/>
    <w:rsid w:val="00C051D7"/>
    <w:rsid w:val="00C3349F"/>
    <w:rsid w:val="00C36FB7"/>
    <w:rsid w:val="00C438DE"/>
    <w:rsid w:val="00C579FD"/>
    <w:rsid w:val="00C72C28"/>
    <w:rsid w:val="00CA069E"/>
    <w:rsid w:val="00CA3B9C"/>
    <w:rsid w:val="00CB7EFC"/>
    <w:rsid w:val="00CD044D"/>
    <w:rsid w:val="00D02689"/>
    <w:rsid w:val="00D05568"/>
    <w:rsid w:val="00D457CB"/>
    <w:rsid w:val="00D52C69"/>
    <w:rsid w:val="00DA50C3"/>
    <w:rsid w:val="00DB22DF"/>
    <w:rsid w:val="00DC0D93"/>
    <w:rsid w:val="00DC1EF3"/>
    <w:rsid w:val="00DC5EF9"/>
    <w:rsid w:val="00DE34E7"/>
    <w:rsid w:val="00DF6845"/>
    <w:rsid w:val="00E12CAC"/>
    <w:rsid w:val="00E47B24"/>
    <w:rsid w:val="00E63505"/>
    <w:rsid w:val="00E74BD8"/>
    <w:rsid w:val="00E74BDB"/>
    <w:rsid w:val="00EA7CA8"/>
    <w:rsid w:val="00EF7FCF"/>
    <w:rsid w:val="00F04FD2"/>
    <w:rsid w:val="00F23650"/>
    <w:rsid w:val="00F464EF"/>
    <w:rsid w:val="00F519AC"/>
    <w:rsid w:val="00F525D5"/>
    <w:rsid w:val="00F84802"/>
    <w:rsid w:val="00F934B7"/>
    <w:rsid w:val="00FA3D58"/>
    <w:rsid w:val="00FC3582"/>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CB796"/>
  <w15:docId w15:val="{88E53AAC-B4DF-4F49-8253-913C2327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rsid w:val="003A1172"/>
    <w:pPr>
      <w:ind w:left="720"/>
      <w:contextualSpacing/>
    </w:pPr>
  </w:style>
  <w:style w:type="character" w:styleId="CommentReference">
    <w:name w:val="annotation reference"/>
    <w:basedOn w:val="DefaultParagraphFont"/>
    <w:semiHidden/>
    <w:unhideWhenUsed/>
    <w:rsid w:val="00E74BDB"/>
    <w:rPr>
      <w:sz w:val="16"/>
      <w:szCs w:val="16"/>
    </w:rPr>
  </w:style>
  <w:style w:type="paragraph" w:styleId="CommentText">
    <w:name w:val="annotation text"/>
    <w:basedOn w:val="Normal"/>
    <w:link w:val="CommentTextChar"/>
    <w:semiHidden/>
    <w:unhideWhenUsed/>
    <w:rsid w:val="00E74BDB"/>
    <w:pPr>
      <w:spacing w:line="240" w:lineRule="auto"/>
    </w:pPr>
    <w:rPr>
      <w:sz w:val="20"/>
      <w:szCs w:val="20"/>
    </w:rPr>
  </w:style>
  <w:style w:type="character" w:customStyle="1" w:styleId="CommentTextChar">
    <w:name w:val="Comment Text Char"/>
    <w:basedOn w:val="DefaultParagraphFont"/>
    <w:link w:val="CommentText"/>
    <w:semiHidden/>
    <w:rsid w:val="00E74BDB"/>
    <w:rPr>
      <w:rFonts w:ascii="Gill Sans MT" w:hAnsi="Gill Sans MT"/>
      <w:sz w:val="20"/>
      <w:szCs w:val="20"/>
    </w:rPr>
  </w:style>
  <w:style w:type="paragraph" w:styleId="CommentSubject">
    <w:name w:val="annotation subject"/>
    <w:basedOn w:val="CommentText"/>
    <w:next w:val="CommentText"/>
    <w:link w:val="CommentSubjectChar"/>
    <w:semiHidden/>
    <w:unhideWhenUsed/>
    <w:rsid w:val="00E74BDB"/>
    <w:rPr>
      <w:b/>
      <w:bCs/>
    </w:rPr>
  </w:style>
  <w:style w:type="character" w:customStyle="1" w:styleId="CommentSubjectChar">
    <w:name w:val="Comment Subject Char"/>
    <w:basedOn w:val="CommentTextChar"/>
    <w:link w:val="CommentSubject"/>
    <w:semiHidden/>
    <w:rsid w:val="00E74BDB"/>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ABAF-30FF-4E1A-BE3E-FD9BC547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Text goes here</vt:lpstr>
    </vt:vector>
  </TitlesOfParts>
  <Company>DHHS</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Wonderful Water</dc:title>
  <dc:creator>Gorsuch, Carmel</dc:creator>
  <cp:lastModifiedBy>Radivojevic, Tracey L</cp:lastModifiedBy>
  <cp:revision>2</cp:revision>
  <cp:lastPrinted>2011-10-26T04:56:00Z</cp:lastPrinted>
  <dcterms:created xsi:type="dcterms:W3CDTF">2019-08-28T06:56:00Z</dcterms:created>
  <dcterms:modified xsi:type="dcterms:W3CDTF">2019-08-28T06:56:00Z</dcterms:modified>
</cp:coreProperties>
</file>