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1F108A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What </w:t>
      </w:r>
      <w:r w:rsidR="001C4EA7">
        <w:rPr>
          <w:color w:val="005395"/>
        </w:rPr>
        <w:t>A</w:t>
      </w:r>
      <w:r>
        <w:rPr>
          <w:color w:val="005395"/>
        </w:rPr>
        <w:t>re ‘Sometimes’ F</w:t>
      </w:r>
      <w:r w:rsidR="002F7EAB">
        <w:rPr>
          <w:color w:val="005395"/>
        </w:rPr>
        <w:t xml:space="preserve">oods? </w:t>
      </w:r>
    </w:p>
    <w:p w:rsidR="002F7EAB" w:rsidRDefault="002F7EAB" w:rsidP="002F7EAB"/>
    <w:p w:rsidR="002F7EAB" w:rsidRDefault="002F7EAB" w:rsidP="002F7EAB">
      <w:pPr>
        <w:ind w:right="108"/>
      </w:pPr>
      <w:r>
        <w:t>‘Sometimes’ foods are foods that are high in saturated fat, added salt, and added sugars – like sweets, chocolate, pies, cakes and pastries. The dietary guidelines say that for most people, these foods should be saved for special occasions. If you have a poor appetite or have lost weight without trying, this does not apply to you as it’s important to eat whatever you enj</w:t>
      </w:r>
      <w:r w:rsidR="00E7706A">
        <w:t>oy to avoid losing more weight.</w:t>
      </w:r>
    </w:p>
    <w:p w:rsidR="002F7EAB" w:rsidRDefault="002F7EAB" w:rsidP="002F7EAB"/>
    <w:p w:rsidR="002F7EAB" w:rsidRDefault="002F7EAB" w:rsidP="002F7EAB">
      <w:pPr>
        <w:ind w:right="108"/>
      </w:pPr>
      <w:r>
        <w:t xml:space="preserve">No matter how old you are, your diet plays a big part in your health. Eating less ‘sometimes’ foods can help you </w:t>
      </w:r>
      <w:r w:rsidR="00C5741C">
        <w:t xml:space="preserve">to stay healthy by </w:t>
      </w:r>
      <w:r>
        <w:t>keep</w:t>
      </w:r>
      <w:r w:rsidR="00C5741C">
        <w:t>ing</w:t>
      </w:r>
      <w:r>
        <w:t xml:space="preserve"> diseases like diabetes, heart disease and high blood pressure in check. You don’t have to give up the things you enjoy to stay healthy:</w:t>
      </w:r>
    </w:p>
    <w:p w:rsidR="002F7EAB" w:rsidRPr="002F7EAB" w:rsidRDefault="002F7EAB" w:rsidP="002F7EAB">
      <w:pPr>
        <w:pStyle w:val="ListParagraph"/>
        <w:numPr>
          <w:ilvl w:val="0"/>
          <w:numId w:val="17"/>
        </w:numPr>
        <w:ind w:left="567" w:right="108" w:hanging="567"/>
        <w:rPr>
          <w:lang w:val="en"/>
        </w:rPr>
      </w:pPr>
      <w:r>
        <w:rPr>
          <w:lang w:val="en"/>
        </w:rPr>
        <w:t>S</w:t>
      </w:r>
      <w:r w:rsidRPr="002F7EAB">
        <w:rPr>
          <w:lang w:val="en"/>
        </w:rPr>
        <w:t>hare a dessert with a friend instead of having one each</w:t>
      </w:r>
      <w:r>
        <w:rPr>
          <w:lang w:val="en"/>
        </w:rPr>
        <w:t>.</w:t>
      </w:r>
    </w:p>
    <w:p w:rsidR="002F7EAB" w:rsidRPr="002F7EAB" w:rsidRDefault="002F7EAB" w:rsidP="002F7EAB">
      <w:pPr>
        <w:pStyle w:val="ListParagraph"/>
        <w:numPr>
          <w:ilvl w:val="0"/>
          <w:numId w:val="17"/>
        </w:numPr>
        <w:ind w:left="567" w:right="108" w:hanging="567"/>
        <w:rPr>
          <w:lang w:val="en"/>
        </w:rPr>
      </w:pPr>
      <w:r>
        <w:rPr>
          <w:lang w:val="en"/>
        </w:rPr>
        <w:t>T</w:t>
      </w:r>
      <w:r w:rsidRPr="002F7EAB">
        <w:rPr>
          <w:lang w:val="en"/>
        </w:rPr>
        <w:t xml:space="preserve">ry a glass of </w:t>
      </w:r>
      <w:proofErr w:type="spellStart"/>
      <w:r w:rsidRPr="002F7EAB">
        <w:rPr>
          <w:lang w:val="en"/>
        </w:rPr>
        <w:t>flavoured</w:t>
      </w:r>
      <w:proofErr w:type="spellEnd"/>
      <w:r w:rsidRPr="002F7EAB">
        <w:rPr>
          <w:lang w:val="en"/>
        </w:rPr>
        <w:t xml:space="preserve"> mineral water instead of fizzy drink or cordial</w:t>
      </w:r>
      <w:r>
        <w:rPr>
          <w:lang w:val="en"/>
        </w:rPr>
        <w:t>.</w:t>
      </w:r>
    </w:p>
    <w:p w:rsidR="002F7EAB" w:rsidRPr="002F7EAB" w:rsidRDefault="002F7EAB" w:rsidP="002F7EAB">
      <w:pPr>
        <w:pStyle w:val="ListParagraph"/>
        <w:numPr>
          <w:ilvl w:val="0"/>
          <w:numId w:val="17"/>
        </w:numPr>
        <w:ind w:left="567" w:right="108" w:hanging="567"/>
        <w:rPr>
          <w:lang w:val="en"/>
        </w:rPr>
      </w:pPr>
      <w:r>
        <w:rPr>
          <w:lang w:val="en"/>
        </w:rPr>
        <w:t>S</w:t>
      </w:r>
      <w:r w:rsidRPr="002F7EAB">
        <w:rPr>
          <w:lang w:val="en"/>
        </w:rPr>
        <w:t>wap take-away food for home-made, or choose healthier takeaway options like grilled fish instead of deep-fried</w:t>
      </w:r>
      <w:r>
        <w:rPr>
          <w:lang w:val="en"/>
        </w:rPr>
        <w:t>.</w:t>
      </w:r>
    </w:p>
    <w:p w:rsidR="002F7EAB" w:rsidRDefault="002F7EAB" w:rsidP="002F7EAB">
      <w:pPr>
        <w:pStyle w:val="ListParagraph"/>
        <w:numPr>
          <w:ilvl w:val="0"/>
          <w:numId w:val="17"/>
        </w:numPr>
        <w:ind w:left="567" w:right="108" w:hanging="567"/>
      </w:pPr>
      <w:r>
        <w:rPr>
          <w:noProof/>
        </w:rPr>
        <w:t>Use</w:t>
      </w:r>
      <w:r w:rsidRPr="002F7EAB">
        <w:rPr>
          <w:lang w:val="en"/>
        </w:rPr>
        <w:t xml:space="preserve"> </w:t>
      </w:r>
      <w:proofErr w:type="spellStart"/>
      <w:r w:rsidRPr="002F7EAB">
        <w:rPr>
          <w:lang w:val="en"/>
        </w:rPr>
        <w:t>chilli</w:t>
      </w:r>
      <w:proofErr w:type="spellEnd"/>
      <w:r w:rsidRPr="002F7EAB">
        <w:rPr>
          <w:lang w:val="en"/>
        </w:rPr>
        <w:t xml:space="preserve">, lemon or herbs to </w:t>
      </w:r>
      <w:proofErr w:type="spellStart"/>
      <w:r w:rsidRPr="002F7EAB">
        <w:rPr>
          <w:lang w:val="en"/>
        </w:rPr>
        <w:t>flavour</w:t>
      </w:r>
      <w:proofErr w:type="spellEnd"/>
      <w:r w:rsidRPr="002F7EAB">
        <w:rPr>
          <w:lang w:val="en"/>
        </w:rPr>
        <w:t xml:space="preserve"> your meals instead of adding salt. </w:t>
      </w:r>
    </w:p>
    <w:p w:rsidR="002F7EAB" w:rsidRDefault="002F7EAB">
      <w:pPr>
        <w:spacing w:after="0" w:line="240" w:lineRule="auto"/>
        <w:ind w:right="0"/>
        <w:rPr>
          <w:rFonts w:cs="Calibri"/>
          <w:i/>
          <w:szCs w:val="22"/>
        </w:rPr>
      </w:pPr>
    </w:p>
    <w:p w:rsidR="00397A93" w:rsidRPr="002F7EAB" w:rsidRDefault="00431889">
      <w:pPr>
        <w:spacing w:after="0" w:line="240" w:lineRule="auto"/>
        <w:ind w:right="0"/>
        <w:rPr>
          <w:rFonts w:cs="Calibri"/>
          <w:i/>
          <w:szCs w:val="22"/>
        </w:rPr>
      </w:pPr>
      <w:r>
        <w:rPr>
          <w:rFonts w:cs="Calibr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4544644</wp:posOffset>
                </wp:positionV>
                <wp:extent cx="1581150" cy="317500"/>
                <wp:effectExtent l="0" t="0" r="0" b="635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89" w:rsidRDefault="00431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margin-left:105.85pt;margin-top:357.85pt;width:124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" fillcolor="white [3201]" stroked="f" strokeweight=".5pt">
                <v:textbox>
                  <w:txbxContent>
                    <w:p w:rsidR="00431889" w:rsidRDefault="00431889"/>
                  </w:txbxContent>
                </v:textbox>
              </v:shape>
            </w:pict>
          </mc:Fallback>
        </mc:AlternateContent>
      </w:r>
      <w:r w:rsidR="002F7EAB">
        <w:rPr>
          <w:rFonts w:cs="Calibri"/>
          <w:i/>
          <w:szCs w:val="22"/>
        </w:rPr>
        <w:t xml:space="preserve">Updated </w:t>
      </w:r>
      <w:r w:rsidR="009B45F9">
        <w:rPr>
          <w:rFonts w:cs="Calibri"/>
          <w:i/>
          <w:szCs w:val="22"/>
        </w:rPr>
        <w:t>April 2019</w:t>
      </w:r>
      <w:bookmarkStart w:id="0" w:name="_GoBack"/>
      <w:bookmarkEnd w:id="0"/>
    </w:p>
    <w:sectPr w:rsidR="00397A93" w:rsidRPr="002F7EAB" w:rsidSect="00A42EC3">
      <w:footerReference w:type="default" r:id="rId9"/>
      <w:headerReference w:type="first" r:id="rId10"/>
      <w:footerReference w:type="first" r:id="rId11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C7" w:rsidRDefault="003E76C7">
      <w:r>
        <w:separator/>
      </w:r>
    </w:p>
  </w:endnote>
  <w:endnote w:type="continuationSeparator" w:id="0">
    <w:p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D1D896D" wp14:editId="612DE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15B7C0D" wp14:editId="5DB2FD6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4" name="Picture 4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C7" w:rsidRDefault="003E76C7">
      <w:r>
        <w:separator/>
      </w:r>
    </w:p>
  </w:footnote>
  <w:footnote w:type="continuationSeparator" w:id="0">
    <w:p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380D80A2" wp14:editId="790C8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0526C96"/>
    <w:multiLevelType w:val="hybridMultilevel"/>
    <w:tmpl w:val="1B2A6A24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2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F1304"/>
    <w:multiLevelType w:val="hybridMultilevel"/>
    <w:tmpl w:val="614C1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F02D5"/>
    <w:multiLevelType w:val="hybridMultilevel"/>
    <w:tmpl w:val="8DB86D12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>
    <w:nsid w:val="6EDC4D54"/>
    <w:multiLevelType w:val="hybridMultilevel"/>
    <w:tmpl w:val="CBA29C40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378E"/>
    <w:rsid w:val="000243EC"/>
    <w:rsid w:val="0003036F"/>
    <w:rsid w:val="00033028"/>
    <w:rsid w:val="00040A2D"/>
    <w:rsid w:val="000453F9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C4EA7"/>
    <w:rsid w:val="001E0B07"/>
    <w:rsid w:val="001F108A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2F7EAB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31889"/>
    <w:rsid w:val="00463A66"/>
    <w:rsid w:val="0047582A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57E9B"/>
    <w:rsid w:val="00785605"/>
    <w:rsid w:val="00792189"/>
    <w:rsid w:val="007B11B5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B07B6"/>
    <w:rsid w:val="009B45F9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2CC7"/>
    <w:rsid w:val="00C3349F"/>
    <w:rsid w:val="00C36FB7"/>
    <w:rsid w:val="00C438DE"/>
    <w:rsid w:val="00C5741C"/>
    <w:rsid w:val="00C579FD"/>
    <w:rsid w:val="00CA069E"/>
    <w:rsid w:val="00CA3B9C"/>
    <w:rsid w:val="00CB7EFC"/>
    <w:rsid w:val="00CD044D"/>
    <w:rsid w:val="00D02689"/>
    <w:rsid w:val="00D05568"/>
    <w:rsid w:val="00D457CB"/>
    <w:rsid w:val="00D52C69"/>
    <w:rsid w:val="00DA50C3"/>
    <w:rsid w:val="00DB22DF"/>
    <w:rsid w:val="00DC0D93"/>
    <w:rsid w:val="00DC1EF3"/>
    <w:rsid w:val="00DC2A5F"/>
    <w:rsid w:val="00DE34E7"/>
    <w:rsid w:val="00DF6845"/>
    <w:rsid w:val="00E12CAC"/>
    <w:rsid w:val="00E47B24"/>
    <w:rsid w:val="00E63505"/>
    <w:rsid w:val="00E74BD8"/>
    <w:rsid w:val="00E7706A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2F7EA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74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7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41C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41C"/>
    <w:rPr>
      <w:rFonts w:ascii="Gill Sans MT" w:hAnsi="Gill Sans 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2F7EA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74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7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41C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41C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B225F-0A39-4D65-9EBF-3ABE247E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Gorsuch, Carmel</cp:lastModifiedBy>
  <cp:revision>12</cp:revision>
  <cp:lastPrinted>2011-10-26T04:56:00Z</cp:lastPrinted>
  <dcterms:created xsi:type="dcterms:W3CDTF">2018-02-20T01:33:00Z</dcterms:created>
  <dcterms:modified xsi:type="dcterms:W3CDTF">2019-06-19T03:02:00Z</dcterms:modified>
</cp:coreProperties>
</file>