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181F6B" w14:textId="77777777" w:rsidR="00D77241" w:rsidRDefault="00D77241" w:rsidP="00D77241">
      <w:pPr>
        <w:pStyle w:val="Date"/>
      </w:pPr>
    </w:p>
    <w:p w14:paraId="2C79FE4D" w14:textId="77777777" w:rsidR="00D77241" w:rsidRDefault="00D77241" w:rsidP="00D77241"/>
    <w:p w14:paraId="5F1D8CD0" w14:textId="77777777" w:rsidR="00D77241" w:rsidRDefault="00D77241" w:rsidP="00D77241"/>
    <w:p w14:paraId="0BAFF449" w14:textId="77777777" w:rsidR="00D77241" w:rsidRPr="00230386" w:rsidRDefault="00D77241" w:rsidP="00D77241"/>
    <w:p w14:paraId="783B5D7F" w14:textId="77777777" w:rsidR="00D77241" w:rsidRPr="00230386" w:rsidRDefault="00D77241" w:rsidP="00D77241"/>
    <w:p w14:paraId="187ECE32" w14:textId="77777777" w:rsidR="00D77241" w:rsidRPr="00230386" w:rsidRDefault="00D77241" w:rsidP="00D77241"/>
    <w:p w14:paraId="53B90DC8" w14:textId="77777777" w:rsidR="00D77241" w:rsidRPr="00230386" w:rsidRDefault="00D77241" w:rsidP="00D77241"/>
    <w:p w14:paraId="7D52A5A4" w14:textId="77777777" w:rsidR="00D77241" w:rsidRPr="00230386" w:rsidRDefault="00D77241" w:rsidP="00D77241"/>
    <w:p w14:paraId="66A98BAC" w14:textId="77777777" w:rsidR="00D77241" w:rsidRPr="00230386" w:rsidRDefault="00D77241" w:rsidP="00D77241"/>
    <w:p w14:paraId="11603282" w14:textId="77777777" w:rsidR="00D77241" w:rsidRPr="00230386" w:rsidRDefault="00D77241" w:rsidP="00D77241"/>
    <w:p w14:paraId="327E63B8" w14:textId="77777777" w:rsidR="00D77241" w:rsidRPr="00230386" w:rsidRDefault="00D77241" w:rsidP="00D77241"/>
    <w:p w14:paraId="35C4500D" w14:textId="77777777" w:rsidR="00D77241" w:rsidRPr="00230386" w:rsidRDefault="00D77241" w:rsidP="00D77241"/>
    <w:p w14:paraId="473FE421" w14:textId="77777777" w:rsidR="00D77241" w:rsidRPr="00230386" w:rsidRDefault="00D77241" w:rsidP="00D77241"/>
    <w:p w14:paraId="791FA4EB" w14:textId="77777777" w:rsidR="00D77241" w:rsidRPr="00230386" w:rsidRDefault="00D77241" w:rsidP="00D77241"/>
    <w:p w14:paraId="4E06D0E5" w14:textId="77777777" w:rsidR="00D77241" w:rsidRPr="00230386" w:rsidRDefault="00D77241" w:rsidP="00D77241"/>
    <w:p w14:paraId="7688AF0A" w14:textId="77777777" w:rsidR="00D77241" w:rsidRPr="00230386" w:rsidRDefault="00D77241" w:rsidP="00D77241"/>
    <w:p w14:paraId="74B00844" w14:textId="77777777" w:rsidR="00D77241" w:rsidRPr="00230386" w:rsidRDefault="00D77241" w:rsidP="00D77241"/>
    <w:p w14:paraId="203A1FCD" w14:textId="77777777" w:rsidR="00D77241" w:rsidRPr="00230386" w:rsidRDefault="00D77241" w:rsidP="00D77241"/>
    <w:p w14:paraId="70E2C221" w14:textId="77777777" w:rsidR="00D77241" w:rsidRPr="00230386" w:rsidRDefault="00D77241" w:rsidP="00D77241"/>
    <w:p w14:paraId="463E50D7" w14:textId="77777777" w:rsidR="00D77241" w:rsidRDefault="00D77241" w:rsidP="00D77241">
      <w:pPr>
        <w:tabs>
          <w:tab w:val="left" w:pos="8595"/>
        </w:tabs>
      </w:pPr>
      <w:r>
        <w:tab/>
      </w:r>
      <w:r>
        <w:tab/>
      </w:r>
      <w:r>
        <w:tab/>
      </w:r>
    </w:p>
    <w:p w14:paraId="5FB034D3" w14:textId="77777777" w:rsidR="00D957BC" w:rsidRDefault="00D957BC" w:rsidP="00D957BC">
      <w:pPr>
        <w:ind w:left="7230"/>
        <w:rPr>
          <w:b/>
          <w:color w:val="FFFFFF"/>
          <w:sz w:val="28"/>
          <w:szCs w:val="28"/>
        </w:rPr>
      </w:pPr>
    </w:p>
    <w:p w14:paraId="05E77200" w14:textId="77777777" w:rsidR="00D957BC" w:rsidRDefault="00D957BC" w:rsidP="00D957BC">
      <w:pPr>
        <w:ind w:left="7230"/>
        <w:rPr>
          <w:b/>
          <w:color w:val="FFFFFF"/>
          <w:sz w:val="28"/>
          <w:szCs w:val="28"/>
        </w:rPr>
      </w:pPr>
    </w:p>
    <w:p w14:paraId="1B0D1A55" w14:textId="77777777" w:rsidR="00D957BC" w:rsidRDefault="00122F45" w:rsidP="00D957BC">
      <w:pPr>
        <w:ind w:left="6663"/>
        <w:rPr>
          <w:b/>
          <w:color w:val="FFFFFF"/>
          <w:sz w:val="28"/>
          <w:szCs w:val="28"/>
        </w:rPr>
      </w:pPr>
      <w:r>
        <w:rPr>
          <w:b/>
          <w:color w:val="FFFFFF"/>
          <w:sz w:val="28"/>
          <w:szCs w:val="28"/>
        </w:rPr>
        <w:t xml:space="preserve">Version </w:t>
      </w:r>
      <w:r w:rsidR="00D957BC">
        <w:rPr>
          <w:b/>
          <w:color w:val="FFFFFF"/>
          <w:sz w:val="28"/>
          <w:szCs w:val="28"/>
        </w:rPr>
        <w:t>1.</w:t>
      </w:r>
      <w:r>
        <w:rPr>
          <w:b/>
          <w:color w:val="FFFFFF"/>
          <w:sz w:val="28"/>
          <w:szCs w:val="28"/>
        </w:rPr>
        <w:t>0</w:t>
      </w:r>
      <w:r w:rsidR="00D957BC">
        <w:rPr>
          <w:b/>
          <w:color w:val="FFFFFF"/>
          <w:sz w:val="28"/>
          <w:szCs w:val="28"/>
        </w:rPr>
        <w:t xml:space="preserve"> </w:t>
      </w:r>
    </w:p>
    <w:p w14:paraId="60B7E86C" w14:textId="77777777" w:rsidR="00D957BC" w:rsidRDefault="00974721" w:rsidP="00D957BC">
      <w:pPr>
        <w:ind w:left="6663"/>
        <w:rPr>
          <w:b/>
          <w:color w:val="FFFFFF"/>
          <w:sz w:val="28"/>
          <w:szCs w:val="28"/>
        </w:rPr>
      </w:pPr>
      <w:r>
        <w:rPr>
          <w:b/>
          <w:color w:val="FFFFFF"/>
          <w:sz w:val="28"/>
          <w:szCs w:val="28"/>
        </w:rPr>
        <w:t xml:space="preserve">29 </w:t>
      </w:r>
      <w:r w:rsidR="00122F45">
        <w:rPr>
          <w:b/>
          <w:color w:val="FFFFFF"/>
          <w:sz w:val="28"/>
          <w:szCs w:val="28"/>
        </w:rPr>
        <w:t>September</w:t>
      </w:r>
      <w:r w:rsidR="00D957BC" w:rsidRPr="00E74C34">
        <w:rPr>
          <w:b/>
          <w:color w:val="FFFFFF"/>
          <w:sz w:val="28"/>
          <w:szCs w:val="28"/>
        </w:rPr>
        <w:t xml:space="preserve"> 201</w:t>
      </w:r>
      <w:r w:rsidR="00D957BC">
        <w:rPr>
          <w:b/>
          <w:color w:val="FFFFFF"/>
          <w:sz w:val="28"/>
          <w:szCs w:val="28"/>
        </w:rPr>
        <w:t>7</w:t>
      </w:r>
    </w:p>
    <w:p w14:paraId="0A5C6442" w14:textId="77777777" w:rsidR="00D77241" w:rsidRDefault="00D77241" w:rsidP="00D77241">
      <w:pPr>
        <w:spacing w:after="0" w:line="240" w:lineRule="auto"/>
      </w:pPr>
      <w:r>
        <w:br w:type="page"/>
      </w:r>
    </w:p>
    <w:p w14:paraId="157EF678" w14:textId="77777777" w:rsidR="00D77241" w:rsidRPr="00230386" w:rsidRDefault="00D77241" w:rsidP="00D77241">
      <w:pPr>
        <w:tabs>
          <w:tab w:val="left" w:pos="8595"/>
        </w:tabs>
        <w:sectPr w:rsidR="00D77241" w:rsidRPr="00230386" w:rsidSect="004172E1">
          <w:headerReference w:type="default" r:id="rId8"/>
          <w:type w:val="continuous"/>
          <w:pgSz w:w="11906" w:h="16838" w:code="9"/>
          <w:pgMar w:top="238" w:right="851" w:bottom="1440" w:left="851" w:header="709" w:footer="0" w:gutter="0"/>
          <w:cols w:space="708"/>
          <w:docGrid w:linePitch="360"/>
        </w:sectPr>
      </w:pPr>
    </w:p>
    <w:p w14:paraId="42C21FCD" w14:textId="77777777" w:rsidR="009D6CB5" w:rsidRPr="00F51AB2" w:rsidRDefault="009D6CB5" w:rsidP="009D6CB5">
      <w:pPr>
        <w:pStyle w:val="Contentsheading"/>
      </w:pPr>
      <w:bookmarkStart w:id="0" w:name="bmContentsBegin"/>
      <w:bookmarkStart w:id="1" w:name="bmContentsEnd"/>
      <w:bookmarkEnd w:id="0"/>
      <w:bookmarkEnd w:id="1"/>
      <w:r w:rsidRPr="00F51AB2">
        <w:lastRenderedPageBreak/>
        <w:t>Contents</w:t>
      </w:r>
    </w:p>
    <w:p w14:paraId="2C4ADCE2" w14:textId="77777777" w:rsidR="009D6CB5" w:rsidRDefault="009D6CB5">
      <w:pPr>
        <w:pStyle w:val="TOC1"/>
        <w:rPr>
          <w:rFonts w:asciiTheme="minorHAnsi" w:eastAsiaTheme="minorEastAsia" w:hAnsiTheme="minorHAnsi"/>
          <w:b w:val="0"/>
          <w:lang w:eastAsia="en-AU"/>
        </w:rPr>
      </w:pPr>
      <w:r w:rsidRPr="00F51AB2">
        <w:rPr>
          <w:rFonts w:cs="Arial"/>
        </w:rPr>
        <w:fldChar w:fldCharType="begin"/>
      </w:r>
      <w:r w:rsidRPr="00F51AB2">
        <w:rPr>
          <w:rFonts w:cs="Arial"/>
        </w:rPr>
        <w:instrText xml:space="preserve"> TOC \f \h \z \t "Heading 1,1,Heading 2,2,Heading 1 (numbered),1,Heading 2 (numbered),2" </w:instrText>
      </w:r>
      <w:r w:rsidRPr="00F51AB2">
        <w:rPr>
          <w:rFonts w:cs="Arial"/>
        </w:rPr>
        <w:fldChar w:fldCharType="separate"/>
      </w:r>
      <w:hyperlink w:anchor="_Toc493595089" w:history="1">
        <w:r w:rsidRPr="00702D2E">
          <w:rPr>
            <w:rStyle w:val="Hyperlink"/>
          </w:rPr>
          <w:t>1</w:t>
        </w:r>
        <w:r>
          <w:rPr>
            <w:rFonts w:asciiTheme="minorHAnsi" w:eastAsiaTheme="minorEastAsia" w:hAnsiTheme="minorHAnsi"/>
            <w:b w:val="0"/>
            <w:lang w:eastAsia="en-AU"/>
          </w:rPr>
          <w:tab/>
        </w:r>
        <w:r w:rsidRPr="00702D2E">
          <w:rPr>
            <w:rStyle w:val="Hyperlink"/>
          </w:rPr>
          <w:t>Executive Summary</w:t>
        </w:r>
        <w:r>
          <w:rPr>
            <w:webHidden/>
          </w:rPr>
          <w:tab/>
        </w:r>
        <w:r>
          <w:rPr>
            <w:webHidden/>
          </w:rPr>
          <w:fldChar w:fldCharType="begin"/>
        </w:r>
        <w:r>
          <w:rPr>
            <w:webHidden/>
          </w:rPr>
          <w:instrText xml:space="preserve"> PAGEREF _Toc493595089 \h </w:instrText>
        </w:r>
        <w:r>
          <w:rPr>
            <w:webHidden/>
          </w:rPr>
        </w:r>
        <w:r>
          <w:rPr>
            <w:webHidden/>
          </w:rPr>
          <w:fldChar w:fldCharType="separate"/>
        </w:r>
        <w:r w:rsidR="003961FF">
          <w:rPr>
            <w:webHidden/>
          </w:rPr>
          <w:t>3</w:t>
        </w:r>
        <w:r>
          <w:rPr>
            <w:webHidden/>
          </w:rPr>
          <w:fldChar w:fldCharType="end"/>
        </w:r>
      </w:hyperlink>
    </w:p>
    <w:p w14:paraId="4F0882AC" w14:textId="77777777" w:rsidR="009D6CB5" w:rsidRPr="009D6CB5" w:rsidRDefault="003A2202">
      <w:pPr>
        <w:pStyle w:val="TOC2"/>
        <w:rPr>
          <w:rFonts w:asciiTheme="minorHAnsi" w:eastAsiaTheme="minorEastAsia" w:hAnsiTheme="minorHAnsi"/>
          <w:noProof/>
          <w:lang w:eastAsia="en-AU"/>
        </w:rPr>
      </w:pPr>
      <w:hyperlink w:anchor="_Toc493595090" w:history="1">
        <w:r w:rsidR="009D6CB5" w:rsidRPr="009D6CB5">
          <w:rPr>
            <w:rStyle w:val="Hyperlink"/>
            <w:noProof/>
            <w14:scene3d>
              <w14:camera w14:prst="orthographicFront"/>
              <w14:lightRig w14:rig="threePt" w14:dir="t">
                <w14:rot w14:lat="0" w14:lon="0" w14:rev="0"/>
              </w14:lightRig>
            </w14:scene3d>
          </w:rPr>
          <w:t>1.1</w:t>
        </w:r>
        <w:r w:rsidR="009D6CB5" w:rsidRPr="009D6CB5">
          <w:rPr>
            <w:rFonts w:asciiTheme="minorHAnsi" w:eastAsiaTheme="minorEastAsia" w:hAnsiTheme="minorHAnsi"/>
            <w:noProof/>
            <w:lang w:eastAsia="en-AU"/>
          </w:rPr>
          <w:tab/>
        </w:r>
        <w:r w:rsidR="009D6CB5" w:rsidRPr="009D6CB5">
          <w:rPr>
            <w:rStyle w:val="Hyperlink"/>
            <w:rFonts w:cs="Fira Sans"/>
            <w:noProof/>
            <w:lang w:eastAsia="en-AU"/>
          </w:rPr>
          <w:t>Background</w:t>
        </w:r>
        <w:r w:rsidR="009D6CB5" w:rsidRPr="009D6CB5">
          <w:rPr>
            <w:noProof/>
            <w:webHidden/>
          </w:rPr>
          <w:tab/>
        </w:r>
        <w:r w:rsidR="009D6CB5" w:rsidRPr="009D6CB5">
          <w:rPr>
            <w:noProof/>
            <w:webHidden/>
          </w:rPr>
          <w:fldChar w:fldCharType="begin"/>
        </w:r>
        <w:r w:rsidR="009D6CB5" w:rsidRPr="009D6CB5">
          <w:rPr>
            <w:noProof/>
            <w:webHidden/>
          </w:rPr>
          <w:instrText xml:space="preserve"> PAGEREF _Toc493595090 \h </w:instrText>
        </w:r>
        <w:r w:rsidR="009D6CB5" w:rsidRPr="009D6CB5">
          <w:rPr>
            <w:noProof/>
            <w:webHidden/>
          </w:rPr>
        </w:r>
        <w:r w:rsidR="009D6CB5" w:rsidRPr="009D6CB5">
          <w:rPr>
            <w:noProof/>
            <w:webHidden/>
          </w:rPr>
          <w:fldChar w:fldCharType="separate"/>
        </w:r>
        <w:r w:rsidR="003961FF">
          <w:rPr>
            <w:noProof/>
            <w:webHidden/>
          </w:rPr>
          <w:t>3</w:t>
        </w:r>
        <w:r w:rsidR="009D6CB5" w:rsidRPr="009D6CB5">
          <w:rPr>
            <w:noProof/>
            <w:webHidden/>
          </w:rPr>
          <w:fldChar w:fldCharType="end"/>
        </w:r>
      </w:hyperlink>
    </w:p>
    <w:p w14:paraId="1489DFA5" w14:textId="77777777" w:rsidR="009D6CB5" w:rsidRPr="009D6CB5" w:rsidRDefault="003A2202">
      <w:pPr>
        <w:pStyle w:val="TOC2"/>
        <w:rPr>
          <w:rFonts w:asciiTheme="minorHAnsi" w:eastAsiaTheme="minorEastAsia" w:hAnsiTheme="minorHAnsi"/>
          <w:noProof/>
          <w:lang w:eastAsia="en-AU"/>
        </w:rPr>
      </w:pPr>
      <w:hyperlink w:anchor="_Toc493595091" w:history="1">
        <w:r w:rsidR="009D6CB5" w:rsidRPr="009D6CB5">
          <w:rPr>
            <w:rStyle w:val="Hyperlink"/>
            <w:noProof/>
            <w14:scene3d>
              <w14:camera w14:prst="orthographicFront"/>
              <w14:lightRig w14:rig="threePt" w14:dir="t">
                <w14:rot w14:lat="0" w14:lon="0" w14:rev="0"/>
              </w14:lightRig>
            </w14:scene3d>
          </w:rPr>
          <w:t>1.2</w:t>
        </w:r>
        <w:r w:rsidR="009D6CB5" w:rsidRPr="009D6CB5">
          <w:rPr>
            <w:rFonts w:asciiTheme="minorHAnsi" w:eastAsiaTheme="minorEastAsia" w:hAnsiTheme="minorHAnsi"/>
            <w:noProof/>
            <w:lang w:eastAsia="en-AU"/>
          </w:rPr>
          <w:tab/>
        </w:r>
        <w:r w:rsidR="009D6CB5" w:rsidRPr="009D6CB5">
          <w:rPr>
            <w:rStyle w:val="Hyperlink"/>
            <w:rFonts w:cs="Fira Sans"/>
            <w:noProof/>
            <w:lang w:eastAsia="en-AU"/>
          </w:rPr>
          <w:t>Methodology</w:t>
        </w:r>
        <w:r w:rsidR="009D6CB5" w:rsidRPr="009D6CB5">
          <w:rPr>
            <w:noProof/>
            <w:webHidden/>
          </w:rPr>
          <w:tab/>
        </w:r>
        <w:r w:rsidR="009D6CB5" w:rsidRPr="009D6CB5">
          <w:rPr>
            <w:noProof/>
            <w:webHidden/>
          </w:rPr>
          <w:fldChar w:fldCharType="begin"/>
        </w:r>
        <w:r w:rsidR="009D6CB5" w:rsidRPr="009D6CB5">
          <w:rPr>
            <w:noProof/>
            <w:webHidden/>
          </w:rPr>
          <w:instrText xml:space="preserve"> PAGEREF _Toc493595091 \h </w:instrText>
        </w:r>
        <w:r w:rsidR="009D6CB5" w:rsidRPr="009D6CB5">
          <w:rPr>
            <w:noProof/>
            <w:webHidden/>
          </w:rPr>
        </w:r>
        <w:r w:rsidR="009D6CB5" w:rsidRPr="009D6CB5">
          <w:rPr>
            <w:noProof/>
            <w:webHidden/>
          </w:rPr>
          <w:fldChar w:fldCharType="separate"/>
        </w:r>
        <w:r w:rsidR="003961FF">
          <w:rPr>
            <w:noProof/>
            <w:webHidden/>
          </w:rPr>
          <w:t>3</w:t>
        </w:r>
        <w:r w:rsidR="009D6CB5" w:rsidRPr="009D6CB5">
          <w:rPr>
            <w:noProof/>
            <w:webHidden/>
          </w:rPr>
          <w:fldChar w:fldCharType="end"/>
        </w:r>
      </w:hyperlink>
    </w:p>
    <w:p w14:paraId="08558AA5" w14:textId="77777777" w:rsidR="009D6CB5" w:rsidRPr="009D6CB5" w:rsidRDefault="003A2202">
      <w:pPr>
        <w:pStyle w:val="TOC2"/>
        <w:rPr>
          <w:rFonts w:asciiTheme="minorHAnsi" w:eastAsiaTheme="minorEastAsia" w:hAnsiTheme="minorHAnsi"/>
          <w:noProof/>
          <w:lang w:eastAsia="en-AU"/>
        </w:rPr>
      </w:pPr>
      <w:hyperlink w:anchor="_Toc493595092" w:history="1">
        <w:r w:rsidR="009D6CB5" w:rsidRPr="009D6CB5">
          <w:rPr>
            <w:rStyle w:val="Hyperlink"/>
            <w:noProof/>
            <w14:scene3d>
              <w14:camera w14:prst="orthographicFront"/>
              <w14:lightRig w14:rig="threePt" w14:dir="t">
                <w14:rot w14:lat="0" w14:lon="0" w14:rev="0"/>
              </w14:lightRig>
            </w14:scene3d>
          </w:rPr>
          <w:t>1.3</w:t>
        </w:r>
        <w:r w:rsidR="009D6CB5" w:rsidRPr="009D6CB5">
          <w:rPr>
            <w:rFonts w:asciiTheme="minorHAnsi" w:eastAsiaTheme="minorEastAsia" w:hAnsiTheme="minorHAnsi"/>
            <w:noProof/>
            <w:lang w:eastAsia="en-AU"/>
          </w:rPr>
          <w:tab/>
        </w:r>
        <w:r w:rsidR="009D6CB5" w:rsidRPr="009D6CB5">
          <w:rPr>
            <w:rStyle w:val="Hyperlink"/>
            <w:rFonts w:cs="Fira Sans"/>
            <w:noProof/>
            <w:lang w:eastAsia="en-AU"/>
          </w:rPr>
          <w:t>Results</w:t>
        </w:r>
        <w:r w:rsidR="009D6CB5" w:rsidRPr="009D6CB5">
          <w:rPr>
            <w:noProof/>
            <w:webHidden/>
          </w:rPr>
          <w:tab/>
        </w:r>
        <w:r w:rsidR="009D6CB5" w:rsidRPr="009D6CB5">
          <w:rPr>
            <w:noProof/>
            <w:webHidden/>
          </w:rPr>
          <w:fldChar w:fldCharType="begin"/>
        </w:r>
        <w:r w:rsidR="009D6CB5" w:rsidRPr="009D6CB5">
          <w:rPr>
            <w:noProof/>
            <w:webHidden/>
          </w:rPr>
          <w:instrText xml:space="preserve"> PAGEREF _Toc493595092 \h </w:instrText>
        </w:r>
        <w:r w:rsidR="009D6CB5" w:rsidRPr="009D6CB5">
          <w:rPr>
            <w:noProof/>
            <w:webHidden/>
          </w:rPr>
        </w:r>
        <w:r w:rsidR="009D6CB5" w:rsidRPr="009D6CB5">
          <w:rPr>
            <w:noProof/>
            <w:webHidden/>
          </w:rPr>
          <w:fldChar w:fldCharType="separate"/>
        </w:r>
        <w:r w:rsidR="003961FF">
          <w:rPr>
            <w:noProof/>
            <w:webHidden/>
          </w:rPr>
          <w:t>3</w:t>
        </w:r>
        <w:r w:rsidR="009D6CB5" w:rsidRPr="009D6CB5">
          <w:rPr>
            <w:noProof/>
            <w:webHidden/>
          </w:rPr>
          <w:fldChar w:fldCharType="end"/>
        </w:r>
      </w:hyperlink>
    </w:p>
    <w:p w14:paraId="54B49D47" w14:textId="77777777" w:rsidR="009D6CB5" w:rsidRDefault="003A2202">
      <w:pPr>
        <w:pStyle w:val="TOC2"/>
        <w:rPr>
          <w:rFonts w:asciiTheme="minorHAnsi" w:eastAsiaTheme="minorEastAsia" w:hAnsiTheme="minorHAnsi"/>
          <w:noProof/>
          <w:lang w:eastAsia="en-AU"/>
        </w:rPr>
      </w:pPr>
      <w:hyperlink w:anchor="_Toc493595093" w:history="1">
        <w:r w:rsidR="009D6CB5" w:rsidRPr="009D6CB5">
          <w:rPr>
            <w:rStyle w:val="Hyperlink"/>
            <w:noProof/>
            <w14:scene3d>
              <w14:camera w14:prst="orthographicFront"/>
              <w14:lightRig w14:rig="threePt" w14:dir="t">
                <w14:rot w14:lat="0" w14:lon="0" w14:rev="0"/>
              </w14:lightRig>
            </w14:scene3d>
          </w:rPr>
          <w:t>1.4</w:t>
        </w:r>
        <w:r w:rsidR="009D6CB5" w:rsidRPr="009D6CB5">
          <w:rPr>
            <w:rFonts w:asciiTheme="minorHAnsi" w:eastAsiaTheme="minorEastAsia" w:hAnsiTheme="minorHAnsi"/>
            <w:noProof/>
            <w:lang w:eastAsia="en-AU"/>
          </w:rPr>
          <w:tab/>
        </w:r>
        <w:r w:rsidR="009D6CB5" w:rsidRPr="009D6CB5">
          <w:rPr>
            <w:rStyle w:val="Hyperlink"/>
            <w:rFonts w:cs="Fira Sans"/>
            <w:noProof/>
            <w:lang w:eastAsia="en-AU"/>
          </w:rPr>
          <w:t>Conclusions</w:t>
        </w:r>
        <w:r w:rsidR="009D6CB5" w:rsidRPr="009D6CB5">
          <w:rPr>
            <w:noProof/>
            <w:webHidden/>
          </w:rPr>
          <w:tab/>
        </w:r>
        <w:r w:rsidR="009D6CB5" w:rsidRPr="009D6CB5">
          <w:rPr>
            <w:noProof/>
            <w:webHidden/>
          </w:rPr>
          <w:fldChar w:fldCharType="begin"/>
        </w:r>
        <w:r w:rsidR="009D6CB5" w:rsidRPr="009D6CB5">
          <w:rPr>
            <w:noProof/>
            <w:webHidden/>
          </w:rPr>
          <w:instrText xml:space="preserve"> PAGEREF _Toc493595093 \h </w:instrText>
        </w:r>
        <w:r w:rsidR="009D6CB5" w:rsidRPr="009D6CB5">
          <w:rPr>
            <w:noProof/>
            <w:webHidden/>
          </w:rPr>
        </w:r>
        <w:r w:rsidR="009D6CB5" w:rsidRPr="009D6CB5">
          <w:rPr>
            <w:noProof/>
            <w:webHidden/>
          </w:rPr>
          <w:fldChar w:fldCharType="separate"/>
        </w:r>
        <w:r w:rsidR="003961FF">
          <w:rPr>
            <w:noProof/>
            <w:webHidden/>
          </w:rPr>
          <w:t>3</w:t>
        </w:r>
        <w:r w:rsidR="009D6CB5" w:rsidRPr="009D6CB5">
          <w:rPr>
            <w:noProof/>
            <w:webHidden/>
          </w:rPr>
          <w:fldChar w:fldCharType="end"/>
        </w:r>
      </w:hyperlink>
    </w:p>
    <w:p w14:paraId="3002959E" w14:textId="77777777" w:rsidR="009D6CB5" w:rsidRDefault="003A2202">
      <w:pPr>
        <w:pStyle w:val="TOC1"/>
        <w:rPr>
          <w:rFonts w:asciiTheme="minorHAnsi" w:eastAsiaTheme="minorEastAsia" w:hAnsiTheme="minorHAnsi"/>
          <w:b w:val="0"/>
          <w:lang w:eastAsia="en-AU"/>
        </w:rPr>
      </w:pPr>
      <w:hyperlink w:anchor="_Toc493595094" w:history="1">
        <w:r w:rsidR="009D6CB5" w:rsidRPr="00702D2E">
          <w:rPr>
            <w:rStyle w:val="Hyperlink"/>
          </w:rPr>
          <w:t>2</w:t>
        </w:r>
        <w:r w:rsidR="009D6CB5">
          <w:rPr>
            <w:rFonts w:asciiTheme="minorHAnsi" w:eastAsiaTheme="minorEastAsia" w:hAnsiTheme="minorHAnsi"/>
            <w:b w:val="0"/>
            <w:lang w:eastAsia="en-AU"/>
          </w:rPr>
          <w:tab/>
        </w:r>
        <w:r w:rsidR="009D6CB5" w:rsidRPr="00702D2E">
          <w:rPr>
            <w:rStyle w:val="Hyperlink"/>
          </w:rPr>
          <w:t>Principles and Strategic Priorities</w:t>
        </w:r>
        <w:r w:rsidR="009D6CB5">
          <w:rPr>
            <w:webHidden/>
          </w:rPr>
          <w:tab/>
        </w:r>
        <w:r w:rsidR="009D6CB5">
          <w:rPr>
            <w:webHidden/>
          </w:rPr>
          <w:fldChar w:fldCharType="begin"/>
        </w:r>
        <w:r w:rsidR="009D6CB5">
          <w:rPr>
            <w:webHidden/>
          </w:rPr>
          <w:instrText xml:space="preserve"> PAGEREF _Toc493595094 \h </w:instrText>
        </w:r>
        <w:r w:rsidR="009D6CB5">
          <w:rPr>
            <w:webHidden/>
          </w:rPr>
        </w:r>
        <w:r w:rsidR="009D6CB5">
          <w:rPr>
            <w:webHidden/>
          </w:rPr>
          <w:fldChar w:fldCharType="separate"/>
        </w:r>
        <w:r w:rsidR="003961FF">
          <w:rPr>
            <w:webHidden/>
          </w:rPr>
          <w:t>4</w:t>
        </w:r>
        <w:r w:rsidR="009D6CB5">
          <w:rPr>
            <w:webHidden/>
          </w:rPr>
          <w:fldChar w:fldCharType="end"/>
        </w:r>
      </w:hyperlink>
    </w:p>
    <w:p w14:paraId="6E32ACA8" w14:textId="77777777" w:rsidR="009D6CB5" w:rsidRDefault="003A2202">
      <w:pPr>
        <w:pStyle w:val="TOC1"/>
        <w:rPr>
          <w:rFonts w:asciiTheme="minorHAnsi" w:eastAsiaTheme="minorEastAsia" w:hAnsiTheme="minorHAnsi"/>
          <w:b w:val="0"/>
          <w:lang w:eastAsia="en-AU"/>
        </w:rPr>
      </w:pPr>
      <w:hyperlink w:anchor="_Toc493595095" w:history="1">
        <w:r w:rsidR="009D6CB5" w:rsidRPr="00702D2E">
          <w:rPr>
            <w:rStyle w:val="Hyperlink"/>
          </w:rPr>
          <w:t>3</w:t>
        </w:r>
        <w:r w:rsidR="009D6CB5">
          <w:rPr>
            <w:rFonts w:asciiTheme="minorHAnsi" w:eastAsiaTheme="minorEastAsia" w:hAnsiTheme="minorHAnsi"/>
            <w:b w:val="0"/>
            <w:lang w:eastAsia="en-AU"/>
          </w:rPr>
          <w:tab/>
        </w:r>
        <w:r w:rsidR="009D6CB5" w:rsidRPr="00702D2E">
          <w:rPr>
            <w:rStyle w:val="Hyperlink"/>
          </w:rPr>
          <w:t>Multimorbidity</w:t>
        </w:r>
        <w:r w:rsidR="009D6CB5">
          <w:rPr>
            <w:webHidden/>
          </w:rPr>
          <w:tab/>
        </w:r>
        <w:r w:rsidR="009D6CB5">
          <w:rPr>
            <w:webHidden/>
          </w:rPr>
          <w:fldChar w:fldCharType="begin"/>
        </w:r>
        <w:r w:rsidR="009D6CB5">
          <w:rPr>
            <w:webHidden/>
          </w:rPr>
          <w:instrText xml:space="preserve"> PAGEREF _Toc493595095 \h </w:instrText>
        </w:r>
        <w:r w:rsidR="009D6CB5">
          <w:rPr>
            <w:webHidden/>
          </w:rPr>
        </w:r>
        <w:r w:rsidR="009D6CB5">
          <w:rPr>
            <w:webHidden/>
          </w:rPr>
          <w:fldChar w:fldCharType="separate"/>
        </w:r>
        <w:r w:rsidR="003961FF">
          <w:rPr>
            <w:webHidden/>
          </w:rPr>
          <w:t>5</w:t>
        </w:r>
        <w:r w:rsidR="009D6CB5">
          <w:rPr>
            <w:webHidden/>
          </w:rPr>
          <w:fldChar w:fldCharType="end"/>
        </w:r>
      </w:hyperlink>
    </w:p>
    <w:p w14:paraId="29169634" w14:textId="77777777" w:rsidR="009D6CB5" w:rsidRDefault="003A2202">
      <w:pPr>
        <w:pStyle w:val="TOC1"/>
        <w:rPr>
          <w:rFonts w:asciiTheme="minorHAnsi" w:eastAsiaTheme="minorEastAsia" w:hAnsiTheme="minorHAnsi"/>
          <w:b w:val="0"/>
          <w:lang w:eastAsia="en-AU"/>
        </w:rPr>
      </w:pPr>
      <w:hyperlink w:anchor="_Toc493595096" w:history="1">
        <w:r w:rsidR="009D6CB5" w:rsidRPr="00702D2E">
          <w:rPr>
            <w:rStyle w:val="Hyperlink"/>
          </w:rPr>
          <w:t>4</w:t>
        </w:r>
        <w:r w:rsidR="009D6CB5">
          <w:rPr>
            <w:rFonts w:asciiTheme="minorHAnsi" w:eastAsiaTheme="minorEastAsia" w:hAnsiTheme="minorHAnsi"/>
            <w:b w:val="0"/>
            <w:lang w:eastAsia="en-AU"/>
          </w:rPr>
          <w:tab/>
        </w:r>
        <w:r w:rsidR="009D6CB5" w:rsidRPr="00702D2E">
          <w:rPr>
            <w:rStyle w:val="Hyperlink"/>
          </w:rPr>
          <w:t>Methodology</w:t>
        </w:r>
        <w:r w:rsidR="009D6CB5">
          <w:rPr>
            <w:webHidden/>
          </w:rPr>
          <w:tab/>
        </w:r>
        <w:r w:rsidR="009D6CB5">
          <w:rPr>
            <w:webHidden/>
          </w:rPr>
          <w:fldChar w:fldCharType="begin"/>
        </w:r>
        <w:r w:rsidR="009D6CB5">
          <w:rPr>
            <w:webHidden/>
          </w:rPr>
          <w:instrText xml:space="preserve"> PAGEREF _Toc493595096 \h </w:instrText>
        </w:r>
        <w:r w:rsidR="009D6CB5">
          <w:rPr>
            <w:webHidden/>
          </w:rPr>
        </w:r>
        <w:r w:rsidR="009D6CB5">
          <w:rPr>
            <w:webHidden/>
          </w:rPr>
          <w:fldChar w:fldCharType="separate"/>
        </w:r>
        <w:r w:rsidR="003961FF">
          <w:rPr>
            <w:webHidden/>
          </w:rPr>
          <w:t>10</w:t>
        </w:r>
        <w:r w:rsidR="009D6CB5">
          <w:rPr>
            <w:webHidden/>
          </w:rPr>
          <w:fldChar w:fldCharType="end"/>
        </w:r>
      </w:hyperlink>
    </w:p>
    <w:p w14:paraId="628D1564" w14:textId="77777777" w:rsidR="009D6CB5" w:rsidRPr="009D6CB5" w:rsidRDefault="003A2202">
      <w:pPr>
        <w:pStyle w:val="TOC2"/>
        <w:rPr>
          <w:rFonts w:asciiTheme="minorHAnsi" w:eastAsiaTheme="minorEastAsia" w:hAnsiTheme="minorHAnsi"/>
          <w:noProof/>
          <w:lang w:eastAsia="en-AU"/>
        </w:rPr>
      </w:pPr>
      <w:hyperlink w:anchor="_Toc493595097" w:history="1">
        <w:r w:rsidR="009D6CB5" w:rsidRPr="009D6CB5">
          <w:rPr>
            <w:rStyle w:val="Hyperlink"/>
            <w:rFonts w:cs="Fira Sans"/>
            <w:noProof/>
          </w:rPr>
          <w:t>4.1</w:t>
        </w:r>
        <w:r w:rsidR="009D6CB5" w:rsidRPr="009D6CB5">
          <w:rPr>
            <w:rFonts w:asciiTheme="minorHAnsi" w:eastAsiaTheme="minorEastAsia" w:hAnsiTheme="minorHAnsi"/>
            <w:noProof/>
            <w:lang w:eastAsia="en-AU"/>
          </w:rPr>
          <w:tab/>
        </w:r>
        <w:r w:rsidR="009D6CB5" w:rsidRPr="009D6CB5">
          <w:rPr>
            <w:rStyle w:val="Hyperlink"/>
            <w:rFonts w:cs="Fira Sans"/>
            <w:noProof/>
            <w:lang w:eastAsia="en-AU"/>
          </w:rPr>
          <w:t>Data Specification</w:t>
        </w:r>
        <w:r w:rsidR="009D6CB5" w:rsidRPr="009D6CB5">
          <w:rPr>
            <w:noProof/>
            <w:webHidden/>
          </w:rPr>
          <w:tab/>
        </w:r>
        <w:r w:rsidR="009D6CB5" w:rsidRPr="009D6CB5">
          <w:rPr>
            <w:noProof/>
            <w:webHidden/>
          </w:rPr>
          <w:fldChar w:fldCharType="begin"/>
        </w:r>
        <w:r w:rsidR="009D6CB5" w:rsidRPr="009D6CB5">
          <w:rPr>
            <w:noProof/>
            <w:webHidden/>
          </w:rPr>
          <w:instrText xml:space="preserve"> PAGEREF _Toc493595097 \h </w:instrText>
        </w:r>
        <w:r w:rsidR="009D6CB5" w:rsidRPr="009D6CB5">
          <w:rPr>
            <w:noProof/>
            <w:webHidden/>
          </w:rPr>
        </w:r>
        <w:r w:rsidR="009D6CB5" w:rsidRPr="009D6CB5">
          <w:rPr>
            <w:noProof/>
            <w:webHidden/>
          </w:rPr>
          <w:fldChar w:fldCharType="separate"/>
        </w:r>
        <w:r w:rsidR="003961FF">
          <w:rPr>
            <w:noProof/>
            <w:webHidden/>
          </w:rPr>
          <w:t>10</w:t>
        </w:r>
        <w:r w:rsidR="009D6CB5" w:rsidRPr="009D6CB5">
          <w:rPr>
            <w:noProof/>
            <w:webHidden/>
          </w:rPr>
          <w:fldChar w:fldCharType="end"/>
        </w:r>
      </w:hyperlink>
    </w:p>
    <w:p w14:paraId="597A88A0" w14:textId="77777777" w:rsidR="009D6CB5" w:rsidRPr="009D6CB5" w:rsidRDefault="003A2202">
      <w:pPr>
        <w:pStyle w:val="TOC2"/>
        <w:rPr>
          <w:rFonts w:asciiTheme="minorHAnsi" w:eastAsiaTheme="minorEastAsia" w:hAnsiTheme="minorHAnsi"/>
          <w:noProof/>
          <w:lang w:eastAsia="en-AU"/>
        </w:rPr>
      </w:pPr>
      <w:hyperlink w:anchor="_Toc493595098" w:history="1">
        <w:r w:rsidR="009D6CB5" w:rsidRPr="009D6CB5">
          <w:rPr>
            <w:rStyle w:val="Hyperlink"/>
            <w:rFonts w:cs="Fira Sans"/>
            <w:noProof/>
          </w:rPr>
          <w:t>4.2</w:t>
        </w:r>
        <w:r w:rsidR="009D6CB5" w:rsidRPr="009D6CB5">
          <w:rPr>
            <w:rFonts w:asciiTheme="minorHAnsi" w:eastAsiaTheme="minorEastAsia" w:hAnsiTheme="minorHAnsi"/>
            <w:noProof/>
            <w:lang w:eastAsia="en-AU"/>
          </w:rPr>
          <w:tab/>
        </w:r>
        <w:r w:rsidR="009D6CB5" w:rsidRPr="009D6CB5">
          <w:rPr>
            <w:rStyle w:val="Hyperlink"/>
            <w:rFonts w:cs="Fira Sans"/>
            <w:noProof/>
            <w:lang w:eastAsia="en-AU"/>
          </w:rPr>
          <w:t>Chronic Conditions List</w:t>
        </w:r>
        <w:r w:rsidR="009D6CB5" w:rsidRPr="009D6CB5">
          <w:rPr>
            <w:noProof/>
            <w:webHidden/>
          </w:rPr>
          <w:tab/>
        </w:r>
        <w:r w:rsidR="009D6CB5" w:rsidRPr="009D6CB5">
          <w:rPr>
            <w:noProof/>
            <w:webHidden/>
          </w:rPr>
          <w:fldChar w:fldCharType="begin"/>
        </w:r>
        <w:r w:rsidR="009D6CB5" w:rsidRPr="009D6CB5">
          <w:rPr>
            <w:noProof/>
            <w:webHidden/>
          </w:rPr>
          <w:instrText xml:space="preserve"> PAGEREF _Toc493595098 \h </w:instrText>
        </w:r>
        <w:r w:rsidR="009D6CB5" w:rsidRPr="009D6CB5">
          <w:rPr>
            <w:noProof/>
            <w:webHidden/>
          </w:rPr>
        </w:r>
        <w:r w:rsidR="009D6CB5" w:rsidRPr="009D6CB5">
          <w:rPr>
            <w:noProof/>
            <w:webHidden/>
          </w:rPr>
          <w:fldChar w:fldCharType="separate"/>
        </w:r>
        <w:r w:rsidR="003961FF">
          <w:rPr>
            <w:noProof/>
            <w:webHidden/>
          </w:rPr>
          <w:t>10</w:t>
        </w:r>
        <w:r w:rsidR="009D6CB5" w:rsidRPr="009D6CB5">
          <w:rPr>
            <w:noProof/>
            <w:webHidden/>
          </w:rPr>
          <w:fldChar w:fldCharType="end"/>
        </w:r>
      </w:hyperlink>
    </w:p>
    <w:p w14:paraId="4CD84029" w14:textId="77777777" w:rsidR="009D6CB5" w:rsidRPr="009D6CB5" w:rsidRDefault="003A2202">
      <w:pPr>
        <w:pStyle w:val="TOC2"/>
        <w:rPr>
          <w:rFonts w:asciiTheme="minorHAnsi" w:eastAsiaTheme="minorEastAsia" w:hAnsiTheme="minorHAnsi"/>
          <w:noProof/>
          <w:lang w:eastAsia="en-AU"/>
        </w:rPr>
      </w:pPr>
      <w:hyperlink w:anchor="_Toc493595099" w:history="1">
        <w:r w:rsidR="009D6CB5" w:rsidRPr="009D6CB5">
          <w:rPr>
            <w:rStyle w:val="Hyperlink"/>
            <w:rFonts w:cs="Fira Sans"/>
            <w:noProof/>
          </w:rPr>
          <w:t>4.3</w:t>
        </w:r>
        <w:r w:rsidR="009D6CB5" w:rsidRPr="009D6CB5">
          <w:rPr>
            <w:rFonts w:asciiTheme="minorHAnsi" w:eastAsiaTheme="minorEastAsia" w:hAnsiTheme="minorHAnsi"/>
            <w:noProof/>
            <w:lang w:eastAsia="en-AU"/>
          </w:rPr>
          <w:tab/>
        </w:r>
        <w:r w:rsidR="009D6CB5" w:rsidRPr="009D6CB5">
          <w:rPr>
            <w:rStyle w:val="Hyperlink"/>
            <w:rFonts w:cs="Fira Sans"/>
            <w:noProof/>
            <w:lang w:eastAsia="en-AU"/>
          </w:rPr>
          <w:t>Data extraction and exclusions</w:t>
        </w:r>
        <w:r w:rsidR="009D6CB5" w:rsidRPr="009D6CB5">
          <w:rPr>
            <w:noProof/>
            <w:webHidden/>
          </w:rPr>
          <w:tab/>
        </w:r>
        <w:r w:rsidR="009D6CB5" w:rsidRPr="009D6CB5">
          <w:rPr>
            <w:noProof/>
            <w:webHidden/>
          </w:rPr>
          <w:fldChar w:fldCharType="begin"/>
        </w:r>
        <w:r w:rsidR="009D6CB5" w:rsidRPr="009D6CB5">
          <w:rPr>
            <w:noProof/>
            <w:webHidden/>
          </w:rPr>
          <w:instrText xml:space="preserve"> PAGEREF _Toc493595099 \h </w:instrText>
        </w:r>
        <w:r w:rsidR="009D6CB5" w:rsidRPr="009D6CB5">
          <w:rPr>
            <w:noProof/>
            <w:webHidden/>
          </w:rPr>
        </w:r>
        <w:r w:rsidR="009D6CB5" w:rsidRPr="009D6CB5">
          <w:rPr>
            <w:noProof/>
            <w:webHidden/>
          </w:rPr>
          <w:fldChar w:fldCharType="separate"/>
        </w:r>
        <w:r w:rsidR="003961FF">
          <w:rPr>
            <w:noProof/>
            <w:webHidden/>
          </w:rPr>
          <w:t>10</w:t>
        </w:r>
        <w:r w:rsidR="009D6CB5" w:rsidRPr="009D6CB5">
          <w:rPr>
            <w:noProof/>
            <w:webHidden/>
          </w:rPr>
          <w:fldChar w:fldCharType="end"/>
        </w:r>
      </w:hyperlink>
    </w:p>
    <w:p w14:paraId="1F223D2A" w14:textId="77777777" w:rsidR="009D6CB5" w:rsidRDefault="003A2202">
      <w:pPr>
        <w:pStyle w:val="TOC2"/>
        <w:rPr>
          <w:rFonts w:asciiTheme="minorHAnsi" w:eastAsiaTheme="minorEastAsia" w:hAnsiTheme="minorHAnsi"/>
          <w:noProof/>
          <w:lang w:eastAsia="en-AU"/>
        </w:rPr>
      </w:pPr>
      <w:hyperlink w:anchor="_Toc493595100" w:history="1">
        <w:r w:rsidR="009D6CB5" w:rsidRPr="009D6CB5">
          <w:rPr>
            <w:rStyle w:val="Hyperlink"/>
            <w:rFonts w:cs="Fira Sans"/>
            <w:noProof/>
          </w:rPr>
          <w:t>4.4</w:t>
        </w:r>
        <w:r w:rsidR="009D6CB5" w:rsidRPr="009D6CB5">
          <w:rPr>
            <w:rFonts w:asciiTheme="minorHAnsi" w:eastAsiaTheme="minorEastAsia" w:hAnsiTheme="minorHAnsi"/>
            <w:noProof/>
            <w:lang w:eastAsia="en-AU"/>
          </w:rPr>
          <w:tab/>
        </w:r>
        <w:r w:rsidR="009D6CB5" w:rsidRPr="009D6CB5">
          <w:rPr>
            <w:rStyle w:val="Hyperlink"/>
            <w:rFonts w:cs="Fira Sans"/>
            <w:noProof/>
            <w:lang w:eastAsia="en-AU"/>
          </w:rPr>
          <w:t>Data Analysis</w:t>
        </w:r>
        <w:r w:rsidR="009D6CB5" w:rsidRPr="009D6CB5">
          <w:rPr>
            <w:noProof/>
            <w:webHidden/>
          </w:rPr>
          <w:tab/>
        </w:r>
        <w:r w:rsidR="009D6CB5" w:rsidRPr="009D6CB5">
          <w:rPr>
            <w:noProof/>
            <w:webHidden/>
          </w:rPr>
          <w:fldChar w:fldCharType="begin"/>
        </w:r>
        <w:r w:rsidR="009D6CB5" w:rsidRPr="009D6CB5">
          <w:rPr>
            <w:noProof/>
            <w:webHidden/>
          </w:rPr>
          <w:instrText xml:space="preserve"> PAGEREF _Toc493595100 \h </w:instrText>
        </w:r>
        <w:r w:rsidR="009D6CB5" w:rsidRPr="009D6CB5">
          <w:rPr>
            <w:noProof/>
            <w:webHidden/>
          </w:rPr>
        </w:r>
        <w:r w:rsidR="009D6CB5" w:rsidRPr="009D6CB5">
          <w:rPr>
            <w:noProof/>
            <w:webHidden/>
          </w:rPr>
          <w:fldChar w:fldCharType="separate"/>
        </w:r>
        <w:r w:rsidR="003961FF">
          <w:rPr>
            <w:noProof/>
            <w:webHidden/>
          </w:rPr>
          <w:t>11</w:t>
        </w:r>
        <w:r w:rsidR="009D6CB5" w:rsidRPr="009D6CB5">
          <w:rPr>
            <w:noProof/>
            <w:webHidden/>
          </w:rPr>
          <w:fldChar w:fldCharType="end"/>
        </w:r>
      </w:hyperlink>
    </w:p>
    <w:p w14:paraId="7F9126AE" w14:textId="77777777" w:rsidR="009D6CB5" w:rsidRDefault="003A2202">
      <w:pPr>
        <w:pStyle w:val="TOC1"/>
        <w:rPr>
          <w:rFonts w:asciiTheme="minorHAnsi" w:eastAsiaTheme="minorEastAsia" w:hAnsiTheme="minorHAnsi"/>
          <w:b w:val="0"/>
          <w:lang w:eastAsia="en-AU"/>
        </w:rPr>
      </w:pPr>
      <w:hyperlink w:anchor="_Toc493595101" w:history="1">
        <w:r w:rsidR="009D6CB5" w:rsidRPr="00702D2E">
          <w:rPr>
            <w:rStyle w:val="Hyperlink"/>
          </w:rPr>
          <w:t>5</w:t>
        </w:r>
        <w:r w:rsidR="009D6CB5">
          <w:rPr>
            <w:rFonts w:asciiTheme="minorHAnsi" w:eastAsiaTheme="minorEastAsia" w:hAnsiTheme="minorHAnsi"/>
            <w:b w:val="0"/>
            <w:lang w:eastAsia="en-AU"/>
          </w:rPr>
          <w:tab/>
        </w:r>
        <w:r w:rsidR="009D6CB5" w:rsidRPr="00702D2E">
          <w:rPr>
            <w:rStyle w:val="Hyperlink"/>
          </w:rPr>
          <w:t>Results</w:t>
        </w:r>
        <w:r w:rsidR="009D6CB5">
          <w:rPr>
            <w:webHidden/>
          </w:rPr>
          <w:tab/>
        </w:r>
        <w:r w:rsidR="009D6CB5">
          <w:rPr>
            <w:webHidden/>
          </w:rPr>
          <w:fldChar w:fldCharType="begin"/>
        </w:r>
        <w:r w:rsidR="009D6CB5">
          <w:rPr>
            <w:webHidden/>
          </w:rPr>
          <w:instrText xml:space="preserve"> PAGEREF _Toc493595101 \h </w:instrText>
        </w:r>
        <w:r w:rsidR="009D6CB5">
          <w:rPr>
            <w:webHidden/>
          </w:rPr>
        </w:r>
        <w:r w:rsidR="009D6CB5">
          <w:rPr>
            <w:webHidden/>
          </w:rPr>
          <w:fldChar w:fldCharType="separate"/>
        </w:r>
        <w:r w:rsidR="003961FF">
          <w:rPr>
            <w:webHidden/>
          </w:rPr>
          <w:t>18</w:t>
        </w:r>
        <w:r w:rsidR="009D6CB5">
          <w:rPr>
            <w:webHidden/>
          </w:rPr>
          <w:fldChar w:fldCharType="end"/>
        </w:r>
      </w:hyperlink>
    </w:p>
    <w:p w14:paraId="7E85EAC7" w14:textId="77777777" w:rsidR="009D6CB5" w:rsidRPr="009D6CB5" w:rsidRDefault="003A2202">
      <w:pPr>
        <w:pStyle w:val="TOC2"/>
        <w:rPr>
          <w:rFonts w:asciiTheme="minorHAnsi" w:eastAsiaTheme="minorEastAsia" w:hAnsiTheme="minorHAnsi"/>
          <w:noProof/>
          <w:lang w:eastAsia="en-AU"/>
        </w:rPr>
      </w:pPr>
      <w:hyperlink w:anchor="_Toc493595102" w:history="1">
        <w:r w:rsidR="009D6CB5" w:rsidRPr="009D6CB5">
          <w:rPr>
            <w:rStyle w:val="Hyperlink"/>
            <w:rFonts w:cs="Fira Sans"/>
            <w:noProof/>
          </w:rPr>
          <w:t>5.1</w:t>
        </w:r>
        <w:r w:rsidR="009D6CB5" w:rsidRPr="009D6CB5">
          <w:rPr>
            <w:rFonts w:asciiTheme="minorHAnsi" w:eastAsiaTheme="minorEastAsia" w:hAnsiTheme="minorHAnsi"/>
            <w:noProof/>
            <w:lang w:eastAsia="en-AU"/>
          </w:rPr>
          <w:tab/>
        </w:r>
        <w:r w:rsidR="009D6CB5" w:rsidRPr="009D6CB5">
          <w:rPr>
            <w:rStyle w:val="Hyperlink"/>
            <w:rFonts w:cs="Fira Sans"/>
            <w:noProof/>
            <w:lang w:eastAsia="en-AU"/>
          </w:rPr>
          <w:t>Descriptive statistics</w:t>
        </w:r>
        <w:r w:rsidR="009D6CB5" w:rsidRPr="009D6CB5">
          <w:rPr>
            <w:noProof/>
            <w:webHidden/>
          </w:rPr>
          <w:tab/>
        </w:r>
        <w:r w:rsidR="009D6CB5" w:rsidRPr="009D6CB5">
          <w:rPr>
            <w:noProof/>
            <w:webHidden/>
          </w:rPr>
          <w:fldChar w:fldCharType="begin"/>
        </w:r>
        <w:r w:rsidR="009D6CB5" w:rsidRPr="009D6CB5">
          <w:rPr>
            <w:noProof/>
            <w:webHidden/>
          </w:rPr>
          <w:instrText xml:space="preserve"> PAGEREF _Toc493595102 \h </w:instrText>
        </w:r>
        <w:r w:rsidR="009D6CB5" w:rsidRPr="009D6CB5">
          <w:rPr>
            <w:noProof/>
            <w:webHidden/>
          </w:rPr>
        </w:r>
        <w:r w:rsidR="009D6CB5" w:rsidRPr="009D6CB5">
          <w:rPr>
            <w:noProof/>
            <w:webHidden/>
          </w:rPr>
          <w:fldChar w:fldCharType="separate"/>
        </w:r>
        <w:r w:rsidR="003961FF">
          <w:rPr>
            <w:noProof/>
            <w:webHidden/>
          </w:rPr>
          <w:t>18</w:t>
        </w:r>
        <w:r w:rsidR="009D6CB5" w:rsidRPr="009D6CB5">
          <w:rPr>
            <w:noProof/>
            <w:webHidden/>
          </w:rPr>
          <w:fldChar w:fldCharType="end"/>
        </w:r>
      </w:hyperlink>
    </w:p>
    <w:p w14:paraId="728CC103" w14:textId="77777777" w:rsidR="009D6CB5" w:rsidRDefault="003A2202">
      <w:pPr>
        <w:pStyle w:val="TOC2"/>
        <w:rPr>
          <w:rFonts w:asciiTheme="minorHAnsi" w:eastAsiaTheme="minorEastAsia" w:hAnsiTheme="minorHAnsi"/>
          <w:noProof/>
          <w:lang w:eastAsia="en-AU"/>
        </w:rPr>
      </w:pPr>
      <w:hyperlink w:anchor="_Toc493595103" w:history="1">
        <w:r w:rsidR="009D6CB5" w:rsidRPr="009D6CB5">
          <w:rPr>
            <w:rStyle w:val="Hyperlink"/>
            <w:rFonts w:cs="Fira Sans"/>
            <w:noProof/>
          </w:rPr>
          <w:t>5.2</w:t>
        </w:r>
        <w:r w:rsidR="009D6CB5" w:rsidRPr="009D6CB5">
          <w:rPr>
            <w:rFonts w:asciiTheme="minorHAnsi" w:eastAsiaTheme="minorEastAsia" w:hAnsiTheme="minorHAnsi"/>
            <w:noProof/>
            <w:lang w:eastAsia="en-AU"/>
          </w:rPr>
          <w:tab/>
        </w:r>
        <w:r w:rsidR="009D6CB5" w:rsidRPr="009D6CB5">
          <w:rPr>
            <w:rStyle w:val="Hyperlink"/>
            <w:rFonts w:cs="Fira Sans"/>
            <w:noProof/>
            <w:lang w:eastAsia="en-AU"/>
          </w:rPr>
          <w:t>Linear regression analysis</w:t>
        </w:r>
        <w:r w:rsidR="009D6CB5" w:rsidRPr="009D6CB5">
          <w:rPr>
            <w:noProof/>
            <w:webHidden/>
          </w:rPr>
          <w:tab/>
        </w:r>
        <w:r w:rsidR="009D6CB5" w:rsidRPr="009D6CB5">
          <w:rPr>
            <w:noProof/>
            <w:webHidden/>
          </w:rPr>
          <w:fldChar w:fldCharType="begin"/>
        </w:r>
        <w:r w:rsidR="009D6CB5" w:rsidRPr="009D6CB5">
          <w:rPr>
            <w:noProof/>
            <w:webHidden/>
          </w:rPr>
          <w:instrText xml:space="preserve"> PAGEREF _Toc493595103 \h </w:instrText>
        </w:r>
        <w:r w:rsidR="009D6CB5" w:rsidRPr="009D6CB5">
          <w:rPr>
            <w:noProof/>
            <w:webHidden/>
          </w:rPr>
        </w:r>
        <w:r w:rsidR="009D6CB5" w:rsidRPr="009D6CB5">
          <w:rPr>
            <w:noProof/>
            <w:webHidden/>
          </w:rPr>
          <w:fldChar w:fldCharType="separate"/>
        </w:r>
        <w:r w:rsidR="003961FF">
          <w:rPr>
            <w:noProof/>
            <w:webHidden/>
          </w:rPr>
          <w:t>19</w:t>
        </w:r>
        <w:r w:rsidR="009D6CB5" w:rsidRPr="009D6CB5">
          <w:rPr>
            <w:noProof/>
            <w:webHidden/>
          </w:rPr>
          <w:fldChar w:fldCharType="end"/>
        </w:r>
      </w:hyperlink>
    </w:p>
    <w:p w14:paraId="1CD57F83" w14:textId="77777777" w:rsidR="009D6CB5" w:rsidRDefault="003A2202">
      <w:pPr>
        <w:pStyle w:val="TOC1"/>
        <w:rPr>
          <w:rFonts w:asciiTheme="minorHAnsi" w:eastAsiaTheme="minorEastAsia" w:hAnsiTheme="minorHAnsi"/>
          <w:b w:val="0"/>
          <w:lang w:eastAsia="en-AU"/>
        </w:rPr>
      </w:pPr>
      <w:hyperlink w:anchor="_Toc493595104" w:history="1">
        <w:r w:rsidR="009D6CB5" w:rsidRPr="00702D2E">
          <w:rPr>
            <w:rStyle w:val="Hyperlink"/>
          </w:rPr>
          <w:t>6</w:t>
        </w:r>
        <w:r w:rsidR="009D6CB5">
          <w:rPr>
            <w:rFonts w:asciiTheme="minorHAnsi" w:eastAsiaTheme="minorEastAsia" w:hAnsiTheme="minorHAnsi"/>
            <w:b w:val="0"/>
            <w:lang w:eastAsia="en-AU"/>
          </w:rPr>
          <w:tab/>
        </w:r>
        <w:r w:rsidR="009D6CB5" w:rsidRPr="00702D2E">
          <w:rPr>
            <w:rStyle w:val="Hyperlink"/>
          </w:rPr>
          <w:t>Morbidity Profile Visualisation</w:t>
        </w:r>
        <w:r w:rsidR="009D6CB5">
          <w:rPr>
            <w:webHidden/>
          </w:rPr>
          <w:tab/>
        </w:r>
        <w:r w:rsidR="009D6CB5">
          <w:rPr>
            <w:webHidden/>
          </w:rPr>
          <w:fldChar w:fldCharType="begin"/>
        </w:r>
        <w:r w:rsidR="009D6CB5">
          <w:rPr>
            <w:webHidden/>
          </w:rPr>
          <w:instrText xml:space="preserve"> PAGEREF _Toc493595104 \h </w:instrText>
        </w:r>
        <w:r w:rsidR="009D6CB5">
          <w:rPr>
            <w:webHidden/>
          </w:rPr>
        </w:r>
        <w:r w:rsidR="009D6CB5">
          <w:rPr>
            <w:webHidden/>
          </w:rPr>
          <w:fldChar w:fldCharType="separate"/>
        </w:r>
        <w:r w:rsidR="003961FF">
          <w:rPr>
            <w:webHidden/>
          </w:rPr>
          <w:t>22</w:t>
        </w:r>
        <w:r w:rsidR="009D6CB5">
          <w:rPr>
            <w:webHidden/>
          </w:rPr>
          <w:fldChar w:fldCharType="end"/>
        </w:r>
      </w:hyperlink>
    </w:p>
    <w:p w14:paraId="45897BF6" w14:textId="77777777" w:rsidR="009D6CB5" w:rsidRDefault="003A2202">
      <w:pPr>
        <w:pStyle w:val="TOC1"/>
        <w:rPr>
          <w:rFonts w:asciiTheme="minorHAnsi" w:eastAsiaTheme="minorEastAsia" w:hAnsiTheme="minorHAnsi"/>
          <w:b w:val="0"/>
          <w:lang w:eastAsia="en-AU"/>
        </w:rPr>
      </w:pPr>
      <w:hyperlink w:anchor="_Toc493595105" w:history="1">
        <w:r w:rsidR="009D6CB5" w:rsidRPr="00702D2E">
          <w:rPr>
            <w:rStyle w:val="Hyperlink"/>
          </w:rPr>
          <w:t>7</w:t>
        </w:r>
        <w:r w:rsidR="009D6CB5">
          <w:rPr>
            <w:rFonts w:asciiTheme="minorHAnsi" w:eastAsiaTheme="minorEastAsia" w:hAnsiTheme="minorHAnsi"/>
            <w:b w:val="0"/>
            <w:lang w:eastAsia="en-AU"/>
          </w:rPr>
          <w:tab/>
        </w:r>
        <w:r w:rsidR="009D6CB5" w:rsidRPr="00702D2E">
          <w:rPr>
            <w:rStyle w:val="Hyperlink"/>
          </w:rPr>
          <w:t>Service Planning</w:t>
        </w:r>
        <w:r w:rsidR="009D6CB5">
          <w:rPr>
            <w:webHidden/>
          </w:rPr>
          <w:tab/>
        </w:r>
        <w:r w:rsidR="009D6CB5">
          <w:rPr>
            <w:webHidden/>
          </w:rPr>
          <w:fldChar w:fldCharType="begin"/>
        </w:r>
        <w:r w:rsidR="009D6CB5">
          <w:rPr>
            <w:webHidden/>
          </w:rPr>
          <w:instrText xml:space="preserve"> PAGEREF _Toc493595105 \h </w:instrText>
        </w:r>
        <w:r w:rsidR="009D6CB5">
          <w:rPr>
            <w:webHidden/>
          </w:rPr>
        </w:r>
        <w:r w:rsidR="009D6CB5">
          <w:rPr>
            <w:webHidden/>
          </w:rPr>
          <w:fldChar w:fldCharType="separate"/>
        </w:r>
        <w:r w:rsidR="003961FF">
          <w:rPr>
            <w:webHidden/>
          </w:rPr>
          <w:t>25</w:t>
        </w:r>
        <w:r w:rsidR="009D6CB5">
          <w:rPr>
            <w:webHidden/>
          </w:rPr>
          <w:fldChar w:fldCharType="end"/>
        </w:r>
      </w:hyperlink>
    </w:p>
    <w:p w14:paraId="46656F1F" w14:textId="77777777" w:rsidR="009D6CB5" w:rsidRPr="009D6CB5" w:rsidRDefault="003A2202">
      <w:pPr>
        <w:pStyle w:val="TOC2"/>
        <w:rPr>
          <w:rFonts w:asciiTheme="minorHAnsi" w:eastAsiaTheme="minorEastAsia" w:hAnsiTheme="minorHAnsi"/>
          <w:noProof/>
          <w:lang w:eastAsia="en-AU"/>
        </w:rPr>
      </w:pPr>
      <w:hyperlink w:anchor="_Toc493595106" w:history="1">
        <w:r w:rsidR="009D6CB5" w:rsidRPr="009D6CB5">
          <w:rPr>
            <w:rStyle w:val="Hyperlink"/>
            <w:rFonts w:cs="Fira Sans"/>
            <w:noProof/>
          </w:rPr>
          <w:t>7.1</w:t>
        </w:r>
        <w:r w:rsidR="009D6CB5" w:rsidRPr="009D6CB5">
          <w:rPr>
            <w:rFonts w:asciiTheme="minorHAnsi" w:eastAsiaTheme="minorEastAsia" w:hAnsiTheme="minorHAnsi"/>
            <w:noProof/>
            <w:lang w:eastAsia="en-AU"/>
          </w:rPr>
          <w:tab/>
        </w:r>
        <w:r w:rsidR="009D6CB5" w:rsidRPr="009D6CB5">
          <w:rPr>
            <w:rStyle w:val="Hyperlink"/>
            <w:rFonts w:cs="Fira Sans"/>
            <w:noProof/>
            <w:lang w:eastAsia="en-AU"/>
          </w:rPr>
          <w:t>Which shared conditions should we focus on in Tasmania?</w:t>
        </w:r>
        <w:r w:rsidR="009D6CB5" w:rsidRPr="009D6CB5">
          <w:rPr>
            <w:noProof/>
            <w:webHidden/>
          </w:rPr>
          <w:tab/>
        </w:r>
        <w:r w:rsidR="009D6CB5" w:rsidRPr="009D6CB5">
          <w:rPr>
            <w:noProof/>
            <w:webHidden/>
          </w:rPr>
          <w:fldChar w:fldCharType="begin"/>
        </w:r>
        <w:r w:rsidR="009D6CB5" w:rsidRPr="009D6CB5">
          <w:rPr>
            <w:noProof/>
            <w:webHidden/>
          </w:rPr>
          <w:instrText xml:space="preserve"> PAGEREF _Toc493595106 \h </w:instrText>
        </w:r>
        <w:r w:rsidR="009D6CB5" w:rsidRPr="009D6CB5">
          <w:rPr>
            <w:noProof/>
            <w:webHidden/>
          </w:rPr>
        </w:r>
        <w:r w:rsidR="009D6CB5" w:rsidRPr="009D6CB5">
          <w:rPr>
            <w:noProof/>
            <w:webHidden/>
          </w:rPr>
          <w:fldChar w:fldCharType="separate"/>
        </w:r>
        <w:r w:rsidR="003961FF">
          <w:rPr>
            <w:noProof/>
            <w:webHidden/>
          </w:rPr>
          <w:t>25</w:t>
        </w:r>
        <w:r w:rsidR="009D6CB5" w:rsidRPr="009D6CB5">
          <w:rPr>
            <w:noProof/>
            <w:webHidden/>
          </w:rPr>
          <w:fldChar w:fldCharType="end"/>
        </w:r>
      </w:hyperlink>
    </w:p>
    <w:p w14:paraId="3C64E189" w14:textId="77777777" w:rsidR="009D6CB5" w:rsidRPr="009D6CB5" w:rsidRDefault="003A2202">
      <w:pPr>
        <w:pStyle w:val="TOC2"/>
        <w:rPr>
          <w:rFonts w:asciiTheme="minorHAnsi" w:eastAsiaTheme="minorEastAsia" w:hAnsiTheme="minorHAnsi"/>
          <w:noProof/>
          <w:lang w:eastAsia="en-AU"/>
        </w:rPr>
      </w:pPr>
      <w:hyperlink w:anchor="_Toc493595107" w:history="1">
        <w:r w:rsidR="009D6CB5" w:rsidRPr="009D6CB5">
          <w:rPr>
            <w:rStyle w:val="Hyperlink"/>
            <w:rFonts w:cs="Fira Sans"/>
            <w:noProof/>
          </w:rPr>
          <w:t>7.2</w:t>
        </w:r>
        <w:r w:rsidR="009D6CB5" w:rsidRPr="009D6CB5">
          <w:rPr>
            <w:rFonts w:asciiTheme="minorHAnsi" w:eastAsiaTheme="minorEastAsia" w:hAnsiTheme="minorHAnsi"/>
            <w:noProof/>
            <w:lang w:eastAsia="en-AU"/>
          </w:rPr>
          <w:tab/>
        </w:r>
        <w:r w:rsidR="009D6CB5" w:rsidRPr="009D6CB5">
          <w:rPr>
            <w:rStyle w:val="Hyperlink"/>
            <w:rFonts w:cs="Fira Sans"/>
            <w:noProof/>
            <w:lang w:eastAsia="en-AU"/>
          </w:rPr>
          <w:t>What are the options for responding to multimorbidity?</w:t>
        </w:r>
        <w:r w:rsidR="009D6CB5" w:rsidRPr="009D6CB5">
          <w:rPr>
            <w:noProof/>
            <w:webHidden/>
          </w:rPr>
          <w:tab/>
        </w:r>
        <w:r w:rsidR="009D6CB5" w:rsidRPr="009D6CB5">
          <w:rPr>
            <w:noProof/>
            <w:webHidden/>
          </w:rPr>
          <w:fldChar w:fldCharType="begin"/>
        </w:r>
        <w:r w:rsidR="009D6CB5" w:rsidRPr="009D6CB5">
          <w:rPr>
            <w:noProof/>
            <w:webHidden/>
          </w:rPr>
          <w:instrText xml:space="preserve"> PAGEREF _Toc493595107 \h </w:instrText>
        </w:r>
        <w:r w:rsidR="009D6CB5" w:rsidRPr="009D6CB5">
          <w:rPr>
            <w:noProof/>
            <w:webHidden/>
          </w:rPr>
        </w:r>
        <w:r w:rsidR="009D6CB5" w:rsidRPr="009D6CB5">
          <w:rPr>
            <w:noProof/>
            <w:webHidden/>
          </w:rPr>
          <w:fldChar w:fldCharType="separate"/>
        </w:r>
        <w:r w:rsidR="003961FF">
          <w:rPr>
            <w:noProof/>
            <w:webHidden/>
          </w:rPr>
          <w:t>25</w:t>
        </w:r>
        <w:r w:rsidR="009D6CB5" w:rsidRPr="009D6CB5">
          <w:rPr>
            <w:noProof/>
            <w:webHidden/>
          </w:rPr>
          <w:fldChar w:fldCharType="end"/>
        </w:r>
      </w:hyperlink>
    </w:p>
    <w:p w14:paraId="052D267B" w14:textId="77777777" w:rsidR="009D6CB5" w:rsidRDefault="003A2202">
      <w:pPr>
        <w:pStyle w:val="TOC2"/>
        <w:rPr>
          <w:rFonts w:asciiTheme="minorHAnsi" w:eastAsiaTheme="minorEastAsia" w:hAnsiTheme="minorHAnsi"/>
          <w:noProof/>
          <w:lang w:eastAsia="en-AU"/>
        </w:rPr>
      </w:pPr>
      <w:hyperlink w:anchor="_Toc493595108" w:history="1">
        <w:r w:rsidR="009D6CB5" w:rsidRPr="009D6CB5">
          <w:rPr>
            <w:rStyle w:val="Hyperlink"/>
            <w:rFonts w:cs="Fira Sans"/>
            <w:noProof/>
          </w:rPr>
          <w:t>7.3</w:t>
        </w:r>
        <w:r w:rsidR="009D6CB5" w:rsidRPr="009D6CB5">
          <w:rPr>
            <w:rFonts w:asciiTheme="minorHAnsi" w:eastAsiaTheme="minorEastAsia" w:hAnsiTheme="minorHAnsi"/>
            <w:noProof/>
            <w:lang w:eastAsia="en-AU"/>
          </w:rPr>
          <w:tab/>
        </w:r>
        <w:r w:rsidR="009D6CB5" w:rsidRPr="009D6CB5">
          <w:rPr>
            <w:rStyle w:val="Hyperlink"/>
            <w:rFonts w:cs="Fira Sans"/>
            <w:noProof/>
            <w:lang w:eastAsia="en-AU"/>
          </w:rPr>
          <w:t>Future development</w:t>
        </w:r>
        <w:r w:rsidR="009D6CB5" w:rsidRPr="009D6CB5">
          <w:rPr>
            <w:noProof/>
            <w:webHidden/>
          </w:rPr>
          <w:tab/>
        </w:r>
        <w:r w:rsidR="009D6CB5" w:rsidRPr="009D6CB5">
          <w:rPr>
            <w:noProof/>
            <w:webHidden/>
          </w:rPr>
          <w:fldChar w:fldCharType="begin"/>
        </w:r>
        <w:r w:rsidR="009D6CB5" w:rsidRPr="009D6CB5">
          <w:rPr>
            <w:noProof/>
            <w:webHidden/>
          </w:rPr>
          <w:instrText xml:space="preserve"> PAGEREF _Toc493595108 \h </w:instrText>
        </w:r>
        <w:r w:rsidR="009D6CB5" w:rsidRPr="009D6CB5">
          <w:rPr>
            <w:noProof/>
            <w:webHidden/>
          </w:rPr>
        </w:r>
        <w:r w:rsidR="009D6CB5" w:rsidRPr="009D6CB5">
          <w:rPr>
            <w:noProof/>
            <w:webHidden/>
          </w:rPr>
          <w:fldChar w:fldCharType="separate"/>
        </w:r>
        <w:r w:rsidR="003961FF">
          <w:rPr>
            <w:noProof/>
            <w:webHidden/>
          </w:rPr>
          <w:t>26</w:t>
        </w:r>
        <w:r w:rsidR="009D6CB5" w:rsidRPr="009D6CB5">
          <w:rPr>
            <w:noProof/>
            <w:webHidden/>
          </w:rPr>
          <w:fldChar w:fldCharType="end"/>
        </w:r>
      </w:hyperlink>
    </w:p>
    <w:p w14:paraId="3029EAC4" w14:textId="77777777" w:rsidR="009D6CB5" w:rsidRDefault="003A2202">
      <w:pPr>
        <w:pStyle w:val="TOC1"/>
        <w:rPr>
          <w:rFonts w:asciiTheme="minorHAnsi" w:eastAsiaTheme="minorEastAsia" w:hAnsiTheme="minorHAnsi"/>
          <w:b w:val="0"/>
          <w:lang w:eastAsia="en-AU"/>
        </w:rPr>
      </w:pPr>
      <w:hyperlink w:anchor="_Toc493595109" w:history="1">
        <w:r w:rsidR="009D6CB5" w:rsidRPr="00702D2E">
          <w:rPr>
            <w:rStyle w:val="Hyperlink"/>
          </w:rPr>
          <w:t>8</w:t>
        </w:r>
        <w:r w:rsidR="009D6CB5">
          <w:rPr>
            <w:rFonts w:asciiTheme="minorHAnsi" w:eastAsiaTheme="minorEastAsia" w:hAnsiTheme="minorHAnsi"/>
            <w:b w:val="0"/>
            <w:lang w:eastAsia="en-AU"/>
          </w:rPr>
          <w:tab/>
        </w:r>
        <w:r w:rsidR="009D6CB5" w:rsidRPr="00702D2E">
          <w:rPr>
            <w:rStyle w:val="Hyperlink"/>
          </w:rPr>
          <w:t>Appendices</w:t>
        </w:r>
        <w:r w:rsidR="009D6CB5">
          <w:rPr>
            <w:webHidden/>
          </w:rPr>
          <w:tab/>
        </w:r>
        <w:r w:rsidR="009D6CB5">
          <w:rPr>
            <w:webHidden/>
          </w:rPr>
          <w:fldChar w:fldCharType="begin"/>
        </w:r>
        <w:r w:rsidR="009D6CB5">
          <w:rPr>
            <w:webHidden/>
          </w:rPr>
          <w:instrText xml:space="preserve"> PAGEREF _Toc493595109 \h </w:instrText>
        </w:r>
        <w:r w:rsidR="009D6CB5">
          <w:rPr>
            <w:webHidden/>
          </w:rPr>
        </w:r>
        <w:r w:rsidR="009D6CB5">
          <w:rPr>
            <w:webHidden/>
          </w:rPr>
          <w:fldChar w:fldCharType="separate"/>
        </w:r>
        <w:r w:rsidR="003961FF">
          <w:rPr>
            <w:webHidden/>
          </w:rPr>
          <w:t>27</w:t>
        </w:r>
        <w:r w:rsidR="009D6CB5">
          <w:rPr>
            <w:webHidden/>
          </w:rPr>
          <w:fldChar w:fldCharType="end"/>
        </w:r>
      </w:hyperlink>
    </w:p>
    <w:p w14:paraId="53202FE1" w14:textId="77777777" w:rsidR="009D6CB5" w:rsidRDefault="003A2202">
      <w:pPr>
        <w:pStyle w:val="TOC1"/>
        <w:rPr>
          <w:rFonts w:asciiTheme="minorHAnsi" w:eastAsiaTheme="minorEastAsia" w:hAnsiTheme="minorHAnsi"/>
          <w:b w:val="0"/>
          <w:lang w:eastAsia="en-AU"/>
        </w:rPr>
      </w:pPr>
      <w:hyperlink w:anchor="_Toc493595110" w:history="1">
        <w:r w:rsidR="009D6CB5" w:rsidRPr="00702D2E">
          <w:rPr>
            <w:rStyle w:val="Hyperlink"/>
          </w:rPr>
          <w:t>9</w:t>
        </w:r>
        <w:r w:rsidR="009D6CB5">
          <w:rPr>
            <w:rFonts w:asciiTheme="minorHAnsi" w:eastAsiaTheme="minorEastAsia" w:hAnsiTheme="minorHAnsi"/>
            <w:b w:val="0"/>
            <w:lang w:eastAsia="en-AU"/>
          </w:rPr>
          <w:tab/>
        </w:r>
        <w:r w:rsidR="009D6CB5" w:rsidRPr="00702D2E">
          <w:rPr>
            <w:rStyle w:val="Hyperlink"/>
          </w:rPr>
          <w:t>Bibliography</w:t>
        </w:r>
        <w:r w:rsidR="009D6CB5">
          <w:rPr>
            <w:webHidden/>
          </w:rPr>
          <w:tab/>
        </w:r>
        <w:r w:rsidR="009D6CB5">
          <w:rPr>
            <w:webHidden/>
          </w:rPr>
          <w:fldChar w:fldCharType="begin"/>
        </w:r>
        <w:r w:rsidR="009D6CB5">
          <w:rPr>
            <w:webHidden/>
          </w:rPr>
          <w:instrText xml:space="preserve"> PAGEREF _Toc493595110 \h </w:instrText>
        </w:r>
        <w:r w:rsidR="009D6CB5">
          <w:rPr>
            <w:webHidden/>
          </w:rPr>
        </w:r>
        <w:r w:rsidR="009D6CB5">
          <w:rPr>
            <w:webHidden/>
          </w:rPr>
          <w:fldChar w:fldCharType="separate"/>
        </w:r>
        <w:r w:rsidR="003961FF">
          <w:rPr>
            <w:webHidden/>
          </w:rPr>
          <w:t>37</w:t>
        </w:r>
        <w:r w:rsidR="009D6CB5">
          <w:rPr>
            <w:webHidden/>
          </w:rPr>
          <w:fldChar w:fldCharType="end"/>
        </w:r>
      </w:hyperlink>
    </w:p>
    <w:p w14:paraId="14D999F1" w14:textId="77777777" w:rsidR="00E5570F" w:rsidRDefault="009D6CB5" w:rsidP="009D6CB5">
      <w:pPr>
        <w:pStyle w:val="Heading2"/>
        <w:ind w:left="0" w:firstLine="0"/>
        <w:rPr>
          <w:rFonts w:cs="Arial"/>
        </w:rPr>
      </w:pPr>
      <w:r w:rsidRPr="00F51AB2">
        <w:rPr>
          <w:rFonts w:cs="Arial"/>
        </w:rPr>
        <w:fldChar w:fldCharType="end"/>
      </w:r>
    </w:p>
    <w:p w14:paraId="7AF365CC" w14:textId="77777777" w:rsidR="00E5570F" w:rsidRDefault="00E5570F" w:rsidP="00E5570F">
      <w:pPr>
        <w:pStyle w:val="Heading2"/>
        <w:ind w:left="0" w:firstLine="0"/>
        <w:rPr>
          <w:rFonts w:cs="Arial"/>
        </w:rPr>
        <w:sectPr w:rsidR="00E5570F" w:rsidSect="004172E1">
          <w:headerReference w:type="even" r:id="rId9"/>
          <w:headerReference w:type="default" r:id="rId10"/>
          <w:footerReference w:type="default" r:id="rId11"/>
          <w:headerReference w:type="first" r:id="rId12"/>
          <w:pgSz w:w="11907" w:h="16839" w:code="9"/>
          <w:pgMar w:top="238" w:right="851" w:bottom="1440" w:left="851" w:header="708" w:footer="708" w:gutter="0"/>
          <w:cols w:space="708"/>
          <w:docGrid w:linePitch="360"/>
        </w:sectPr>
      </w:pPr>
    </w:p>
    <w:p w14:paraId="66954C9A" w14:textId="77777777" w:rsidR="00E5570F" w:rsidRDefault="00E5570F" w:rsidP="007C731F">
      <w:pPr>
        <w:pStyle w:val="Heading1numbered"/>
        <w:tabs>
          <w:tab w:val="num" w:pos="851"/>
        </w:tabs>
        <w:ind w:hanging="2978"/>
      </w:pPr>
      <w:bookmarkStart w:id="2" w:name="_Toc493594983"/>
      <w:bookmarkStart w:id="3" w:name="_Toc493595089"/>
      <w:r>
        <w:lastRenderedPageBreak/>
        <w:t>Executive Summary</w:t>
      </w:r>
      <w:bookmarkEnd w:id="2"/>
      <w:bookmarkEnd w:id="3"/>
    </w:p>
    <w:p w14:paraId="08A895C7" w14:textId="77777777" w:rsidR="00E5570F" w:rsidRPr="00E5570F" w:rsidRDefault="00E5570F" w:rsidP="00E5570F">
      <w:pPr>
        <w:pStyle w:val="Heading2numbered"/>
        <w:rPr>
          <w:b/>
          <w:sz w:val="32"/>
          <w:szCs w:val="32"/>
        </w:rPr>
      </w:pPr>
      <w:bookmarkStart w:id="4" w:name="_Toc493594984"/>
      <w:bookmarkStart w:id="5" w:name="_Toc493595090"/>
      <w:r w:rsidRPr="00E5570F">
        <w:rPr>
          <w:rFonts w:cs="Fira Sans"/>
          <w:b/>
          <w:color w:val="000000"/>
          <w:sz w:val="32"/>
          <w:szCs w:val="32"/>
          <w:lang w:eastAsia="en-AU"/>
        </w:rPr>
        <w:t>Background</w:t>
      </w:r>
      <w:bookmarkEnd w:id="4"/>
      <w:bookmarkEnd w:id="5"/>
      <w:r w:rsidRPr="00E5570F">
        <w:rPr>
          <w:rFonts w:cs="Fira Sans"/>
          <w:b/>
          <w:color w:val="000000"/>
          <w:sz w:val="32"/>
          <w:szCs w:val="32"/>
          <w:lang w:eastAsia="en-AU"/>
        </w:rPr>
        <w:t xml:space="preserve"> </w:t>
      </w:r>
    </w:p>
    <w:p w14:paraId="4686A100" w14:textId="77777777" w:rsidR="00111630" w:rsidRDefault="00111630" w:rsidP="00EC2597">
      <w:pPr>
        <w:spacing w:after="140" w:line="300" w:lineRule="atLeast"/>
      </w:pPr>
      <w:r>
        <w:t xml:space="preserve">The ongoing evolution of our </w:t>
      </w:r>
      <w:r w:rsidRPr="00DD6FE6">
        <w:t xml:space="preserve">population </w:t>
      </w:r>
      <w:r>
        <w:t>demographic</w:t>
      </w:r>
      <w:r w:rsidRPr="00DD6FE6">
        <w:t xml:space="preserve">, driven </w:t>
      </w:r>
      <w:r>
        <w:t xml:space="preserve">in part </w:t>
      </w:r>
      <w:r w:rsidRPr="00DD6FE6">
        <w:t>by increasing life expectancy</w:t>
      </w:r>
      <w:r>
        <w:t xml:space="preserve"> and in part declining fertility rates,</w:t>
      </w:r>
      <w:r w:rsidRPr="00DD6FE6">
        <w:t xml:space="preserve"> </w:t>
      </w:r>
      <w:r>
        <w:t>has resulted in the proportion of older people in our population increasing. This</w:t>
      </w:r>
      <w:r w:rsidRPr="00DD6FE6">
        <w:t xml:space="preserve"> trend </w:t>
      </w:r>
      <w:r>
        <w:t xml:space="preserve">is common </w:t>
      </w:r>
      <w:r w:rsidRPr="00DD6FE6">
        <w:t xml:space="preserve">across most </w:t>
      </w:r>
      <w:r>
        <w:t>developed countries</w:t>
      </w:r>
      <w:r w:rsidRPr="00DD6FE6">
        <w:t xml:space="preserve">. </w:t>
      </w:r>
    </w:p>
    <w:p w14:paraId="35DB4F33" w14:textId="77777777" w:rsidR="00111630" w:rsidRDefault="00111630" w:rsidP="00EC2597">
      <w:pPr>
        <w:spacing w:after="140" w:line="300" w:lineRule="atLeast"/>
      </w:pPr>
      <w:r>
        <w:t>Developed countries have high prevalence rates of multimorbidity. Multimorbid patients have high rates of service utilisation, complications, longer hospital stays and higher cost to the health system.</w:t>
      </w:r>
    </w:p>
    <w:p w14:paraId="397A14F8" w14:textId="77777777" w:rsidR="00111630" w:rsidRDefault="00F464CC" w:rsidP="00EC2597">
      <w:pPr>
        <w:spacing w:after="140" w:line="300" w:lineRule="atLeast"/>
      </w:pPr>
      <w:r>
        <w:t>In order to develop an adequate policy framework for multimorbid patients, a robust methodology is required to describe and compare multimorbidity either between geographical regions or longitudinally over time. Part of this methodology is the development of a chronic disease listing and associated ICD10 map that allows for standardised data extraction and subsequent comparison.</w:t>
      </w:r>
    </w:p>
    <w:p w14:paraId="1B8345D6" w14:textId="77777777" w:rsidR="00E5570F" w:rsidRPr="00E5570F" w:rsidRDefault="00E5570F" w:rsidP="00EC2597">
      <w:pPr>
        <w:pStyle w:val="Heading2numbered"/>
        <w:spacing w:after="140"/>
        <w:rPr>
          <w:b/>
          <w:sz w:val="32"/>
          <w:szCs w:val="32"/>
        </w:rPr>
      </w:pPr>
      <w:bookmarkStart w:id="6" w:name="_Toc493594985"/>
      <w:bookmarkStart w:id="7" w:name="_Toc493595091"/>
      <w:r>
        <w:rPr>
          <w:rFonts w:cs="Fira Sans"/>
          <w:b/>
          <w:color w:val="000000"/>
          <w:sz w:val="32"/>
          <w:szCs w:val="32"/>
          <w:lang w:eastAsia="en-AU"/>
        </w:rPr>
        <w:t>Methodology</w:t>
      </w:r>
      <w:bookmarkEnd w:id="6"/>
      <w:bookmarkEnd w:id="7"/>
      <w:r w:rsidRPr="00E5570F">
        <w:rPr>
          <w:rFonts w:cs="Fira Sans"/>
          <w:b/>
          <w:color w:val="000000"/>
          <w:sz w:val="32"/>
          <w:szCs w:val="32"/>
          <w:lang w:eastAsia="en-AU"/>
        </w:rPr>
        <w:t xml:space="preserve"> </w:t>
      </w:r>
    </w:p>
    <w:p w14:paraId="161AF11F" w14:textId="77777777" w:rsidR="006D4A45" w:rsidRDefault="006D4A45" w:rsidP="00EC2597">
      <w:pPr>
        <w:spacing w:after="140" w:line="300" w:lineRule="atLeast"/>
      </w:pPr>
      <w:r>
        <w:t>An initial literature scan was undertaken searching for multimorbidity studies which contained listings of chronic conditions and ICD10 codes. Fourteen published journal articles were identified and included as an initial chronic condition listing.</w:t>
      </w:r>
    </w:p>
    <w:p w14:paraId="22A0E597" w14:textId="77777777" w:rsidR="00F464CC" w:rsidRDefault="006D4A45" w:rsidP="00EC2597">
      <w:pPr>
        <w:spacing w:after="140" w:line="300" w:lineRule="atLeast"/>
      </w:pPr>
      <w:r>
        <w:t xml:space="preserve">Data was extracted from the acute inpatient coded data for two years with a number of filters applied post extraction. </w:t>
      </w:r>
      <w:r w:rsidR="00625030">
        <w:t>A novel mix of standard statistical methods and social network analysis is proposed as a means to create and compare morbidity profiles. Odds Ratios are calculated between shared conditions to ascertain the strength of effect. These are subsequently translated into a network graph in order to visualise the network. Linear regression using the odds ratios is utilised to determine the degree of similarity between morbidity profiles.</w:t>
      </w:r>
    </w:p>
    <w:p w14:paraId="11949598" w14:textId="77777777" w:rsidR="00E5570F" w:rsidRPr="00E5570F" w:rsidRDefault="00E5570F" w:rsidP="00EC2597">
      <w:pPr>
        <w:pStyle w:val="Heading2numbered"/>
        <w:spacing w:after="140"/>
        <w:rPr>
          <w:b/>
          <w:sz w:val="32"/>
          <w:szCs w:val="32"/>
        </w:rPr>
      </w:pPr>
      <w:bookmarkStart w:id="8" w:name="_Toc493594986"/>
      <w:bookmarkStart w:id="9" w:name="_Toc493595092"/>
      <w:r>
        <w:rPr>
          <w:rFonts w:cs="Fira Sans"/>
          <w:b/>
          <w:color w:val="000000"/>
          <w:sz w:val="32"/>
          <w:szCs w:val="32"/>
          <w:lang w:eastAsia="en-AU"/>
        </w:rPr>
        <w:t>Results</w:t>
      </w:r>
      <w:bookmarkEnd w:id="8"/>
      <w:bookmarkEnd w:id="9"/>
      <w:r w:rsidRPr="00E5570F">
        <w:rPr>
          <w:rFonts w:cs="Fira Sans"/>
          <w:b/>
          <w:color w:val="000000"/>
          <w:sz w:val="32"/>
          <w:szCs w:val="32"/>
          <w:lang w:eastAsia="en-AU"/>
        </w:rPr>
        <w:t xml:space="preserve"> </w:t>
      </w:r>
    </w:p>
    <w:p w14:paraId="0C3BA37E" w14:textId="77777777" w:rsidR="006D4A45" w:rsidRDefault="006D4A45" w:rsidP="00EC2597">
      <w:pPr>
        <w:spacing w:after="140" w:line="300" w:lineRule="atLeast"/>
      </w:pPr>
      <w:r>
        <w:t xml:space="preserve">Linear regression indicated that there is no significant difference between the </w:t>
      </w:r>
      <w:r w:rsidR="00481469">
        <w:t xml:space="preserve">Tasmanian regions: </w:t>
      </w:r>
      <w:r>
        <w:t>North</w:t>
      </w:r>
      <w:r w:rsidR="00481469">
        <w:t xml:space="preserve"> and</w:t>
      </w:r>
      <w:r>
        <w:t xml:space="preserve"> South</w:t>
      </w:r>
      <w:r w:rsidR="00481469">
        <w:t>,</w:t>
      </w:r>
      <w:r>
        <w:t xml:space="preserve"> and Statewide morbidity profiles. </w:t>
      </w:r>
      <w:r w:rsidR="00B34CAC">
        <w:t>Thus the Statewide profile was used for further analysis and conclusions.</w:t>
      </w:r>
    </w:p>
    <w:p w14:paraId="66FBBFE2" w14:textId="77777777" w:rsidR="00B34CAC" w:rsidRPr="00B34CAC" w:rsidRDefault="00E5570F" w:rsidP="00EC2597">
      <w:pPr>
        <w:pStyle w:val="Heading2numbered"/>
        <w:spacing w:after="140"/>
        <w:rPr>
          <w:b/>
        </w:rPr>
      </w:pPr>
      <w:bookmarkStart w:id="10" w:name="_Toc493594987"/>
      <w:bookmarkStart w:id="11" w:name="_Toc493595093"/>
      <w:r w:rsidRPr="00E5570F">
        <w:rPr>
          <w:rFonts w:cs="Fira Sans"/>
          <w:b/>
          <w:color w:val="000000"/>
          <w:sz w:val="32"/>
          <w:szCs w:val="32"/>
          <w:lang w:eastAsia="en-AU"/>
        </w:rPr>
        <w:t>Conclusions</w:t>
      </w:r>
      <w:bookmarkEnd w:id="10"/>
      <w:bookmarkEnd w:id="11"/>
    </w:p>
    <w:p w14:paraId="62FD3A42" w14:textId="77777777" w:rsidR="00B34CAC" w:rsidRDefault="00B34CAC" w:rsidP="00EC2597">
      <w:pPr>
        <w:spacing w:after="140" w:line="300" w:lineRule="atLeast"/>
      </w:pPr>
      <w:r>
        <w:t>The following conditions were identified as benefiting from increased collaboration:</w:t>
      </w:r>
    </w:p>
    <w:p w14:paraId="27B0EB2B" w14:textId="77777777" w:rsidR="00B34CAC" w:rsidRDefault="00B34CAC" w:rsidP="00EC2597">
      <w:pPr>
        <w:spacing w:after="140" w:line="300" w:lineRule="atLeast"/>
        <w:jc w:val="center"/>
      </w:pPr>
      <w:r>
        <w:rPr>
          <w:noProof/>
          <w:lang w:eastAsia="en-AU"/>
        </w:rPr>
        <w:drawing>
          <wp:inline distT="0" distB="0" distL="0" distR="0" wp14:anchorId="71542D55" wp14:editId="455C0765">
            <wp:extent cx="4159069" cy="1676400"/>
            <wp:effectExtent l="0" t="0" r="0" b="0"/>
            <wp:docPr id="22" name="Picture 22" descr="There are three clusters of conditions. The first cluster is a large one with Musculoskeletal conditions at the centre.&#10;Musculoskeletal conditions could be better integrated with the following five conditions. Cardiovascular disease, Endocrine conditions, Hearing and Vision, Neurological conditions and respiratory conditions.  &#10;The second cluster consuists of Respiratory conditions which are closely related to Mental Health and Substance abuse. &#10;The last cluster consists of Endocrine conditions, Hearing and vision and cardiovascular conditions are also closely related." title="The following conditions were identified as priority conditions for improved integration of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5586" cy="1687088"/>
                    </a:xfrm>
                    <a:prstGeom prst="rect">
                      <a:avLst/>
                    </a:prstGeom>
                    <a:noFill/>
                  </pic:spPr>
                </pic:pic>
              </a:graphicData>
            </a:graphic>
          </wp:inline>
        </w:drawing>
      </w:r>
    </w:p>
    <w:p w14:paraId="493A8765" w14:textId="77777777" w:rsidR="00B1735F" w:rsidRDefault="00B34CAC" w:rsidP="00EC2597">
      <w:pPr>
        <w:spacing w:after="140" w:line="300" w:lineRule="atLeast"/>
        <w:jc w:val="left"/>
      </w:pPr>
      <w:r>
        <w:t xml:space="preserve">These combinations of conditions represent those that provide the greatest burden for Tasmanians and have the strongest associations with each other across the </w:t>
      </w:r>
      <w:r w:rsidR="00E5570F">
        <w:t>s</w:t>
      </w:r>
      <w:r>
        <w:t>tate.</w:t>
      </w:r>
      <w:r w:rsidR="00111630">
        <w:t xml:space="preserve"> </w:t>
      </w:r>
      <w:r w:rsidR="00B1735F">
        <w:br w:type="page"/>
      </w:r>
    </w:p>
    <w:p w14:paraId="6568FF10" w14:textId="77777777" w:rsidR="00B1735F" w:rsidRPr="00FD4A01" w:rsidRDefault="00B1735F" w:rsidP="00EC2597">
      <w:pPr>
        <w:pStyle w:val="Heading1numbered"/>
        <w:numPr>
          <w:ilvl w:val="0"/>
          <w:numId w:val="40"/>
        </w:numPr>
        <w:spacing w:after="140"/>
        <w:ind w:hanging="720"/>
      </w:pPr>
      <w:bookmarkStart w:id="12" w:name="_Toc493594988"/>
      <w:bookmarkStart w:id="13" w:name="_Toc493595094"/>
      <w:r>
        <w:lastRenderedPageBreak/>
        <w:t>Principles and Strategic Priorities</w:t>
      </w:r>
      <w:bookmarkEnd w:id="12"/>
      <w:bookmarkEnd w:id="13"/>
    </w:p>
    <w:p w14:paraId="080DECB2" w14:textId="77777777" w:rsidR="00D77241" w:rsidRDefault="00D77241" w:rsidP="00EC2597">
      <w:pPr>
        <w:spacing w:after="140" w:line="300" w:lineRule="atLeast"/>
      </w:pPr>
      <w:bookmarkStart w:id="14" w:name="_Toc384388613"/>
      <w:r>
        <w:t xml:space="preserve">The DHHS will work in accordance with the vision, principles and strategic priorities outlined in the </w:t>
      </w:r>
      <w:r w:rsidRPr="00240A6D">
        <w:rPr>
          <w:i/>
        </w:rPr>
        <w:t>‘DHHS Corporate Plan 2016-18’</w:t>
      </w:r>
      <w:r>
        <w:t xml:space="preserve"> to keep Tasmanians safe, healthy and well.</w:t>
      </w:r>
    </w:p>
    <w:p w14:paraId="193E2103" w14:textId="77777777" w:rsidR="00D77241" w:rsidRDefault="00D77241" w:rsidP="00EC2597">
      <w:pPr>
        <w:spacing w:after="140" w:line="300" w:lineRule="atLeast"/>
      </w:pPr>
      <w:r>
        <w:t>T</w:t>
      </w:r>
      <w:r w:rsidRPr="000C7580">
        <w:t>he Tasmania</w:t>
      </w:r>
      <w:r>
        <w:t>n</w:t>
      </w:r>
      <w:r w:rsidRPr="000C7580">
        <w:t xml:space="preserve"> Health System </w:t>
      </w:r>
      <w:r>
        <w:t>Purchasing</w:t>
      </w:r>
      <w:r w:rsidRPr="000C7580">
        <w:t xml:space="preserve"> </w:t>
      </w:r>
      <w:r>
        <w:t>F</w:t>
      </w:r>
      <w:r w:rsidRPr="000C7580">
        <w:t xml:space="preserve">ramework </w:t>
      </w:r>
      <w:r>
        <w:t>figure below</w:t>
      </w:r>
      <w:r w:rsidRPr="000C7580">
        <w:t xml:space="preserve"> </w:t>
      </w:r>
      <w:r>
        <w:t>outlines</w:t>
      </w:r>
      <w:r w:rsidRPr="000C7580">
        <w:t xml:space="preserve"> the Purchaser Principles to support the </w:t>
      </w:r>
      <w:r>
        <w:t>DHHS to guide health service planning and delivery in Tasmania:</w:t>
      </w:r>
    </w:p>
    <w:bookmarkEnd w:id="14"/>
    <w:p w14:paraId="7F853A57" w14:textId="77777777" w:rsidR="00D77241" w:rsidRDefault="00D77241" w:rsidP="00EC2597">
      <w:pPr>
        <w:pStyle w:val="Caption"/>
        <w:spacing w:after="140" w:line="300" w:lineRule="atLeast"/>
        <w:rPr>
          <w:b w:val="0"/>
        </w:rPr>
      </w:pPr>
      <w:r>
        <w:t>Figure 1: Tasmanian Health System Purchasing Framework</w:t>
      </w:r>
    </w:p>
    <w:p w14:paraId="351C1C09" w14:textId="77777777" w:rsidR="00D77241" w:rsidRDefault="00D77241" w:rsidP="00EC2597">
      <w:pPr>
        <w:spacing w:after="140" w:line="300" w:lineRule="atLeast"/>
        <w:rPr>
          <w:b/>
        </w:rPr>
      </w:pPr>
      <w:r>
        <w:rPr>
          <w:noProof/>
          <w:lang w:eastAsia="en-AU"/>
        </w:rPr>
        <w:drawing>
          <wp:inline distT="0" distB="0" distL="0" distR="0" wp14:anchorId="76948EB8" wp14:editId="24575B2C">
            <wp:extent cx="6286500" cy="4870663"/>
            <wp:effectExtent l="0" t="0" r="0" b="6350"/>
            <wp:docPr id="31" name="Picture 31" descr="There are four levels to the framework. The first level outlines the vision which is to deliver services, policies, programs and legislation that improves the health, safety  and wellbeing of Tasmanians.&#10;The second level down outlines the five principles underpinning the vision. Thes are Client and Community Focus. Effective Governance. Strategic Collaboration. Intelligent decision making. Leadershjip and culture. &#10;The third or second last layer, outlines our five strategic priorities. These are Healthy and safe Tasmanians. Wellgoverned systems. Integrated services. Evidence based services. Engaged Workforce.&#10;The final level describes the principles  underpinning the framework. There are four of these, they are:&#10;Targetting the health needs of Tasmanians.&#10;Access to quality care.&#10;Prioritisation of of access is fair and affordable.&#10;New affordable and innovative models of care are supported.&#10;" title="Tasmanian Health System Purchas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306013" cy="4885781"/>
                    </a:xfrm>
                    <a:prstGeom prst="rect">
                      <a:avLst/>
                    </a:prstGeom>
                  </pic:spPr>
                </pic:pic>
              </a:graphicData>
            </a:graphic>
          </wp:inline>
        </w:drawing>
      </w:r>
    </w:p>
    <w:p w14:paraId="126C45A3" w14:textId="77777777" w:rsidR="00D77241" w:rsidRDefault="00D77241" w:rsidP="00EC2597">
      <w:pPr>
        <w:spacing w:after="140" w:line="300" w:lineRule="atLeast"/>
        <w:ind w:left="-851" w:right="-308"/>
        <w:rPr>
          <w:b/>
          <w:color w:val="1F497D" w:themeColor="text2"/>
        </w:rPr>
      </w:pPr>
    </w:p>
    <w:p w14:paraId="5EB832D0" w14:textId="77777777" w:rsidR="002C208C" w:rsidRDefault="002C208C" w:rsidP="00EC2597">
      <w:pPr>
        <w:spacing w:after="140" w:line="300" w:lineRule="atLeast"/>
        <w:jc w:val="left"/>
      </w:pPr>
      <w:r>
        <w:br w:type="page"/>
      </w:r>
    </w:p>
    <w:p w14:paraId="5B824308" w14:textId="77777777" w:rsidR="00E5570F" w:rsidRDefault="00E5570F" w:rsidP="00EC2597">
      <w:pPr>
        <w:pStyle w:val="Heading1numbered"/>
        <w:numPr>
          <w:ilvl w:val="0"/>
          <w:numId w:val="40"/>
        </w:numPr>
        <w:spacing w:after="140"/>
        <w:ind w:hanging="720"/>
      </w:pPr>
      <w:bookmarkStart w:id="15" w:name="_Toc493594989"/>
      <w:bookmarkStart w:id="16" w:name="_Toc493595095"/>
      <w:r>
        <w:lastRenderedPageBreak/>
        <w:t>Multimorbidity</w:t>
      </w:r>
      <w:bookmarkEnd w:id="15"/>
      <w:bookmarkEnd w:id="16"/>
    </w:p>
    <w:p w14:paraId="2F527235" w14:textId="77777777" w:rsidR="008025C0" w:rsidRDefault="008025C0" w:rsidP="00EC2597">
      <w:pPr>
        <w:spacing w:after="140" w:line="300" w:lineRule="atLeast"/>
      </w:pPr>
      <w:r w:rsidRPr="00DD6FE6">
        <w:t xml:space="preserve">A chronic condition is a condition that is present, usually for twelve months or more and requires ongoing medical attention and/or limits activities of daily living (Warshaw 2006 in </w:t>
      </w:r>
      <w:r w:rsidRPr="00DD6FE6">
        <w:fldChar w:fldCharType="begin"/>
      </w:r>
      <w:r w:rsidRPr="00DD6FE6">
        <w:instrText xml:space="preserve"> ADDIN ZOTERO_ITEM CSL_CITATION {"citationID":"2ofm5qhbf9","properties":{"formattedCitation":"(Goodman et al. 2013)","plainCitation":"(Goodman et al. 2013)"},"citationItems":[{"id":709,"uris":["http://zotero.org/users/3382962/items/5PTNNZ27"],"uri":["http://zotero.org/users/3382962/items/5PTNNZ27"],"itemData":{"id":709,"type":"article-journal","title":"Defining and Measuring Chronic Conditions: Imperatives for Research, Policy, Program, and Practice","container-title":"Preventing Chronic Disease","volume":"10","source":"PubMed Central","abstract":"Current trends in US population growth, age distribution, and disease dynamics foretell rises in the prevalence of chronic diseases and other chronic conditions. These trends include the rapidly growing population of older adults, the increasing life expectancy associated with advances in public health and clinical medicine, the persistently high prevalence of some risk factors, and the emerging high prevalence of multiple chronic conditions. Although preventing and mitigating the effect of chronic conditions requires sufficient measurement capacities, such measurement has been constrained by lack of consistency in definitions and diagnostic classification schemes and by heterogeneity in data systems and methods of data collection. We outline a conceptual model for improving understanding of and standardizing approaches to defining, identifying, and using information about chronic conditions in the United States. We illustrate this model’s operation by applying a standard classification scheme for chronic conditions to 5 national-level data systems.","URL":"http://www.ncbi.nlm.nih.gov/pmc/articles/PMC3652713/","DOI":"10.5888/pcd10.120239","ISSN":"1545-1151","note":"PMID: 23618546\nPMCID: PMC3652713","shortTitle":"Defining and Measuring Chronic Conditions","journalAbbreviation":"Prev Chronic Dis","author":[{"family":"Goodman","given":"Richard A."},{"family":"Posner","given":"Samuel F."},{"family":"Huang","given":"Elbert S."},{"family":"Parekh","given":"Anand K."},{"family":"Koh","given":"Howard K."}],"issued":{"date-parts":[["2013",4,25]]},"PMID":"23618546","PMCID":"PMC3652713"}}],"schema":"https://github.com/citation-style-language/schema/raw/master/csl-citation.json"} </w:instrText>
      </w:r>
      <w:r w:rsidRPr="00DD6FE6">
        <w:fldChar w:fldCharType="separate"/>
      </w:r>
      <w:r w:rsidRPr="00DD6FE6">
        <w:t>Goodman et al. 2013)</w:t>
      </w:r>
      <w:r w:rsidRPr="00DD6FE6">
        <w:fldChar w:fldCharType="end"/>
      </w:r>
      <w:r w:rsidRPr="00DD6FE6">
        <w:t>.</w:t>
      </w:r>
    </w:p>
    <w:p w14:paraId="08F42F1A" w14:textId="77777777" w:rsidR="00824023" w:rsidRDefault="00824023" w:rsidP="00EC2597">
      <w:pPr>
        <w:spacing w:after="140" w:line="300" w:lineRule="atLeast"/>
      </w:pPr>
      <w:r>
        <w:t xml:space="preserve">The ongoing evolution of our </w:t>
      </w:r>
      <w:r w:rsidRPr="00DD6FE6">
        <w:t xml:space="preserve">population </w:t>
      </w:r>
      <w:r>
        <w:t>demographic</w:t>
      </w:r>
      <w:r w:rsidRPr="00DD6FE6">
        <w:t xml:space="preserve">, driven </w:t>
      </w:r>
      <w:r>
        <w:t xml:space="preserve">in part </w:t>
      </w:r>
      <w:r w:rsidRPr="00DD6FE6">
        <w:t>by increasing life expectancy</w:t>
      </w:r>
      <w:r>
        <w:t xml:space="preserve"> and in part declining fertility rates,</w:t>
      </w:r>
      <w:r w:rsidRPr="00DD6FE6">
        <w:t xml:space="preserve"> </w:t>
      </w:r>
      <w:r>
        <w:t>has resulted in the proportion of older people in our population increasing. This</w:t>
      </w:r>
      <w:r w:rsidRPr="00DD6FE6">
        <w:t xml:space="preserve"> trend </w:t>
      </w:r>
      <w:r>
        <w:t xml:space="preserve">is common </w:t>
      </w:r>
      <w:r w:rsidRPr="00DD6FE6">
        <w:t xml:space="preserve">across most </w:t>
      </w:r>
      <w:r>
        <w:t>developed countries</w:t>
      </w:r>
      <w:r w:rsidRPr="00DD6FE6">
        <w:t xml:space="preserve">. </w:t>
      </w:r>
      <w:r>
        <w:t>Australia</w:t>
      </w:r>
      <w:r w:rsidR="008025C0">
        <w:t>,</w:t>
      </w:r>
      <w:r>
        <w:t xml:space="preserve"> and more specifically Tasmania</w:t>
      </w:r>
      <w:r w:rsidR="008025C0">
        <w:t>,</w:t>
      </w:r>
      <w:r w:rsidRPr="00DD6FE6">
        <w:t xml:space="preserve"> </w:t>
      </w:r>
      <w:r w:rsidR="00F04AFE">
        <w:t>is</w:t>
      </w:r>
      <w:r w:rsidRPr="00DD6FE6">
        <w:t xml:space="preserve"> </w:t>
      </w:r>
      <w:r w:rsidR="00FC0548">
        <w:t>experiencing the same trend</w:t>
      </w:r>
      <w:r w:rsidRPr="00DD6FE6">
        <w:t xml:space="preserve"> </w:t>
      </w:r>
      <w:r w:rsidR="008025C0">
        <w:t>resulting in</w:t>
      </w:r>
      <w:r w:rsidR="008025C0" w:rsidRPr="00DD6FE6">
        <w:t xml:space="preserve"> </w:t>
      </w:r>
      <w:r w:rsidRPr="00DD6FE6">
        <w:t xml:space="preserve">the population profile of Tasmania </w:t>
      </w:r>
      <w:r w:rsidR="008025C0">
        <w:t>changing considerably by</w:t>
      </w:r>
      <w:r>
        <w:t xml:space="preserve"> 2050 (Fig</w:t>
      </w:r>
      <w:r w:rsidR="008025C0">
        <w:t>ure</w:t>
      </w:r>
      <w:r>
        <w:t>1).</w:t>
      </w:r>
    </w:p>
    <w:p w14:paraId="1ABFB5BD" w14:textId="77777777" w:rsidR="00824023" w:rsidRDefault="00824023" w:rsidP="00EC2597">
      <w:pPr>
        <w:spacing w:after="140" w:line="300" w:lineRule="atLeast"/>
        <w:jc w:val="center"/>
      </w:pPr>
      <w:r w:rsidRPr="004211BD">
        <w:rPr>
          <w:noProof/>
          <w:lang w:eastAsia="en-AU"/>
        </w:rPr>
        <w:drawing>
          <wp:inline distT="0" distB="0" distL="0" distR="0" wp14:anchorId="3962144F" wp14:editId="49396274">
            <wp:extent cx="5957240" cy="3676650"/>
            <wp:effectExtent l="0" t="0" r="5715" b="0"/>
            <wp:docPr id="4" name="Picture 4" descr="Theer are three diagrams in this picture. Each of which detail the population profile of Tasmania for three different years, 1971, 2015 and projected ut to 2050. The 1971 profile is a classic pyramidal shape, with more younger people and fewer older people. The 2015 profile starts to show more older people and fewer younger people. The 2050 profile continues this trend." title="The changing population profile for Tasmania from 1971 to 2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213" cy="3679719"/>
                    </a:xfrm>
                    <a:prstGeom prst="rect">
                      <a:avLst/>
                    </a:prstGeom>
                    <a:noFill/>
                    <a:ln>
                      <a:noFill/>
                    </a:ln>
                  </pic:spPr>
                </pic:pic>
              </a:graphicData>
            </a:graphic>
          </wp:inline>
        </w:drawing>
      </w:r>
    </w:p>
    <w:p w14:paraId="47ABDD77" w14:textId="77777777" w:rsidR="0089783C" w:rsidRPr="00DD6FE6" w:rsidRDefault="0089783C" w:rsidP="00EC2597">
      <w:pPr>
        <w:pStyle w:val="Caption"/>
        <w:spacing w:after="140" w:line="300" w:lineRule="atLeast"/>
        <w:jc w:val="center"/>
      </w:pPr>
      <w:r>
        <w:t>Fig</w:t>
      </w:r>
      <w:r w:rsidR="008025C0">
        <w:t>ure</w:t>
      </w:r>
      <w:r>
        <w:t xml:space="preserve"> </w:t>
      </w:r>
      <w:r w:rsidR="003A2202">
        <w:rPr>
          <w:noProof/>
        </w:rPr>
        <w:fldChar w:fldCharType="begin"/>
      </w:r>
      <w:r w:rsidR="003A2202">
        <w:rPr>
          <w:noProof/>
        </w:rPr>
        <w:instrText xml:space="preserve"> SEQ Fig._ \* ARABIC </w:instrText>
      </w:r>
      <w:r w:rsidR="003A2202">
        <w:rPr>
          <w:noProof/>
        </w:rPr>
        <w:fldChar w:fldCharType="separate"/>
      </w:r>
      <w:r w:rsidR="003961FF">
        <w:rPr>
          <w:noProof/>
        </w:rPr>
        <w:t>1</w:t>
      </w:r>
      <w:r w:rsidR="003A2202">
        <w:rPr>
          <w:noProof/>
        </w:rPr>
        <w:fldChar w:fldCharType="end"/>
      </w:r>
      <w:r w:rsidR="00E5570F">
        <w:rPr>
          <w:noProof/>
        </w:rPr>
        <w:t>:</w:t>
      </w:r>
      <w:r w:rsidRPr="0089783C">
        <w:t xml:space="preserve"> The changing population profile for Tasmania from 1971 to 2050 (A</w:t>
      </w:r>
      <w:r w:rsidR="008025C0">
        <w:t xml:space="preserve">ustralian </w:t>
      </w:r>
      <w:r w:rsidR="008025C0" w:rsidRPr="0089783C">
        <w:t>B</w:t>
      </w:r>
      <w:r w:rsidR="008025C0">
        <w:t xml:space="preserve">ureau of </w:t>
      </w:r>
      <w:r w:rsidRPr="0089783C">
        <w:t>S</w:t>
      </w:r>
      <w:r w:rsidR="008025C0">
        <w:t>tatistics</w:t>
      </w:r>
      <w:r w:rsidRPr="0089783C">
        <w:t xml:space="preserve"> data)</w:t>
      </w:r>
    </w:p>
    <w:p w14:paraId="275BF4D9" w14:textId="77777777" w:rsidR="00824023" w:rsidRDefault="00824023" w:rsidP="00EC2597">
      <w:pPr>
        <w:spacing w:after="140" w:line="300" w:lineRule="atLeast"/>
      </w:pPr>
      <w:r w:rsidRPr="00DD6FE6">
        <w:t xml:space="preserve">Concomitant with this trend have been improvements in the treatment regimens and management of individual chronic conditions. </w:t>
      </w:r>
    </w:p>
    <w:p w14:paraId="0DCD01C6" w14:textId="77777777" w:rsidR="007B79CA" w:rsidRDefault="00824023" w:rsidP="00EC2597">
      <w:pPr>
        <w:spacing w:after="140" w:line="300" w:lineRule="atLeast"/>
      </w:pPr>
      <w:r w:rsidRPr="00DD6FE6">
        <w:t xml:space="preserve">This </w:t>
      </w:r>
      <w:r>
        <w:t xml:space="preserve">demographic </w:t>
      </w:r>
      <w:r w:rsidRPr="00DD6FE6">
        <w:t xml:space="preserve">evolution </w:t>
      </w:r>
      <w:r>
        <w:t xml:space="preserve">combined with advances in medical management has resulted in </w:t>
      </w:r>
      <w:r w:rsidR="00FC0548">
        <w:t xml:space="preserve">a high prevalence of </w:t>
      </w:r>
      <w:r>
        <w:t xml:space="preserve">people living with multiple chronic conditions (multimorbidity). </w:t>
      </w:r>
      <w:r w:rsidRPr="00DD6FE6">
        <w:t xml:space="preserve">There is no </w:t>
      </w:r>
      <w:r w:rsidR="007B79CA">
        <w:t xml:space="preserve">agreed </w:t>
      </w:r>
      <w:r w:rsidRPr="00DD6FE6">
        <w:t>standard definition of multimorbidity, but the most common definition is the presence of two or more chronic conditions (Marengoni et al. 2009).</w:t>
      </w:r>
    </w:p>
    <w:p w14:paraId="0CC9D3B6" w14:textId="77777777" w:rsidR="00B17268" w:rsidRDefault="00B17268" w:rsidP="00EC2597">
      <w:pPr>
        <w:spacing w:after="140" w:line="300" w:lineRule="atLeast"/>
      </w:pPr>
      <w:r>
        <w:t>It should be noted at this point</w:t>
      </w:r>
      <w:r w:rsidR="005B2C80">
        <w:t>,</w:t>
      </w:r>
      <w:r>
        <w:t xml:space="preserve"> the difference between comorbidity and multimorbidity. Comorbidity refers to those conditions that “co-occur” with a reference </w:t>
      </w:r>
      <w:r w:rsidR="00F42A25">
        <w:t xml:space="preserve">or index </w:t>
      </w:r>
      <w:r>
        <w:t>disease</w:t>
      </w:r>
      <w:r w:rsidR="00F42A25">
        <w:t xml:space="preserve"> </w:t>
      </w:r>
      <w:r w:rsidR="00F42A25">
        <w:fldChar w:fldCharType="begin"/>
      </w:r>
      <w:r w:rsidR="00F42A25">
        <w:instrText xml:space="preserve"> ADDIN ZOTERO_ITEM CSL_CITATION {"citationID":"1eb0oneqrd","properties":{"formattedCitation":"(van den Akker, Buntinx &amp; Knottnerus 1996)","plainCitation":"(van den Akker, Buntinx &amp; Knottnerus 1996)"},"citationItems":[{"id":386,"uris":["http://zotero.org/users/3382962/items/35A87HRJ"],"uri":["http://zotero.org/users/3382962/items/35A87HRJ"],"itemData":{"id":386,"type":"article-journal","title":"Comorbidity or multimorbidity: what's in a name? A review of literature","container-title":"European Journal of General Practice","page":"65-70","volume":"2","issue":"2","source":"CrossRef","DOI":"10.3109/13814789609162146","ISSN":"1381-4788, 1751-1402","shortTitle":"Comorbidity or multimorbidity","language":"en","author":[{"family":"Akker","given":"Marjan","non-dropping-particle":"van den"},{"family":"Buntinx","given":"Frank"},{"family":"Knottnerus","given":"J André"}],"issued":{"date-parts":[["1996",1]]}}}],"schema":"https://github.com/citation-style-language/schema/raw/master/csl-citation.json"} </w:instrText>
      </w:r>
      <w:r w:rsidR="00F42A25">
        <w:fldChar w:fldCharType="separate"/>
      </w:r>
      <w:r w:rsidR="00F42A25" w:rsidRPr="00F42A25">
        <w:t>(van den Akker, Buntinx &amp; Knottnerus 1996)</w:t>
      </w:r>
      <w:r w:rsidR="00F42A25">
        <w:fldChar w:fldCharType="end"/>
      </w:r>
      <w:r>
        <w:t xml:space="preserve">. For example, conditions that commonly occur with respiratory disease or conditions that occur with cardiovascular disease. Multimorbidity on the other hand has no central reference disease. </w:t>
      </w:r>
      <w:r w:rsidR="007D1206">
        <w:t>Valderas</w:t>
      </w:r>
      <w:r w:rsidR="00B55C5A">
        <w:t xml:space="preserve"> </w:t>
      </w:r>
      <w:r w:rsidR="00B55C5A">
        <w:fldChar w:fldCharType="begin"/>
      </w:r>
      <w:r w:rsidR="00B55C5A">
        <w:instrText xml:space="preserve"> ADDIN ZOTERO_ITEM CSL_CITATION {"citationID":"gLgTpChl","properties":{"formattedCitation":"(2009)","plainCitation":"(2009)"},"citationItems":[{"id":91,"uris":["http://zotero.org/users/3382962/items/BM667CWH"],"uri":["http://zotero.org/users/3382962/items/BM667CWH"],"itemData":{"id":91,"type":"article-journal","title":"Defining Comorbidity: Implications for Understanding Health and Health Services","container-title":"The Annals of Family Medicine","page":"357-363","volume":"7","issue":"4","source":"CrossRef","DOI":"10.1370/afm.983","ISSN":"1544-1709, 1544-1717","shortTitle":"Defining Comorbidity","language":"en","author":[{"family":"Valderas","given":"J. M."},{"family":"Starfield","given":"B."},{"family":"Sibbald","given":"B."},{"family":"Salisbury","given":"C."},{"family":"Roland","given":"M."}],"issued":{"date-parts":[["2009",7,1]]}},"suppress-author":true}],"schema":"https://github.com/citation-style-language/schema/raw/master/csl-citation.json"} </w:instrText>
      </w:r>
      <w:r w:rsidR="00B55C5A">
        <w:fldChar w:fldCharType="separate"/>
      </w:r>
      <w:r w:rsidR="00B55C5A" w:rsidRPr="00B55C5A">
        <w:t>(2009)</w:t>
      </w:r>
      <w:r w:rsidR="00B55C5A">
        <w:fldChar w:fldCharType="end"/>
      </w:r>
      <w:r w:rsidR="007D1206">
        <w:t xml:space="preserve"> put forward this useful construct (</w:t>
      </w:r>
      <w:r w:rsidR="005B2C80">
        <w:t>Figure</w:t>
      </w:r>
      <w:r w:rsidR="007D1206">
        <w:t xml:space="preserve"> 2) to explain comorbidity, multimorbidity and patient complexity:</w:t>
      </w:r>
    </w:p>
    <w:p w14:paraId="35CBAB3C" w14:textId="77777777" w:rsidR="007D1206" w:rsidRDefault="007D1206" w:rsidP="00EC2597">
      <w:pPr>
        <w:spacing w:after="140" w:line="300" w:lineRule="atLeast"/>
        <w:jc w:val="center"/>
      </w:pPr>
      <w:r>
        <w:rPr>
          <w:noProof/>
          <w:lang w:eastAsia="en-AU"/>
        </w:rPr>
        <w:lastRenderedPageBreak/>
        <w:drawing>
          <wp:inline distT="0" distB="0" distL="0" distR="0" wp14:anchorId="7FFC43EE" wp14:editId="19A37D6A">
            <wp:extent cx="5219700" cy="4972050"/>
            <wp:effectExtent l="0" t="0" r="0" b="0"/>
            <wp:docPr id="13" name="Picture 13" descr="Comorbidity consists of s reference disease, and the other conditions that are associated with this particular condition are called comrbidities. &#10;Multimorbidity on the oter hand does not have a central condition but shows all conditions that are related." title="Comorbidity and multimorbidity constru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27933" cy="4979892"/>
                    </a:xfrm>
                    <a:prstGeom prst="rect">
                      <a:avLst/>
                    </a:prstGeom>
                  </pic:spPr>
                </pic:pic>
              </a:graphicData>
            </a:graphic>
          </wp:inline>
        </w:drawing>
      </w:r>
    </w:p>
    <w:p w14:paraId="6174E686" w14:textId="77777777" w:rsidR="007D1206" w:rsidRDefault="0089783C" w:rsidP="00EC2597">
      <w:pPr>
        <w:pStyle w:val="Caption"/>
        <w:spacing w:after="140" w:line="300" w:lineRule="atLeast"/>
        <w:jc w:val="center"/>
      </w:pPr>
      <w:r>
        <w:t>Fig</w:t>
      </w:r>
      <w:r w:rsidR="008B781D">
        <w:t>ure</w:t>
      </w:r>
      <w:r>
        <w:t xml:space="preserve"> </w:t>
      </w:r>
      <w:r w:rsidR="003A2202">
        <w:rPr>
          <w:noProof/>
        </w:rPr>
        <w:fldChar w:fldCharType="begin"/>
      </w:r>
      <w:r w:rsidR="003A2202">
        <w:rPr>
          <w:noProof/>
        </w:rPr>
        <w:instrText xml:space="preserve"> SEQ Fig._ \* ARABIC </w:instrText>
      </w:r>
      <w:r w:rsidR="003A2202">
        <w:rPr>
          <w:noProof/>
        </w:rPr>
        <w:fldChar w:fldCharType="separate"/>
      </w:r>
      <w:r w:rsidR="003961FF">
        <w:rPr>
          <w:noProof/>
        </w:rPr>
        <w:t>2</w:t>
      </w:r>
      <w:r w:rsidR="003A2202">
        <w:rPr>
          <w:noProof/>
        </w:rPr>
        <w:fldChar w:fldCharType="end"/>
      </w:r>
      <w:r w:rsidR="00E5570F">
        <w:rPr>
          <w:noProof/>
        </w:rPr>
        <w:t>:</w:t>
      </w:r>
      <w:r w:rsidRPr="0089783C">
        <w:t xml:space="preserve"> </w:t>
      </w:r>
      <w:r>
        <w:t>Comorbidity</w:t>
      </w:r>
      <w:r w:rsidR="00A642DF">
        <w:t xml:space="preserve"> and multimorbidity</w:t>
      </w:r>
      <w:r>
        <w:t xml:space="preserve"> constructs </w:t>
      </w:r>
      <w:r>
        <w:fldChar w:fldCharType="begin"/>
      </w:r>
      <w:r>
        <w:instrText xml:space="preserve"> ADDIN ZOTERO_ITEM CSL_CITATION {"citationID":"p671onpcg","properties":{"formattedCitation":"(Valderas et al. 2009)","plainCitation":"(Valderas et al. 2009)"},"citationItems":[{"id":91,"uris":["http://zotero.org/users/3382962/items/BM667CWH"],"uri":["http://zotero.org/users/3382962/items/BM667CWH"],"itemData":{"id":91,"type":"article-journal","title":"Defining Comorbidity: Implications for Understanding Health and Health Services","container-title":"The Annals of Family Medicine","page":"357-363","volume":"7","issue":"4","source":"CrossRef","DOI":"10.1370/afm.983","ISSN":"1544-1709, 1544-1717","shortTitle":"Defining Comorbidity","language":"en","author":[{"family":"Valderas","given":"J. M."},{"family":"Starfield","given":"B."},{"family":"Sibbald","given":"B."},{"family":"Salisbury","given":"C."},{"family":"Roland","given":"M."}],"issued":{"date-parts":[["2009",7,1]]}}}],"schema":"https://github.com/citation-style-language/schema/raw/master/csl-citation.json"} </w:instrText>
      </w:r>
      <w:r>
        <w:fldChar w:fldCharType="separate"/>
      </w:r>
      <w:r w:rsidRPr="007D1206">
        <w:t>(Valderas et al. 2009)</w:t>
      </w:r>
      <w:r>
        <w:fldChar w:fldCharType="end"/>
      </w:r>
    </w:p>
    <w:p w14:paraId="5CBC98B1" w14:textId="77777777" w:rsidR="00824023" w:rsidRDefault="00824023" w:rsidP="00EC2597">
      <w:pPr>
        <w:spacing w:after="140" w:line="300" w:lineRule="atLeast"/>
      </w:pPr>
      <w:r>
        <w:t>T</w:t>
      </w:r>
      <w:r w:rsidRPr="00DD6FE6">
        <w:t xml:space="preserve">he number of life years spent in multimorbidity </w:t>
      </w:r>
      <w:r>
        <w:t xml:space="preserve">is </w:t>
      </w:r>
      <w:r w:rsidRPr="00DD6FE6">
        <w:t xml:space="preserve">increasing </w:t>
      </w:r>
      <w:r w:rsidRPr="00DD6FE6">
        <w:fldChar w:fldCharType="begin"/>
      </w:r>
      <w:r w:rsidRPr="00DD6FE6">
        <w:instrText xml:space="preserve"> ADDIN ZOTERO_ITEM CSL_CITATION {"citationID":"4lb8850ra","properties":{"formattedCitation":"(Tetzlaff et al. 2017)","plainCitation":"(Tetzlaff et al. 2017)"},"citationItems":[{"id":314,"uris":["http://zotero.org/users/3382962/items/XNTTFS4V"],"uri":["http://zotero.org/users/3382962/items/XNTTFS4V"],"itemData":{"id":314,"type":"article-journal","title":"Expansion or compression of multimorbidity? 10-year development of life years spent in multimorbidity based on health insurance claims data of Lower Saxony, Germany","container-title":"International Journal of Public Health","source":"PubMed","abstract":"OBJECTIVES: Our study examined how life years spent in multimorbidity changed over a period of 10 years (2005-2014) and whether morbidity expansion or compression has taken place. There is a little evidence on whether life years gained due to increasing life expectancy are spent in good health, or if they are accompanied by morbidity expansion.\nMETHODS: The analyses are based on German administrative claims data. Multimorbidity was defined as a combination of at least six chronic conditions and polypharmacy. After having estimated age-standardized prevalence, time trends for life years with and without multimorbidity, and the proportion of life years spent in multimorbidity (morbidity ratio) were estimated.\nRESULTS: Prevalence proportions of multimorbidity rose continuously. Increasing life expectancies were accompanied by increasing life years with multimorbidity, decreasing multimorbidity-free life years, and by an increasing morbidity ratio.\nCONCLUSIONS: The lifespan spent in multimorbidity was increasing over time. Our findings indicate a growing burden of multimorbidity and an increasing proportion of life years with multiple chronic conditions. It can be concluded that an expansion of morbidity in absolute and in relative terms has occurred. The findings stress the importance of prevention, healthy lifestyles, and improved medical care strategies meeting the specific requirements of patients with multimorbidity.","DOI":"10.1007/s00038-017-0962-9","ISSN":"1661-8564","note":"PMID: 28283685","shortTitle":"Expansion or compression of multimorbidity?","journalAbbreviation":"Int J Public Health","language":"eng","author":[{"family":"Tetzlaff","given":"Juliane"},{"family":"Muschik","given":"Denise"},{"family":"Epping","given":"Jelena"},{"family":"Eberhard","given":"Sveja"},{"family":"Geyer","given":"Siegfried"}],"issued":{"date-parts":[["2017",3,10]]},"PMID":"28283685"}}],"schema":"https://github.com/citation-style-language/schema/raw/master/csl-citation.json"} </w:instrText>
      </w:r>
      <w:r w:rsidRPr="00DD6FE6">
        <w:fldChar w:fldCharType="separate"/>
      </w:r>
      <w:r w:rsidRPr="00DD6FE6">
        <w:t>(Tetzlaff et al. 2017)</w:t>
      </w:r>
      <w:r w:rsidRPr="00DD6FE6">
        <w:fldChar w:fldCharType="end"/>
      </w:r>
      <w:r w:rsidRPr="00DD6FE6">
        <w:t xml:space="preserve">. This trend is occurring in many countries across the world and introduces increasing complexity (as opposed to acuity) into the treatment </w:t>
      </w:r>
      <w:r>
        <w:t xml:space="preserve">and management </w:t>
      </w:r>
      <w:r w:rsidRPr="00DD6FE6">
        <w:t xml:space="preserve">of patients. </w:t>
      </w:r>
    </w:p>
    <w:p w14:paraId="4A3A9B5D" w14:textId="77777777" w:rsidR="00824023" w:rsidRPr="00DD6FE6" w:rsidRDefault="00824023" w:rsidP="00EC2597">
      <w:pPr>
        <w:spacing w:after="140" w:line="300" w:lineRule="atLeast"/>
      </w:pPr>
      <w:r w:rsidRPr="00DD6FE6">
        <w:t xml:space="preserve">Australian multimorbidity prevalence estimates in the primary care sector are reported between </w:t>
      </w:r>
      <w:r>
        <w:t>25</w:t>
      </w:r>
      <w:r w:rsidRPr="00DD6FE6">
        <w:t xml:space="preserve">% </w:t>
      </w:r>
      <w:r w:rsidRPr="00DD6FE6">
        <w:fldChar w:fldCharType="begin"/>
      </w:r>
      <w:r w:rsidRPr="00DD6FE6">
        <w:instrText xml:space="preserve"> ADDIN ZOTERO_ITEM CSL_CITATION {"citationID":"5tu7roinn","properties":{"formattedCitation":"(Britt et al. 2008)","plainCitation":"(Britt et al. 2008)"},"citationItems":[{"id":90,"uris":["http://zotero.org/users/3382962/items/9T2EF72Q"],"uri":["http://zotero.org/users/3382962/items/9T2EF72Q"],"itemData":{"id":90,"type":"article-journal","title":"Prevalence and patterns of multimorbidity in Australia","container-title":"Med J Aust","page":"72–77","volume":"189","issue":"2","source":"Google Scholar","author":[{"family":"Britt","given":"Helena C."},{"family":"Harrison","given":"Christopher M."},{"family":"Miller","given":"Graeme C."},{"family":"Knox","given":"Stephanie A."},{"literal":"others"}],"issued":{"date-parts":[["2008"]]}}}],"schema":"https://github.com/citation-style-language/schema/raw/master/csl-citation.json"} </w:instrText>
      </w:r>
      <w:r w:rsidRPr="00DD6FE6">
        <w:fldChar w:fldCharType="separate"/>
      </w:r>
      <w:r w:rsidRPr="00DD6FE6">
        <w:t>(Britt et al. 2008)</w:t>
      </w:r>
      <w:r w:rsidRPr="00DD6FE6">
        <w:fldChar w:fldCharType="end"/>
      </w:r>
      <w:r w:rsidRPr="00DD6FE6">
        <w:t xml:space="preserve"> and </w:t>
      </w:r>
      <w:r>
        <w:t>32</w:t>
      </w:r>
      <w:r w:rsidRPr="00DD6FE6">
        <w:t xml:space="preserve">.6% </w:t>
      </w:r>
      <w:r w:rsidRPr="00DD6FE6">
        <w:fldChar w:fldCharType="begin"/>
      </w:r>
      <w:r w:rsidRPr="00DD6FE6">
        <w:instrText xml:space="preserve"> ADDIN ZOTERO_ITEM CSL_CITATION {"citationID":"m1vhotcs4","properties":{"formattedCitation":"(Harrison et al. 2016)","plainCitation":"(Harrison et al. 2016)"},"citationItems":[{"id":394,"uris":["http://zotero.org/users/3382962/items/V5BP4WDP"],"uri":["http://zotero.org/users/3382962/items/V5BP4WDP"],"itemData":{"id":394,"type":"article-journal","title":"The prevalence of complex multimorbidity in Australia","container-title":"Australian and New Zealand Journal of Public Health","page":"239-244","volume":"40","issue":"3","source":"CrossRef","DOI":"10.1111/1753-6405.12509","ISSN":"13260200","language":"en","author":[{"family":"Harrison","given":"Christopher"},{"family":"Henderson","given":"Joan"},{"family":"Miller","given":"Graeme"},{"family":"Britt","given":"Helena"}],"issued":{"date-parts":[["2016",6]]}}}],"schema":"https://github.com/citation-style-language/schema/raw/master/csl-citation.json"} </w:instrText>
      </w:r>
      <w:r w:rsidRPr="00DD6FE6">
        <w:fldChar w:fldCharType="separate"/>
      </w:r>
      <w:r w:rsidRPr="00DD6FE6">
        <w:t>(Harrison et al. 2016)</w:t>
      </w:r>
      <w:r w:rsidRPr="00DD6FE6">
        <w:fldChar w:fldCharType="end"/>
      </w:r>
      <w:r w:rsidRPr="00DD6FE6">
        <w:t xml:space="preserve">. Multimorbidity increases with age with prevalence rates exceeding 60% for those over the age of sixty five </w:t>
      </w:r>
      <w:r w:rsidRPr="00DD6FE6">
        <w:fldChar w:fldCharType="begin"/>
      </w:r>
      <w:r w:rsidRPr="00DD6FE6">
        <w:instrText xml:space="preserve"> ADDIN ZOTERO_ITEM CSL_CITATION {"citationID":"118hniddd3","properties":{"formattedCitation":"(Eckardt et al. 2017)","plainCitation":"(Eckardt et al. 2017)"},"citationItems":[{"id":424,"uris":["http://zotero.org/users/3382962/items/Q47W4DCE"],"uri":["http://zotero.org/users/3382962/items/Q47W4DCE"],"itemData":{"id":424,"type":"article-journal","title":"Analysis of Health Care Costs in Elderly Patients with Multiple Chronic Conditions Using a Finite Mixture of Generalized Linear Models: Finite Mixture Model of Multimorbidity Costs","container-title":"Health Economics","page":"582-599","volume":"26","issue":"5","source":"CrossRef","DOI":"10.1002/hec.3334","ISSN":"10579230","shortTitle":"Analysis of Health Care Costs in Elderly Patients with Multiple Chronic Conditions Using a Finite Mixture of Generalized Linear Models","language":"en","author":[{"family":"Eckardt","given":"Matthias"},{"family":"Brettschneider","given":"Christian"},{"family":"Bussche","given":"Hendrik","non-dropping-particle":"van den"},{"family":"König","given":"Hans-Helmut"},{"literal":"MultiCare Study Group"}],"issued":{"date-parts":[["2017",5]]}}}],"schema":"https://github.com/citation-style-language/schema/raw/master/csl-citation.json"} </w:instrText>
      </w:r>
      <w:r w:rsidRPr="00DD6FE6">
        <w:fldChar w:fldCharType="separate"/>
      </w:r>
      <w:r w:rsidRPr="00DD6FE6">
        <w:t>(Eckardt et al. 2017)</w:t>
      </w:r>
      <w:r w:rsidRPr="00DD6FE6">
        <w:fldChar w:fldCharType="end"/>
      </w:r>
      <w:r w:rsidRPr="00DD6FE6">
        <w:t>.</w:t>
      </w:r>
    </w:p>
    <w:p w14:paraId="45670930" w14:textId="77777777" w:rsidR="00824023" w:rsidRDefault="00824023" w:rsidP="00EC2597">
      <w:pPr>
        <w:spacing w:after="140" w:line="300" w:lineRule="atLeast"/>
      </w:pPr>
      <w:r w:rsidRPr="00DD6FE6">
        <w:t xml:space="preserve">Multimorbid patients have higher rates of health care utilisation </w:t>
      </w:r>
      <w:r w:rsidRPr="00DD6FE6">
        <w:fldChar w:fldCharType="begin"/>
      </w:r>
      <w:r w:rsidRPr="00DD6FE6">
        <w:instrText xml:space="preserve"> ADDIN ZOTERO_ITEM CSL_CITATION {"citationID":"fhosdritq","properties":{"formattedCitation":"(Wang et al. 2017)","plainCitation":"(Wang et al. 2017)"},"citationItems":[{"id":747,"uris":["http://zotero.org/users/3382962/items/EZVW24X4"],"uri":["http://zotero.org/users/3382962/items/EZVW24X4"],"itemData":{"id":747,"type":"article-journal","title":"Multimorbidity and Health Care Service Utilization in the Australian Workforce: Findings from the National Health Survey","container-title":"Journal of Occupational and Environmental Medicine","volume":"Publish Ahead of Print","source":"insights-ovid-com.ezproxy.utas.edu.au","abstract":"The aim of this study was to understand the patterns of health care service utilization in employees with multimorbidity. Data were obtained from the 2011 to 2012 cross-sectional Australian National Health Survey. Past-month health care service utilization was collected for each chronic condition from a pre-specified list. Descriptive, logistic, and Poisson regression analyses were used. The data were weighted to produce nationally representative estimates. Multimorbid employees with arthritis had higher adjusted arthritis-specific general practitioner (GP) visit rates [rate ratio (RR) = 1.7, 95% confidence interval (95% CI) = 1.1 to 2.2, P &lt; 0.001] than employees with arthritis alone. Similarly, multimorbid employees with cardiovascular disease (CVD) had higher adjusted CVD-specific specialist visit rates (RR = 1.6, 95% CI = 1.1 to 2.5, P &lt; 0.05) and 2.5 times (95% CI = 1.5 to 4.0, P &lt; 0.001) more CVD-specific other health professional visits than employees with CVD alone. Given the increasing number of employees managing work and chronic illnesses, these findings have implications for health services and employers.","URL":"https://insights-ovid-com.ezproxy.utas.edu.au/crossref?an=00043764-900000000-98889","DOI":"10.1097/JOM.0000000000001089","ISSN":"1076-2752","note":"PMID: 00043764-900000000-98889","shortTitle":"Multimorbidity and Health Care Service Utilization in the Australian Workforce","language":"ENGLISH","author":[{"family":"Wang","given":"Lili"},{"family":"Palmer","given":"Andrew J."},{"family":"Otahal","given":"Petr"},{"family":"Cocker","given":"Fiona"},{"family":"Sanderson","given":"Kristy"}],"issued":{"date-parts":[["2017",7,6]]},"accessed":{"date-parts":[["2017",7,12]]},"PMID":"00043764"}}],"schema":"https://github.com/citation-style-language/schema/raw/master/csl-citation.json"} </w:instrText>
      </w:r>
      <w:r w:rsidRPr="00DD6FE6">
        <w:fldChar w:fldCharType="separate"/>
      </w:r>
      <w:r w:rsidRPr="00DD6FE6">
        <w:t>(Wang et al. 2017)</w:t>
      </w:r>
      <w:r w:rsidRPr="00DD6FE6">
        <w:fldChar w:fldCharType="end"/>
      </w:r>
      <w:r>
        <w:t xml:space="preserve">, </w:t>
      </w:r>
      <w:r>
        <w:rPr>
          <w:rFonts w:eastAsia="Times New Roman"/>
          <w:lang w:eastAsia="en-AU"/>
        </w:rPr>
        <w:t xml:space="preserve">are at greater risk for further complications </w:t>
      </w:r>
      <w:r>
        <w:rPr>
          <w:rFonts w:eastAsia="Times New Roman"/>
          <w:lang w:eastAsia="en-AU"/>
        </w:rPr>
        <w:fldChar w:fldCharType="begin"/>
      </w:r>
      <w:r>
        <w:rPr>
          <w:rFonts w:eastAsia="Times New Roman"/>
          <w:lang w:eastAsia="en-AU"/>
        </w:rPr>
        <w:instrText xml:space="preserve"> ADDIN ZOTERO_ITEM CSL_CITATION {"citationID":"2cbvbdgd2","properties":{"formattedCitation":"(Weir et al. 2015)","plainCitation":"(Weir et al. 2015)"},"citationItems":[{"id":134,"uris":["http://zotero.org/users/3382962/items/6WUMPV5S"],"uri":["http://zotero.org/users/3382962/items/6WUMPV5S"],"itemData":{"id":134,"type":"article-journal","title":"The impact of multimorbidity on short-term events in patients with community-acquired pneumonia: prospective cohort study","container-title":"Clinical Microbiology and Infection","page":"264.e7-264.e13","volume":"21","issue":"3","source":"CrossRef","DOI":"10.1016/j.cmi.2014.11.002","ISSN":"1198743X","shortTitle":"The impact of multimorbidity on short-term events in patients with community-acquired pneumonia","language":"en","author":[{"family":"Weir","given":"D.L."},{"family":"Majumdar","given":"S.R."},{"family":"McAlister","given":"F.A."},{"family":"Marrie","given":"T.J."},{"family":"Eurich","given":"D.T."}],"issued":{"date-parts":[["2015",3]]}}}],"schema":"https://github.com/citation-style-language/schema/raw/master/csl-citation.json"} </w:instrText>
      </w:r>
      <w:r>
        <w:rPr>
          <w:rFonts w:eastAsia="Times New Roman"/>
          <w:lang w:eastAsia="en-AU"/>
        </w:rPr>
        <w:fldChar w:fldCharType="separate"/>
      </w:r>
      <w:r w:rsidRPr="00385C76">
        <w:t>(Weir et al. 2015)</w:t>
      </w:r>
      <w:r>
        <w:rPr>
          <w:rFonts w:eastAsia="Times New Roman"/>
          <w:lang w:eastAsia="en-AU"/>
        </w:rPr>
        <w:fldChar w:fldCharType="end"/>
      </w:r>
      <w:r>
        <w:rPr>
          <w:rFonts w:eastAsia="Times New Roman"/>
          <w:lang w:eastAsia="en-AU"/>
        </w:rPr>
        <w:t xml:space="preserve"> and mortality </w:t>
      </w:r>
      <w:r>
        <w:rPr>
          <w:rFonts w:eastAsia="Times New Roman"/>
          <w:lang w:eastAsia="en-AU"/>
        </w:rPr>
        <w:fldChar w:fldCharType="begin"/>
      </w:r>
      <w:r>
        <w:rPr>
          <w:rFonts w:eastAsia="Times New Roman"/>
          <w:lang w:eastAsia="en-AU"/>
        </w:rPr>
        <w:instrText xml:space="preserve"> ADDIN ZOTERO_ITEM CSL_CITATION {"citationID":"tMXgdqPq","properties":{"formattedCitation":"(Le Corvoisier et al. 2015; Prior et al. 2016)","plainCitation":"(Le Corvoisier et al. 2015; Prior et al. 2016)"},"citationItems":[{"id":127,"uris":["http://zotero.org/users/3382962/items/MG7XZWWR"],"uri":["http://zotero.org/users/3382962/items/MG7XZWWR"],"itemData":{"id":127,"type":"article-journal","title":"Functional status and co-morbidities are associated with in-hospital mortality among older patients with acute decompensated heart failure: a multicentre prospective cohort study","container-title":"Age and Ageing","page":"225-231","volume":"44","issue":"2","source":"CrossRef","DOI":"10.1093/ageing/afu144","ISSN":"0002-0729, 1468-2834","shortTitle":"Functional status and co-morbidities are associated with in-hospital mortality among older patients with acute decompensated heart failure","language":"en","author":[{"family":"Le Corvoisier","given":"P."},{"family":"Bastuji-Garin","given":"S."},{"family":"Renaud","given":"B."},{"family":"Mahe","given":"I."},{"family":"Bergmann","given":"J.-F."},{"family":"Perchet","given":"H."},{"family":"Paillaud","given":"E."},{"family":"Mottier","given":"D."},{"family":"Montagne","given":"O."}],"issued":{"date-parts":[["2015",3,1]]}}},{"id":144,"uris":["http://zotero.org/users/3382962/items/35VCWMCD"],"uri":["http://zotero.org/users/3382962/items/35VCWMCD"],"itemData":{"id":144,"type":"article-journal","title":"The Association Between Perceived Stress and Mortality Among People With Multimorbidity: A Prospective Population-Based Cohort Study","container-title":"American Journal of Epidemiology","page":"199-210","volume":"184","issue":"3","source":"CrossRef","DOI":"10.1093/aje/kwv324","ISSN":"0002-9262, 1476-6256","shortTitle":"The Association Between Perceived Stress and Mortality Among People With Multimorbidity","language":"en","author":[{"family":"Prior","given":"Anders"},{"family":"Fenger-Grøn","given":"Morten"},{"family":"Larsen","given":"Karen Kjær"},{"family":"Larsen","given":"Finn Breinholt"},{"family":"Robinson","given":"Kirstine Magtengaard"},{"family":"Nielsen","given":"Marie Germund"},{"family":"Christensen","given":"Kaj Sparle"},{"family":"Mercer","given":"Stewart W."},{"family":"Vestergaard","given":"Mogens"}],"issued":{"date-parts":[["2016",8,1]]}}}],"schema":"https://github.com/citation-style-language/schema/raw/master/csl-citation.json"} </w:instrText>
      </w:r>
      <w:r>
        <w:rPr>
          <w:rFonts w:eastAsia="Times New Roman"/>
          <w:lang w:eastAsia="en-AU"/>
        </w:rPr>
        <w:fldChar w:fldCharType="separate"/>
      </w:r>
      <w:r w:rsidRPr="00434F16">
        <w:t>(Le Corvoisier et al. 2015; Prior et al. 2016)</w:t>
      </w:r>
      <w:r>
        <w:rPr>
          <w:rFonts w:eastAsia="Times New Roman"/>
          <w:lang w:eastAsia="en-AU"/>
        </w:rPr>
        <w:fldChar w:fldCharType="end"/>
      </w:r>
      <w:r>
        <w:rPr>
          <w:rFonts w:eastAsia="Times New Roman"/>
          <w:lang w:eastAsia="en-AU"/>
        </w:rPr>
        <w:t xml:space="preserve">. Furthermore, the cost of care required by multimorbid patients is also higher </w:t>
      </w:r>
      <w:r>
        <w:rPr>
          <w:rFonts w:eastAsia="Times New Roman"/>
          <w:lang w:eastAsia="en-AU"/>
        </w:rPr>
        <w:fldChar w:fldCharType="begin"/>
      </w:r>
      <w:r>
        <w:rPr>
          <w:rFonts w:eastAsia="Times New Roman"/>
          <w:lang w:eastAsia="en-AU"/>
        </w:rPr>
        <w:instrText xml:space="preserve"> ADDIN ZOTERO_ITEM CSL_CITATION {"citationID":"Mc2tWHRd","properties":{"formattedCitation":"(Navickas et al. 2016; Picco et al. 2016; Specogna et al. 2017)","plainCitation":"(Navickas et al. 2016; Picco et al. 2016; Specogna et al. 2017)"},"citationItems":[{"id":141,"uris":["http://zotero.org/users/3382962/items/2EECSUH9"],"uri":["http://zotero.org/users/3382962/items/2EECSUH9"],"itemData":{"id":141,"type":"article-journal","title":"Multimorbidity: What do we know? What should we do?","container-title":"Journal of Comorbidity","page":"4-11","volume":"6","issue":"1","source":"CrossRef","DOI":"10.15256/joc.2016.6.72","ISSN":"2235042X","shortTitle":"Multimorbidity","author":[{"family":"Navickas","given":"Rokas"},{"family":"Petric","given":"Vesna-Kerstin"},{"literal":"Ministry of Health, Republic of Slovenia, Ljubljana, Slovenia"},{"family":"Feigl","given":"Andrea B."},{"literal":"Harvard T.H. Chan School of Public Health, Boston, MA, USA; Abt Associates, Cambridge, MA, USA"},{"family":"Seychell","given":"Martin"},{"literal":"Directorate General for Health and Food Safety, European Commission, Brussels, Belgium"}],"issued":{"date-parts":[["2016"]]}}},{"id":143,"uris":["http://zotero.org/users/3382962/items/MEBU6CU5"],"uri":["http://zotero.org/users/3382962/items/MEBU6CU5"],"itemData":{"id":143,"type":"article-journal","title":"Economic burden of multimorbidity among older adults: impact on healthcare and societal costs","container-title":"BMC Health Services Research","volume":"16","issue":"1","source":"CrossRef","URL":"http://bmchealthservres.biomedcentral.com/articles/10.1186/s12913-016-1421-7","DOI":"10.1186/s12913-016-1421-7","ISSN":"1472-6963","shortTitle":"Economic burden of multimorbidity among older adults","language":"en","author":[{"family":"Picco","given":"Louisa"},{"family":"Achilla","given":"Evanthia"},{"family":"Abdin","given":"Edimansyah"},{"family":"Chong","given":"Siow Ann"},{"family":"Vaingankar","given":"Janhavi Ajit"},{"family":"McCrone","given":"Paul"},{"family":"Chua","given":"Hong Choon"},{"family":"Heng","given":"Derrick"},{"family":"Magadi","given":"Harish"},{"family":"Ng","given":"Li Ling"},{"family":"Prince","given":"Martin"},{"family":"Subramaniam","given":"Mythily"}],"issued":{"date-parts":[["2016",12]]},"accessed":{"date-parts":[["2016",9,26]]}}},{"id":790,"uris":["http://zotero.org/users/3382962/items/M9T8SG9A"],"uri":["http://zotero.org/users/3382962/items/M9T8SG9A"],"itemData":{"id":790,"type":"article-journal","title":"Hospital treatment costs and length of stay associated with hypertension and multimorbidity after hemorrhagic stroke","container-title":"BMC Neurology","page":"158","volume":"17","source":"BioMed Central","abstract":"Previous studies have identified various treatment and patient characteristics that may be associated with higher hospital cost after spontaneous intracerebral hemorrhage (ICH); a devastating type of stroke. Patient morbidity is perhaps the least understood of these cost-driving factors. We describe how hypertension and other patient morbidities affect length of stay, and hospital treatment costs after ICH using primary and simulated data. We also describe the relationship between cost and length of stay within these patients.","DOI":"10.1186/s12883-017-0930-2","ISSN":"1471-2377","journalAbbreviation":"BMC Neurology","author":[{"family":"Specogna","given":"Adrian V."},{"family":"Turin","given":"Tanvir C."},{"family":"Patten","given":"Scott B."},{"family":"Hill","given":"Michael D."}],"issued":{"date-parts":[["2017",8,10]]}}}],"schema":"https://github.com/citation-style-language/schema/raw/master/csl-citation.json"} </w:instrText>
      </w:r>
      <w:r>
        <w:rPr>
          <w:rFonts w:eastAsia="Times New Roman"/>
          <w:lang w:eastAsia="en-AU"/>
        </w:rPr>
        <w:fldChar w:fldCharType="separate"/>
      </w:r>
      <w:r w:rsidRPr="001A056E">
        <w:t>(Navickas et al. 2016; Picco et al. 2016; Specogna et al. 2017)</w:t>
      </w:r>
      <w:r>
        <w:rPr>
          <w:rFonts w:eastAsia="Times New Roman"/>
          <w:lang w:eastAsia="en-AU"/>
        </w:rPr>
        <w:fldChar w:fldCharType="end"/>
      </w:r>
      <w:r>
        <w:rPr>
          <w:rFonts w:eastAsia="Times New Roman"/>
          <w:lang w:eastAsia="en-AU"/>
        </w:rPr>
        <w:t xml:space="preserve">. </w:t>
      </w:r>
      <w:r>
        <w:t xml:space="preserve">Anecdotally, complexity introduces “inefficiency” in a system that is designed around single disease care and has a multiplier effect on the care requirements of multimorbid patients. For example, in surgery, they take longer to anaesthetise, longer to operate on with </w:t>
      </w:r>
      <w:r w:rsidR="00A642DF">
        <w:t xml:space="preserve">a </w:t>
      </w:r>
      <w:r>
        <w:t xml:space="preserve">higher risk of complications and take longer to recover. </w:t>
      </w:r>
    </w:p>
    <w:p w14:paraId="1CD85E71" w14:textId="77777777" w:rsidR="00E5570F" w:rsidRDefault="00E5570F" w:rsidP="00EC2597">
      <w:pPr>
        <w:spacing w:after="140" w:line="300" w:lineRule="atLeast"/>
        <w:rPr>
          <w:lang w:eastAsia="en-AU"/>
        </w:rPr>
      </w:pPr>
    </w:p>
    <w:p w14:paraId="33ABCD06" w14:textId="77777777" w:rsidR="00E5570F" w:rsidRDefault="00E5570F" w:rsidP="00EC2597">
      <w:pPr>
        <w:spacing w:after="140" w:line="300" w:lineRule="atLeast"/>
        <w:rPr>
          <w:lang w:eastAsia="en-AU"/>
        </w:rPr>
      </w:pPr>
    </w:p>
    <w:p w14:paraId="60E52CF4" w14:textId="77777777" w:rsidR="00E5570F" w:rsidRDefault="00E5570F" w:rsidP="00EC2597">
      <w:pPr>
        <w:spacing w:after="140" w:line="300" w:lineRule="atLeast"/>
        <w:rPr>
          <w:lang w:eastAsia="en-AU"/>
        </w:rPr>
      </w:pPr>
    </w:p>
    <w:p w14:paraId="52FA7B4F" w14:textId="77777777" w:rsidR="00824023" w:rsidRDefault="00DE2E73" w:rsidP="00EC2597">
      <w:pPr>
        <w:spacing w:after="140" w:line="300" w:lineRule="atLeast"/>
        <w:rPr>
          <w:lang w:eastAsia="en-AU"/>
        </w:rPr>
      </w:pPr>
      <w:r>
        <w:rPr>
          <w:lang w:eastAsia="en-AU"/>
        </w:rPr>
        <w:lastRenderedPageBreak/>
        <w:t>Similar</w:t>
      </w:r>
      <w:r w:rsidR="00824023">
        <w:rPr>
          <w:lang w:eastAsia="en-AU"/>
        </w:rPr>
        <w:t xml:space="preserve"> findings are evident in</w:t>
      </w:r>
      <w:r w:rsidR="00A642DF">
        <w:rPr>
          <w:lang w:eastAsia="en-AU"/>
        </w:rPr>
        <w:t xml:space="preserve"> the</w:t>
      </w:r>
      <w:r w:rsidR="00824023">
        <w:rPr>
          <w:lang w:eastAsia="en-AU"/>
        </w:rPr>
        <w:t xml:space="preserve"> </w:t>
      </w:r>
      <w:r w:rsidR="00824023" w:rsidRPr="00084864">
        <w:rPr>
          <w:lang w:eastAsia="en-AU"/>
        </w:rPr>
        <w:t>Tasmania</w:t>
      </w:r>
      <w:r w:rsidR="00824023">
        <w:rPr>
          <w:lang w:eastAsia="en-AU"/>
        </w:rPr>
        <w:t xml:space="preserve">n acute admitted data </w:t>
      </w:r>
      <w:sdt>
        <w:sdtPr>
          <w:rPr>
            <w:lang w:eastAsia="en-AU"/>
          </w:rPr>
          <w:id w:val="-1053923007"/>
          <w:citation/>
        </w:sdtPr>
        <w:sdtContent>
          <w:r w:rsidR="00824023">
            <w:rPr>
              <w:lang w:eastAsia="en-AU"/>
            </w:rPr>
            <w:fldChar w:fldCharType="begin"/>
          </w:r>
          <w:r w:rsidR="00824023">
            <w:rPr>
              <w:lang w:eastAsia="en-AU"/>
            </w:rPr>
            <w:instrText xml:space="preserve">CITATION Placeholder1 \l 3081 </w:instrText>
          </w:r>
          <w:r w:rsidR="00824023">
            <w:rPr>
              <w:lang w:eastAsia="en-AU"/>
            </w:rPr>
            <w:fldChar w:fldCharType="separate"/>
          </w:r>
          <w:r w:rsidR="00824023" w:rsidRPr="00355CA9">
            <w:rPr>
              <w:noProof/>
              <w:lang w:eastAsia="en-AU"/>
            </w:rPr>
            <w:t>(DHHS-PPP-MRA, 2015)</w:t>
          </w:r>
          <w:r w:rsidR="00824023">
            <w:rPr>
              <w:lang w:eastAsia="en-AU"/>
            </w:rPr>
            <w:fldChar w:fldCharType="end"/>
          </w:r>
        </w:sdtContent>
      </w:sdt>
      <w:r w:rsidR="00824023">
        <w:rPr>
          <w:lang w:eastAsia="en-AU"/>
        </w:rPr>
        <w:t xml:space="preserve"> as illustrated in </w:t>
      </w:r>
      <w:r w:rsidR="00E5570F">
        <w:rPr>
          <w:lang w:eastAsia="en-AU"/>
        </w:rPr>
        <w:t xml:space="preserve">the below </w:t>
      </w:r>
      <w:r w:rsidR="00E35604">
        <w:rPr>
          <w:lang w:eastAsia="en-AU"/>
        </w:rPr>
        <w:t>Fig</w:t>
      </w:r>
      <w:r w:rsidR="00A642DF">
        <w:rPr>
          <w:lang w:eastAsia="en-AU"/>
        </w:rPr>
        <w:t>ure</w:t>
      </w:r>
      <w:r w:rsidR="00E35604">
        <w:rPr>
          <w:lang w:eastAsia="en-AU"/>
        </w:rPr>
        <w:t xml:space="preserve"> 3.</w:t>
      </w:r>
    </w:p>
    <w:p w14:paraId="6E596A66" w14:textId="77777777" w:rsidR="00824023" w:rsidRDefault="0089783C" w:rsidP="00EC2597">
      <w:pPr>
        <w:pStyle w:val="Default"/>
        <w:spacing w:after="140" w:line="300" w:lineRule="atLeast"/>
        <w:jc w:val="center"/>
        <w:rPr>
          <w:rFonts w:ascii="Gill Sans MT" w:eastAsia="Times New Roman" w:hAnsi="Gill Sans MT" w:cs="Gill Sans"/>
          <w:bCs/>
          <w:sz w:val="22"/>
          <w:szCs w:val="22"/>
          <w:lang w:eastAsia="en-AU"/>
        </w:rPr>
      </w:pPr>
      <w:r>
        <w:rPr>
          <w:rFonts w:ascii="Gill Sans MT" w:eastAsia="Times New Roman" w:hAnsi="Gill Sans MT" w:cs="Gill Sans"/>
          <w:bCs/>
          <w:noProof/>
          <w:sz w:val="22"/>
          <w:szCs w:val="22"/>
          <w:lang w:eastAsia="en-AU"/>
        </w:rPr>
        <w:drawing>
          <wp:inline distT="0" distB="0" distL="0" distR="0" wp14:anchorId="6D24992B" wp14:editId="5347C2FA">
            <wp:extent cx="4343400" cy="7877175"/>
            <wp:effectExtent l="0" t="0" r="0" b="0"/>
            <wp:docPr id="29" name="Picture 29" descr="There are three graphs in this diagram. All three show the relationship between the number of chronic conditions a person might have and three parameters. Firstly the number of complications a person might have the following year, secondly the annual hospital expenditure and lastly the percentage of individuals who will die the following year. In al three charts, it shows clearly that the more chronic conditins you have, the greater the chance you will have complications the following year, the cost of healthcare will rise and the chance of death are increased. " title="Figure 3: The relationship between the number of chronic conditions in the acute sector and (a) individuals experiencing complications, (b) annual hospital expenditure and (c) mort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8088" cy="7885678"/>
                    </a:xfrm>
                    <a:prstGeom prst="rect">
                      <a:avLst/>
                    </a:prstGeom>
                    <a:noFill/>
                  </pic:spPr>
                </pic:pic>
              </a:graphicData>
            </a:graphic>
          </wp:inline>
        </w:drawing>
      </w:r>
    </w:p>
    <w:p w14:paraId="7753D00D" w14:textId="77777777" w:rsidR="00E35604" w:rsidRDefault="0089783C" w:rsidP="00EC2597">
      <w:pPr>
        <w:pStyle w:val="Caption"/>
        <w:spacing w:after="140" w:line="300" w:lineRule="atLeast"/>
        <w:ind w:left="1276" w:right="1275"/>
        <w:rPr>
          <w:rFonts w:eastAsia="Times New Roman" w:cs="Gill Sans"/>
          <w:sz w:val="22"/>
          <w:szCs w:val="22"/>
          <w:lang w:eastAsia="en-AU"/>
        </w:rPr>
      </w:pPr>
      <w:r>
        <w:t>Fig</w:t>
      </w:r>
      <w:r w:rsidR="00A642DF">
        <w:t>ure</w:t>
      </w:r>
      <w:r>
        <w:t xml:space="preserve"> </w:t>
      </w:r>
      <w:r w:rsidR="003A2202">
        <w:rPr>
          <w:noProof/>
        </w:rPr>
        <w:fldChar w:fldCharType="begin"/>
      </w:r>
      <w:r w:rsidR="003A2202">
        <w:rPr>
          <w:noProof/>
        </w:rPr>
        <w:instrText xml:space="preserve"> SEQ Fig._ \* ARABIC </w:instrText>
      </w:r>
      <w:r w:rsidR="003A2202">
        <w:rPr>
          <w:noProof/>
        </w:rPr>
        <w:fldChar w:fldCharType="separate"/>
      </w:r>
      <w:r w:rsidR="003961FF">
        <w:rPr>
          <w:noProof/>
        </w:rPr>
        <w:t>3</w:t>
      </w:r>
      <w:r w:rsidR="003A2202">
        <w:rPr>
          <w:noProof/>
        </w:rPr>
        <w:fldChar w:fldCharType="end"/>
      </w:r>
      <w:r w:rsidR="00EC2597">
        <w:rPr>
          <w:noProof/>
        </w:rPr>
        <w:t>:</w:t>
      </w:r>
      <w:r>
        <w:t xml:space="preserve"> </w:t>
      </w:r>
      <w:r w:rsidRPr="00955FA1">
        <w:t xml:space="preserve">The relationship between the number of chronic conditions </w:t>
      </w:r>
      <w:r w:rsidR="0005269C" w:rsidRPr="00955FA1">
        <w:t xml:space="preserve">in the acute sector </w:t>
      </w:r>
      <w:r w:rsidRPr="00955FA1">
        <w:t xml:space="preserve">and (a) </w:t>
      </w:r>
      <w:r w:rsidR="0005269C" w:rsidRPr="00955FA1">
        <w:t xml:space="preserve">individuals experiencing complications, (b) annual hospital expenditure and (c) mortality </w:t>
      </w:r>
      <w:sdt>
        <w:sdtPr>
          <w:id w:val="-995885059"/>
          <w:citation/>
        </w:sdtPr>
        <w:sdtContent>
          <w:r w:rsidR="0005269C" w:rsidRPr="00955FA1">
            <w:fldChar w:fldCharType="begin"/>
          </w:r>
          <w:r w:rsidR="0005269C" w:rsidRPr="00955FA1">
            <w:instrText xml:space="preserve"> CITATION Placeholder1 \l 3081 </w:instrText>
          </w:r>
          <w:r w:rsidR="0005269C" w:rsidRPr="00955FA1">
            <w:fldChar w:fldCharType="separate"/>
          </w:r>
          <w:r w:rsidR="0005269C" w:rsidRPr="00955FA1">
            <w:t>(DHHS-PPP-MRA, 2015)</w:t>
          </w:r>
          <w:r w:rsidR="0005269C" w:rsidRPr="00955FA1">
            <w:fldChar w:fldCharType="end"/>
          </w:r>
        </w:sdtContent>
      </w:sdt>
    </w:p>
    <w:p w14:paraId="65616C72" w14:textId="77777777" w:rsidR="00824023" w:rsidRDefault="00BA706F" w:rsidP="00EC2597">
      <w:pPr>
        <w:spacing w:after="140" w:line="300" w:lineRule="atLeast"/>
      </w:pPr>
      <w:r>
        <w:lastRenderedPageBreak/>
        <w:t>T</w:t>
      </w:r>
      <w:r w:rsidR="00824023">
        <w:t>here are significant health care burdens (Table 1)</w:t>
      </w:r>
      <w:r>
        <w:t xml:space="preserve"> for those that are grossly multimorbid (those identified as having six or more chronic conditions)</w:t>
      </w:r>
      <w:r w:rsidR="00824023">
        <w:t>.  This group of patients have more than twice as many hospital episodes as other patients</w:t>
      </w:r>
      <w:r w:rsidR="005B6F78">
        <w:t>,</w:t>
      </w:r>
      <w:r w:rsidR="00824023">
        <w:t xml:space="preserve"> stay in hospital for longer, and are more likely to experience hospital acquired complications (HACs).</w:t>
      </w:r>
    </w:p>
    <w:p w14:paraId="658A36A4" w14:textId="77777777" w:rsidR="00824023" w:rsidRDefault="00955FA1" w:rsidP="00EC2597">
      <w:pPr>
        <w:pStyle w:val="Caption"/>
        <w:spacing w:after="140" w:line="300" w:lineRule="atLeast"/>
      </w:pPr>
      <w:r>
        <w:t xml:space="preserve">Table </w:t>
      </w:r>
      <w:r w:rsidR="003A2202">
        <w:rPr>
          <w:noProof/>
        </w:rPr>
        <w:fldChar w:fldCharType="begin"/>
      </w:r>
      <w:r w:rsidR="003A2202">
        <w:rPr>
          <w:noProof/>
        </w:rPr>
        <w:instrText xml:space="preserve"> SEQ Table \* ARABIC </w:instrText>
      </w:r>
      <w:r w:rsidR="003A2202">
        <w:rPr>
          <w:noProof/>
        </w:rPr>
        <w:fldChar w:fldCharType="separate"/>
      </w:r>
      <w:r w:rsidR="003961FF">
        <w:rPr>
          <w:noProof/>
        </w:rPr>
        <w:t>1</w:t>
      </w:r>
      <w:r w:rsidR="003A2202">
        <w:rPr>
          <w:noProof/>
        </w:rPr>
        <w:fldChar w:fldCharType="end"/>
      </w:r>
      <w:r w:rsidR="00EC2597">
        <w:rPr>
          <w:noProof/>
        </w:rPr>
        <w:t>:</w:t>
      </w:r>
      <w:r w:rsidRPr="00955FA1">
        <w:t xml:space="preserve"> </w:t>
      </w:r>
      <w:r>
        <w:t>2015 Multimorbid vs non-multimorbid acute episodes in Tasmanian Major Hospitals</w:t>
      </w:r>
      <w:r w:rsidRPr="00955FA1">
        <w:t xml:space="preserve"> </w:t>
      </w:r>
      <w:r>
        <w:t>(Internal DHHS analysis).</w:t>
      </w:r>
    </w:p>
    <w:tbl>
      <w:tblPr>
        <w:tblW w:w="10031" w:type="dxa"/>
        <w:tblLook w:val="04A0" w:firstRow="1" w:lastRow="0" w:firstColumn="1" w:lastColumn="0" w:noHBand="0" w:noVBand="1"/>
      </w:tblPr>
      <w:tblGrid>
        <w:gridCol w:w="5070"/>
        <w:gridCol w:w="2268"/>
        <w:gridCol w:w="2693"/>
      </w:tblGrid>
      <w:tr w:rsidR="005073A7" w:rsidRPr="005073A7" w14:paraId="7103E53E" w14:textId="77777777" w:rsidTr="005B6F78">
        <w:trPr>
          <w:trHeight w:val="1002"/>
        </w:trPr>
        <w:tc>
          <w:tcPr>
            <w:tcW w:w="5070" w:type="dxa"/>
            <w:tcBorders>
              <w:top w:val="single" w:sz="4" w:space="0" w:color="auto"/>
              <w:bottom w:val="single" w:sz="18" w:space="0" w:color="auto"/>
            </w:tcBorders>
            <w:vAlign w:val="center"/>
            <w:hideMark/>
          </w:tcPr>
          <w:p w14:paraId="025F1AA2" w14:textId="77777777" w:rsidR="00824023" w:rsidRPr="005073A7" w:rsidRDefault="00824023" w:rsidP="00EC2597">
            <w:pPr>
              <w:spacing w:after="140" w:line="300" w:lineRule="atLeast"/>
              <w:rPr>
                <w:rFonts w:eastAsia="Times New Roman"/>
              </w:rPr>
            </w:pPr>
            <w:r w:rsidRPr="005073A7">
              <w:rPr>
                <w:rFonts w:eastAsia="Times New Roman"/>
              </w:rPr>
              <w:t> </w:t>
            </w:r>
          </w:p>
        </w:tc>
        <w:tc>
          <w:tcPr>
            <w:tcW w:w="2268" w:type="dxa"/>
            <w:tcBorders>
              <w:top w:val="single" w:sz="4" w:space="0" w:color="auto"/>
              <w:bottom w:val="single" w:sz="18" w:space="0" w:color="auto"/>
            </w:tcBorders>
            <w:vAlign w:val="center"/>
          </w:tcPr>
          <w:p w14:paraId="158D5F4B" w14:textId="77777777" w:rsidR="00824023" w:rsidRPr="00EF1AAD" w:rsidRDefault="00824023" w:rsidP="00EC2597">
            <w:pPr>
              <w:spacing w:after="140" w:line="300" w:lineRule="atLeast"/>
              <w:rPr>
                <w:rFonts w:eastAsia="Times New Roman"/>
                <w:b/>
                <w:lang w:val="en-GB"/>
              </w:rPr>
            </w:pPr>
            <w:r w:rsidRPr="00EF1AAD">
              <w:rPr>
                <w:rFonts w:eastAsia="Times New Roman"/>
                <w:b/>
                <w:lang w:val="en-GB"/>
              </w:rPr>
              <w:t xml:space="preserve">&lt;6 </w:t>
            </w:r>
          </w:p>
          <w:p w14:paraId="6B8D7AB1" w14:textId="77777777" w:rsidR="00824023" w:rsidRPr="00EF1AAD" w:rsidRDefault="00824023" w:rsidP="00EC2597">
            <w:pPr>
              <w:spacing w:after="140" w:line="300" w:lineRule="atLeast"/>
              <w:rPr>
                <w:rFonts w:eastAsia="Times New Roman"/>
                <w:b/>
              </w:rPr>
            </w:pPr>
            <w:r w:rsidRPr="00EF1AAD">
              <w:rPr>
                <w:rFonts w:eastAsia="Times New Roman"/>
                <w:b/>
                <w:lang w:val="en-GB"/>
              </w:rPr>
              <w:t>chronic conditions</w:t>
            </w:r>
          </w:p>
        </w:tc>
        <w:tc>
          <w:tcPr>
            <w:tcW w:w="2693" w:type="dxa"/>
            <w:tcBorders>
              <w:top w:val="single" w:sz="4" w:space="0" w:color="auto"/>
              <w:bottom w:val="single" w:sz="18" w:space="0" w:color="auto"/>
            </w:tcBorders>
            <w:vAlign w:val="center"/>
            <w:hideMark/>
          </w:tcPr>
          <w:p w14:paraId="2DA8BCDB" w14:textId="77777777" w:rsidR="00824023" w:rsidRPr="00EF1AAD" w:rsidRDefault="00824023" w:rsidP="00EC2597">
            <w:pPr>
              <w:spacing w:after="140" w:line="300" w:lineRule="atLeast"/>
              <w:rPr>
                <w:rFonts w:eastAsia="Times New Roman"/>
                <w:b/>
                <w:lang w:val="en-GB"/>
              </w:rPr>
            </w:pPr>
            <w:r w:rsidRPr="00EF1AAD">
              <w:rPr>
                <w:rFonts w:eastAsia="Times New Roman"/>
                <w:b/>
                <w:lang w:val="en-GB"/>
              </w:rPr>
              <w:t xml:space="preserve">6+ </w:t>
            </w:r>
          </w:p>
          <w:p w14:paraId="3D61EE68" w14:textId="77777777" w:rsidR="00824023" w:rsidRPr="00EF1AAD" w:rsidRDefault="00824023" w:rsidP="00EC2597">
            <w:pPr>
              <w:spacing w:after="140" w:line="300" w:lineRule="atLeast"/>
              <w:rPr>
                <w:rFonts w:eastAsia="Times New Roman"/>
                <w:b/>
              </w:rPr>
            </w:pPr>
            <w:r w:rsidRPr="00EF1AAD">
              <w:rPr>
                <w:rFonts w:eastAsia="Times New Roman"/>
                <w:b/>
                <w:lang w:val="en-GB"/>
              </w:rPr>
              <w:t>chronic conditions</w:t>
            </w:r>
          </w:p>
        </w:tc>
      </w:tr>
      <w:tr w:rsidR="005073A7" w:rsidRPr="00BA3F0B" w14:paraId="2E67F38E" w14:textId="77777777" w:rsidTr="005B6F78">
        <w:trPr>
          <w:trHeight w:val="464"/>
        </w:trPr>
        <w:tc>
          <w:tcPr>
            <w:tcW w:w="5070" w:type="dxa"/>
            <w:tcBorders>
              <w:top w:val="single" w:sz="18" w:space="0" w:color="auto"/>
            </w:tcBorders>
            <w:vAlign w:val="center"/>
            <w:hideMark/>
          </w:tcPr>
          <w:p w14:paraId="3D7E7715" w14:textId="77777777" w:rsidR="00824023" w:rsidRPr="00BA3F0B" w:rsidRDefault="00852709" w:rsidP="00EC2597">
            <w:pPr>
              <w:spacing w:after="140" w:line="300" w:lineRule="atLeast"/>
              <w:jc w:val="left"/>
              <w:rPr>
                <w:rFonts w:eastAsia="Times New Roman"/>
              </w:rPr>
            </w:pPr>
            <w:r w:rsidRPr="00BA3F0B">
              <w:rPr>
                <w:rFonts w:eastAsia="Times New Roman"/>
                <w:lang w:val="en-GB"/>
              </w:rPr>
              <w:t xml:space="preserve">Total </w:t>
            </w:r>
            <w:r w:rsidR="00824023" w:rsidRPr="00BA3F0B">
              <w:rPr>
                <w:rFonts w:eastAsia="Times New Roman"/>
                <w:lang w:val="en-GB"/>
              </w:rPr>
              <w:t>Persons</w:t>
            </w:r>
          </w:p>
        </w:tc>
        <w:tc>
          <w:tcPr>
            <w:tcW w:w="2268" w:type="dxa"/>
            <w:tcBorders>
              <w:top w:val="single" w:sz="18" w:space="0" w:color="auto"/>
            </w:tcBorders>
            <w:vAlign w:val="center"/>
          </w:tcPr>
          <w:p w14:paraId="37AB2856" w14:textId="77777777" w:rsidR="00824023" w:rsidRPr="00BA3F0B" w:rsidRDefault="00824023" w:rsidP="00EC2597">
            <w:pPr>
              <w:spacing w:after="140" w:line="300" w:lineRule="atLeast"/>
              <w:rPr>
                <w:rFonts w:eastAsia="Times New Roman"/>
              </w:rPr>
            </w:pPr>
            <w:r w:rsidRPr="00BA3F0B">
              <w:rPr>
                <w:rFonts w:eastAsia="Times New Roman"/>
                <w:lang w:val="en-GB"/>
              </w:rPr>
              <w:t>50,608</w:t>
            </w:r>
          </w:p>
        </w:tc>
        <w:tc>
          <w:tcPr>
            <w:tcW w:w="2693" w:type="dxa"/>
            <w:tcBorders>
              <w:top w:val="single" w:sz="18" w:space="0" w:color="auto"/>
            </w:tcBorders>
            <w:vAlign w:val="center"/>
            <w:hideMark/>
          </w:tcPr>
          <w:p w14:paraId="3C373E90" w14:textId="77777777" w:rsidR="00824023" w:rsidRPr="00BA3F0B" w:rsidRDefault="00824023" w:rsidP="00EC2597">
            <w:pPr>
              <w:spacing w:after="140" w:line="300" w:lineRule="atLeast"/>
              <w:rPr>
                <w:rFonts w:eastAsia="Times New Roman"/>
              </w:rPr>
            </w:pPr>
            <w:r w:rsidRPr="00BA3F0B">
              <w:rPr>
                <w:rFonts w:eastAsia="Times New Roman"/>
                <w:lang w:val="en-GB"/>
              </w:rPr>
              <w:t>3,904</w:t>
            </w:r>
          </w:p>
        </w:tc>
      </w:tr>
      <w:tr w:rsidR="005073A7" w:rsidRPr="00BA3F0B" w14:paraId="61C79895" w14:textId="77777777" w:rsidTr="005B6F78">
        <w:trPr>
          <w:trHeight w:val="464"/>
        </w:trPr>
        <w:tc>
          <w:tcPr>
            <w:tcW w:w="5070" w:type="dxa"/>
            <w:vAlign w:val="center"/>
            <w:hideMark/>
          </w:tcPr>
          <w:p w14:paraId="64F74EDF" w14:textId="77777777" w:rsidR="00824023" w:rsidRPr="00BA3F0B" w:rsidRDefault="00852709" w:rsidP="00EC2597">
            <w:pPr>
              <w:spacing w:after="140" w:line="300" w:lineRule="atLeast"/>
              <w:jc w:val="left"/>
              <w:rPr>
                <w:rFonts w:eastAsia="Times New Roman"/>
              </w:rPr>
            </w:pPr>
            <w:r w:rsidRPr="00BA3F0B">
              <w:rPr>
                <w:rFonts w:eastAsia="Times New Roman"/>
                <w:lang w:val="en-GB"/>
              </w:rPr>
              <w:t xml:space="preserve">Total </w:t>
            </w:r>
            <w:r w:rsidR="00824023" w:rsidRPr="00BA3F0B">
              <w:rPr>
                <w:rFonts w:eastAsia="Times New Roman"/>
                <w:lang w:val="en-GB"/>
              </w:rPr>
              <w:t>Episodes</w:t>
            </w:r>
          </w:p>
        </w:tc>
        <w:tc>
          <w:tcPr>
            <w:tcW w:w="2268" w:type="dxa"/>
            <w:vAlign w:val="center"/>
          </w:tcPr>
          <w:p w14:paraId="7E99BB5E" w14:textId="77777777" w:rsidR="00824023" w:rsidRPr="00BA3F0B" w:rsidRDefault="00824023" w:rsidP="00EC2597">
            <w:pPr>
              <w:spacing w:after="140" w:line="300" w:lineRule="atLeast"/>
              <w:rPr>
                <w:rFonts w:eastAsia="Times New Roman"/>
              </w:rPr>
            </w:pPr>
            <w:r w:rsidRPr="00BA3F0B">
              <w:rPr>
                <w:rFonts w:eastAsia="Times New Roman"/>
                <w:lang w:val="en-GB"/>
              </w:rPr>
              <w:t>93,603</w:t>
            </w:r>
          </w:p>
        </w:tc>
        <w:tc>
          <w:tcPr>
            <w:tcW w:w="2693" w:type="dxa"/>
            <w:vAlign w:val="center"/>
            <w:hideMark/>
          </w:tcPr>
          <w:p w14:paraId="6AB5F6BD" w14:textId="77777777" w:rsidR="00824023" w:rsidRPr="00BA3F0B" w:rsidRDefault="00824023" w:rsidP="00EC2597">
            <w:pPr>
              <w:spacing w:after="140" w:line="300" w:lineRule="atLeast"/>
              <w:rPr>
                <w:rFonts w:eastAsia="Times New Roman"/>
              </w:rPr>
            </w:pPr>
            <w:r w:rsidRPr="00BA3F0B">
              <w:rPr>
                <w:rFonts w:eastAsia="Times New Roman"/>
                <w:lang w:val="en-GB"/>
              </w:rPr>
              <w:t>18,096</w:t>
            </w:r>
          </w:p>
        </w:tc>
      </w:tr>
      <w:tr w:rsidR="005073A7" w:rsidRPr="00BA3F0B" w14:paraId="2B140A92" w14:textId="77777777" w:rsidTr="005B6F78">
        <w:trPr>
          <w:trHeight w:val="464"/>
        </w:trPr>
        <w:tc>
          <w:tcPr>
            <w:tcW w:w="5070" w:type="dxa"/>
            <w:tcBorders>
              <w:bottom w:val="single" w:sz="2" w:space="0" w:color="auto"/>
            </w:tcBorders>
            <w:vAlign w:val="center"/>
            <w:hideMark/>
          </w:tcPr>
          <w:p w14:paraId="413589DC" w14:textId="77777777" w:rsidR="00824023" w:rsidRPr="00BA3F0B" w:rsidRDefault="00A043F3" w:rsidP="00EC2597">
            <w:pPr>
              <w:spacing w:after="140" w:line="300" w:lineRule="atLeast"/>
              <w:jc w:val="left"/>
              <w:rPr>
                <w:rFonts w:eastAsia="Times New Roman"/>
              </w:rPr>
            </w:pPr>
            <w:r w:rsidRPr="00BA3F0B">
              <w:rPr>
                <w:rFonts w:eastAsia="Times New Roman"/>
                <w:lang w:val="en-GB"/>
              </w:rPr>
              <w:t xml:space="preserve">Total </w:t>
            </w:r>
            <w:r w:rsidR="00824023" w:rsidRPr="00BA3F0B">
              <w:rPr>
                <w:rFonts w:eastAsia="Times New Roman"/>
                <w:lang w:val="en-GB"/>
              </w:rPr>
              <w:t>Episode</w:t>
            </w:r>
            <w:r w:rsidRPr="00BA3F0B">
              <w:rPr>
                <w:rFonts w:eastAsia="Times New Roman"/>
                <w:lang w:val="en-GB"/>
              </w:rPr>
              <w:t xml:space="preserve"> </w:t>
            </w:r>
            <w:r w:rsidR="00824023" w:rsidRPr="00BA3F0B">
              <w:rPr>
                <w:rFonts w:eastAsia="Times New Roman"/>
                <w:lang w:val="en-GB"/>
              </w:rPr>
              <w:t>days</w:t>
            </w:r>
          </w:p>
        </w:tc>
        <w:tc>
          <w:tcPr>
            <w:tcW w:w="2268" w:type="dxa"/>
            <w:tcBorders>
              <w:bottom w:val="single" w:sz="2" w:space="0" w:color="auto"/>
            </w:tcBorders>
            <w:vAlign w:val="center"/>
          </w:tcPr>
          <w:p w14:paraId="3DF68ED2" w14:textId="77777777" w:rsidR="00824023" w:rsidRPr="00BA3F0B" w:rsidRDefault="00824023" w:rsidP="00EC2597">
            <w:pPr>
              <w:spacing w:after="140" w:line="300" w:lineRule="atLeast"/>
              <w:rPr>
                <w:rFonts w:eastAsia="Times New Roman"/>
              </w:rPr>
            </w:pPr>
            <w:r w:rsidRPr="00BA3F0B">
              <w:rPr>
                <w:rFonts w:eastAsia="Times New Roman"/>
                <w:lang w:val="en-GB"/>
              </w:rPr>
              <w:t>238,512</w:t>
            </w:r>
          </w:p>
        </w:tc>
        <w:tc>
          <w:tcPr>
            <w:tcW w:w="2693" w:type="dxa"/>
            <w:tcBorders>
              <w:bottom w:val="single" w:sz="2" w:space="0" w:color="auto"/>
            </w:tcBorders>
            <w:vAlign w:val="center"/>
            <w:hideMark/>
          </w:tcPr>
          <w:p w14:paraId="36D1D639" w14:textId="77777777" w:rsidR="00824023" w:rsidRPr="00BA3F0B" w:rsidRDefault="00824023" w:rsidP="00EC2597">
            <w:pPr>
              <w:spacing w:after="140" w:line="300" w:lineRule="atLeast"/>
              <w:rPr>
                <w:rFonts w:eastAsia="Times New Roman"/>
              </w:rPr>
            </w:pPr>
            <w:r w:rsidRPr="00BA3F0B">
              <w:rPr>
                <w:rFonts w:eastAsia="Times New Roman"/>
                <w:lang w:val="en-GB"/>
              </w:rPr>
              <w:t>61,100</w:t>
            </w:r>
          </w:p>
        </w:tc>
      </w:tr>
      <w:tr w:rsidR="005073A7" w:rsidRPr="00BA3F0B" w14:paraId="541DA0EA" w14:textId="77777777" w:rsidTr="005B6F78">
        <w:trPr>
          <w:trHeight w:val="464"/>
        </w:trPr>
        <w:tc>
          <w:tcPr>
            <w:tcW w:w="5070" w:type="dxa"/>
            <w:tcBorders>
              <w:top w:val="single" w:sz="2" w:space="0" w:color="auto"/>
            </w:tcBorders>
            <w:vAlign w:val="center"/>
            <w:hideMark/>
          </w:tcPr>
          <w:p w14:paraId="3AE64FEB" w14:textId="77777777" w:rsidR="00824023" w:rsidRPr="00BA3F0B" w:rsidRDefault="00A043F3" w:rsidP="00EC2597">
            <w:pPr>
              <w:spacing w:after="140" w:line="300" w:lineRule="atLeast"/>
              <w:jc w:val="left"/>
              <w:rPr>
                <w:rFonts w:eastAsia="Times New Roman"/>
              </w:rPr>
            </w:pPr>
            <w:r w:rsidRPr="00BA3F0B">
              <w:rPr>
                <w:rFonts w:eastAsia="Times New Roman"/>
                <w:lang w:val="en-GB"/>
              </w:rPr>
              <w:t xml:space="preserve">Episodes Average </w:t>
            </w:r>
            <w:r w:rsidR="00824023" w:rsidRPr="00BA3F0B">
              <w:rPr>
                <w:rFonts w:eastAsia="Times New Roman"/>
                <w:lang w:val="en-GB"/>
              </w:rPr>
              <w:t>Length of Stay</w:t>
            </w:r>
            <w:r w:rsidR="00852709" w:rsidRPr="00BA3F0B">
              <w:rPr>
                <w:rFonts w:eastAsia="Times New Roman"/>
                <w:lang w:val="en-GB"/>
              </w:rPr>
              <w:t xml:space="preserve"> (days)</w:t>
            </w:r>
          </w:p>
        </w:tc>
        <w:tc>
          <w:tcPr>
            <w:tcW w:w="2268" w:type="dxa"/>
            <w:tcBorders>
              <w:top w:val="single" w:sz="2" w:space="0" w:color="auto"/>
            </w:tcBorders>
            <w:vAlign w:val="center"/>
          </w:tcPr>
          <w:p w14:paraId="3094ABC9" w14:textId="77777777" w:rsidR="00824023" w:rsidRPr="00BA3F0B" w:rsidRDefault="00824023" w:rsidP="00EC2597">
            <w:pPr>
              <w:spacing w:after="140" w:line="300" w:lineRule="atLeast"/>
              <w:rPr>
                <w:rFonts w:eastAsia="Times New Roman"/>
              </w:rPr>
            </w:pPr>
            <w:r w:rsidRPr="00BA3F0B">
              <w:rPr>
                <w:rFonts w:eastAsia="Times New Roman"/>
                <w:lang w:val="en-GB"/>
              </w:rPr>
              <w:t>2.5</w:t>
            </w:r>
          </w:p>
        </w:tc>
        <w:tc>
          <w:tcPr>
            <w:tcW w:w="2693" w:type="dxa"/>
            <w:tcBorders>
              <w:top w:val="single" w:sz="2" w:space="0" w:color="auto"/>
            </w:tcBorders>
            <w:vAlign w:val="center"/>
            <w:hideMark/>
          </w:tcPr>
          <w:p w14:paraId="528F0773" w14:textId="77777777" w:rsidR="00824023" w:rsidRPr="00BA3F0B" w:rsidRDefault="00824023" w:rsidP="00EC2597">
            <w:pPr>
              <w:spacing w:after="140" w:line="300" w:lineRule="atLeast"/>
              <w:rPr>
                <w:rFonts w:eastAsia="Times New Roman"/>
              </w:rPr>
            </w:pPr>
            <w:r w:rsidRPr="00BA3F0B">
              <w:rPr>
                <w:rFonts w:eastAsia="Times New Roman"/>
                <w:lang w:val="en-GB"/>
              </w:rPr>
              <w:t>3.4</w:t>
            </w:r>
          </w:p>
        </w:tc>
      </w:tr>
      <w:tr w:rsidR="005073A7" w:rsidRPr="00BA3F0B" w14:paraId="05675F2B" w14:textId="77777777" w:rsidTr="005B6F78">
        <w:trPr>
          <w:trHeight w:val="464"/>
        </w:trPr>
        <w:tc>
          <w:tcPr>
            <w:tcW w:w="5070" w:type="dxa"/>
            <w:vAlign w:val="center"/>
            <w:hideMark/>
          </w:tcPr>
          <w:p w14:paraId="0FB31E8E" w14:textId="77777777" w:rsidR="00824023" w:rsidRPr="00BA3F0B" w:rsidRDefault="00824023" w:rsidP="00EC2597">
            <w:pPr>
              <w:spacing w:after="140" w:line="300" w:lineRule="atLeast"/>
              <w:jc w:val="left"/>
              <w:rPr>
                <w:rFonts w:eastAsia="Times New Roman"/>
              </w:rPr>
            </w:pPr>
            <w:r w:rsidRPr="00BA3F0B">
              <w:rPr>
                <w:rFonts w:eastAsia="Times New Roman"/>
                <w:lang w:val="en-GB"/>
              </w:rPr>
              <w:t>Episodes</w:t>
            </w:r>
            <w:r w:rsidR="005073A7">
              <w:rPr>
                <w:rFonts w:eastAsia="Times New Roman"/>
                <w:lang w:val="en-GB"/>
              </w:rPr>
              <w:t xml:space="preserve"> per </w:t>
            </w:r>
            <w:r w:rsidRPr="00BA3F0B">
              <w:rPr>
                <w:rFonts w:eastAsia="Times New Roman"/>
                <w:lang w:val="en-GB"/>
              </w:rPr>
              <w:t>person</w:t>
            </w:r>
            <w:r w:rsidR="00EF1AAD">
              <w:rPr>
                <w:rFonts w:eastAsia="Times New Roman"/>
                <w:lang w:val="en-GB"/>
              </w:rPr>
              <w:t xml:space="preserve"> per annum</w:t>
            </w:r>
          </w:p>
        </w:tc>
        <w:tc>
          <w:tcPr>
            <w:tcW w:w="2268" w:type="dxa"/>
            <w:vAlign w:val="center"/>
          </w:tcPr>
          <w:p w14:paraId="65A7F67D" w14:textId="77777777" w:rsidR="00824023" w:rsidRPr="00BA3F0B" w:rsidRDefault="00824023" w:rsidP="00EC2597">
            <w:pPr>
              <w:spacing w:after="140" w:line="300" w:lineRule="atLeast"/>
              <w:rPr>
                <w:rFonts w:eastAsia="Times New Roman"/>
              </w:rPr>
            </w:pPr>
            <w:r w:rsidRPr="00BA3F0B">
              <w:rPr>
                <w:rFonts w:eastAsia="Times New Roman"/>
                <w:lang w:val="en-GB"/>
              </w:rPr>
              <w:t>1.8</w:t>
            </w:r>
          </w:p>
        </w:tc>
        <w:tc>
          <w:tcPr>
            <w:tcW w:w="2693" w:type="dxa"/>
            <w:vAlign w:val="center"/>
            <w:hideMark/>
          </w:tcPr>
          <w:p w14:paraId="77A80F7E" w14:textId="77777777" w:rsidR="00824023" w:rsidRPr="00BA3F0B" w:rsidRDefault="00824023" w:rsidP="00EC2597">
            <w:pPr>
              <w:spacing w:after="140" w:line="300" w:lineRule="atLeast"/>
              <w:rPr>
                <w:rFonts w:eastAsia="Times New Roman"/>
              </w:rPr>
            </w:pPr>
            <w:r w:rsidRPr="00BA3F0B">
              <w:rPr>
                <w:rFonts w:eastAsia="Times New Roman"/>
                <w:lang w:val="en-GB"/>
              </w:rPr>
              <w:t>4.6</w:t>
            </w:r>
          </w:p>
        </w:tc>
      </w:tr>
      <w:tr w:rsidR="005073A7" w:rsidRPr="00BA3F0B" w14:paraId="31DFFF30" w14:textId="77777777" w:rsidTr="005B6F78">
        <w:trPr>
          <w:trHeight w:val="464"/>
        </w:trPr>
        <w:tc>
          <w:tcPr>
            <w:tcW w:w="5070" w:type="dxa"/>
            <w:tcBorders>
              <w:bottom w:val="single" w:sz="2" w:space="0" w:color="auto"/>
            </w:tcBorders>
            <w:vAlign w:val="center"/>
            <w:hideMark/>
          </w:tcPr>
          <w:p w14:paraId="69BABAFA" w14:textId="77777777" w:rsidR="00824023" w:rsidRPr="00BA3F0B" w:rsidRDefault="005073A7" w:rsidP="00EC2597">
            <w:pPr>
              <w:spacing w:after="140" w:line="300" w:lineRule="atLeast"/>
              <w:jc w:val="left"/>
              <w:rPr>
                <w:rFonts w:eastAsia="Times New Roman"/>
              </w:rPr>
            </w:pPr>
            <w:r>
              <w:rPr>
                <w:rFonts w:eastAsia="Times New Roman"/>
                <w:lang w:val="en-GB"/>
              </w:rPr>
              <w:t xml:space="preserve">Days per </w:t>
            </w:r>
            <w:r w:rsidR="00824023" w:rsidRPr="00BA3F0B">
              <w:rPr>
                <w:rFonts w:eastAsia="Times New Roman"/>
                <w:lang w:val="en-GB"/>
              </w:rPr>
              <w:t>person</w:t>
            </w:r>
          </w:p>
        </w:tc>
        <w:tc>
          <w:tcPr>
            <w:tcW w:w="2268" w:type="dxa"/>
            <w:tcBorders>
              <w:bottom w:val="single" w:sz="2" w:space="0" w:color="auto"/>
            </w:tcBorders>
            <w:vAlign w:val="center"/>
          </w:tcPr>
          <w:p w14:paraId="3BA3F82A" w14:textId="77777777" w:rsidR="00824023" w:rsidRPr="00BA3F0B" w:rsidRDefault="00824023" w:rsidP="00EC2597">
            <w:pPr>
              <w:spacing w:after="140" w:line="300" w:lineRule="atLeast"/>
              <w:rPr>
                <w:rFonts w:eastAsia="Times New Roman"/>
              </w:rPr>
            </w:pPr>
            <w:r w:rsidRPr="00BA3F0B">
              <w:rPr>
                <w:rFonts w:eastAsia="Times New Roman"/>
                <w:lang w:val="en-GB"/>
              </w:rPr>
              <w:t>4.7</w:t>
            </w:r>
          </w:p>
        </w:tc>
        <w:tc>
          <w:tcPr>
            <w:tcW w:w="2693" w:type="dxa"/>
            <w:tcBorders>
              <w:bottom w:val="single" w:sz="2" w:space="0" w:color="auto"/>
            </w:tcBorders>
            <w:vAlign w:val="center"/>
            <w:hideMark/>
          </w:tcPr>
          <w:p w14:paraId="1C7439F4" w14:textId="77777777" w:rsidR="00824023" w:rsidRPr="00BA3F0B" w:rsidRDefault="00824023" w:rsidP="00EC2597">
            <w:pPr>
              <w:spacing w:after="140" w:line="300" w:lineRule="atLeast"/>
              <w:rPr>
                <w:rFonts w:eastAsia="Times New Roman"/>
              </w:rPr>
            </w:pPr>
            <w:r w:rsidRPr="00BA3F0B">
              <w:rPr>
                <w:rFonts w:eastAsia="Times New Roman"/>
                <w:lang w:val="en-GB"/>
              </w:rPr>
              <w:t>15.7</w:t>
            </w:r>
          </w:p>
        </w:tc>
      </w:tr>
      <w:tr w:rsidR="005073A7" w:rsidRPr="00BA3F0B" w14:paraId="1113A6D3" w14:textId="77777777" w:rsidTr="005B6F78">
        <w:trPr>
          <w:trHeight w:val="464"/>
        </w:trPr>
        <w:tc>
          <w:tcPr>
            <w:tcW w:w="5070" w:type="dxa"/>
            <w:tcBorders>
              <w:top w:val="single" w:sz="2" w:space="0" w:color="auto"/>
            </w:tcBorders>
            <w:vAlign w:val="center"/>
            <w:hideMark/>
          </w:tcPr>
          <w:p w14:paraId="794D9B17" w14:textId="77777777" w:rsidR="00824023" w:rsidRPr="00BA3F0B" w:rsidRDefault="00824023" w:rsidP="00EC2597">
            <w:pPr>
              <w:spacing w:after="140" w:line="300" w:lineRule="atLeast"/>
              <w:jc w:val="left"/>
              <w:rPr>
                <w:rFonts w:eastAsia="Times New Roman"/>
              </w:rPr>
            </w:pPr>
            <w:r w:rsidRPr="00BA3F0B">
              <w:rPr>
                <w:rFonts w:eastAsia="Times New Roman"/>
                <w:lang w:val="en-GB"/>
              </w:rPr>
              <w:t>H</w:t>
            </w:r>
            <w:r w:rsidR="003C45CC" w:rsidRPr="00BA3F0B">
              <w:rPr>
                <w:rFonts w:eastAsia="Times New Roman"/>
                <w:lang w:val="en-GB"/>
              </w:rPr>
              <w:t xml:space="preserve">ospital </w:t>
            </w:r>
            <w:r w:rsidRPr="00BA3F0B">
              <w:rPr>
                <w:rFonts w:eastAsia="Times New Roman"/>
                <w:lang w:val="en-GB"/>
              </w:rPr>
              <w:t>A</w:t>
            </w:r>
            <w:r w:rsidR="003C45CC" w:rsidRPr="00BA3F0B">
              <w:rPr>
                <w:rFonts w:eastAsia="Times New Roman"/>
                <w:lang w:val="en-GB"/>
              </w:rPr>
              <w:t xml:space="preserve">cquired </w:t>
            </w:r>
            <w:r w:rsidRPr="00BA3F0B">
              <w:rPr>
                <w:rFonts w:eastAsia="Times New Roman"/>
                <w:lang w:val="en-GB"/>
              </w:rPr>
              <w:t>C</w:t>
            </w:r>
            <w:r w:rsidR="003C45CC" w:rsidRPr="00BA3F0B">
              <w:rPr>
                <w:rFonts w:eastAsia="Times New Roman"/>
                <w:lang w:val="en-GB"/>
              </w:rPr>
              <w:t>omplication</w:t>
            </w:r>
            <w:r w:rsidR="00852709" w:rsidRPr="00BA3F0B">
              <w:rPr>
                <w:rFonts w:eastAsia="Times New Roman"/>
                <w:lang w:val="en-GB"/>
              </w:rPr>
              <w:t xml:space="preserve"> rate</w:t>
            </w:r>
            <w:r w:rsidR="005073A7">
              <w:rPr>
                <w:rFonts w:eastAsia="Times New Roman"/>
                <w:lang w:val="en-GB"/>
              </w:rPr>
              <w:t xml:space="preserve"> per </w:t>
            </w:r>
            <w:r w:rsidRPr="00BA3F0B">
              <w:rPr>
                <w:rFonts w:eastAsia="Times New Roman"/>
                <w:lang w:val="en-GB"/>
              </w:rPr>
              <w:t>Episode</w:t>
            </w:r>
          </w:p>
        </w:tc>
        <w:tc>
          <w:tcPr>
            <w:tcW w:w="2268" w:type="dxa"/>
            <w:tcBorders>
              <w:top w:val="single" w:sz="2" w:space="0" w:color="auto"/>
            </w:tcBorders>
            <w:vAlign w:val="center"/>
          </w:tcPr>
          <w:p w14:paraId="3143CC93" w14:textId="77777777" w:rsidR="00824023" w:rsidRPr="00BA3F0B" w:rsidRDefault="00824023" w:rsidP="00EC2597">
            <w:pPr>
              <w:spacing w:after="140" w:line="300" w:lineRule="atLeast"/>
              <w:rPr>
                <w:rFonts w:eastAsia="Times New Roman"/>
              </w:rPr>
            </w:pPr>
            <w:r w:rsidRPr="00BA3F0B">
              <w:rPr>
                <w:rFonts w:eastAsia="Times New Roman"/>
                <w:lang w:val="en-GB"/>
              </w:rPr>
              <w:t>2.60%</w:t>
            </w:r>
          </w:p>
        </w:tc>
        <w:tc>
          <w:tcPr>
            <w:tcW w:w="2693" w:type="dxa"/>
            <w:tcBorders>
              <w:top w:val="single" w:sz="2" w:space="0" w:color="auto"/>
            </w:tcBorders>
            <w:vAlign w:val="center"/>
            <w:hideMark/>
          </w:tcPr>
          <w:p w14:paraId="110BE9C3" w14:textId="77777777" w:rsidR="00824023" w:rsidRPr="00BA3F0B" w:rsidRDefault="00824023" w:rsidP="00EC2597">
            <w:pPr>
              <w:spacing w:after="140" w:line="300" w:lineRule="atLeast"/>
              <w:rPr>
                <w:rFonts w:eastAsia="Times New Roman"/>
              </w:rPr>
            </w:pPr>
            <w:r w:rsidRPr="00BA3F0B">
              <w:rPr>
                <w:rFonts w:eastAsia="Times New Roman"/>
                <w:lang w:val="en-GB"/>
              </w:rPr>
              <w:t>5.00%</w:t>
            </w:r>
          </w:p>
        </w:tc>
      </w:tr>
      <w:tr w:rsidR="005073A7" w:rsidRPr="00BA3F0B" w14:paraId="49B6FBBA" w14:textId="77777777" w:rsidTr="005B6F78">
        <w:trPr>
          <w:trHeight w:val="464"/>
        </w:trPr>
        <w:tc>
          <w:tcPr>
            <w:tcW w:w="5070" w:type="dxa"/>
            <w:tcBorders>
              <w:bottom w:val="single" w:sz="18" w:space="0" w:color="auto"/>
            </w:tcBorders>
            <w:vAlign w:val="center"/>
            <w:hideMark/>
          </w:tcPr>
          <w:p w14:paraId="39F39CFB" w14:textId="77777777" w:rsidR="00824023" w:rsidRPr="00BA3F0B" w:rsidRDefault="003C45CC" w:rsidP="00EC2597">
            <w:pPr>
              <w:spacing w:after="140" w:line="300" w:lineRule="atLeast"/>
              <w:jc w:val="left"/>
              <w:rPr>
                <w:rFonts w:eastAsia="Times New Roman"/>
              </w:rPr>
            </w:pPr>
            <w:r w:rsidRPr="00BA3F0B">
              <w:rPr>
                <w:rFonts w:eastAsia="Times New Roman"/>
                <w:lang w:val="en-GB"/>
              </w:rPr>
              <w:t>Hospital Acquired Complication</w:t>
            </w:r>
            <w:r w:rsidR="00852709" w:rsidRPr="00BA3F0B">
              <w:rPr>
                <w:rFonts w:eastAsia="Times New Roman"/>
                <w:lang w:val="en-GB"/>
              </w:rPr>
              <w:t xml:space="preserve"> rate</w:t>
            </w:r>
            <w:r w:rsidR="005073A7">
              <w:rPr>
                <w:rFonts w:eastAsia="Times New Roman"/>
                <w:lang w:val="en-GB"/>
              </w:rPr>
              <w:t xml:space="preserve"> per </w:t>
            </w:r>
            <w:r w:rsidR="00824023" w:rsidRPr="00BA3F0B">
              <w:rPr>
                <w:rFonts w:eastAsia="Times New Roman"/>
                <w:lang w:val="en-GB"/>
              </w:rPr>
              <w:t>Person</w:t>
            </w:r>
          </w:p>
        </w:tc>
        <w:tc>
          <w:tcPr>
            <w:tcW w:w="2268" w:type="dxa"/>
            <w:tcBorders>
              <w:bottom w:val="single" w:sz="18" w:space="0" w:color="auto"/>
            </w:tcBorders>
            <w:vAlign w:val="center"/>
          </w:tcPr>
          <w:p w14:paraId="51DA2917" w14:textId="77777777" w:rsidR="00824023" w:rsidRPr="00BA3F0B" w:rsidRDefault="00824023" w:rsidP="00EC2597">
            <w:pPr>
              <w:spacing w:after="140" w:line="300" w:lineRule="atLeast"/>
              <w:rPr>
                <w:rFonts w:eastAsia="Times New Roman"/>
              </w:rPr>
            </w:pPr>
            <w:r w:rsidRPr="00BA3F0B">
              <w:rPr>
                <w:rFonts w:eastAsia="Times New Roman"/>
                <w:lang w:val="en-GB"/>
              </w:rPr>
              <w:t>4.80%</w:t>
            </w:r>
          </w:p>
        </w:tc>
        <w:tc>
          <w:tcPr>
            <w:tcW w:w="2693" w:type="dxa"/>
            <w:tcBorders>
              <w:bottom w:val="single" w:sz="18" w:space="0" w:color="auto"/>
            </w:tcBorders>
            <w:vAlign w:val="center"/>
            <w:hideMark/>
          </w:tcPr>
          <w:p w14:paraId="39674460" w14:textId="77777777" w:rsidR="00824023" w:rsidRPr="00BA3F0B" w:rsidRDefault="00824023" w:rsidP="00EC2597">
            <w:pPr>
              <w:spacing w:after="140" w:line="300" w:lineRule="atLeast"/>
              <w:rPr>
                <w:rFonts w:eastAsia="Times New Roman"/>
              </w:rPr>
            </w:pPr>
            <w:r w:rsidRPr="00BA3F0B">
              <w:rPr>
                <w:rFonts w:eastAsia="Times New Roman"/>
                <w:lang w:val="en-GB"/>
              </w:rPr>
              <w:t>23.20%</w:t>
            </w:r>
          </w:p>
        </w:tc>
      </w:tr>
    </w:tbl>
    <w:p w14:paraId="0BE3FB25" w14:textId="77777777" w:rsidR="00E24454" w:rsidRDefault="00824023" w:rsidP="00EC2597">
      <w:pPr>
        <w:spacing w:before="240" w:after="140" w:line="300" w:lineRule="atLeast"/>
      </w:pPr>
      <w:r>
        <w:t xml:space="preserve">This </w:t>
      </w:r>
      <w:r w:rsidRPr="00DD6FE6">
        <w:t xml:space="preserve">presents a challenge for health care systems which are designed and funded for single conditions </w:t>
      </w:r>
      <w:r w:rsidRPr="00DD6FE6">
        <w:fldChar w:fldCharType="begin"/>
      </w:r>
      <w:r w:rsidRPr="00DD6FE6">
        <w:instrText xml:space="preserve"> ADDIN ZOTERO_ITEM CSL_CITATION {"citationID":"7o5760d97","properties":{"formattedCitation":"(Harrison et al. 2016)","plainCitation":"(Harrison et al. 2016)"},"citationItems":[{"id":394,"uris":["http://zotero.org/users/3382962/items/V5BP4WDP"],"uri":["http://zotero.org/users/3382962/items/V5BP4WDP"],"itemData":{"id":394,"type":"article-journal","title":"The prevalence of complex multimorbidity in Australia","container-title":"Australian and New Zealand Journal of Public Health","page":"239-244","volume":"40","issue":"3","source":"CrossRef","DOI":"10.1111/1753-6405.12509","ISSN":"13260200","language":"en","author":[{"family":"Harrison","given":"Christopher"},{"family":"Henderson","given":"Joan"},{"family":"Miller","given":"Graeme"},{"family":"Britt","given":"Helena"}],"issued":{"date-parts":[["2016",6]]}}}],"schema":"https://github.com/citation-style-language/schema/raw/master/csl-citation.json"} </w:instrText>
      </w:r>
      <w:r w:rsidRPr="00DD6FE6">
        <w:fldChar w:fldCharType="separate"/>
      </w:r>
      <w:r w:rsidRPr="00DD6FE6">
        <w:t>(Harrison et al. 2016)</w:t>
      </w:r>
      <w:r w:rsidRPr="00DD6FE6">
        <w:fldChar w:fldCharType="end"/>
      </w:r>
      <w:r w:rsidRPr="00DD6FE6">
        <w:t xml:space="preserve">.  </w:t>
      </w:r>
      <w:r>
        <w:t>It is more difficult for patients to navigate the system and it is more difficult for clinicians to treat and manage these patients. Across developed country health systems we are seeing a rise in health care roles that “coordinate” and “navigate</w:t>
      </w:r>
      <w:r w:rsidR="00950301">
        <w:t>” with</w:t>
      </w:r>
      <w:r>
        <w:t xml:space="preserve"> the need for “command centres”</w:t>
      </w:r>
      <w:r w:rsidR="00950301">
        <w:t>,</w:t>
      </w:r>
      <w:r>
        <w:t xml:space="preserve"> and </w:t>
      </w:r>
      <w:r w:rsidR="00950301">
        <w:t xml:space="preserve">also </w:t>
      </w:r>
      <w:r>
        <w:t>calls for I</w:t>
      </w:r>
      <w:r w:rsidR="00A01DEE">
        <w:t xml:space="preserve">nformation and </w:t>
      </w:r>
      <w:r>
        <w:t>C</w:t>
      </w:r>
      <w:r w:rsidR="00A01DEE">
        <w:t xml:space="preserve">ommunications </w:t>
      </w:r>
      <w:r>
        <w:t>T</w:t>
      </w:r>
      <w:r w:rsidR="00A01DEE">
        <w:t>echnology (ICT)</w:t>
      </w:r>
      <w:r>
        <w:t xml:space="preserve"> solutions with complex workflows capabilities. </w:t>
      </w:r>
    </w:p>
    <w:p w14:paraId="4426757C" w14:textId="77777777" w:rsidR="00824023" w:rsidRDefault="00824023" w:rsidP="00EC2597">
      <w:pPr>
        <w:spacing w:before="240" w:after="140" w:line="300" w:lineRule="atLeast"/>
      </w:pPr>
      <w:r>
        <w:t xml:space="preserve">These initiatives are symptomatic of the increasing complexity in our patient population and reflect that system design, commissioning, policy and funding models have not kept pace with the evolving morbidity profile of the community. </w:t>
      </w:r>
      <w:r w:rsidR="00A642DF">
        <w:t>B</w:t>
      </w:r>
      <w:r>
        <w:t xml:space="preserve">ackground inefficiencies that have crept in place the delivery of health care under chronic and systemic stress. </w:t>
      </w:r>
    </w:p>
    <w:p w14:paraId="1275F4FC" w14:textId="77777777" w:rsidR="00824023" w:rsidRDefault="00824023" w:rsidP="00EC2597">
      <w:pPr>
        <w:spacing w:after="140" w:line="300" w:lineRule="atLeast"/>
      </w:pPr>
      <w:r>
        <w:t>The DHHS</w:t>
      </w:r>
      <w:r w:rsidR="004A2487">
        <w:t>,</w:t>
      </w:r>
      <w:r>
        <w:t xml:space="preserve"> as </w:t>
      </w:r>
      <w:r w:rsidR="004A2487">
        <w:t>S</w:t>
      </w:r>
      <w:r>
        <w:t xml:space="preserve">ystem </w:t>
      </w:r>
      <w:r w:rsidR="004A2487">
        <w:t>M</w:t>
      </w:r>
      <w:r>
        <w:t>anager</w:t>
      </w:r>
      <w:r w:rsidR="004A2487">
        <w:t>,</w:t>
      </w:r>
      <w:r>
        <w:t xml:space="preserve"> is undertaking a body of work to address multimorbidity. The issue of multimorbidity was identified in the Statement of Purchaser Intent 2017_18 (SoPI) with the intent of expanding on this work for SoPI</w:t>
      </w:r>
      <w:r w:rsidR="004A2487">
        <w:t xml:space="preserve"> </w:t>
      </w:r>
      <w:r>
        <w:t>18_19.</w:t>
      </w:r>
      <w:r w:rsidDel="00B66124">
        <w:t xml:space="preserve"> </w:t>
      </w:r>
    </w:p>
    <w:p w14:paraId="52442057" w14:textId="77777777" w:rsidR="00824023" w:rsidRDefault="00824023" w:rsidP="00EC2597">
      <w:pPr>
        <w:spacing w:after="140" w:line="300" w:lineRule="atLeast"/>
      </w:pPr>
      <w:r>
        <w:t>Tasmania’s</w:t>
      </w:r>
      <w:r w:rsidRPr="00512AC3">
        <w:t xml:space="preserve"> high rates of lifestyle-related risk factors</w:t>
      </w:r>
      <w:r>
        <w:t xml:space="preserve"> </w:t>
      </w:r>
      <w:r w:rsidRPr="00EC2597">
        <w:t>(ref</w:t>
      </w:r>
      <w:r w:rsidR="00EC2597" w:rsidRPr="00EC2597">
        <w:t xml:space="preserve">er to SoPI 2018-19 Supplementary Paper 11: </w:t>
      </w:r>
      <w:r w:rsidR="00EC2597" w:rsidRPr="00EC2597">
        <w:rPr>
          <w:i/>
        </w:rPr>
        <w:t>Chronic Disease Risk Factors – Research and Discussion Paper</w:t>
      </w:r>
      <w:r>
        <w:t>)</w:t>
      </w:r>
      <w:r w:rsidRPr="00512AC3">
        <w:t xml:space="preserve"> have contributed to Tasmania having higher rates of mul</w:t>
      </w:r>
      <w:r>
        <w:t>timorbidity (three or more self-</w:t>
      </w:r>
      <w:r w:rsidRPr="00512AC3">
        <w:t xml:space="preserve">reported chronic conditions) than any other jurisdiction. </w:t>
      </w:r>
      <w:r w:rsidR="004A2487">
        <w:t>I</w:t>
      </w:r>
      <w:r w:rsidR="004A2487" w:rsidRPr="00512AC3">
        <w:t>n 2014–15</w:t>
      </w:r>
      <w:r w:rsidR="004A2487">
        <w:t xml:space="preserve">, </w:t>
      </w:r>
      <w:r w:rsidRPr="00512AC3">
        <w:t>50.3% of Tasmanians had three or more chronic conditions, i</w:t>
      </w:r>
      <w:r>
        <w:t xml:space="preserve">ncreasing from 41.8% in 2011–12 </w:t>
      </w:r>
      <w:r>
        <w:fldChar w:fldCharType="begin"/>
      </w:r>
      <w:r>
        <w:instrText xml:space="preserve"> ADDIN ZOTERO_ITEM CSL_CITATION {"citationID":"1rmm29hcpb","properties":{"formattedCitation":"(DHHS 2016)","plainCitation":"(DHHS 2016)"},"citationItems":[{"id":778,"uris":["http://zotero.org/users/3382962/items/N8VNGNI6"],"uri":["http://zotero.org/users/3382962/items/N8VNGNI6"],"itemData":{"id":778,"type":"report","title":"Healthy Tasmania Five Year Strategic Plan","publisher":"Department of Health and Human Services","publisher-place":"Tasmania, Australia","page":"34","event-place":"Tasmania, Australia","author":[{"family":"DHHS","given":""}],"issued":{"date-parts":[["2016",7]]}}}],"schema":"https://github.com/citation-style-language/schema/raw/master/csl-citation.json"} </w:instrText>
      </w:r>
      <w:r>
        <w:fldChar w:fldCharType="separate"/>
      </w:r>
      <w:r w:rsidRPr="006C0FA4">
        <w:t>(DHHS 2016)</w:t>
      </w:r>
      <w:r>
        <w:fldChar w:fldCharType="end"/>
      </w:r>
      <w:r>
        <w:t xml:space="preserve">. </w:t>
      </w:r>
    </w:p>
    <w:p w14:paraId="1A999DAC" w14:textId="77777777" w:rsidR="00717EAE" w:rsidRDefault="00824023" w:rsidP="00EC2597">
      <w:pPr>
        <w:spacing w:after="140" w:line="300" w:lineRule="atLeast"/>
      </w:pPr>
      <w:r>
        <w:t xml:space="preserve">Since then, significant work has been undertaken to progress this work to identify strategic purchasing priorities and directions for SoPI 18_19.  This includes a literature </w:t>
      </w:r>
      <w:r w:rsidR="005155F8">
        <w:t>scan</w:t>
      </w:r>
      <w:r w:rsidR="004A2487">
        <w:t xml:space="preserve"> </w:t>
      </w:r>
      <w:r>
        <w:t xml:space="preserve">in order to </w:t>
      </w:r>
      <w:r w:rsidR="004A2487">
        <w:t xml:space="preserve">provide a </w:t>
      </w:r>
      <w:r>
        <w:t>standardise</w:t>
      </w:r>
      <w:r w:rsidR="004A2487">
        <w:t>d</w:t>
      </w:r>
      <w:r>
        <w:t xml:space="preserve"> list of chronic conditions and ICD10 codes that </w:t>
      </w:r>
      <w:r w:rsidR="004A2487">
        <w:t xml:space="preserve">can be </w:t>
      </w:r>
      <w:r>
        <w:t>used to identify chro</w:t>
      </w:r>
      <w:r w:rsidR="00B35C98">
        <w:t>nic conditions within data sets</w:t>
      </w:r>
      <w:r>
        <w:t>. The work will identi</w:t>
      </w:r>
      <w:r w:rsidR="00B17268">
        <w:t>fy</w:t>
      </w:r>
      <w:r>
        <w:t xml:space="preserve"> </w:t>
      </w:r>
      <w:r w:rsidR="004A2487">
        <w:t xml:space="preserve">the chronic </w:t>
      </w:r>
      <w:r>
        <w:t>conditions that are shared the most among multimorbid patients</w:t>
      </w:r>
      <w:r w:rsidR="004A2487">
        <w:t xml:space="preserve"> in Tasmania</w:t>
      </w:r>
      <w:r w:rsidR="00B17268">
        <w:t xml:space="preserve"> (see </w:t>
      </w:r>
      <w:r w:rsidR="00E24454">
        <w:t xml:space="preserve">Section 4 - </w:t>
      </w:r>
      <w:r w:rsidR="00B17268">
        <w:t>Methodology below)</w:t>
      </w:r>
      <w:r>
        <w:t xml:space="preserve">. </w:t>
      </w:r>
    </w:p>
    <w:p w14:paraId="124290D3" w14:textId="77777777" w:rsidR="00717EAE" w:rsidRDefault="00B17268" w:rsidP="00EC2597">
      <w:pPr>
        <w:spacing w:after="140" w:line="300" w:lineRule="atLeast"/>
      </w:pPr>
      <w:r>
        <w:lastRenderedPageBreak/>
        <w:t xml:space="preserve">It is further envisaged that the </w:t>
      </w:r>
      <w:r w:rsidR="004A2487">
        <w:t xml:space="preserve">multimorbidity </w:t>
      </w:r>
      <w:r>
        <w:t xml:space="preserve">profiles for the </w:t>
      </w:r>
      <w:r w:rsidR="00155E37">
        <w:t xml:space="preserve">Tasmanian </w:t>
      </w:r>
      <w:r>
        <w:t xml:space="preserve">regions </w:t>
      </w:r>
      <w:r w:rsidR="00155E37">
        <w:t xml:space="preserve">will </w:t>
      </w:r>
      <w:r>
        <w:t xml:space="preserve">also be compiled and compared. </w:t>
      </w:r>
      <w:r w:rsidR="00F50BD0">
        <w:t xml:space="preserve">One of the </w:t>
      </w:r>
      <w:r w:rsidR="00824023">
        <w:t xml:space="preserve">benefit of </w:t>
      </w:r>
      <w:r w:rsidR="00F50BD0">
        <w:t xml:space="preserve">comparing such profiles </w:t>
      </w:r>
      <w:r w:rsidR="00824023">
        <w:t>is that</w:t>
      </w:r>
      <w:r w:rsidR="00F50BD0">
        <w:t xml:space="preserve"> it </w:t>
      </w:r>
      <w:r w:rsidR="00824023">
        <w:t>will guide policy, funding, governance and purchasing decisions</w:t>
      </w:r>
      <w:r>
        <w:t xml:space="preserve"> and if necessary, regional differences</w:t>
      </w:r>
      <w:r w:rsidR="00824023">
        <w:t>. It will assist in guiding which services to connect</w:t>
      </w:r>
      <w:r w:rsidR="00F50BD0">
        <w:t>.  F</w:t>
      </w:r>
      <w:r w:rsidR="00824023">
        <w:t xml:space="preserve">urther consultation and engagement with </w:t>
      </w:r>
      <w:r w:rsidR="00F50BD0">
        <w:t xml:space="preserve">service </w:t>
      </w:r>
      <w:r w:rsidR="00824023">
        <w:t xml:space="preserve">providers will help guide how these services can be connected. </w:t>
      </w:r>
    </w:p>
    <w:p w14:paraId="1EBAB11E" w14:textId="77777777" w:rsidR="00155E37" w:rsidRPr="006F342E" w:rsidRDefault="00824023" w:rsidP="00EC2597">
      <w:pPr>
        <w:spacing w:after="140" w:line="300" w:lineRule="atLeast"/>
      </w:pPr>
      <w:r>
        <w:t xml:space="preserve">To </w:t>
      </w:r>
      <w:r w:rsidR="00F50BD0">
        <w:t>enable</w:t>
      </w:r>
      <w:r>
        <w:t xml:space="preserve"> this work, the DHHS has secure</w:t>
      </w:r>
      <w:r w:rsidR="00F50BD0">
        <w:t>d</w:t>
      </w:r>
      <w:r>
        <w:t xml:space="preserve"> some </w:t>
      </w:r>
      <w:r w:rsidR="00A016EB">
        <w:t>Commonwealth</w:t>
      </w:r>
      <w:r>
        <w:t xml:space="preserve"> funding via the National Partnership Agreement</w:t>
      </w:r>
      <w:r w:rsidR="00717EAE">
        <w:t xml:space="preserve"> (NPA)</w:t>
      </w:r>
      <w:r>
        <w:t xml:space="preserve"> </w:t>
      </w:r>
      <w:r w:rsidR="00717EAE">
        <w:t>“</w:t>
      </w:r>
      <w:r>
        <w:t>Improving Health Services in Tasmania</w:t>
      </w:r>
      <w:r w:rsidR="00717EAE">
        <w:t>”</w:t>
      </w:r>
      <w:r>
        <w:t xml:space="preserve"> initiative.</w:t>
      </w:r>
      <w:r w:rsidR="00A016EB">
        <w:t xml:space="preserve"> This funding will be used to refine the chronic conditions listing and code mapping as well as fund the development of a Complex Patients Framework.</w:t>
      </w:r>
      <w:r w:rsidR="00155E37">
        <w:t xml:space="preserve"> </w:t>
      </w:r>
    </w:p>
    <w:p w14:paraId="7B2983CB" w14:textId="77777777" w:rsidR="00CD3D7A" w:rsidRDefault="00CD3D7A" w:rsidP="00CD3D7A">
      <w:pPr>
        <w:pStyle w:val="Heading1numbered"/>
        <w:numPr>
          <w:ilvl w:val="0"/>
          <w:numId w:val="40"/>
        </w:numPr>
        <w:spacing w:after="140"/>
        <w:ind w:hanging="720"/>
      </w:pPr>
      <w:bookmarkStart w:id="17" w:name="_Toc493594990"/>
      <w:bookmarkStart w:id="18" w:name="_Toc493595096"/>
      <w:r>
        <w:lastRenderedPageBreak/>
        <w:t>Methodology</w:t>
      </w:r>
      <w:bookmarkEnd w:id="17"/>
      <w:bookmarkEnd w:id="18"/>
    </w:p>
    <w:p w14:paraId="02B1EFEC" w14:textId="77777777" w:rsidR="00A016EB" w:rsidRPr="00EC5CA0" w:rsidRDefault="003B44B1" w:rsidP="00EC2597">
      <w:pPr>
        <w:spacing w:after="140" w:line="300" w:lineRule="atLeast"/>
      </w:pPr>
      <w:r>
        <w:rPr>
          <w:noProof/>
          <w:lang w:eastAsia="en-AU"/>
        </w:rPr>
        <w:drawing>
          <wp:inline distT="0" distB="0" distL="0" distR="0" wp14:anchorId="2FCDD455" wp14:editId="065787C4">
            <wp:extent cx="628242" cy="391886"/>
            <wp:effectExtent l="0" t="0" r="635" b="8255"/>
            <wp:docPr id="18" name="Picture 18" descr="Image result for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porta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205" cy="392487"/>
                    </a:xfrm>
                    <a:prstGeom prst="rect">
                      <a:avLst/>
                    </a:prstGeom>
                    <a:noFill/>
                    <a:ln>
                      <a:noFill/>
                    </a:ln>
                  </pic:spPr>
                </pic:pic>
              </a:graphicData>
            </a:graphic>
          </wp:inline>
        </w:drawing>
      </w:r>
      <w:r w:rsidR="00EC5CA0" w:rsidRPr="005369CE">
        <w:rPr>
          <w:i/>
        </w:rPr>
        <w:t xml:space="preserve">The data used in this </w:t>
      </w:r>
      <w:r w:rsidR="00F50BD0">
        <w:rPr>
          <w:i/>
        </w:rPr>
        <w:t>methodology</w:t>
      </w:r>
      <w:r w:rsidR="00F50BD0" w:rsidRPr="005369CE">
        <w:rPr>
          <w:i/>
        </w:rPr>
        <w:t xml:space="preserve"> </w:t>
      </w:r>
      <w:r w:rsidR="00EC5CA0" w:rsidRPr="005369CE">
        <w:rPr>
          <w:i/>
        </w:rPr>
        <w:t xml:space="preserve">paper is acute data. Hence the output is an acute view of the system. </w:t>
      </w:r>
      <w:r w:rsidRPr="005369CE">
        <w:rPr>
          <w:i/>
        </w:rPr>
        <w:t>F</w:t>
      </w:r>
      <w:r w:rsidR="00EC5CA0" w:rsidRPr="005369CE">
        <w:rPr>
          <w:i/>
        </w:rPr>
        <w:t xml:space="preserve">urther work will be undertaken to obtain primary care data in order to gain a more accurate view of the complexity </w:t>
      </w:r>
      <w:r w:rsidR="00336F58" w:rsidRPr="005369CE">
        <w:rPr>
          <w:i/>
        </w:rPr>
        <w:t>along the full continuum of care with</w:t>
      </w:r>
      <w:r w:rsidR="00EC5CA0" w:rsidRPr="005369CE">
        <w:rPr>
          <w:i/>
        </w:rPr>
        <w:t>in the health system.</w:t>
      </w:r>
      <w:r w:rsidR="00EC5CA0" w:rsidRPr="00EC5CA0">
        <w:t xml:space="preserve">  </w:t>
      </w:r>
    </w:p>
    <w:p w14:paraId="7F4DD6DF" w14:textId="77777777" w:rsidR="00CD3D7A" w:rsidRPr="00E5570F" w:rsidRDefault="00CD3D7A" w:rsidP="00CD3D7A">
      <w:pPr>
        <w:pStyle w:val="Heading2numbered"/>
        <w:numPr>
          <w:ilvl w:val="1"/>
          <w:numId w:val="40"/>
        </w:numPr>
        <w:ind w:left="851" w:hanging="851"/>
        <w:rPr>
          <w:b/>
          <w:sz w:val="32"/>
          <w:szCs w:val="32"/>
        </w:rPr>
      </w:pPr>
      <w:bookmarkStart w:id="19" w:name="_Toc493594991"/>
      <w:bookmarkStart w:id="20" w:name="_Toc493595097"/>
      <w:r>
        <w:rPr>
          <w:rFonts w:cs="Fira Sans"/>
          <w:b/>
          <w:color w:val="000000"/>
          <w:sz w:val="32"/>
          <w:szCs w:val="32"/>
          <w:lang w:eastAsia="en-AU"/>
        </w:rPr>
        <w:t>Data Specification</w:t>
      </w:r>
      <w:bookmarkEnd w:id="19"/>
      <w:bookmarkEnd w:id="20"/>
    </w:p>
    <w:p w14:paraId="6839144F" w14:textId="77777777" w:rsidR="00EB6750" w:rsidRDefault="00EB6750" w:rsidP="00EC2597">
      <w:pPr>
        <w:spacing w:after="140" w:line="300" w:lineRule="atLeast"/>
      </w:pPr>
      <w:r>
        <w:t xml:space="preserve">The following </w:t>
      </w:r>
      <w:r w:rsidR="00F50BD0">
        <w:t xml:space="preserve">data </w:t>
      </w:r>
      <w:r>
        <w:t xml:space="preserve">specifications </w:t>
      </w:r>
      <w:r w:rsidR="00F50BD0">
        <w:t>were</w:t>
      </w:r>
      <w:r>
        <w:t xml:space="preserve"> </w:t>
      </w:r>
      <w:r w:rsidR="00F50BD0">
        <w:t xml:space="preserve">applied </w:t>
      </w:r>
      <w:r>
        <w:t>for this study:</w:t>
      </w:r>
    </w:p>
    <w:p w14:paraId="70CD0FCF" w14:textId="77777777" w:rsidR="00EB6750" w:rsidRDefault="00EB6750" w:rsidP="00EC2597">
      <w:pPr>
        <w:pStyle w:val="ListParagraph"/>
        <w:numPr>
          <w:ilvl w:val="0"/>
          <w:numId w:val="4"/>
        </w:numPr>
        <w:spacing w:after="140" w:line="300" w:lineRule="atLeast"/>
      </w:pPr>
      <w:r>
        <w:t>Inclusions</w:t>
      </w:r>
    </w:p>
    <w:p w14:paraId="05E474BC" w14:textId="77777777" w:rsidR="00EB6750" w:rsidRDefault="00EB6750" w:rsidP="00EC2597">
      <w:pPr>
        <w:pStyle w:val="ListParagraph"/>
        <w:numPr>
          <w:ilvl w:val="1"/>
          <w:numId w:val="4"/>
        </w:numPr>
        <w:spacing w:after="140" w:line="300" w:lineRule="atLeast"/>
      </w:pPr>
      <w:r>
        <w:t>Period – 2015/16 and 2016/17 financial years</w:t>
      </w:r>
    </w:p>
    <w:p w14:paraId="285EFF94" w14:textId="77777777" w:rsidR="00EB6750" w:rsidRDefault="00EB6750" w:rsidP="00EC2597">
      <w:pPr>
        <w:pStyle w:val="ListParagraph"/>
        <w:numPr>
          <w:ilvl w:val="1"/>
          <w:numId w:val="4"/>
        </w:numPr>
        <w:spacing w:after="140" w:line="300" w:lineRule="atLeast"/>
      </w:pPr>
      <w:r>
        <w:t>Acute admission</w:t>
      </w:r>
      <w:r w:rsidR="00936CFB">
        <w:t>s</w:t>
      </w:r>
    </w:p>
    <w:p w14:paraId="5F7F9BD8" w14:textId="77777777" w:rsidR="00EB6750" w:rsidRDefault="00EB6750" w:rsidP="00EC2597">
      <w:pPr>
        <w:pStyle w:val="ListParagraph"/>
        <w:numPr>
          <w:ilvl w:val="0"/>
          <w:numId w:val="4"/>
        </w:numPr>
        <w:spacing w:after="140" w:line="300" w:lineRule="atLeast"/>
      </w:pPr>
      <w:r>
        <w:t>Exclusions</w:t>
      </w:r>
    </w:p>
    <w:p w14:paraId="3D8A8775" w14:textId="77777777" w:rsidR="00EB6750" w:rsidRDefault="00EB6750" w:rsidP="00EC2597">
      <w:pPr>
        <w:pStyle w:val="ListParagraph"/>
        <w:numPr>
          <w:ilvl w:val="1"/>
          <w:numId w:val="4"/>
        </w:numPr>
        <w:spacing w:after="140" w:line="300" w:lineRule="atLeast"/>
      </w:pPr>
      <w:r>
        <w:t>Age range – under eighteen years old on 1 July 2015 (start of study period)</w:t>
      </w:r>
    </w:p>
    <w:p w14:paraId="067B731E" w14:textId="77777777" w:rsidR="00EB6750" w:rsidRDefault="00EB6750" w:rsidP="00EC2597">
      <w:pPr>
        <w:pStyle w:val="ListParagraph"/>
        <w:numPr>
          <w:ilvl w:val="1"/>
          <w:numId w:val="4"/>
        </w:numPr>
        <w:spacing w:after="140" w:line="300" w:lineRule="atLeast"/>
      </w:pPr>
      <w:r>
        <w:t>Non Tasmanian postcode</w:t>
      </w:r>
    </w:p>
    <w:p w14:paraId="48FBF0AF" w14:textId="77777777" w:rsidR="00EB6750" w:rsidRDefault="00EB6750" w:rsidP="00EC2597">
      <w:pPr>
        <w:pStyle w:val="ListParagraph"/>
        <w:numPr>
          <w:ilvl w:val="1"/>
          <w:numId w:val="4"/>
        </w:numPr>
        <w:spacing w:after="140" w:line="300" w:lineRule="atLeast"/>
      </w:pPr>
      <w:r>
        <w:t>No chronic condition ICD10 code</w:t>
      </w:r>
    </w:p>
    <w:p w14:paraId="044D388D" w14:textId="77777777" w:rsidR="00CD3D7A" w:rsidRPr="00E5570F" w:rsidRDefault="00CD3D7A" w:rsidP="00CD3D7A">
      <w:pPr>
        <w:pStyle w:val="Heading2numbered"/>
        <w:numPr>
          <w:ilvl w:val="1"/>
          <w:numId w:val="40"/>
        </w:numPr>
        <w:ind w:left="851" w:hanging="851"/>
        <w:rPr>
          <w:b/>
          <w:sz w:val="32"/>
          <w:szCs w:val="32"/>
        </w:rPr>
      </w:pPr>
      <w:bookmarkStart w:id="21" w:name="_Toc493594992"/>
      <w:bookmarkStart w:id="22" w:name="_Toc493595098"/>
      <w:r>
        <w:rPr>
          <w:rFonts w:cs="Fira Sans"/>
          <w:b/>
          <w:color w:val="000000"/>
          <w:sz w:val="32"/>
          <w:szCs w:val="32"/>
          <w:lang w:eastAsia="en-AU"/>
        </w:rPr>
        <w:t>Chronic Conditions List</w:t>
      </w:r>
      <w:bookmarkEnd w:id="21"/>
      <w:bookmarkEnd w:id="22"/>
    </w:p>
    <w:p w14:paraId="217F3DEF" w14:textId="77777777" w:rsidR="00A016EB" w:rsidRDefault="00A016EB" w:rsidP="00EC2597">
      <w:pPr>
        <w:spacing w:after="140" w:line="300" w:lineRule="atLeast"/>
      </w:pPr>
      <w:r>
        <w:t>In order to standardise data extraction and analysis, it is necessary to have a standardised listing of chronic conditions. Many lists have been published in the literature. These are summarised in Appendix 1. In addition to a standardised listing of chronic conditions, a map of associated ICD10 codes that clearly identifies chronic conditions coded is required.</w:t>
      </w:r>
    </w:p>
    <w:p w14:paraId="2977C2F5" w14:textId="77777777" w:rsidR="00EC5CA0" w:rsidRPr="005369CE" w:rsidRDefault="003B44B1" w:rsidP="00EC2597">
      <w:pPr>
        <w:spacing w:after="140" w:line="300" w:lineRule="atLeast"/>
        <w:rPr>
          <w:i/>
        </w:rPr>
      </w:pPr>
      <w:r>
        <w:rPr>
          <w:noProof/>
          <w:lang w:eastAsia="en-AU"/>
        </w:rPr>
        <w:drawing>
          <wp:inline distT="0" distB="0" distL="0" distR="0" wp14:anchorId="6700173C" wp14:editId="09883902">
            <wp:extent cx="628242" cy="391886"/>
            <wp:effectExtent l="0" t="0" r="635" b="8255"/>
            <wp:docPr id="21" name="Picture 21" descr="Image result for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porta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205" cy="392487"/>
                    </a:xfrm>
                    <a:prstGeom prst="rect">
                      <a:avLst/>
                    </a:prstGeom>
                    <a:noFill/>
                    <a:ln>
                      <a:noFill/>
                    </a:ln>
                  </pic:spPr>
                </pic:pic>
              </a:graphicData>
            </a:graphic>
          </wp:inline>
        </w:drawing>
      </w:r>
      <w:r w:rsidR="00E35604" w:rsidRPr="005369CE">
        <w:rPr>
          <w:i/>
        </w:rPr>
        <w:t>F</w:t>
      </w:r>
      <w:r w:rsidRPr="005369CE">
        <w:rPr>
          <w:i/>
        </w:rPr>
        <w:t xml:space="preserve">urther work will be done to </w:t>
      </w:r>
      <w:r w:rsidR="00E35604" w:rsidRPr="005369CE">
        <w:rPr>
          <w:i/>
        </w:rPr>
        <w:t xml:space="preserve">not </w:t>
      </w:r>
      <w:r w:rsidRPr="005369CE">
        <w:rPr>
          <w:i/>
        </w:rPr>
        <w:t>validate</w:t>
      </w:r>
      <w:r w:rsidR="00AD4E87">
        <w:rPr>
          <w:i/>
        </w:rPr>
        <w:t>,</w:t>
      </w:r>
      <w:r w:rsidRPr="005369CE">
        <w:rPr>
          <w:i/>
        </w:rPr>
        <w:t xml:space="preserve"> </w:t>
      </w:r>
      <w:r w:rsidR="00E35604" w:rsidRPr="005369CE">
        <w:rPr>
          <w:i/>
        </w:rPr>
        <w:t>with clinical experts</w:t>
      </w:r>
      <w:r w:rsidR="00AD4E87">
        <w:rPr>
          <w:i/>
        </w:rPr>
        <w:t>,</w:t>
      </w:r>
      <w:r w:rsidR="00E35604" w:rsidRPr="005369CE">
        <w:rPr>
          <w:i/>
        </w:rPr>
        <w:t xml:space="preserve"> </w:t>
      </w:r>
      <w:r w:rsidRPr="005369CE">
        <w:rPr>
          <w:i/>
        </w:rPr>
        <w:t xml:space="preserve">the chronic condition list </w:t>
      </w:r>
      <w:r w:rsidR="00AD4E87">
        <w:rPr>
          <w:i/>
        </w:rPr>
        <w:t>and</w:t>
      </w:r>
      <w:r w:rsidR="00E35604" w:rsidRPr="005369CE">
        <w:rPr>
          <w:i/>
        </w:rPr>
        <w:t xml:space="preserve"> the </w:t>
      </w:r>
      <w:r w:rsidRPr="005369CE">
        <w:rPr>
          <w:i/>
        </w:rPr>
        <w:t>ICD10 mapping.</w:t>
      </w:r>
    </w:p>
    <w:p w14:paraId="727EEF44" w14:textId="77777777" w:rsidR="00CD3D7A" w:rsidRPr="00E5570F" w:rsidRDefault="00CD3D7A" w:rsidP="00CD3D7A">
      <w:pPr>
        <w:pStyle w:val="Heading2numbered"/>
        <w:numPr>
          <w:ilvl w:val="1"/>
          <w:numId w:val="40"/>
        </w:numPr>
        <w:ind w:left="851" w:hanging="851"/>
        <w:rPr>
          <w:b/>
          <w:sz w:val="32"/>
          <w:szCs w:val="32"/>
        </w:rPr>
      </w:pPr>
      <w:bookmarkStart w:id="23" w:name="_Toc493594993"/>
      <w:bookmarkStart w:id="24" w:name="_Toc493595099"/>
      <w:r>
        <w:rPr>
          <w:rFonts w:cs="Fira Sans"/>
          <w:b/>
          <w:color w:val="000000"/>
          <w:sz w:val="32"/>
          <w:szCs w:val="32"/>
          <w:lang w:eastAsia="en-AU"/>
        </w:rPr>
        <w:t>Data extraction and exclusions</w:t>
      </w:r>
      <w:bookmarkEnd w:id="23"/>
      <w:bookmarkEnd w:id="24"/>
    </w:p>
    <w:p w14:paraId="0AAE01BC" w14:textId="77777777" w:rsidR="00B12EC9" w:rsidRDefault="00AD4E87" w:rsidP="00EC2597">
      <w:pPr>
        <w:spacing w:after="140" w:line="300" w:lineRule="atLeast"/>
      </w:pPr>
      <w:r>
        <w:t>Applying the data specifications n</w:t>
      </w:r>
      <w:r w:rsidR="00B12EC9">
        <w:t xml:space="preserve">115 643 individual patients </w:t>
      </w:r>
      <w:r>
        <w:t>being</w:t>
      </w:r>
      <w:r w:rsidR="00B12EC9">
        <w:t xml:space="preserve"> extracted</w:t>
      </w:r>
      <w:r w:rsidRPr="00AD4E87">
        <w:t xml:space="preserve"> </w:t>
      </w:r>
      <w:r>
        <w:t xml:space="preserve">from the original data extract, leaving </w:t>
      </w:r>
      <w:r w:rsidR="00B12EC9">
        <w:t>66 208 patients</w:t>
      </w:r>
      <w:r>
        <w:t>.  This</w:t>
      </w:r>
      <w:r w:rsidR="00B12EC9">
        <w:t xml:space="preserve"> constituted 57% of the initial data extract (</w:t>
      </w:r>
      <w:r w:rsidR="00DE2E73">
        <w:t>Fig</w:t>
      </w:r>
      <w:r>
        <w:t>ure</w:t>
      </w:r>
      <w:r w:rsidR="00DE2E73">
        <w:t xml:space="preserve"> 4). </w:t>
      </w:r>
    </w:p>
    <w:p w14:paraId="508550DA" w14:textId="77777777" w:rsidR="00B12EC9" w:rsidRDefault="007B142D" w:rsidP="00EC2597">
      <w:pPr>
        <w:spacing w:after="140" w:line="300" w:lineRule="atLeast"/>
        <w:jc w:val="center"/>
      </w:pPr>
      <w:r>
        <w:rPr>
          <w:noProof/>
          <w:lang w:eastAsia="en-AU"/>
        </w:rPr>
        <w:lastRenderedPageBreak/>
        <w:drawing>
          <wp:inline distT="0" distB="0" distL="0" distR="0" wp14:anchorId="49FFBDE5" wp14:editId="026986E9">
            <wp:extent cx="3215859" cy="3676650"/>
            <wp:effectExtent l="0" t="0" r="3810" b="0"/>
            <wp:docPr id="11" name="Picture 11" descr="This diagram shows the number of people in the data analysis and how many were excluded for various reasons.&#10;A total of 115643 patient records were extracted. Of these 21051 were excluded because they were under 18 years old. &#10;1994 were excluded because they did not have Tasmanian postcodes.&#10;26756 were excluded because they did not have a chronic condition diagnosis code.&#10;This left 65842 patients or 57% of the original sample in the final analysis." title="Figure 4 Summary of exclusions fro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9450" cy="3680756"/>
                    </a:xfrm>
                    <a:prstGeom prst="rect">
                      <a:avLst/>
                    </a:prstGeom>
                    <a:noFill/>
                  </pic:spPr>
                </pic:pic>
              </a:graphicData>
            </a:graphic>
          </wp:inline>
        </w:drawing>
      </w:r>
    </w:p>
    <w:p w14:paraId="257BA6F2" w14:textId="77777777" w:rsidR="008A6F90" w:rsidRDefault="008A6F90" w:rsidP="00EC2597">
      <w:pPr>
        <w:pStyle w:val="Caption"/>
        <w:spacing w:after="140" w:line="300" w:lineRule="atLeast"/>
        <w:jc w:val="center"/>
      </w:pPr>
      <w:r>
        <w:t>Fig</w:t>
      </w:r>
      <w:r w:rsidR="00BF4AC7">
        <w:t xml:space="preserve">ure </w:t>
      </w:r>
      <w:r w:rsidR="003A2202">
        <w:rPr>
          <w:noProof/>
        </w:rPr>
        <w:fldChar w:fldCharType="begin"/>
      </w:r>
      <w:r w:rsidR="003A2202">
        <w:rPr>
          <w:noProof/>
        </w:rPr>
        <w:instrText xml:space="preserve"> SEQ Fig._ \* ARABIC </w:instrText>
      </w:r>
      <w:r w:rsidR="003A2202">
        <w:rPr>
          <w:noProof/>
        </w:rPr>
        <w:fldChar w:fldCharType="separate"/>
      </w:r>
      <w:r w:rsidR="003961FF">
        <w:rPr>
          <w:noProof/>
        </w:rPr>
        <w:t>4</w:t>
      </w:r>
      <w:r w:rsidR="003A2202">
        <w:rPr>
          <w:noProof/>
        </w:rPr>
        <w:fldChar w:fldCharType="end"/>
      </w:r>
      <w:r>
        <w:t xml:space="preserve"> Summary of exclusions from analysis.</w:t>
      </w:r>
    </w:p>
    <w:p w14:paraId="13C04D09" w14:textId="77777777" w:rsidR="00CD3D7A" w:rsidRPr="00E5570F" w:rsidRDefault="00CD3D7A" w:rsidP="00CD3D7A">
      <w:pPr>
        <w:pStyle w:val="Heading2numbered"/>
        <w:numPr>
          <w:ilvl w:val="1"/>
          <w:numId w:val="40"/>
        </w:numPr>
        <w:ind w:left="851" w:hanging="851"/>
        <w:rPr>
          <w:b/>
          <w:sz w:val="32"/>
          <w:szCs w:val="32"/>
        </w:rPr>
      </w:pPr>
      <w:bookmarkStart w:id="25" w:name="_Toc493594994"/>
      <w:bookmarkStart w:id="26" w:name="_Toc493595100"/>
      <w:r>
        <w:rPr>
          <w:rFonts w:cs="Fira Sans"/>
          <w:b/>
          <w:color w:val="000000"/>
          <w:sz w:val="32"/>
          <w:szCs w:val="32"/>
          <w:lang w:eastAsia="en-AU"/>
        </w:rPr>
        <w:t>Data Analysis</w:t>
      </w:r>
      <w:bookmarkEnd w:id="25"/>
      <w:bookmarkEnd w:id="26"/>
    </w:p>
    <w:p w14:paraId="535811CF" w14:textId="77777777" w:rsidR="00A82251" w:rsidRDefault="00A82251" w:rsidP="00EC2597">
      <w:pPr>
        <w:spacing w:after="140" w:line="300" w:lineRule="atLeast"/>
      </w:pPr>
      <w:r w:rsidRPr="007C3F4A">
        <w:t xml:space="preserve">The analysis of the data </w:t>
      </w:r>
      <w:r w:rsidR="00573A4D" w:rsidRPr="007C3F4A">
        <w:t xml:space="preserve">occurred </w:t>
      </w:r>
      <w:r w:rsidR="00573A4D">
        <w:t>in multiple</w:t>
      </w:r>
      <w:r>
        <w:t xml:space="preserve"> </w:t>
      </w:r>
      <w:r w:rsidR="00573A4D">
        <w:t>stages</w:t>
      </w:r>
      <w:r>
        <w:t>:</w:t>
      </w:r>
    </w:p>
    <w:p w14:paraId="74B00D3C" w14:textId="77777777" w:rsidR="00CD3D7A" w:rsidRPr="00CD3D7A" w:rsidRDefault="00CD3D7A" w:rsidP="00CD3D7A">
      <w:pPr>
        <w:pStyle w:val="Heading6"/>
        <w:numPr>
          <w:ilvl w:val="2"/>
          <w:numId w:val="40"/>
        </w:numPr>
        <w:ind w:left="851" w:hanging="851"/>
        <w:rPr>
          <w:b/>
          <w:sz w:val="28"/>
        </w:rPr>
      </w:pPr>
      <w:r w:rsidRPr="00CD3D7A">
        <w:rPr>
          <w:b/>
          <w:sz w:val="28"/>
        </w:rPr>
        <w:t>Stage 1 – extraction and cleaning</w:t>
      </w:r>
    </w:p>
    <w:p w14:paraId="20F8AB3D" w14:textId="77777777" w:rsidR="002A46A2" w:rsidRPr="002A46A2" w:rsidRDefault="002A46A2" w:rsidP="00EC2597">
      <w:pPr>
        <w:pStyle w:val="Heading4"/>
        <w:spacing w:after="140" w:line="300" w:lineRule="atLeast"/>
      </w:pPr>
      <w:r w:rsidRPr="002A46A2">
        <w:t>Data extraction</w:t>
      </w:r>
    </w:p>
    <w:p w14:paraId="7ECE011F" w14:textId="77777777" w:rsidR="00C13A59" w:rsidRDefault="00C13A59" w:rsidP="00EC2597">
      <w:pPr>
        <w:spacing w:after="140" w:line="300" w:lineRule="atLeast"/>
      </w:pPr>
      <w:r>
        <w:t xml:space="preserve">Data for all hospitals was extracted using the following </w:t>
      </w:r>
      <w:r w:rsidR="002A46A2">
        <w:t>fields</w:t>
      </w:r>
      <w:r>
        <w:t>:</w:t>
      </w:r>
    </w:p>
    <w:p w14:paraId="400E0AC8" w14:textId="77777777" w:rsidR="00C13A59" w:rsidRDefault="002A46A2" w:rsidP="00EC2597">
      <w:pPr>
        <w:pStyle w:val="ListParagraph"/>
        <w:numPr>
          <w:ilvl w:val="0"/>
          <w:numId w:val="37"/>
        </w:numPr>
        <w:spacing w:after="140" w:line="300" w:lineRule="atLeast"/>
      </w:pPr>
      <w:r>
        <w:t xml:space="preserve">URN | Date of Birth | Postcode | </w:t>
      </w:r>
      <w:r w:rsidR="00165B7E">
        <w:t>multiple individual ICD</w:t>
      </w:r>
      <w:r>
        <w:t xml:space="preserve">10 codes </w:t>
      </w:r>
    </w:p>
    <w:p w14:paraId="75C072B2" w14:textId="77777777" w:rsidR="002A46A2" w:rsidRDefault="002A46A2" w:rsidP="00EC2597">
      <w:pPr>
        <w:pStyle w:val="ListParagraph"/>
        <w:numPr>
          <w:ilvl w:val="0"/>
          <w:numId w:val="37"/>
        </w:numPr>
        <w:spacing w:after="140" w:line="300" w:lineRule="atLeast"/>
      </w:pPr>
      <w:r>
        <w:t>All acute episodes for the financia</w:t>
      </w:r>
      <w:r w:rsidR="0069247E">
        <w:t>l</w:t>
      </w:r>
      <w:r>
        <w:t xml:space="preserve"> years 2015/16 and 2016/17</w:t>
      </w:r>
    </w:p>
    <w:p w14:paraId="72FD00E9" w14:textId="77777777" w:rsidR="002A46A2" w:rsidRPr="002A46A2" w:rsidRDefault="001768C3" w:rsidP="00EC2597">
      <w:pPr>
        <w:pStyle w:val="Heading4"/>
        <w:spacing w:after="140" w:line="300" w:lineRule="atLeast"/>
      </w:pPr>
      <w:r>
        <w:t>First round</w:t>
      </w:r>
      <w:r w:rsidR="00486CAC">
        <w:t xml:space="preserve"> d</w:t>
      </w:r>
      <w:r w:rsidR="002A46A2" w:rsidRPr="002A46A2">
        <w:t>ata clean</w:t>
      </w:r>
      <w:r w:rsidR="00486CAC">
        <w:t>s</w:t>
      </w:r>
      <w:r w:rsidR="002A46A2" w:rsidRPr="002A46A2">
        <w:t>ing</w:t>
      </w:r>
    </w:p>
    <w:p w14:paraId="6F18DA5C" w14:textId="77777777" w:rsidR="002A46A2" w:rsidRDefault="002A46A2" w:rsidP="00EC2597">
      <w:pPr>
        <w:pStyle w:val="ListParagraph"/>
        <w:numPr>
          <w:ilvl w:val="0"/>
          <w:numId w:val="1"/>
        </w:numPr>
        <w:spacing w:after="140" w:line="300" w:lineRule="atLeast"/>
      </w:pPr>
      <w:r>
        <w:t xml:space="preserve">Age </w:t>
      </w:r>
    </w:p>
    <w:p w14:paraId="277DF508" w14:textId="77777777" w:rsidR="002A46A2" w:rsidRDefault="002A46A2" w:rsidP="00EC2597">
      <w:pPr>
        <w:pStyle w:val="ListParagraph"/>
        <w:numPr>
          <w:ilvl w:val="1"/>
          <w:numId w:val="1"/>
        </w:numPr>
        <w:spacing w:after="140" w:line="300" w:lineRule="atLeast"/>
      </w:pPr>
      <w:r>
        <w:t>Exclude anyone under the age of 18 years old during the period of study.</w:t>
      </w:r>
    </w:p>
    <w:p w14:paraId="262E0641" w14:textId="77777777" w:rsidR="00717105" w:rsidRDefault="003A03B9" w:rsidP="00EC2597">
      <w:pPr>
        <w:pStyle w:val="ListParagraph"/>
        <w:numPr>
          <w:ilvl w:val="1"/>
          <w:numId w:val="1"/>
        </w:numPr>
        <w:spacing w:after="140" w:line="300" w:lineRule="atLeast"/>
      </w:pPr>
      <w:r>
        <w:t>Chronic conditions in children require</w:t>
      </w:r>
      <w:r w:rsidR="00717105">
        <w:t xml:space="preserve"> further work and clinical input.</w:t>
      </w:r>
    </w:p>
    <w:p w14:paraId="4EB2B6FE" w14:textId="77777777" w:rsidR="002A46A2" w:rsidRDefault="002A46A2" w:rsidP="00EC2597">
      <w:pPr>
        <w:pStyle w:val="ListParagraph"/>
        <w:numPr>
          <w:ilvl w:val="0"/>
          <w:numId w:val="1"/>
        </w:numPr>
        <w:spacing w:after="140" w:line="300" w:lineRule="atLeast"/>
      </w:pPr>
      <w:r>
        <w:t xml:space="preserve">Residence </w:t>
      </w:r>
    </w:p>
    <w:p w14:paraId="3922FDC6" w14:textId="77777777" w:rsidR="001768C3" w:rsidRDefault="002A46A2" w:rsidP="00EC2597">
      <w:pPr>
        <w:pStyle w:val="ListParagraph"/>
        <w:numPr>
          <w:ilvl w:val="1"/>
          <w:numId w:val="1"/>
        </w:numPr>
        <w:spacing w:after="140" w:line="300" w:lineRule="atLeast"/>
      </w:pPr>
      <w:r>
        <w:t>Exclude all non-Tasmanian postcodes</w:t>
      </w:r>
      <w:r w:rsidR="001768C3">
        <w:t xml:space="preserve"> (NOT 7xxx)</w:t>
      </w:r>
    </w:p>
    <w:p w14:paraId="0E6E640F" w14:textId="77777777" w:rsidR="00717105" w:rsidRDefault="00FD5716" w:rsidP="00EC2597">
      <w:pPr>
        <w:pStyle w:val="ListParagraph"/>
        <w:numPr>
          <w:ilvl w:val="1"/>
          <w:numId w:val="1"/>
        </w:numPr>
        <w:spacing w:after="140" w:line="300" w:lineRule="atLeast"/>
      </w:pPr>
      <w:r>
        <w:t xml:space="preserve">There were some postcodes that were 7xxx postcodes but not valid postcodes, these were excluded </w:t>
      </w:r>
      <w:r w:rsidR="00AD4E87">
        <w:t>as the patients residential addresses could not be verified</w:t>
      </w:r>
      <w:r>
        <w:t>.</w:t>
      </w:r>
    </w:p>
    <w:p w14:paraId="3C013FBB" w14:textId="77777777" w:rsidR="002A46A2" w:rsidRDefault="002A46A2" w:rsidP="00EC2597">
      <w:pPr>
        <w:pStyle w:val="ListParagraph"/>
        <w:numPr>
          <w:ilvl w:val="0"/>
          <w:numId w:val="1"/>
        </w:numPr>
        <w:spacing w:after="140" w:line="300" w:lineRule="atLeast"/>
      </w:pPr>
      <w:r>
        <w:t>Diagnosis codes</w:t>
      </w:r>
    </w:p>
    <w:p w14:paraId="16F6D030" w14:textId="77777777" w:rsidR="00F758A9" w:rsidRDefault="00F758A9" w:rsidP="00EC2597">
      <w:pPr>
        <w:pStyle w:val="ListParagraph"/>
        <w:numPr>
          <w:ilvl w:val="1"/>
          <w:numId w:val="1"/>
        </w:numPr>
        <w:spacing w:after="140" w:line="300" w:lineRule="atLeast"/>
      </w:pPr>
      <w:r>
        <w:t>The maximum diagnosis codes for anyone person was 156. In order to rationalise the data set, the frequency distribution of diagnosis codes was analysed</w:t>
      </w:r>
      <w:r w:rsidR="00AD4E87">
        <w:t xml:space="preserve"> (Figure 5)</w:t>
      </w:r>
      <w:r>
        <w:t>.</w:t>
      </w:r>
    </w:p>
    <w:p w14:paraId="159D8075" w14:textId="77777777" w:rsidR="002A46A2" w:rsidRDefault="00F758A9" w:rsidP="00EC2597">
      <w:pPr>
        <w:spacing w:after="140" w:line="300" w:lineRule="atLeast"/>
        <w:jc w:val="center"/>
      </w:pPr>
      <w:r>
        <w:rPr>
          <w:noProof/>
          <w:lang w:eastAsia="en-AU"/>
        </w:rPr>
        <w:lastRenderedPageBreak/>
        <w:drawing>
          <wp:inline distT="0" distB="0" distL="0" distR="0" wp14:anchorId="66153204" wp14:editId="77EE45A4">
            <wp:extent cx="4005943" cy="2540566"/>
            <wp:effectExtent l="0" t="0" r="0" b="0"/>
            <wp:docPr id="5" name="Picture 5" descr="This is a chart showing the frequency distribution of condition counts for the data. The mean is 8.1, the mode is 2, the median is 5. The upper control limit is 35.4 which was used as the cut off for the condition counts." title="Figure 5 Frequency analysis showing cut off of diagnostic cod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63" t="2905" r="1473" b="2493"/>
                    <a:stretch/>
                  </pic:blipFill>
                  <pic:spPr bwMode="auto">
                    <a:xfrm>
                      <a:off x="0" y="0"/>
                      <a:ext cx="4010044" cy="2543167"/>
                    </a:xfrm>
                    <a:prstGeom prst="rect">
                      <a:avLst/>
                    </a:prstGeom>
                    <a:noFill/>
                    <a:ln>
                      <a:noFill/>
                    </a:ln>
                    <a:extLst>
                      <a:ext uri="{53640926-AAD7-44D8-BBD7-CCE9431645EC}">
                        <a14:shadowObscured xmlns:a14="http://schemas.microsoft.com/office/drawing/2010/main"/>
                      </a:ext>
                    </a:extLst>
                  </pic:spPr>
                </pic:pic>
              </a:graphicData>
            </a:graphic>
          </wp:inline>
        </w:drawing>
      </w:r>
    </w:p>
    <w:p w14:paraId="5655B2C3" w14:textId="77777777" w:rsidR="0089783C" w:rsidRDefault="00881645" w:rsidP="00EC2597">
      <w:pPr>
        <w:pStyle w:val="Caption"/>
        <w:spacing w:after="140" w:line="300" w:lineRule="atLeast"/>
        <w:ind w:left="1418" w:right="1275"/>
      </w:pPr>
      <w:r>
        <w:t>Fig</w:t>
      </w:r>
      <w:r w:rsidR="00AD4E87">
        <w:t>ure</w:t>
      </w:r>
      <w:r>
        <w:t xml:space="preserve"> </w:t>
      </w:r>
      <w:r w:rsidR="003A2202">
        <w:rPr>
          <w:noProof/>
        </w:rPr>
        <w:fldChar w:fldCharType="begin"/>
      </w:r>
      <w:r w:rsidR="003A2202">
        <w:rPr>
          <w:noProof/>
        </w:rPr>
        <w:instrText xml:space="preserve"> SEQ Fig._ \* ARABIC </w:instrText>
      </w:r>
      <w:r w:rsidR="003A2202">
        <w:rPr>
          <w:noProof/>
        </w:rPr>
        <w:fldChar w:fldCharType="separate"/>
      </w:r>
      <w:r w:rsidR="003961FF">
        <w:rPr>
          <w:noProof/>
        </w:rPr>
        <w:t>5</w:t>
      </w:r>
      <w:r w:rsidR="003A2202">
        <w:rPr>
          <w:noProof/>
        </w:rPr>
        <w:fldChar w:fldCharType="end"/>
      </w:r>
      <w:r>
        <w:t xml:space="preserve"> Frequency analysis showing cut off of diagnostic code count.</w:t>
      </w:r>
    </w:p>
    <w:p w14:paraId="30B7CDC4" w14:textId="77777777" w:rsidR="00F758A9" w:rsidRDefault="00F758A9" w:rsidP="00EC2597">
      <w:pPr>
        <w:spacing w:after="140" w:line="300" w:lineRule="atLeast"/>
      </w:pPr>
      <w:r>
        <w:t>The upper control limit was determined to be 36 codes</w:t>
      </w:r>
      <w:r w:rsidR="00172F93">
        <w:t xml:space="preserve"> (</w:t>
      </w:r>
      <w:r w:rsidR="00231D1A">
        <w:t>Fig</w:t>
      </w:r>
      <w:r w:rsidR="00AD4E87">
        <w:t>ure</w:t>
      </w:r>
      <w:r w:rsidR="00231D1A">
        <w:t xml:space="preserve"> 5</w:t>
      </w:r>
      <w:r w:rsidR="00172F93">
        <w:t>)</w:t>
      </w:r>
      <w:r>
        <w:t xml:space="preserve">. All diagnosis codes beyond 36 were removed from the data. </w:t>
      </w:r>
    </w:p>
    <w:p w14:paraId="165D9366" w14:textId="77777777" w:rsidR="00892F1F" w:rsidRPr="00CD3D7A" w:rsidRDefault="00892F1F" w:rsidP="00892F1F">
      <w:pPr>
        <w:pStyle w:val="Heading6"/>
        <w:numPr>
          <w:ilvl w:val="2"/>
          <w:numId w:val="40"/>
        </w:numPr>
        <w:ind w:left="851" w:hanging="851"/>
        <w:rPr>
          <w:b/>
          <w:sz w:val="28"/>
        </w:rPr>
      </w:pPr>
      <w:r>
        <w:rPr>
          <w:b/>
          <w:sz w:val="28"/>
        </w:rPr>
        <w:t>Stage 2</w:t>
      </w:r>
      <w:r w:rsidRPr="00CD3D7A">
        <w:rPr>
          <w:b/>
          <w:sz w:val="28"/>
        </w:rPr>
        <w:t xml:space="preserve"> – </w:t>
      </w:r>
      <w:r>
        <w:rPr>
          <w:b/>
          <w:sz w:val="28"/>
        </w:rPr>
        <w:t>mapping</w:t>
      </w:r>
      <w:r w:rsidRPr="00CD3D7A">
        <w:rPr>
          <w:b/>
          <w:sz w:val="28"/>
        </w:rPr>
        <w:t xml:space="preserve"> and cleaning</w:t>
      </w:r>
    </w:p>
    <w:p w14:paraId="1EEC7691" w14:textId="77777777" w:rsidR="001768C3" w:rsidRPr="001768C3" w:rsidRDefault="001768C3" w:rsidP="00EC2597">
      <w:pPr>
        <w:pStyle w:val="Heading4"/>
        <w:spacing w:after="140" w:line="300" w:lineRule="atLeast"/>
      </w:pPr>
      <w:r w:rsidRPr="001768C3">
        <w:t>Mapping of ICD10 to AIHW Groupers</w:t>
      </w:r>
    </w:p>
    <w:p w14:paraId="708D493A" w14:textId="77777777" w:rsidR="00172F93" w:rsidRDefault="006304D0" w:rsidP="00EC2597">
      <w:pPr>
        <w:spacing w:after="140" w:line="300" w:lineRule="atLeast"/>
      </w:pPr>
      <w:r>
        <w:t>This entails the mapping of A</w:t>
      </w:r>
      <w:r w:rsidR="00AD4E87">
        <w:t xml:space="preserve">ustralian Institute of </w:t>
      </w:r>
      <w:r>
        <w:t>H</w:t>
      </w:r>
      <w:r w:rsidR="00AD4E87">
        <w:t xml:space="preserve">ealth and </w:t>
      </w:r>
      <w:r>
        <w:t>W</w:t>
      </w:r>
      <w:r w:rsidR="00AD4E87">
        <w:t>elfare (AIHW)</w:t>
      </w:r>
      <w:r>
        <w:t xml:space="preserve"> Burden of Disease categories from the master mapping file to the ICD10 codes in the data. </w:t>
      </w:r>
      <w:r w:rsidR="00991CC5">
        <w:t>Note that extra spaces were evident in the extracted data causing errors. This was overcome by utilising the TRIM function embedded in the lookup function:</w:t>
      </w:r>
    </w:p>
    <w:p w14:paraId="773F2AE1" w14:textId="77777777" w:rsidR="00991CC5" w:rsidRDefault="00991CC5" w:rsidP="00EC2597">
      <w:pPr>
        <w:spacing w:after="140" w:line="300" w:lineRule="atLeast"/>
        <w:jc w:val="center"/>
      </w:pPr>
      <w:r>
        <w:t>=Vlookup(TRIM(ref.cell),range, return, FALSE))</w:t>
      </w:r>
    </w:p>
    <w:p w14:paraId="4D5D00D5" w14:textId="77777777" w:rsidR="007030FB" w:rsidRDefault="00B902DB" w:rsidP="00EC2597">
      <w:pPr>
        <w:spacing w:after="140" w:line="300" w:lineRule="atLeast"/>
      </w:pPr>
      <w:r>
        <w:rPr>
          <w:noProof/>
          <w:lang w:eastAsia="en-AU"/>
        </w:rPr>
        <w:drawing>
          <wp:inline distT="0" distB="0" distL="0" distR="0" wp14:anchorId="0D63A0D4" wp14:editId="421DA12F">
            <wp:extent cx="628242" cy="391886"/>
            <wp:effectExtent l="0" t="0" r="635" b="8255"/>
            <wp:docPr id="2" name="Picture 2" descr="Image result for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porta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205" cy="392487"/>
                    </a:xfrm>
                    <a:prstGeom prst="rect">
                      <a:avLst/>
                    </a:prstGeom>
                    <a:noFill/>
                    <a:ln>
                      <a:noFill/>
                    </a:ln>
                  </pic:spPr>
                </pic:pic>
              </a:graphicData>
            </a:graphic>
          </wp:inline>
        </w:drawing>
      </w:r>
      <w:r w:rsidR="006304D0" w:rsidRPr="00B902DB">
        <w:rPr>
          <w:i/>
        </w:rPr>
        <w:t xml:space="preserve">It should be noted that at the time of writing, there </w:t>
      </w:r>
      <w:r w:rsidR="00AD4E87">
        <w:rPr>
          <w:i/>
        </w:rPr>
        <w:t>were</w:t>
      </w:r>
      <w:r w:rsidR="00AD4E87" w:rsidRPr="00B902DB">
        <w:rPr>
          <w:i/>
        </w:rPr>
        <w:t xml:space="preserve"> </w:t>
      </w:r>
      <w:r w:rsidR="006304D0" w:rsidRPr="00B902DB">
        <w:rPr>
          <w:i/>
        </w:rPr>
        <w:t xml:space="preserve">some limitations in the mapping file. Extensive work has been undertaken identifying ICD10 codes from the literature that pertain to chronic conditions. However, more work needs to be undertaken </w:t>
      </w:r>
      <w:r w:rsidR="00033FF0" w:rsidRPr="00B902DB">
        <w:rPr>
          <w:i/>
        </w:rPr>
        <w:t xml:space="preserve">by an expert </w:t>
      </w:r>
      <w:r w:rsidR="00AD4E87">
        <w:rPr>
          <w:i/>
        </w:rPr>
        <w:t xml:space="preserve">clinical </w:t>
      </w:r>
      <w:r w:rsidR="00033FF0" w:rsidRPr="00B902DB">
        <w:rPr>
          <w:i/>
        </w:rPr>
        <w:t xml:space="preserve">panel </w:t>
      </w:r>
      <w:r w:rsidR="006304D0" w:rsidRPr="00B902DB">
        <w:rPr>
          <w:i/>
        </w:rPr>
        <w:t xml:space="preserve">to refine </w:t>
      </w:r>
      <w:r w:rsidR="00033FF0" w:rsidRPr="00B902DB">
        <w:rPr>
          <w:i/>
        </w:rPr>
        <w:t>this initial work</w:t>
      </w:r>
      <w:r w:rsidR="00AD4E87">
        <w:rPr>
          <w:i/>
        </w:rPr>
        <w:t xml:space="preserve"> and ensure its accuracy</w:t>
      </w:r>
      <w:r w:rsidR="00033FF0" w:rsidRPr="00B902DB">
        <w:rPr>
          <w:i/>
        </w:rPr>
        <w:t>.</w:t>
      </w:r>
    </w:p>
    <w:p w14:paraId="03F5D867" w14:textId="77777777" w:rsidR="00752704" w:rsidRDefault="007030FB" w:rsidP="00064A90">
      <w:pPr>
        <w:spacing w:after="140" w:line="300" w:lineRule="atLeast"/>
      </w:pPr>
      <w:r>
        <w:t xml:space="preserve">AIHW </w:t>
      </w:r>
      <w:r w:rsidR="00AD4E87">
        <w:t>categories (</w:t>
      </w:r>
      <w:r>
        <w:t>groupers</w:t>
      </w:r>
      <w:r w:rsidR="00AD4E87">
        <w:t>)</w:t>
      </w:r>
      <w:r>
        <w:t xml:space="preserve"> were chosen</w:t>
      </w:r>
      <w:r w:rsidR="004557A3">
        <w:t xml:space="preserve"> for two reasons. Firstly, these align with the SoPI burden of chronic disease</w:t>
      </w:r>
      <w:r>
        <w:t xml:space="preserve"> </w:t>
      </w:r>
      <w:r w:rsidR="004557A3">
        <w:t xml:space="preserve">priorities and secondly </w:t>
      </w:r>
      <w:r>
        <w:t>to group the diagnosis codes into more manageable numbers</w:t>
      </w:r>
      <w:r w:rsidR="00AD4E87">
        <w:t xml:space="preserve"> for analysis purposes</w:t>
      </w:r>
      <w:r>
        <w:t xml:space="preserve">. In the future, it </w:t>
      </w:r>
      <w:r w:rsidR="00D442E6">
        <w:t xml:space="preserve">may </w:t>
      </w:r>
      <w:r>
        <w:t xml:space="preserve">be beneficial from a service planning perspective </w:t>
      </w:r>
      <w:r w:rsidR="00E003E4">
        <w:t xml:space="preserve">to utilise Service </w:t>
      </w:r>
      <w:r w:rsidR="003E297C">
        <w:t>R</w:t>
      </w:r>
      <w:r w:rsidR="00E003E4">
        <w:t>elated Groups (SRGs)</w:t>
      </w:r>
      <w:r w:rsidR="003B4475">
        <w:t xml:space="preserve"> as these often mirror clinical governance structures within health systems</w:t>
      </w:r>
      <w:r w:rsidR="00E003E4">
        <w:t xml:space="preserve">. </w:t>
      </w:r>
    </w:p>
    <w:p w14:paraId="097BA5E9" w14:textId="77777777" w:rsidR="007030FB" w:rsidRDefault="00D442E6" w:rsidP="00064A90">
      <w:pPr>
        <w:spacing w:after="140" w:line="300" w:lineRule="atLeast"/>
      </w:pPr>
      <w:r>
        <w:t>Mapping</w:t>
      </w:r>
      <w:r w:rsidR="003E297C">
        <w:t xml:space="preserve"> the ICD10 codes and an </w:t>
      </w:r>
      <w:r w:rsidR="00E003E4">
        <w:t>episode’s final Diagnostic Related Group (DRG)</w:t>
      </w:r>
      <w:r w:rsidR="003E297C">
        <w:t xml:space="preserve"> first need to be resolved</w:t>
      </w:r>
      <w:r w:rsidR="00E003E4">
        <w:t xml:space="preserve">. This could be overcome by using an expert panel to assign/map chronic conditions to SRGs.  </w:t>
      </w:r>
      <w:r w:rsidR="007030FB">
        <w:t xml:space="preserve"> </w:t>
      </w:r>
    </w:p>
    <w:p w14:paraId="6798A1DA" w14:textId="77777777" w:rsidR="001768C3" w:rsidRPr="001768C3" w:rsidRDefault="001768C3" w:rsidP="00EC2597">
      <w:pPr>
        <w:pStyle w:val="Heading4"/>
        <w:spacing w:after="140" w:line="300" w:lineRule="atLeast"/>
      </w:pPr>
      <w:r w:rsidRPr="001768C3">
        <w:t>Mapping L</w:t>
      </w:r>
      <w:r w:rsidR="003E297C">
        <w:t xml:space="preserve">ocal Government </w:t>
      </w:r>
      <w:r w:rsidRPr="001768C3">
        <w:t>A</w:t>
      </w:r>
      <w:r w:rsidR="003E297C">
        <w:t>reas</w:t>
      </w:r>
      <w:r w:rsidRPr="001768C3">
        <w:t xml:space="preserve"> and Tas</w:t>
      </w:r>
      <w:r w:rsidR="003E297C">
        <w:t>manian</w:t>
      </w:r>
      <w:r w:rsidRPr="001768C3">
        <w:t xml:space="preserve"> Regions to postcodes</w:t>
      </w:r>
    </w:p>
    <w:p w14:paraId="6586099A" w14:textId="77777777" w:rsidR="001768C3" w:rsidRDefault="001768C3" w:rsidP="00EC2597">
      <w:pPr>
        <w:spacing w:after="140" w:line="300" w:lineRule="atLeast"/>
      </w:pPr>
      <w:r>
        <w:t xml:space="preserve">Patient postcodes are mapped to </w:t>
      </w:r>
      <w:r w:rsidR="003E297C">
        <w:t>Local Government Areas (</w:t>
      </w:r>
      <w:r>
        <w:t>LGA</w:t>
      </w:r>
      <w:r w:rsidR="003E297C">
        <w:t>s)</w:t>
      </w:r>
      <w:r>
        <w:t xml:space="preserve"> and Tasmania Health Service regions</w:t>
      </w:r>
      <w:r w:rsidR="00803AE0">
        <w:t xml:space="preserve"> (North and South)</w:t>
      </w:r>
      <w:r>
        <w:t>.</w:t>
      </w:r>
    </w:p>
    <w:p w14:paraId="622B37E1" w14:textId="77777777" w:rsidR="001768C3" w:rsidRPr="001768C3" w:rsidRDefault="001768C3" w:rsidP="00EC2597">
      <w:pPr>
        <w:pStyle w:val="Heading4"/>
        <w:spacing w:after="140" w:line="300" w:lineRule="atLeast"/>
      </w:pPr>
      <w:r w:rsidRPr="001768C3">
        <w:t>Second round data cleansing</w:t>
      </w:r>
    </w:p>
    <w:p w14:paraId="2F0B91E6" w14:textId="77777777" w:rsidR="001768C3" w:rsidRDefault="00803AE0" w:rsidP="00EC2597">
      <w:pPr>
        <w:spacing w:after="140" w:line="300" w:lineRule="atLeast"/>
      </w:pPr>
      <w:r>
        <w:t>F</w:t>
      </w:r>
      <w:r w:rsidR="001768C3">
        <w:t xml:space="preserve">urther postcode errors </w:t>
      </w:r>
      <w:r>
        <w:t>were</w:t>
      </w:r>
      <w:r w:rsidR="001768C3">
        <w:t xml:space="preserve"> identified</w:t>
      </w:r>
      <w:r>
        <w:t xml:space="preserve"> as t</w:t>
      </w:r>
      <w:r w:rsidR="00932F55">
        <w:t>he LGA to</w:t>
      </w:r>
      <w:r w:rsidR="001768C3">
        <w:t xml:space="preserve"> postcode mapping </w:t>
      </w:r>
      <w:r>
        <w:t xml:space="preserve">process </w:t>
      </w:r>
      <w:r w:rsidR="001768C3">
        <w:t>return</w:t>
      </w:r>
      <w:r>
        <w:t>s</w:t>
      </w:r>
      <w:r w:rsidR="001768C3">
        <w:t xml:space="preserve"> any errors in Tasmanian postcodes. These patients </w:t>
      </w:r>
      <w:r>
        <w:t xml:space="preserve">were </w:t>
      </w:r>
      <w:r w:rsidR="001768C3">
        <w:t>excluded.</w:t>
      </w:r>
    </w:p>
    <w:p w14:paraId="69E8F241" w14:textId="77777777" w:rsidR="00064A90" w:rsidRPr="001768C3" w:rsidRDefault="00064A90" w:rsidP="00EC2597">
      <w:pPr>
        <w:spacing w:after="140" w:line="300" w:lineRule="atLeast"/>
      </w:pPr>
    </w:p>
    <w:p w14:paraId="28A28F51" w14:textId="77777777" w:rsidR="00752704" w:rsidRPr="00CD3D7A" w:rsidRDefault="00752704" w:rsidP="00752704">
      <w:pPr>
        <w:pStyle w:val="Heading6"/>
        <w:numPr>
          <w:ilvl w:val="2"/>
          <w:numId w:val="40"/>
        </w:numPr>
        <w:ind w:left="851" w:hanging="851"/>
        <w:rPr>
          <w:b/>
          <w:sz w:val="28"/>
        </w:rPr>
      </w:pPr>
      <w:r>
        <w:rPr>
          <w:b/>
          <w:sz w:val="28"/>
        </w:rPr>
        <w:lastRenderedPageBreak/>
        <w:t>Stage 3</w:t>
      </w:r>
      <w:r w:rsidRPr="00CD3D7A">
        <w:rPr>
          <w:b/>
          <w:sz w:val="28"/>
        </w:rPr>
        <w:t xml:space="preserve"> – </w:t>
      </w:r>
      <w:r>
        <w:rPr>
          <w:b/>
          <w:sz w:val="28"/>
        </w:rPr>
        <w:t xml:space="preserve">Generate columns for edge </w:t>
      </w:r>
      <w:r w:rsidRPr="00CD3D7A">
        <w:rPr>
          <w:b/>
          <w:sz w:val="28"/>
        </w:rPr>
        <w:t>c</w:t>
      </w:r>
      <w:r>
        <w:rPr>
          <w:b/>
          <w:sz w:val="28"/>
        </w:rPr>
        <w:t>alculation</w:t>
      </w:r>
    </w:p>
    <w:p w14:paraId="7F60D8E2" w14:textId="77777777" w:rsidR="00F758A9" w:rsidRDefault="00F42084" w:rsidP="00EC2597">
      <w:pPr>
        <w:spacing w:after="140" w:line="300" w:lineRule="atLeast"/>
      </w:pPr>
      <w:r>
        <w:t>This is a key data transformation stage. One column per AIHW grouper is created. The header is cross matched by each patient to determine whether that grouper is present for that patient:</w:t>
      </w:r>
    </w:p>
    <w:p w14:paraId="416D5ABA" w14:textId="77777777" w:rsidR="003B032E" w:rsidRDefault="00F42084" w:rsidP="00A2098B">
      <w:pPr>
        <w:spacing w:after="140" w:line="300" w:lineRule="atLeast"/>
        <w:jc w:val="left"/>
      </w:pPr>
      <w:r w:rsidRPr="00F42084">
        <w:t>=MATCH(</w:t>
      </w:r>
      <w:r>
        <w:t>lookup grouper</w:t>
      </w:r>
      <w:r w:rsidRPr="00F42084">
        <w:t>,</w:t>
      </w:r>
      <w:r>
        <w:t xml:space="preserve"> in array</w:t>
      </w:r>
      <w:r w:rsidRPr="00F42084">
        <w:t>,0)</w:t>
      </w:r>
    </w:p>
    <w:p w14:paraId="1B3E5888" w14:textId="77777777" w:rsidR="00F42084" w:rsidRDefault="00F42084" w:rsidP="00EC2597">
      <w:pPr>
        <w:spacing w:after="140" w:line="300" w:lineRule="atLeast"/>
      </w:pPr>
      <w:r>
        <w:t xml:space="preserve">For example </w:t>
      </w:r>
      <w:r w:rsidRPr="00F42084">
        <w:t>=MATCH(AO$1,$E2:$AN2,0)</w:t>
      </w:r>
    </w:p>
    <w:p w14:paraId="41D70D68" w14:textId="77777777" w:rsidR="00F42084" w:rsidRDefault="00F42084" w:rsidP="00EC2597">
      <w:pPr>
        <w:spacing w:after="140" w:line="300" w:lineRule="atLeast"/>
      </w:pPr>
      <w:r>
        <w:t xml:space="preserve">Note: </w:t>
      </w:r>
    </w:p>
    <w:p w14:paraId="722A2ADE" w14:textId="77777777" w:rsidR="00F42084" w:rsidRDefault="00803AE0" w:rsidP="00EC2597">
      <w:pPr>
        <w:pStyle w:val="ListParagraph"/>
        <w:numPr>
          <w:ilvl w:val="0"/>
          <w:numId w:val="2"/>
        </w:numPr>
        <w:spacing w:after="140" w:line="300" w:lineRule="atLeast"/>
      </w:pPr>
      <w:r>
        <w:t>F</w:t>
      </w:r>
      <w:r w:rsidR="00F42084">
        <w:t>ixed row (AO$1) and fixed columns ($E2:$AN2)</w:t>
      </w:r>
    </w:p>
    <w:p w14:paraId="56BB698D" w14:textId="77777777" w:rsidR="00F42084" w:rsidRDefault="00F42084" w:rsidP="00EC2597">
      <w:pPr>
        <w:pStyle w:val="ListParagraph"/>
        <w:numPr>
          <w:ilvl w:val="0"/>
          <w:numId w:val="2"/>
        </w:numPr>
        <w:spacing w:after="140" w:line="300" w:lineRule="atLeast"/>
      </w:pPr>
      <w:r>
        <w:t>0 means find the first value that matches the lookup grouper</w:t>
      </w:r>
    </w:p>
    <w:p w14:paraId="6ECD3D6E" w14:textId="77777777" w:rsidR="00AC5544" w:rsidRDefault="00AC5544" w:rsidP="00EC2597">
      <w:pPr>
        <w:pStyle w:val="ListParagraph"/>
        <w:numPr>
          <w:ilvl w:val="0"/>
          <w:numId w:val="2"/>
        </w:numPr>
        <w:spacing w:after="140" w:line="300" w:lineRule="atLeast"/>
      </w:pPr>
      <w:r>
        <w:t>The function returns the position in the array of the lookup grouper</w:t>
      </w:r>
    </w:p>
    <w:p w14:paraId="52BAA4CA" w14:textId="77777777" w:rsidR="00A2098B" w:rsidRPr="00CD3D7A" w:rsidRDefault="00A2098B" w:rsidP="00A2098B">
      <w:pPr>
        <w:pStyle w:val="Heading6"/>
        <w:numPr>
          <w:ilvl w:val="2"/>
          <w:numId w:val="40"/>
        </w:numPr>
        <w:ind w:left="851" w:hanging="851"/>
        <w:rPr>
          <w:b/>
          <w:sz w:val="28"/>
        </w:rPr>
      </w:pPr>
      <w:r>
        <w:rPr>
          <w:b/>
          <w:sz w:val="28"/>
        </w:rPr>
        <w:t>Stage 4</w:t>
      </w:r>
      <w:r w:rsidRPr="00CD3D7A">
        <w:rPr>
          <w:b/>
          <w:sz w:val="28"/>
        </w:rPr>
        <w:t xml:space="preserve"> – </w:t>
      </w:r>
      <w:r w:rsidRPr="00A2098B">
        <w:rPr>
          <w:b/>
          <w:sz w:val="28"/>
        </w:rPr>
        <w:t>Further data cleansing and calculation of 2x2 table values for Odds Ratio calculations</w:t>
      </w:r>
      <w:r>
        <w:rPr>
          <w:b/>
          <w:sz w:val="28"/>
        </w:rPr>
        <w:t xml:space="preserve"> </w:t>
      </w:r>
    </w:p>
    <w:p w14:paraId="5D50AEBA" w14:textId="77777777" w:rsidR="00486CAC" w:rsidRPr="00486CAC" w:rsidRDefault="001768C3" w:rsidP="00EC2597">
      <w:pPr>
        <w:pStyle w:val="Heading4"/>
        <w:spacing w:after="140" w:line="300" w:lineRule="atLeast"/>
      </w:pPr>
      <w:r>
        <w:t>Third round</w:t>
      </w:r>
      <w:r w:rsidR="00486CAC">
        <w:t xml:space="preserve"> d</w:t>
      </w:r>
      <w:r w:rsidR="00486CAC" w:rsidRPr="00486CAC">
        <w:t>ata cleansing</w:t>
      </w:r>
    </w:p>
    <w:p w14:paraId="7B4BEB23" w14:textId="77777777" w:rsidR="00486CAC" w:rsidRDefault="00486CAC" w:rsidP="00EC2597">
      <w:pPr>
        <w:pStyle w:val="ListParagraph"/>
        <w:numPr>
          <w:ilvl w:val="0"/>
          <w:numId w:val="3"/>
        </w:numPr>
        <w:spacing w:after="140" w:line="300" w:lineRule="atLeast"/>
      </w:pPr>
      <w:r>
        <w:t xml:space="preserve">The </w:t>
      </w:r>
      <w:r w:rsidR="00165B7E">
        <w:t>MATCH</w:t>
      </w:r>
      <w:r>
        <w:t xml:space="preserve"> function produces numerous #NA results where an ICD10 code in the raw data is not referenced in the mapping file i.e. that code is not </w:t>
      </w:r>
      <w:r w:rsidR="00165B7E">
        <w:t xml:space="preserve">listed </w:t>
      </w:r>
      <w:r>
        <w:t>a</w:t>
      </w:r>
      <w:r w:rsidR="00165B7E">
        <w:t>s</w:t>
      </w:r>
      <w:r>
        <w:t xml:space="preserve"> </w:t>
      </w:r>
      <w:r w:rsidR="00165B7E">
        <w:t xml:space="preserve">a </w:t>
      </w:r>
      <w:r>
        <w:t xml:space="preserve">chronic condition. These </w:t>
      </w:r>
      <w:r w:rsidR="001656ED">
        <w:t xml:space="preserve">were </w:t>
      </w:r>
      <w:r>
        <w:t xml:space="preserve">removed with </w:t>
      </w:r>
      <w:r w:rsidR="001656ED">
        <w:t xml:space="preserve">the </w:t>
      </w:r>
      <w:r>
        <w:t>FIND and REPLACE</w:t>
      </w:r>
      <w:r w:rsidR="001656ED">
        <w:t xml:space="preserve"> function</w:t>
      </w:r>
      <w:r>
        <w:t xml:space="preserve">. </w:t>
      </w:r>
    </w:p>
    <w:p w14:paraId="2A888831" w14:textId="77777777" w:rsidR="00486CAC" w:rsidRDefault="00486CAC" w:rsidP="00EC2597">
      <w:pPr>
        <w:pStyle w:val="ListParagraph"/>
        <w:numPr>
          <w:ilvl w:val="0"/>
          <w:numId w:val="3"/>
        </w:numPr>
        <w:spacing w:after="140" w:line="300" w:lineRule="atLeast"/>
      </w:pPr>
      <w:r>
        <w:t>The output from the MATCH function returns a value that corresponds to the position of the lookup grouper. In order to standardise the data, these values are replaced with simple 1,0 flags:</w:t>
      </w:r>
    </w:p>
    <w:p w14:paraId="52DD779F" w14:textId="77777777" w:rsidR="00486CAC" w:rsidRDefault="00486CAC" w:rsidP="00EC2597">
      <w:pPr>
        <w:pStyle w:val="ListParagraph"/>
        <w:numPr>
          <w:ilvl w:val="1"/>
          <w:numId w:val="3"/>
        </w:numPr>
        <w:spacing w:after="140" w:line="300" w:lineRule="atLeast"/>
      </w:pPr>
      <w:r>
        <w:t>=IF(cell&gt;0,1,0)</w:t>
      </w:r>
    </w:p>
    <w:p w14:paraId="1542F4F8" w14:textId="77777777" w:rsidR="00486CAC" w:rsidRDefault="00486CAC" w:rsidP="00EC2597">
      <w:pPr>
        <w:pStyle w:val="ListParagraph"/>
        <w:numPr>
          <w:ilvl w:val="0"/>
          <w:numId w:val="3"/>
        </w:numPr>
        <w:spacing w:after="140" w:line="300" w:lineRule="atLeast"/>
      </w:pPr>
      <w:r>
        <w:t>At this point those patients who have no chronic conditions coded</w:t>
      </w:r>
      <w:r w:rsidR="001656ED">
        <w:t xml:space="preserve"> can be </w:t>
      </w:r>
      <w:r>
        <w:t>identified by summing all rows (patients). Those patients who have a total of 0 have no chronic condition coded and are excluded from the analysis.</w:t>
      </w:r>
    </w:p>
    <w:p w14:paraId="44BC7847" w14:textId="77777777" w:rsidR="001768C3" w:rsidRPr="0004464A" w:rsidRDefault="00573A4D" w:rsidP="00EC2597">
      <w:pPr>
        <w:pStyle w:val="Heading4"/>
        <w:spacing w:after="140" w:line="300" w:lineRule="atLeast"/>
      </w:pPr>
      <w:r>
        <w:t>Construction</w:t>
      </w:r>
      <w:r w:rsidR="00AC08E4" w:rsidRPr="00AC08E4">
        <w:t xml:space="preserve"> of 2x2 </w:t>
      </w:r>
      <w:r>
        <w:t>tables</w:t>
      </w:r>
    </w:p>
    <w:p w14:paraId="0D5F1FC0" w14:textId="77777777" w:rsidR="00486CAC" w:rsidRDefault="0004464A" w:rsidP="00EC2597">
      <w:pPr>
        <w:spacing w:after="140" w:line="300" w:lineRule="atLeast"/>
      </w:pPr>
      <w:r>
        <w:t>The following logic is applied in the calculation of the 2x2 table values.</w:t>
      </w:r>
      <w:r w:rsidR="000329FF">
        <w:t xml:space="preserve"> </w:t>
      </w:r>
      <w:r w:rsidR="00486CAC">
        <w:t xml:space="preserve">The creation of sets for each of the relationships </w:t>
      </w:r>
      <w:r w:rsidR="00151079">
        <w:t>between conditions</w:t>
      </w:r>
      <w:r w:rsidR="00486CAC">
        <w:t xml:space="preserve"> within each profile occu</w:t>
      </w:r>
      <w:r w:rsidR="00F87D08">
        <w:t>r</w:t>
      </w:r>
      <w:r w:rsidR="00486CAC">
        <w:t>r</w:t>
      </w:r>
      <w:r w:rsidR="00F87D08">
        <w:t>ed</w:t>
      </w:r>
      <w:r w:rsidR="00486CAC">
        <w:t xml:space="preserve"> as follows:</w:t>
      </w:r>
    </w:p>
    <w:p w14:paraId="1551C811" w14:textId="77777777" w:rsidR="00486CAC" w:rsidRDefault="00486CAC" w:rsidP="00EC2597">
      <w:pPr>
        <w:spacing w:after="140" w:line="300" w:lineRule="atLeast"/>
        <w:jc w:val="center"/>
      </w:pPr>
      <w:r>
        <w:rPr>
          <w:noProof/>
          <w:lang w:eastAsia="en-AU"/>
        </w:rPr>
        <w:drawing>
          <wp:inline distT="0" distB="0" distL="0" distR="0" wp14:anchorId="05BD5C73" wp14:editId="177D28BD">
            <wp:extent cx="4048125" cy="1543050"/>
            <wp:effectExtent l="0" t="0" r="0" b="0"/>
            <wp:docPr id="6" name="Picture 6" title="Diagram showing a venn diagram that represents a two by two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2005" cy="1548341"/>
                    </a:xfrm>
                    <a:prstGeom prst="rect">
                      <a:avLst/>
                    </a:prstGeom>
                    <a:noFill/>
                  </pic:spPr>
                </pic:pic>
              </a:graphicData>
            </a:graphic>
          </wp:inline>
        </w:drawing>
      </w:r>
    </w:p>
    <w:p w14:paraId="7D74FA4E" w14:textId="77777777" w:rsidR="00486CAC" w:rsidRDefault="00486CAC" w:rsidP="00EC2597">
      <w:pPr>
        <w:spacing w:after="140" w:line="300" w:lineRule="atLeast"/>
      </w:pPr>
      <w:r>
        <w:t>For example</w:t>
      </w:r>
    </w:p>
    <w:p w14:paraId="0BB38324" w14:textId="77777777" w:rsidR="00486CAC" w:rsidRDefault="00486CAC" w:rsidP="00EC2597">
      <w:pPr>
        <w:spacing w:after="140" w:line="300" w:lineRule="atLeast"/>
        <w:jc w:val="center"/>
      </w:pPr>
      <w:r>
        <w:rPr>
          <w:noProof/>
          <w:lang w:eastAsia="en-AU"/>
        </w:rPr>
        <w:drawing>
          <wp:inline distT="0" distB="0" distL="0" distR="0" wp14:anchorId="5651FD95" wp14:editId="611826EA">
            <wp:extent cx="4023683" cy="1371600"/>
            <wp:effectExtent l="0" t="0" r="0" b="0"/>
            <wp:docPr id="9" name="Picture 9" title="Diagram showing a venn diagram that represents a two by two table but with hypothetical data ins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3683" cy="1371600"/>
                    </a:xfrm>
                    <a:prstGeom prst="rect">
                      <a:avLst/>
                    </a:prstGeom>
                    <a:noFill/>
                  </pic:spPr>
                </pic:pic>
              </a:graphicData>
            </a:graphic>
          </wp:inline>
        </w:drawing>
      </w:r>
    </w:p>
    <w:p w14:paraId="00BAB8D9" w14:textId="77777777" w:rsidR="00486CAC" w:rsidRDefault="00486CAC" w:rsidP="00EC2597">
      <w:pPr>
        <w:spacing w:after="140" w:line="300" w:lineRule="atLeast"/>
      </w:pPr>
      <w:r>
        <w:lastRenderedPageBreak/>
        <w:t>Data from each of the sets are used to populate a two by two table and calculate</w:t>
      </w:r>
      <w:r w:rsidR="00F93228">
        <w:t xml:space="preserve"> OR and p values (see Stage 5).</w:t>
      </w:r>
    </w:p>
    <w:tbl>
      <w:tblPr>
        <w:tblW w:w="0" w:type="auto"/>
        <w:jc w:val="center"/>
        <w:tblCellMar>
          <w:top w:w="113" w:type="dxa"/>
          <w:bottom w:w="113" w:type="dxa"/>
        </w:tblCellMar>
        <w:tblLook w:val="0600" w:firstRow="0" w:lastRow="0" w:firstColumn="0" w:lastColumn="0" w:noHBand="1" w:noVBand="1"/>
      </w:tblPr>
      <w:tblGrid>
        <w:gridCol w:w="1692"/>
        <w:gridCol w:w="661"/>
        <w:gridCol w:w="1075"/>
        <w:gridCol w:w="1075"/>
      </w:tblGrid>
      <w:tr w:rsidR="00BA3F0B" w:rsidRPr="00BA3F0B" w14:paraId="15C1517F" w14:textId="77777777" w:rsidTr="00151079">
        <w:trPr>
          <w:jc w:val="center"/>
        </w:trPr>
        <w:tc>
          <w:tcPr>
            <w:tcW w:w="1692" w:type="dxa"/>
            <w:vAlign w:val="center"/>
          </w:tcPr>
          <w:p w14:paraId="16521C39" w14:textId="77777777" w:rsidR="00486CAC" w:rsidRPr="00BA3F0B" w:rsidRDefault="00486CAC" w:rsidP="00EC2597">
            <w:pPr>
              <w:spacing w:after="140" w:line="300" w:lineRule="atLeast"/>
            </w:pPr>
          </w:p>
        </w:tc>
        <w:tc>
          <w:tcPr>
            <w:tcW w:w="661" w:type="dxa"/>
            <w:vAlign w:val="center"/>
          </w:tcPr>
          <w:p w14:paraId="671183CF" w14:textId="77777777" w:rsidR="00486CAC" w:rsidRPr="00BA3F0B" w:rsidRDefault="00486CAC" w:rsidP="00D63B06">
            <w:pPr>
              <w:spacing w:after="140" w:line="300" w:lineRule="atLeast"/>
            </w:pPr>
          </w:p>
        </w:tc>
        <w:tc>
          <w:tcPr>
            <w:tcW w:w="2150" w:type="dxa"/>
            <w:gridSpan w:val="2"/>
            <w:vAlign w:val="center"/>
          </w:tcPr>
          <w:p w14:paraId="25FA7E05" w14:textId="77777777" w:rsidR="00486CAC" w:rsidRPr="00BA3F0B" w:rsidRDefault="00486CAC" w:rsidP="00EC2597">
            <w:pPr>
              <w:spacing w:after="140" w:line="300" w:lineRule="atLeast"/>
            </w:pPr>
            <w:r w:rsidRPr="00BA3F0B">
              <w:t>Condition X</w:t>
            </w:r>
          </w:p>
        </w:tc>
      </w:tr>
      <w:tr w:rsidR="00BA3F0B" w:rsidRPr="00BA3F0B" w14:paraId="3C517E38" w14:textId="77777777" w:rsidTr="00151079">
        <w:trPr>
          <w:jc w:val="center"/>
        </w:trPr>
        <w:tc>
          <w:tcPr>
            <w:tcW w:w="1692" w:type="dxa"/>
            <w:vAlign w:val="center"/>
          </w:tcPr>
          <w:p w14:paraId="34603A26" w14:textId="77777777" w:rsidR="00486CAC" w:rsidRPr="00BA3F0B" w:rsidRDefault="00486CAC" w:rsidP="00EC2597">
            <w:pPr>
              <w:spacing w:after="140" w:line="300" w:lineRule="atLeast"/>
            </w:pPr>
          </w:p>
        </w:tc>
        <w:tc>
          <w:tcPr>
            <w:tcW w:w="661" w:type="dxa"/>
            <w:vAlign w:val="center"/>
          </w:tcPr>
          <w:p w14:paraId="6AA38271" w14:textId="77777777" w:rsidR="00486CAC" w:rsidRPr="00BA3F0B" w:rsidRDefault="00486CAC" w:rsidP="00EC2597">
            <w:pPr>
              <w:spacing w:after="140" w:line="300" w:lineRule="atLeast"/>
            </w:pPr>
          </w:p>
        </w:tc>
        <w:tc>
          <w:tcPr>
            <w:tcW w:w="1075" w:type="dxa"/>
            <w:tcBorders>
              <w:bottom w:val="single" w:sz="4" w:space="0" w:color="auto"/>
            </w:tcBorders>
            <w:vAlign w:val="center"/>
          </w:tcPr>
          <w:p w14:paraId="1DD02390" w14:textId="77777777" w:rsidR="00486CAC" w:rsidRPr="00BA3F0B" w:rsidRDefault="00486CAC" w:rsidP="00EC2597">
            <w:pPr>
              <w:spacing w:after="140" w:line="300" w:lineRule="atLeast"/>
            </w:pPr>
            <w:r w:rsidRPr="00BA3F0B">
              <w:t>Yes</w:t>
            </w:r>
          </w:p>
        </w:tc>
        <w:tc>
          <w:tcPr>
            <w:tcW w:w="1075" w:type="dxa"/>
            <w:tcBorders>
              <w:bottom w:val="single" w:sz="4" w:space="0" w:color="auto"/>
            </w:tcBorders>
            <w:vAlign w:val="center"/>
          </w:tcPr>
          <w:p w14:paraId="54F0FE1D" w14:textId="77777777" w:rsidR="00486CAC" w:rsidRPr="00BA3F0B" w:rsidRDefault="00486CAC" w:rsidP="00EC2597">
            <w:pPr>
              <w:spacing w:after="140" w:line="300" w:lineRule="atLeast"/>
            </w:pPr>
            <w:r w:rsidRPr="00BA3F0B">
              <w:t>No</w:t>
            </w:r>
          </w:p>
        </w:tc>
      </w:tr>
      <w:tr w:rsidR="00BA3F0B" w:rsidRPr="00BA3F0B" w14:paraId="49974895" w14:textId="77777777" w:rsidTr="00151079">
        <w:trPr>
          <w:jc w:val="center"/>
        </w:trPr>
        <w:tc>
          <w:tcPr>
            <w:tcW w:w="1692" w:type="dxa"/>
            <w:vMerge w:val="restart"/>
            <w:vAlign w:val="center"/>
          </w:tcPr>
          <w:p w14:paraId="1D640276" w14:textId="77777777" w:rsidR="00486CAC" w:rsidRPr="00BA3F0B" w:rsidRDefault="00486CAC" w:rsidP="00EC2597">
            <w:pPr>
              <w:spacing w:after="140" w:line="300" w:lineRule="atLeast"/>
            </w:pPr>
            <w:r w:rsidRPr="00BA3F0B">
              <w:t>Condition Y</w:t>
            </w:r>
          </w:p>
        </w:tc>
        <w:tc>
          <w:tcPr>
            <w:tcW w:w="661" w:type="dxa"/>
            <w:tcBorders>
              <w:right w:val="single" w:sz="4" w:space="0" w:color="auto"/>
            </w:tcBorders>
            <w:vAlign w:val="center"/>
          </w:tcPr>
          <w:p w14:paraId="20BF33B9" w14:textId="77777777" w:rsidR="00486CAC" w:rsidRPr="00BA3F0B" w:rsidRDefault="00486CAC" w:rsidP="00EC2597">
            <w:pPr>
              <w:spacing w:after="140" w:line="300" w:lineRule="atLeast"/>
            </w:pPr>
            <w:r w:rsidRPr="00BA3F0B">
              <w:t>Yes</w:t>
            </w:r>
          </w:p>
        </w:tc>
        <w:tc>
          <w:tcPr>
            <w:tcW w:w="1075" w:type="dxa"/>
            <w:tcBorders>
              <w:top w:val="single" w:sz="4" w:space="0" w:color="auto"/>
              <w:left w:val="single" w:sz="4" w:space="0" w:color="auto"/>
              <w:bottom w:val="single" w:sz="4" w:space="0" w:color="auto"/>
              <w:right w:val="single" w:sz="4" w:space="0" w:color="auto"/>
            </w:tcBorders>
            <w:vAlign w:val="center"/>
          </w:tcPr>
          <w:p w14:paraId="6230054A" w14:textId="77777777" w:rsidR="00486CAC" w:rsidRPr="00BA3F0B" w:rsidRDefault="00486CAC" w:rsidP="00EC2597">
            <w:pPr>
              <w:spacing w:after="140" w:line="300" w:lineRule="atLeast"/>
            </w:pPr>
            <w:r w:rsidRPr="00BA3F0B">
              <w:t>nEdge</w:t>
            </w:r>
          </w:p>
        </w:tc>
        <w:tc>
          <w:tcPr>
            <w:tcW w:w="1075" w:type="dxa"/>
            <w:tcBorders>
              <w:top w:val="single" w:sz="4" w:space="0" w:color="auto"/>
              <w:left w:val="single" w:sz="4" w:space="0" w:color="auto"/>
              <w:bottom w:val="single" w:sz="4" w:space="0" w:color="auto"/>
              <w:right w:val="single" w:sz="4" w:space="0" w:color="auto"/>
            </w:tcBorders>
            <w:vAlign w:val="center"/>
          </w:tcPr>
          <w:p w14:paraId="6747D3DA" w14:textId="77777777" w:rsidR="00486CAC" w:rsidRPr="00BA3F0B" w:rsidRDefault="00486CAC" w:rsidP="00EC2597">
            <w:pPr>
              <w:spacing w:after="140" w:line="300" w:lineRule="atLeast"/>
            </w:pPr>
            <w:r w:rsidRPr="00BA3F0B">
              <w:t>nY</w:t>
            </w:r>
          </w:p>
        </w:tc>
      </w:tr>
      <w:tr w:rsidR="00BA3F0B" w:rsidRPr="00BA3F0B" w14:paraId="79F5E8B0" w14:textId="77777777" w:rsidTr="00151079">
        <w:trPr>
          <w:jc w:val="center"/>
        </w:trPr>
        <w:tc>
          <w:tcPr>
            <w:tcW w:w="1692" w:type="dxa"/>
            <w:vMerge/>
            <w:vAlign w:val="center"/>
          </w:tcPr>
          <w:p w14:paraId="4BC855AB" w14:textId="77777777" w:rsidR="00486CAC" w:rsidRPr="00BA3F0B" w:rsidRDefault="00486CAC" w:rsidP="00EC2597">
            <w:pPr>
              <w:spacing w:after="140" w:line="300" w:lineRule="atLeast"/>
            </w:pPr>
          </w:p>
        </w:tc>
        <w:tc>
          <w:tcPr>
            <w:tcW w:w="661" w:type="dxa"/>
            <w:tcBorders>
              <w:right w:val="single" w:sz="4" w:space="0" w:color="auto"/>
            </w:tcBorders>
            <w:vAlign w:val="center"/>
          </w:tcPr>
          <w:p w14:paraId="5F8B5D48" w14:textId="77777777" w:rsidR="00486CAC" w:rsidRPr="00BA3F0B" w:rsidRDefault="00486CAC" w:rsidP="00EC2597">
            <w:pPr>
              <w:spacing w:after="140" w:line="300" w:lineRule="atLeast"/>
            </w:pPr>
            <w:r w:rsidRPr="00BA3F0B">
              <w:t>No</w:t>
            </w:r>
          </w:p>
        </w:tc>
        <w:tc>
          <w:tcPr>
            <w:tcW w:w="1075" w:type="dxa"/>
            <w:tcBorders>
              <w:top w:val="single" w:sz="4" w:space="0" w:color="auto"/>
              <w:left w:val="single" w:sz="4" w:space="0" w:color="auto"/>
              <w:bottom w:val="single" w:sz="4" w:space="0" w:color="auto"/>
              <w:right w:val="single" w:sz="4" w:space="0" w:color="auto"/>
            </w:tcBorders>
            <w:vAlign w:val="center"/>
          </w:tcPr>
          <w:p w14:paraId="00867D09" w14:textId="77777777" w:rsidR="00486CAC" w:rsidRPr="00BA3F0B" w:rsidRDefault="00486CAC" w:rsidP="00EC2597">
            <w:pPr>
              <w:spacing w:after="140" w:line="300" w:lineRule="atLeast"/>
            </w:pPr>
            <w:r w:rsidRPr="00BA3F0B">
              <w:t>nX</w:t>
            </w:r>
          </w:p>
        </w:tc>
        <w:tc>
          <w:tcPr>
            <w:tcW w:w="1075" w:type="dxa"/>
            <w:tcBorders>
              <w:top w:val="single" w:sz="4" w:space="0" w:color="auto"/>
              <w:left w:val="single" w:sz="4" w:space="0" w:color="auto"/>
              <w:bottom w:val="single" w:sz="4" w:space="0" w:color="auto"/>
              <w:right w:val="single" w:sz="4" w:space="0" w:color="auto"/>
            </w:tcBorders>
            <w:vAlign w:val="center"/>
          </w:tcPr>
          <w:p w14:paraId="427768A2" w14:textId="77777777" w:rsidR="00486CAC" w:rsidRPr="00BA3F0B" w:rsidRDefault="00486CAC" w:rsidP="00EC2597">
            <w:pPr>
              <w:spacing w:after="140" w:line="300" w:lineRule="atLeast"/>
            </w:pPr>
            <w:r w:rsidRPr="00BA3F0B">
              <w:t>N</w:t>
            </w:r>
          </w:p>
        </w:tc>
      </w:tr>
    </w:tbl>
    <w:p w14:paraId="69ECAB6F" w14:textId="77777777" w:rsidR="00486CAC" w:rsidRDefault="00486CAC" w:rsidP="00EC2597">
      <w:pPr>
        <w:spacing w:after="140" w:line="300" w:lineRule="atLeast"/>
      </w:pPr>
    </w:p>
    <w:p w14:paraId="3779B923" w14:textId="77777777" w:rsidR="00486CAC" w:rsidRDefault="00486CAC" w:rsidP="00EC2597">
      <w:pPr>
        <w:spacing w:after="140" w:line="300" w:lineRule="atLeast"/>
      </w:pPr>
      <w:r>
        <w:t>For example:</w:t>
      </w:r>
    </w:p>
    <w:tbl>
      <w:tblPr>
        <w:tblW w:w="0" w:type="auto"/>
        <w:jc w:val="center"/>
        <w:tblCellMar>
          <w:top w:w="113" w:type="dxa"/>
          <w:bottom w:w="113" w:type="dxa"/>
        </w:tblCellMar>
        <w:tblLook w:val="0600" w:firstRow="0" w:lastRow="0" w:firstColumn="0" w:lastColumn="0" w:noHBand="1" w:noVBand="1"/>
      </w:tblPr>
      <w:tblGrid>
        <w:gridCol w:w="1692"/>
        <w:gridCol w:w="661"/>
        <w:gridCol w:w="1075"/>
        <w:gridCol w:w="1075"/>
      </w:tblGrid>
      <w:tr w:rsidR="00BA3F0B" w:rsidRPr="00BA3F0B" w14:paraId="1D9A6596" w14:textId="77777777" w:rsidTr="00BA3F0B">
        <w:trPr>
          <w:jc w:val="center"/>
        </w:trPr>
        <w:tc>
          <w:tcPr>
            <w:tcW w:w="1692" w:type="dxa"/>
            <w:vAlign w:val="center"/>
          </w:tcPr>
          <w:p w14:paraId="53C03833" w14:textId="77777777" w:rsidR="00486CAC" w:rsidRPr="00BA3F0B" w:rsidRDefault="00486CAC" w:rsidP="00EC2597">
            <w:pPr>
              <w:spacing w:after="140" w:line="300" w:lineRule="atLeast"/>
            </w:pPr>
          </w:p>
        </w:tc>
        <w:tc>
          <w:tcPr>
            <w:tcW w:w="661" w:type="dxa"/>
            <w:vAlign w:val="center"/>
          </w:tcPr>
          <w:p w14:paraId="1038D71E" w14:textId="77777777" w:rsidR="00486CAC" w:rsidRPr="00BA3F0B" w:rsidRDefault="00486CAC" w:rsidP="00EC2597">
            <w:pPr>
              <w:spacing w:after="140" w:line="300" w:lineRule="atLeast"/>
            </w:pPr>
          </w:p>
        </w:tc>
        <w:tc>
          <w:tcPr>
            <w:tcW w:w="2150" w:type="dxa"/>
            <w:gridSpan w:val="2"/>
            <w:vAlign w:val="center"/>
          </w:tcPr>
          <w:p w14:paraId="6FA16486" w14:textId="77777777" w:rsidR="00486CAC" w:rsidRPr="00BA3F0B" w:rsidRDefault="00486CAC" w:rsidP="00EC2597">
            <w:pPr>
              <w:spacing w:after="140" w:line="300" w:lineRule="atLeast"/>
            </w:pPr>
            <w:r w:rsidRPr="00BA3F0B">
              <w:t>Cardiac Heart Disease (CHD)</w:t>
            </w:r>
          </w:p>
        </w:tc>
      </w:tr>
      <w:tr w:rsidR="00BA3F0B" w:rsidRPr="00BA3F0B" w14:paraId="6AFE5DB7" w14:textId="77777777" w:rsidTr="00BA3F0B">
        <w:trPr>
          <w:jc w:val="center"/>
        </w:trPr>
        <w:tc>
          <w:tcPr>
            <w:tcW w:w="1692" w:type="dxa"/>
            <w:vAlign w:val="center"/>
          </w:tcPr>
          <w:p w14:paraId="4737FD8A" w14:textId="77777777" w:rsidR="00486CAC" w:rsidRPr="00BA3F0B" w:rsidRDefault="00486CAC" w:rsidP="00EC2597">
            <w:pPr>
              <w:spacing w:after="140" w:line="300" w:lineRule="atLeast"/>
            </w:pPr>
          </w:p>
        </w:tc>
        <w:tc>
          <w:tcPr>
            <w:tcW w:w="661" w:type="dxa"/>
            <w:vAlign w:val="center"/>
          </w:tcPr>
          <w:p w14:paraId="4A066D00" w14:textId="77777777" w:rsidR="00486CAC" w:rsidRPr="00BA3F0B" w:rsidRDefault="00486CAC" w:rsidP="00EC2597">
            <w:pPr>
              <w:spacing w:after="140" w:line="300" w:lineRule="atLeast"/>
            </w:pPr>
          </w:p>
        </w:tc>
        <w:tc>
          <w:tcPr>
            <w:tcW w:w="1075" w:type="dxa"/>
            <w:tcBorders>
              <w:bottom w:val="single" w:sz="4" w:space="0" w:color="auto"/>
            </w:tcBorders>
            <w:vAlign w:val="center"/>
          </w:tcPr>
          <w:p w14:paraId="739078FB" w14:textId="77777777" w:rsidR="00486CAC" w:rsidRPr="00BA3F0B" w:rsidRDefault="00486CAC" w:rsidP="00EC2597">
            <w:pPr>
              <w:spacing w:after="140" w:line="300" w:lineRule="atLeast"/>
            </w:pPr>
            <w:r w:rsidRPr="00BA3F0B">
              <w:t>Yes</w:t>
            </w:r>
          </w:p>
        </w:tc>
        <w:tc>
          <w:tcPr>
            <w:tcW w:w="1075" w:type="dxa"/>
            <w:tcBorders>
              <w:bottom w:val="single" w:sz="4" w:space="0" w:color="auto"/>
            </w:tcBorders>
            <w:vAlign w:val="center"/>
          </w:tcPr>
          <w:p w14:paraId="087E292D" w14:textId="77777777" w:rsidR="00486CAC" w:rsidRPr="00BA3F0B" w:rsidRDefault="00486CAC" w:rsidP="00EC2597">
            <w:pPr>
              <w:spacing w:after="140" w:line="300" w:lineRule="atLeast"/>
            </w:pPr>
            <w:r w:rsidRPr="00BA3F0B">
              <w:t>No</w:t>
            </w:r>
          </w:p>
        </w:tc>
      </w:tr>
      <w:tr w:rsidR="00BA3F0B" w:rsidRPr="00BA3F0B" w14:paraId="4D8AAFCC" w14:textId="77777777" w:rsidTr="00BA3F0B">
        <w:trPr>
          <w:jc w:val="center"/>
        </w:trPr>
        <w:tc>
          <w:tcPr>
            <w:tcW w:w="1692" w:type="dxa"/>
            <w:vMerge w:val="restart"/>
            <w:vAlign w:val="center"/>
          </w:tcPr>
          <w:p w14:paraId="3B5E226D" w14:textId="77777777" w:rsidR="00486CAC" w:rsidRPr="00BA3F0B" w:rsidRDefault="00486CAC" w:rsidP="00EC2597">
            <w:pPr>
              <w:spacing w:after="140" w:line="300" w:lineRule="atLeast"/>
              <w:jc w:val="center"/>
            </w:pPr>
            <w:r w:rsidRPr="00BA3F0B">
              <w:t>Respiratory</w:t>
            </w:r>
          </w:p>
          <w:p w14:paraId="255B8DA2" w14:textId="77777777" w:rsidR="00486CAC" w:rsidRPr="00BA3F0B" w:rsidRDefault="00486CAC" w:rsidP="00EC2597">
            <w:pPr>
              <w:spacing w:after="140" w:line="300" w:lineRule="atLeast"/>
              <w:jc w:val="center"/>
            </w:pPr>
            <w:r w:rsidRPr="00BA3F0B">
              <w:t>(Resp)</w:t>
            </w:r>
          </w:p>
        </w:tc>
        <w:tc>
          <w:tcPr>
            <w:tcW w:w="661" w:type="dxa"/>
            <w:tcBorders>
              <w:right w:val="single" w:sz="4" w:space="0" w:color="auto"/>
            </w:tcBorders>
            <w:vAlign w:val="center"/>
          </w:tcPr>
          <w:p w14:paraId="4455581E" w14:textId="77777777" w:rsidR="00486CAC" w:rsidRPr="00BA3F0B" w:rsidRDefault="00486CAC" w:rsidP="00EC2597">
            <w:pPr>
              <w:spacing w:after="140" w:line="300" w:lineRule="atLeast"/>
              <w:jc w:val="center"/>
            </w:pPr>
            <w:r w:rsidRPr="00BA3F0B">
              <w:t>Yes</w:t>
            </w:r>
          </w:p>
        </w:tc>
        <w:tc>
          <w:tcPr>
            <w:tcW w:w="1075" w:type="dxa"/>
            <w:tcBorders>
              <w:top w:val="single" w:sz="4" w:space="0" w:color="auto"/>
              <w:left w:val="single" w:sz="4" w:space="0" w:color="auto"/>
              <w:bottom w:val="single" w:sz="4" w:space="0" w:color="auto"/>
              <w:right w:val="single" w:sz="4" w:space="0" w:color="auto"/>
            </w:tcBorders>
            <w:vAlign w:val="center"/>
          </w:tcPr>
          <w:p w14:paraId="19224FB1" w14:textId="77777777" w:rsidR="00486CAC" w:rsidRPr="00BA3F0B" w:rsidRDefault="00486CAC" w:rsidP="00EC2597">
            <w:pPr>
              <w:spacing w:after="140" w:line="300" w:lineRule="atLeast"/>
              <w:jc w:val="center"/>
            </w:pPr>
            <w:r w:rsidRPr="00BA3F0B">
              <w:t>3 000</w:t>
            </w:r>
          </w:p>
        </w:tc>
        <w:tc>
          <w:tcPr>
            <w:tcW w:w="1075" w:type="dxa"/>
            <w:tcBorders>
              <w:top w:val="single" w:sz="4" w:space="0" w:color="auto"/>
              <w:left w:val="single" w:sz="4" w:space="0" w:color="auto"/>
              <w:bottom w:val="single" w:sz="4" w:space="0" w:color="auto"/>
              <w:right w:val="single" w:sz="4" w:space="0" w:color="auto"/>
            </w:tcBorders>
            <w:vAlign w:val="center"/>
          </w:tcPr>
          <w:p w14:paraId="5457F624" w14:textId="77777777" w:rsidR="00486CAC" w:rsidRPr="00BA3F0B" w:rsidRDefault="00486CAC" w:rsidP="00EC2597">
            <w:pPr>
              <w:spacing w:after="140" w:line="300" w:lineRule="atLeast"/>
              <w:jc w:val="center"/>
            </w:pPr>
            <w:r w:rsidRPr="00BA3F0B">
              <w:t>15 000</w:t>
            </w:r>
          </w:p>
        </w:tc>
      </w:tr>
      <w:tr w:rsidR="00BA3F0B" w:rsidRPr="00BA3F0B" w14:paraId="094FAAFD" w14:textId="77777777" w:rsidTr="00BA3F0B">
        <w:trPr>
          <w:jc w:val="center"/>
        </w:trPr>
        <w:tc>
          <w:tcPr>
            <w:tcW w:w="1692" w:type="dxa"/>
            <w:vMerge/>
            <w:vAlign w:val="center"/>
          </w:tcPr>
          <w:p w14:paraId="5C871474" w14:textId="77777777" w:rsidR="00486CAC" w:rsidRPr="00BA3F0B" w:rsidRDefault="00486CAC" w:rsidP="00EC2597">
            <w:pPr>
              <w:spacing w:after="140" w:line="300" w:lineRule="atLeast"/>
              <w:jc w:val="center"/>
            </w:pPr>
          </w:p>
        </w:tc>
        <w:tc>
          <w:tcPr>
            <w:tcW w:w="661" w:type="dxa"/>
            <w:tcBorders>
              <w:right w:val="single" w:sz="4" w:space="0" w:color="auto"/>
            </w:tcBorders>
            <w:vAlign w:val="center"/>
          </w:tcPr>
          <w:p w14:paraId="45287CD5" w14:textId="77777777" w:rsidR="00486CAC" w:rsidRPr="00BA3F0B" w:rsidRDefault="00486CAC" w:rsidP="00EC2597">
            <w:pPr>
              <w:spacing w:after="140" w:line="300" w:lineRule="atLeast"/>
              <w:jc w:val="center"/>
            </w:pPr>
            <w:r w:rsidRPr="00BA3F0B">
              <w:t>No</w:t>
            </w:r>
          </w:p>
        </w:tc>
        <w:tc>
          <w:tcPr>
            <w:tcW w:w="1075" w:type="dxa"/>
            <w:tcBorders>
              <w:top w:val="single" w:sz="4" w:space="0" w:color="auto"/>
              <w:left w:val="single" w:sz="4" w:space="0" w:color="auto"/>
              <w:bottom w:val="single" w:sz="4" w:space="0" w:color="auto"/>
              <w:right w:val="single" w:sz="4" w:space="0" w:color="auto"/>
            </w:tcBorders>
            <w:vAlign w:val="center"/>
          </w:tcPr>
          <w:p w14:paraId="3D49D74A" w14:textId="77777777" w:rsidR="00486CAC" w:rsidRPr="00BA3F0B" w:rsidRDefault="00486CAC" w:rsidP="00EC2597">
            <w:pPr>
              <w:spacing w:after="140" w:line="300" w:lineRule="atLeast"/>
              <w:jc w:val="center"/>
            </w:pPr>
            <w:r w:rsidRPr="00BA3F0B">
              <w:t>13 000</w:t>
            </w:r>
          </w:p>
        </w:tc>
        <w:tc>
          <w:tcPr>
            <w:tcW w:w="1075" w:type="dxa"/>
            <w:tcBorders>
              <w:top w:val="single" w:sz="4" w:space="0" w:color="auto"/>
              <w:left w:val="single" w:sz="4" w:space="0" w:color="auto"/>
              <w:bottom w:val="single" w:sz="4" w:space="0" w:color="auto"/>
              <w:right w:val="single" w:sz="4" w:space="0" w:color="auto"/>
            </w:tcBorders>
            <w:vAlign w:val="center"/>
          </w:tcPr>
          <w:p w14:paraId="54D4F88A" w14:textId="77777777" w:rsidR="00486CAC" w:rsidRPr="00BA3F0B" w:rsidRDefault="00486CAC" w:rsidP="00EC2597">
            <w:pPr>
              <w:spacing w:after="140" w:line="300" w:lineRule="atLeast"/>
              <w:jc w:val="center"/>
            </w:pPr>
            <w:r w:rsidRPr="00BA3F0B">
              <w:t>169 000</w:t>
            </w:r>
          </w:p>
        </w:tc>
      </w:tr>
    </w:tbl>
    <w:p w14:paraId="505F721E" w14:textId="77777777" w:rsidR="00F42084" w:rsidRDefault="00F42084" w:rsidP="00EC2597">
      <w:pPr>
        <w:spacing w:after="140" w:line="300" w:lineRule="atLeast"/>
      </w:pPr>
    </w:p>
    <w:p w14:paraId="78A9CA4D" w14:textId="77777777" w:rsidR="003B032E" w:rsidRDefault="00495FE0" w:rsidP="00EC2597">
      <w:pPr>
        <w:pStyle w:val="Heading4"/>
        <w:spacing w:after="140" w:line="300" w:lineRule="atLeast"/>
      </w:pPr>
      <w:r>
        <w:t xml:space="preserve">Calculation of nEdge, </w:t>
      </w:r>
      <w:r w:rsidR="00132654">
        <w:t>nX</w:t>
      </w:r>
      <w:r>
        <w:t>, n</w:t>
      </w:r>
      <w:r w:rsidR="00132654">
        <w:t>Y</w:t>
      </w:r>
      <w:r>
        <w:t xml:space="preserve"> and N values</w:t>
      </w:r>
    </w:p>
    <w:p w14:paraId="24C2F146" w14:textId="77777777" w:rsidR="00495FE0" w:rsidRPr="00143836" w:rsidRDefault="00132654" w:rsidP="00EC2597">
      <w:pPr>
        <w:spacing w:after="140" w:line="300" w:lineRule="atLeast"/>
        <w:rPr>
          <w:u w:val="single"/>
        </w:rPr>
      </w:pPr>
      <w:r w:rsidRPr="00143836">
        <w:rPr>
          <w:u w:val="single"/>
        </w:rPr>
        <w:t>nEdge</w:t>
      </w:r>
    </w:p>
    <w:p w14:paraId="65AEC34C" w14:textId="77777777" w:rsidR="00132654" w:rsidRPr="00A50E4D" w:rsidRDefault="00A50E4D" w:rsidP="00EC2597">
      <w:pPr>
        <w:spacing w:after="140" w:line="300" w:lineRule="atLeast"/>
      </w:pPr>
      <w:r w:rsidRPr="00A50E4D">
        <w:t>This value is systematically calculated</w:t>
      </w:r>
      <w:r>
        <w:t xml:space="preserve"> and noted for each combination of condition using the method outlined below. For the </w:t>
      </w:r>
      <w:r w:rsidR="005F1275">
        <w:t xml:space="preserve">15 </w:t>
      </w:r>
      <w:r>
        <w:t xml:space="preserve">AIHW groupers, this results in 104 </w:t>
      </w:r>
      <w:r w:rsidR="00642CB0">
        <w:t>edges (different combinations)</w:t>
      </w:r>
      <w:r>
        <w:t>.</w:t>
      </w:r>
    </w:p>
    <w:p w14:paraId="7C8735A3" w14:textId="77777777" w:rsidR="00A50E4D" w:rsidRPr="00132654" w:rsidRDefault="00F42E3E" w:rsidP="00EC2597">
      <w:pPr>
        <w:spacing w:after="140" w:line="300" w:lineRule="atLeast"/>
        <w:jc w:val="center"/>
      </w:pPr>
      <w:r>
        <w:rPr>
          <w:noProof/>
          <w:lang w:eastAsia="en-AU"/>
        </w:rPr>
        <w:lastRenderedPageBreak/>
        <w:drawing>
          <wp:inline distT="0" distB="0" distL="0" distR="0" wp14:anchorId="40B8FACD" wp14:editId="62316613">
            <wp:extent cx="6028087" cy="4648200"/>
            <wp:effectExtent l="0" t="0" r="0" b="0"/>
            <wp:docPr id="8" name="Picture 8" title="Screenshot from an Excel spreadsheet explaining the Nodes an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3348" cy="4644545"/>
                    </a:xfrm>
                    <a:prstGeom prst="rect">
                      <a:avLst/>
                    </a:prstGeom>
                    <a:noFill/>
                  </pic:spPr>
                </pic:pic>
              </a:graphicData>
            </a:graphic>
          </wp:inline>
        </w:drawing>
      </w:r>
    </w:p>
    <w:p w14:paraId="6A21B828" w14:textId="77777777" w:rsidR="00D63B06" w:rsidRDefault="00D63B06" w:rsidP="00EC2597">
      <w:pPr>
        <w:spacing w:after="140" w:line="300" w:lineRule="atLeast"/>
        <w:rPr>
          <w:u w:val="single"/>
        </w:rPr>
      </w:pPr>
    </w:p>
    <w:p w14:paraId="2AA2BFCF" w14:textId="77777777" w:rsidR="005531BF" w:rsidRPr="00143836" w:rsidRDefault="005531BF" w:rsidP="00EC2597">
      <w:pPr>
        <w:spacing w:after="140" w:line="300" w:lineRule="atLeast"/>
        <w:rPr>
          <w:u w:val="single"/>
        </w:rPr>
      </w:pPr>
      <w:r w:rsidRPr="00143836">
        <w:rPr>
          <w:u w:val="single"/>
        </w:rPr>
        <w:t xml:space="preserve">nX </w:t>
      </w:r>
    </w:p>
    <w:p w14:paraId="40A5238B" w14:textId="77777777" w:rsidR="005531BF" w:rsidRDefault="005531BF" w:rsidP="00EC2597">
      <w:pPr>
        <w:spacing w:after="140" w:line="300" w:lineRule="atLeast"/>
      </w:pPr>
      <w:r>
        <w:t>nX = Node value (X) – nEdge</w:t>
      </w:r>
      <w:r w:rsidR="00746D8E">
        <w:t xml:space="preserve"> i.e. those with only condition X and not condition Y</w:t>
      </w:r>
    </w:p>
    <w:p w14:paraId="1A515FF1" w14:textId="77777777" w:rsidR="005531BF" w:rsidRPr="00143836" w:rsidRDefault="005531BF" w:rsidP="00EC2597">
      <w:pPr>
        <w:spacing w:after="140" w:line="300" w:lineRule="atLeast"/>
        <w:rPr>
          <w:u w:val="single"/>
        </w:rPr>
      </w:pPr>
      <w:r w:rsidRPr="00143836">
        <w:rPr>
          <w:u w:val="single"/>
        </w:rPr>
        <w:t>nY</w:t>
      </w:r>
    </w:p>
    <w:p w14:paraId="3EDA6F3A" w14:textId="77777777" w:rsidR="005531BF" w:rsidRPr="00F42E3E" w:rsidRDefault="005531BF" w:rsidP="00EC2597">
      <w:pPr>
        <w:spacing w:after="140" w:line="300" w:lineRule="atLeast"/>
      </w:pPr>
      <w:r>
        <w:t xml:space="preserve">nY = Node value (Y) </w:t>
      </w:r>
      <w:r w:rsidR="00746D8E">
        <w:t>–</w:t>
      </w:r>
      <w:r>
        <w:t xml:space="preserve"> nEdge</w:t>
      </w:r>
      <w:r w:rsidR="00746D8E">
        <w:t xml:space="preserve"> i.e. those with only condition Y and not condition X</w:t>
      </w:r>
    </w:p>
    <w:p w14:paraId="5CE9D345" w14:textId="77777777" w:rsidR="003B032E" w:rsidRPr="00143836" w:rsidRDefault="00E14137" w:rsidP="00EC2597">
      <w:pPr>
        <w:spacing w:after="140" w:line="300" w:lineRule="atLeast"/>
        <w:rPr>
          <w:u w:val="single"/>
        </w:rPr>
      </w:pPr>
      <w:r w:rsidRPr="00143836">
        <w:rPr>
          <w:u w:val="single"/>
        </w:rPr>
        <w:t>N</w:t>
      </w:r>
    </w:p>
    <w:p w14:paraId="115AD7AF" w14:textId="77777777" w:rsidR="00E14137" w:rsidRDefault="00E14137" w:rsidP="00EC2597">
      <w:pPr>
        <w:spacing w:after="140" w:line="300" w:lineRule="atLeast"/>
      </w:pPr>
      <w:r>
        <w:t>N</w:t>
      </w:r>
      <w:r w:rsidR="00501571">
        <w:t xml:space="preserve"> </w:t>
      </w:r>
      <w:r>
        <w:t>=</w:t>
      </w:r>
      <w:r w:rsidR="00501571">
        <w:t xml:space="preserve"> </w:t>
      </w:r>
      <w:r>
        <w:t xml:space="preserve">Total sample – nEdge – nX </w:t>
      </w:r>
      <w:r w:rsidR="00746D8E">
        <w:t>–</w:t>
      </w:r>
      <w:r>
        <w:t xml:space="preserve"> nY</w:t>
      </w:r>
      <w:r w:rsidR="00746D8E">
        <w:t xml:space="preserve"> i.e. those with neither condition X nor condition Y</w:t>
      </w:r>
    </w:p>
    <w:p w14:paraId="65111157" w14:textId="77777777" w:rsidR="00D63B06" w:rsidRDefault="00D63B06" w:rsidP="00EC2597">
      <w:pPr>
        <w:spacing w:after="140" w:line="300" w:lineRule="atLeast"/>
      </w:pPr>
    </w:p>
    <w:p w14:paraId="5AD31C5B" w14:textId="77777777" w:rsidR="00D63B06" w:rsidRDefault="00D63B06" w:rsidP="00EC2597">
      <w:pPr>
        <w:spacing w:after="140" w:line="300" w:lineRule="atLeast"/>
      </w:pPr>
    </w:p>
    <w:p w14:paraId="6FF3C285" w14:textId="77777777" w:rsidR="00D63B06" w:rsidRDefault="00D63B06" w:rsidP="00EC2597">
      <w:pPr>
        <w:spacing w:after="140" w:line="300" w:lineRule="atLeast"/>
      </w:pPr>
    </w:p>
    <w:p w14:paraId="757A64FF" w14:textId="77777777" w:rsidR="00D63B06" w:rsidRDefault="00D63B06" w:rsidP="00EC2597">
      <w:pPr>
        <w:spacing w:after="140" w:line="300" w:lineRule="atLeast"/>
      </w:pPr>
    </w:p>
    <w:p w14:paraId="73816E10" w14:textId="77777777" w:rsidR="00D63B06" w:rsidRDefault="00D63B06" w:rsidP="00EC2597">
      <w:pPr>
        <w:spacing w:after="140" w:line="300" w:lineRule="atLeast"/>
      </w:pPr>
    </w:p>
    <w:p w14:paraId="47685D83" w14:textId="77777777" w:rsidR="00D63B06" w:rsidRDefault="00D63B06" w:rsidP="00EC2597">
      <w:pPr>
        <w:spacing w:after="140" w:line="300" w:lineRule="atLeast"/>
      </w:pPr>
    </w:p>
    <w:p w14:paraId="09D8549E" w14:textId="77777777" w:rsidR="00D63B06" w:rsidRPr="00CD3D7A" w:rsidRDefault="00D63B06" w:rsidP="00D63B06">
      <w:pPr>
        <w:pStyle w:val="Heading6"/>
        <w:numPr>
          <w:ilvl w:val="2"/>
          <w:numId w:val="40"/>
        </w:numPr>
        <w:ind w:left="851" w:hanging="851"/>
        <w:rPr>
          <w:b/>
          <w:sz w:val="28"/>
        </w:rPr>
      </w:pPr>
      <w:r>
        <w:rPr>
          <w:b/>
          <w:sz w:val="28"/>
        </w:rPr>
        <w:lastRenderedPageBreak/>
        <w:t>Stage 5</w:t>
      </w:r>
      <w:r w:rsidRPr="00CD3D7A">
        <w:rPr>
          <w:b/>
          <w:sz w:val="28"/>
        </w:rPr>
        <w:t xml:space="preserve"> – </w:t>
      </w:r>
      <w:r w:rsidRPr="00D63B06">
        <w:rPr>
          <w:b/>
          <w:sz w:val="28"/>
        </w:rPr>
        <w:t>Calculation of Odds Ratios, 95% Confidence Intervals and Chi Squared p values</w:t>
      </w:r>
    </w:p>
    <w:p w14:paraId="4B32E5B3" w14:textId="77777777" w:rsidR="00C86910" w:rsidRDefault="00D81670" w:rsidP="00EC2597">
      <w:pPr>
        <w:spacing w:after="140" w:line="300" w:lineRule="atLeast"/>
      </w:pPr>
      <w:r>
        <w:t xml:space="preserve">In order to understand the size of the effect of shared conditions and whether that effect is significant or not, OR and </w:t>
      </w:r>
      <w:r w:rsidR="005F1275">
        <w:t xml:space="preserve">Chi Squared </w:t>
      </w:r>
      <w:r>
        <w:t xml:space="preserve">p values are calculated. The data from Stage 5 </w:t>
      </w:r>
      <w:r w:rsidR="005F1275">
        <w:t xml:space="preserve">was </w:t>
      </w:r>
      <w:r>
        <w:t>exported to R</w:t>
      </w:r>
      <w:r w:rsidR="005F1275">
        <w:t xml:space="preserve"> Statistical package</w:t>
      </w:r>
      <w:r w:rsidR="006E6869">
        <w:t>. The code used to perform the calculations is shown below.</w:t>
      </w:r>
    </w:p>
    <w:p w14:paraId="7AA2D59F" w14:textId="77777777" w:rsidR="00B25B97" w:rsidRPr="00972AD7" w:rsidRDefault="00972AD7" w:rsidP="00EC2597">
      <w:pPr>
        <w:spacing w:after="140" w:line="300" w:lineRule="atLeast"/>
      </w:pPr>
      <w:r w:rsidRPr="00972AD7">
        <w:t>R code</w:t>
      </w:r>
      <w:r w:rsidR="00B50214">
        <w:t xml:space="preserve"> to compute edge Odds Ratios and Chi Squared p values</w:t>
      </w:r>
    </w:p>
    <w:p w14:paraId="53EA2D8C" w14:textId="77777777" w:rsidR="00B25B97" w:rsidRDefault="008D6E90" w:rsidP="00EC2597">
      <w:pPr>
        <w:spacing w:after="140" w:line="300" w:lineRule="atLeast"/>
        <w:jc w:val="center"/>
      </w:pPr>
      <w:r>
        <w:rPr>
          <w:noProof/>
          <w:lang w:eastAsia="en-AU"/>
        </w:rPr>
        <w:drawing>
          <wp:inline distT="0" distB="0" distL="0" distR="0" wp14:anchorId="5886ECD2" wp14:editId="3654579C">
            <wp:extent cx="5237313" cy="3267075"/>
            <wp:effectExtent l="19050" t="19050" r="20955" b="9525"/>
            <wp:docPr id="7" name="Picture 7" title="Screenshot of R computer code to calculate odds ratios, standard errors, confidence intervals and p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44877" cy="3271794"/>
                    </a:xfrm>
                    <a:prstGeom prst="rect">
                      <a:avLst/>
                    </a:prstGeom>
                    <a:ln>
                      <a:solidFill>
                        <a:schemeClr val="tx1"/>
                      </a:solidFill>
                    </a:ln>
                  </pic:spPr>
                </pic:pic>
              </a:graphicData>
            </a:graphic>
          </wp:inline>
        </w:drawing>
      </w:r>
    </w:p>
    <w:p w14:paraId="59E22634" w14:textId="77777777" w:rsidR="00900111" w:rsidRDefault="00900111" w:rsidP="00EC2597">
      <w:pPr>
        <w:pStyle w:val="Caption"/>
        <w:spacing w:after="140" w:line="300" w:lineRule="atLeast"/>
        <w:ind w:left="567" w:right="567"/>
      </w:pPr>
      <w:r>
        <w:t>Fig</w:t>
      </w:r>
      <w:r w:rsidR="005F1275">
        <w:t>ure</w:t>
      </w:r>
      <w:r>
        <w:t xml:space="preserve"> </w:t>
      </w:r>
      <w:r w:rsidR="003A2202">
        <w:rPr>
          <w:noProof/>
        </w:rPr>
        <w:fldChar w:fldCharType="begin"/>
      </w:r>
      <w:r w:rsidR="003A2202">
        <w:rPr>
          <w:noProof/>
        </w:rPr>
        <w:instrText xml:space="preserve"> SEQ Fig._ \* ARABIC </w:instrText>
      </w:r>
      <w:r w:rsidR="003A2202">
        <w:rPr>
          <w:noProof/>
        </w:rPr>
        <w:fldChar w:fldCharType="separate"/>
      </w:r>
      <w:r w:rsidR="003961FF">
        <w:rPr>
          <w:noProof/>
        </w:rPr>
        <w:t>6</w:t>
      </w:r>
      <w:r w:rsidR="003A2202">
        <w:rPr>
          <w:noProof/>
        </w:rPr>
        <w:fldChar w:fldCharType="end"/>
      </w:r>
      <w:r w:rsidR="003D45DB">
        <w:rPr>
          <w:noProof/>
        </w:rPr>
        <w:t>:</w:t>
      </w:r>
      <w:r>
        <w:t xml:space="preserve"> R code for calculating OR, p values and flagging those </w:t>
      </w:r>
      <w:r w:rsidR="005F1275">
        <w:t>O</w:t>
      </w:r>
      <w:r>
        <w:t xml:space="preserve">dds </w:t>
      </w:r>
      <w:r w:rsidR="005F1275">
        <w:t>R</w:t>
      </w:r>
      <w:r>
        <w:t>atios that are significant</w:t>
      </w:r>
      <w:r w:rsidR="00F922CD">
        <w:t xml:space="preserve"> (p&lt;0.05)</w:t>
      </w:r>
      <w:r>
        <w:t>.</w:t>
      </w:r>
    </w:p>
    <w:p w14:paraId="53E08AA2" w14:textId="77777777" w:rsidR="006B4DC8" w:rsidRDefault="006B4DC8" w:rsidP="00EC2597">
      <w:pPr>
        <w:spacing w:after="140" w:line="300" w:lineRule="atLeast"/>
      </w:pPr>
      <w:r>
        <w:t xml:space="preserve">The full output table is available in Appendix 2. </w:t>
      </w:r>
    </w:p>
    <w:p w14:paraId="68333859" w14:textId="77777777" w:rsidR="00A80142" w:rsidRDefault="00A80142" w:rsidP="00EC2597">
      <w:pPr>
        <w:spacing w:after="140" w:line="300" w:lineRule="atLeast"/>
      </w:pPr>
      <w:r>
        <w:t xml:space="preserve">The output from this analysis </w:t>
      </w:r>
      <w:r w:rsidR="004D309A">
        <w:t xml:space="preserve">is </w:t>
      </w:r>
      <w:r>
        <w:t>ut</w:t>
      </w:r>
      <w:r w:rsidR="004D309A">
        <w:t>i</w:t>
      </w:r>
      <w:r>
        <w:t xml:space="preserve">lised in two </w:t>
      </w:r>
      <w:r w:rsidR="00FE2935">
        <w:t>parts</w:t>
      </w:r>
      <w:r w:rsidR="00A8144E">
        <w:t xml:space="preserve"> in Stage </w:t>
      </w:r>
      <w:r w:rsidR="00B506F5">
        <w:t>6</w:t>
      </w:r>
      <w:r>
        <w:t>:</w:t>
      </w:r>
    </w:p>
    <w:p w14:paraId="1005A3D3" w14:textId="77777777" w:rsidR="00604B82" w:rsidRDefault="00604B82" w:rsidP="00EC2597">
      <w:pPr>
        <w:pStyle w:val="ListParagraph"/>
        <w:numPr>
          <w:ilvl w:val="0"/>
          <w:numId w:val="7"/>
        </w:numPr>
        <w:spacing w:after="140" w:line="300" w:lineRule="atLeast"/>
      </w:pPr>
      <w:r>
        <w:t>Regression analysis is undertaken to analyse how the regions in Tasmania differ from the State profile.</w:t>
      </w:r>
    </w:p>
    <w:p w14:paraId="436A81EF" w14:textId="77777777" w:rsidR="00A80142" w:rsidRDefault="00AC1CF1" w:rsidP="00EC2597">
      <w:pPr>
        <w:pStyle w:val="ListParagraph"/>
        <w:numPr>
          <w:ilvl w:val="0"/>
          <w:numId w:val="7"/>
        </w:numPr>
        <w:spacing w:after="140" w:line="300" w:lineRule="atLeast"/>
      </w:pPr>
      <w:r>
        <w:t>Utilised</w:t>
      </w:r>
      <w:r w:rsidR="00A80142">
        <w:t xml:space="preserve"> to create a visual representation of the data</w:t>
      </w:r>
      <w:r>
        <w:t xml:space="preserve"> in the form of a network graph</w:t>
      </w:r>
      <w:r w:rsidR="00A80142">
        <w:t>.</w:t>
      </w:r>
    </w:p>
    <w:p w14:paraId="68079513" w14:textId="77777777" w:rsidR="00D63B06" w:rsidRPr="00CD3D7A" w:rsidRDefault="00D63B06" w:rsidP="00D63B06">
      <w:pPr>
        <w:pStyle w:val="Heading6"/>
        <w:numPr>
          <w:ilvl w:val="2"/>
          <w:numId w:val="40"/>
        </w:numPr>
        <w:ind w:left="851" w:hanging="851"/>
        <w:rPr>
          <w:b/>
          <w:sz w:val="28"/>
        </w:rPr>
      </w:pPr>
      <w:r>
        <w:rPr>
          <w:b/>
          <w:sz w:val="28"/>
        </w:rPr>
        <w:t>Stage 6a</w:t>
      </w:r>
      <w:r w:rsidRPr="00CD3D7A">
        <w:rPr>
          <w:b/>
          <w:sz w:val="28"/>
        </w:rPr>
        <w:t xml:space="preserve"> – </w:t>
      </w:r>
      <w:r w:rsidRPr="00D63B06">
        <w:rPr>
          <w:b/>
          <w:sz w:val="28"/>
        </w:rPr>
        <w:t>Regression analysis</w:t>
      </w:r>
    </w:p>
    <w:p w14:paraId="05EEDF49" w14:textId="77777777" w:rsidR="002A5009" w:rsidRDefault="000D281C" w:rsidP="00EC2597">
      <w:pPr>
        <w:spacing w:after="140" w:line="300" w:lineRule="atLeast"/>
      </w:pPr>
      <w:r>
        <w:rPr>
          <w:noProof/>
          <w:lang w:eastAsia="en-AU"/>
        </w:rPr>
        <w:drawing>
          <wp:inline distT="0" distB="0" distL="0" distR="0" wp14:anchorId="429F4159" wp14:editId="729AC53A">
            <wp:extent cx="628242" cy="391886"/>
            <wp:effectExtent l="0" t="0" r="635" b="8255"/>
            <wp:docPr id="30" name="Picture 30" descr="Image result for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porta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205" cy="392487"/>
                    </a:xfrm>
                    <a:prstGeom prst="rect">
                      <a:avLst/>
                    </a:prstGeom>
                    <a:noFill/>
                    <a:ln>
                      <a:noFill/>
                    </a:ln>
                  </pic:spPr>
                </pic:pic>
              </a:graphicData>
            </a:graphic>
          </wp:inline>
        </w:drawing>
      </w:r>
      <w:r w:rsidR="00F75D4B" w:rsidRPr="00A24251">
        <w:rPr>
          <w:i/>
        </w:rPr>
        <w:t>Note that O</w:t>
      </w:r>
      <w:r w:rsidR="00D77241">
        <w:rPr>
          <w:i/>
        </w:rPr>
        <w:t xml:space="preserve">dds </w:t>
      </w:r>
      <w:r w:rsidR="00F75D4B" w:rsidRPr="00A24251">
        <w:rPr>
          <w:i/>
        </w:rPr>
        <w:t>R</w:t>
      </w:r>
      <w:r w:rsidR="00D77241">
        <w:rPr>
          <w:i/>
        </w:rPr>
        <w:t>atio</w:t>
      </w:r>
      <w:r w:rsidR="00F75D4B" w:rsidRPr="00A24251">
        <w:rPr>
          <w:i/>
        </w:rPr>
        <w:t xml:space="preserve"> for these relationships will be symmetrical</w:t>
      </w:r>
      <w:r w:rsidR="009550D2" w:rsidRPr="00A24251">
        <w:rPr>
          <w:i/>
        </w:rPr>
        <w:t>.</w:t>
      </w:r>
      <w:r w:rsidR="00F75D4B" w:rsidRPr="00A24251">
        <w:rPr>
          <w:i/>
        </w:rPr>
        <w:t xml:space="preserve"> </w:t>
      </w:r>
      <w:r w:rsidR="009550D2" w:rsidRPr="00A24251">
        <w:rPr>
          <w:i/>
        </w:rPr>
        <w:t>T</w:t>
      </w:r>
      <w:r w:rsidR="00F75D4B" w:rsidRPr="00A24251">
        <w:rPr>
          <w:i/>
        </w:rPr>
        <w:t>hus when applied to the edges within a social network are therefore</w:t>
      </w:r>
      <w:r w:rsidR="009550D2" w:rsidRPr="00A24251">
        <w:rPr>
          <w:i/>
        </w:rPr>
        <w:t xml:space="preserve"> bi directional</w:t>
      </w:r>
      <w:r w:rsidR="00F75D4B" w:rsidRPr="00A24251">
        <w:rPr>
          <w:i/>
        </w:rPr>
        <w:t xml:space="preserve"> </w:t>
      </w:r>
      <w:r w:rsidR="00291CF2" w:rsidRPr="00A24251">
        <w:rPr>
          <w:i/>
        </w:rPr>
        <w:t xml:space="preserve">(or </w:t>
      </w:r>
      <w:r w:rsidR="009550D2" w:rsidRPr="00A24251">
        <w:rPr>
          <w:i/>
        </w:rPr>
        <w:t>non-directional</w:t>
      </w:r>
      <w:r w:rsidR="00291CF2" w:rsidRPr="00A24251">
        <w:rPr>
          <w:i/>
        </w:rPr>
        <w:t>)</w:t>
      </w:r>
      <w:r w:rsidR="00F75D4B" w:rsidRPr="00A24251">
        <w:rPr>
          <w:i/>
        </w:rPr>
        <w:t>.</w:t>
      </w:r>
    </w:p>
    <w:p w14:paraId="37F89DC8" w14:textId="77777777" w:rsidR="00814A4A" w:rsidRDefault="00814A4A" w:rsidP="00EC2597">
      <w:pPr>
        <w:spacing w:after="140" w:line="300" w:lineRule="atLeast"/>
      </w:pPr>
      <w:r>
        <w:t>O</w:t>
      </w:r>
      <w:r w:rsidR="000D281C">
        <w:t xml:space="preserve">dds </w:t>
      </w:r>
      <w:r>
        <w:t>R</w:t>
      </w:r>
      <w:r w:rsidR="000D281C">
        <w:t>atios</w:t>
      </w:r>
      <w:r>
        <w:t xml:space="preserve"> are calculated for each of the relationships (Edge</w:t>
      </w:r>
      <w:r w:rsidR="00E313EB">
        <w:t>s</w:t>
      </w:r>
      <w:r w:rsidR="000D281C">
        <w:t xml:space="preserve">) within each profile. </w:t>
      </w:r>
      <w:r w:rsidR="00B12D7E">
        <w:t>The R statistical package was used to generate the linear models using the following code:</w:t>
      </w:r>
    </w:p>
    <w:p w14:paraId="57C9C637" w14:textId="77777777" w:rsidR="00B12D7E" w:rsidRDefault="00B12D7E" w:rsidP="00D63B06">
      <w:pPr>
        <w:spacing w:after="0" w:line="300" w:lineRule="atLeast"/>
        <w:jc w:val="center"/>
      </w:pPr>
      <w:r>
        <w:rPr>
          <w:noProof/>
          <w:lang w:eastAsia="en-AU"/>
        </w:rPr>
        <w:drawing>
          <wp:inline distT="0" distB="0" distL="0" distR="0" wp14:anchorId="368D305E" wp14:editId="62C5F5E7">
            <wp:extent cx="3990973" cy="1123950"/>
            <wp:effectExtent l="19050" t="19050" r="10160" b="19050"/>
            <wp:docPr id="10" name="Picture 10" title="Figure 7: R code for calculating linear regression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87674" cy="1123021"/>
                    </a:xfrm>
                    <a:prstGeom prst="rect">
                      <a:avLst/>
                    </a:prstGeom>
                    <a:ln>
                      <a:solidFill>
                        <a:schemeClr val="tx1"/>
                      </a:solidFill>
                    </a:ln>
                  </pic:spPr>
                </pic:pic>
              </a:graphicData>
            </a:graphic>
          </wp:inline>
        </w:drawing>
      </w:r>
    </w:p>
    <w:p w14:paraId="72C60D89" w14:textId="77777777" w:rsidR="00900111" w:rsidRDefault="00900111" w:rsidP="00D63B06">
      <w:pPr>
        <w:pStyle w:val="Caption"/>
        <w:spacing w:after="140" w:line="300" w:lineRule="atLeast"/>
        <w:ind w:left="1418" w:right="1276"/>
      </w:pPr>
      <w:r>
        <w:t>Fig</w:t>
      </w:r>
      <w:r w:rsidR="005F1275">
        <w:t xml:space="preserve">ure </w:t>
      </w:r>
      <w:r w:rsidR="003A2202">
        <w:rPr>
          <w:noProof/>
        </w:rPr>
        <w:fldChar w:fldCharType="begin"/>
      </w:r>
      <w:r w:rsidR="003A2202">
        <w:rPr>
          <w:noProof/>
        </w:rPr>
        <w:instrText xml:space="preserve"> SEQ Fig._ \* ARABIC </w:instrText>
      </w:r>
      <w:r w:rsidR="003A2202">
        <w:rPr>
          <w:noProof/>
        </w:rPr>
        <w:fldChar w:fldCharType="separate"/>
      </w:r>
      <w:r w:rsidR="003961FF">
        <w:rPr>
          <w:noProof/>
        </w:rPr>
        <w:t>7</w:t>
      </w:r>
      <w:r w:rsidR="003A2202">
        <w:rPr>
          <w:noProof/>
        </w:rPr>
        <w:fldChar w:fldCharType="end"/>
      </w:r>
      <w:r w:rsidR="003D45DB">
        <w:rPr>
          <w:noProof/>
        </w:rPr>
        <w:t>:</w:t>
      </w:r>
      <w:r>
        <w:t xml:space="preserve"> R code for calculating linear regression models.</w:t>
      </w:r>
    </w:p>
    <w:p w14:paraId="33022DA4" w14:textId="77777777" w:rsidR="000D3B45" w:rsidRDefault="00604B82" w:rsidP="00EC2597">
      <w:pPr>
        <w:spacing w:after="140" w:line="300" w:lineRule="atLeast"/>
      </w:pPr>
      <w:r>
        <w:lastRenderedPageBreak/>
        <w:t>Linear regression modelling was undertaken comparing the OR in the following morbidity profiles in order to ascertain how different the effects are between the regions, and the statewide profile (F</w:t>
      </w:r>
      <w:r w:rsidR="00D47CFF">
        <w:t>ig</w:t>
      </w:r>
      <w:r w:rsidR="002A2CB8">
        <w:t>ure</w:t>
      </w:r>
      <w:r w:rsidR="00D47CFF">
        <w:t> </w:t>
      </w:r>
      <w:r>
        <w:t>7):</w:t>
      </w:r>
    </w:p>
    <w:p w14:paraId="759DC391" w14:textId="77777777" w:rsidR="00604B82" w:rsidRDefault="00604B82" w:rsidP="00EC2597">
      <w:pPr>
        <w:pStyle w:val="ListParagraph"/>
        <w:numPr>
          <w:ilvl w:val="0"/>
          <w:numId w:val="8"/>
        </w:numPr>
        <w:spacing w:after="140" w:line="300" w:lineRule="atLeast"/>
      </w:pPr>
      <w:r>
        <w:t>Statewide vs Southern region</w:t>
      </w:r>
    </w:p>
    <w:p w14:paraId="40648D75" w14:textId="77777777" w:rsidR="00604B82" w:rsidRDefault="00604B82" w:rsidP="00EC2597">
      <w:pPr>
        <w:pStyle w:val="ListParagraph"/>
        <w:numPr>
          <w:ilvl w:val="0"/>
          <w:numId w:val="8"/>
        </w:numPr>
        <w:spacing w:after="140" w:line="300" w:lineRule="atLeast"/>
      </w:pPr>
      <w:r>
        <w:t>Statewide vs Northern region</w:t>
      </w:r>
    </w:p>
    <w:p w14:paraId="6C939E0A" w14:textId="77777777" w:rsidR="00604B82" w:rsidRDefault="00604B82" w:rsidP="00EC2597">
      <w:pPr>
        <w:pStyle w:val="ListParagraph"/>
        <w:numPr>
          <w:ilvl w:val="0"/>
          <w:numId w:val="8"/>
        </w:numPr>
        <w:spacing w:after="140" w:line="300" w:lineRule="atLeast"/>
      </w:pPr>
      <w:r>
        <w:t xml:space="preserve">Southern region vs Northern region </w:t>
      </w:r>
    </w:p>
    <w:p w14:paraId="7622CBFB" w14:textId="77777777" w:rsidR="00D63B06" w:rsidRPr="00CD3D7A" w:rsidRDefault="00D63B06" w:rsidP="00D63B06">
      <w:pPr>
        <w:pStyle w:val="Heading6"/>
        <w:numPr>
          <w:ilvl w:val="2"/>
          <w:numId w:val="40"/>
        </w:numPr>
        <w:ind w:left="851" w:hanging="851"/>
        <w:rPr>
          <w:b/>
          <w:sz w:val="28"/>
        </w:rPr>
      </w:pPr>
      <w:r>
        <w:rPr>
          <w:b/>
          <w:sz w:val="28"/>
        </w:rPr>
        <w:t>Stage 6b</w:t>
      </w:r>
      <w:r w:rsidRPr="00CD3D7A">
        <w:rPr>
          <w:b/>
          <w:sz w:val="28"/>
        </w:rPr>
        <w:t xml:space="preserve"> – </w:t>
      </w:r>
      <w:r>
        <w:rPr>
          <w:b/>
          <w:sz w:val="28"/>
        </w:rPr>
        <w:t>Network visualisaton</w:t>
      </w:r>
    </w:p>
    <w:p w14:paraId="2FF8612F" w14:textId="77777777" w:rsidR="00A8144E" w:rsidRDefault="009B7F64" w:rsidP="00EC2597">
      <w:pPr>
        <w:spacing w:after="140" w:line="300" w:lineRule="atLeast"/>
      </w:pPr>
      <w:r>
        <w:t xml:space="preserve">At this stage, </w:t>
      </w:r>
      <w:r w:rsidR="00AC1CF1">
        <w:t xml:space="preserve">a variety of network graphs </w:t>
      </w:r>
      <w:r w:rsidR="00D63B06">
        <w:t>is</w:t>
      </w:r>
      <w:r w:rsidR="00AC1CF1">
        <w:t xml:space="preserve"> created utilising R (see Figure 8). Simplification of the network graph is also undertaken at this point to filter out less significant / relevant edges.</w:t>
      </w:r>
    </w:p>
    <w:p w14:paraId="66B50B6F" w14:textId="77777777" w:rsidR="00D63B06" w:rsidRDefault="00D63B06" w:rsidP="00EC2597">
      <w:pPr>
        <w:spacing w:after="140" w:line="300" w:lineRule="atLeast"/>
      </w:pPr>
    </w:p>
    <w:p w14:paraId="4A84867A" w14:textId="77777777" w:rsidR="00AC1CF1" w:rsidRDefault="00AC1CF1" w:rsidP="00EC2597">
      <w:pPr>
        <w:spacing w:after="140" w:line="300" w:lineRule="atLeast"/>
        <w:jc w:val="center"/>
      </w:pPr>
      <w:r>
        <w:rPr>
          <w:noProof/>
          <w:lang w:eastAsia="en-AU"/>
        </w:rPr>
        <w:drawing>
          <wp:inline distT="0" distB="0" distL="0" distR="0" wp14:anchorId="512867F7" wp14:editId="070AB583">
            <wp:extent cx="5762625" cy="4914900"/>
            <wp:effectExtent l="19050" t="19050" r="28575" b="19050"/>
            <wp:docPr id="1" name="Picture 1" title="Figure 8: R code to create network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4913275"/>
                    </a:xfrm>
                    <a:prstGeom prst="rect">
                      <a:avLst/>
                    </a:prstGeom>
                    <a:ln>
                      <a:solidFill>
                        <a:schemeClr val="tx1"/>
                      </a:solidFill>
                    </a:ln>
                  </pic:spPr>
                </pic:pic>
              </a:graphicData>
            </a:graphic>
          </wp:inline>
        </w:drawing>
      </w:r>
    </w:p>
    <w:p w14:paraId="5927D866" w14:textId="77777777" w:rsidR="009B7F64" w:rsidRDefault="00990092" w:rsidP="00EC2597">
      <w:pPr>
        <w:pStyle w:val="Caption"/>
        <w:spacing w:after="140" w:line="300" w:lineRule="atLeast"/>
        <w:ind w:left="142" w:right="1984"/>
        <w:jc w:val="center"/>
      </w:pPr>
      <w:r>
        <w:t>Fig</w:t>
      </w:r>
      <w:r w:rsidR="00D76B6C">
        <w:t>ure</w:t>
      </w:r>
      <w:r>
        <w:t xml:space="preserve"> </w:t>
      </w:r>
      <w:r w:rsidR="003A2202">
        <w:rPr>
          <w:noProof/>
        </w:rPr>
        <w:fldChar w:fldCharType="begin"/>
      </w:r>
      <w:r w:rsidR="003A2202">
        <w:rPr>
          <w:noProof/>
        </w:rPr>
        <w:instrText xml:space="preserve"> SEQ Fig._ \* ARABIC </w:instrText>
      </w:r>
      <w:r w:rsidR="003A2202">
        <w:rPr>
          <w:noProof/>
        </w:rPr>
        <w:fldChar w:fldCharType="separate"/>
      </w:r>
      <w:r w:rsidR="003961FF">
        <w:rPr>
          <w:noProof/>
        </w:rPr>
        <w:t>8</w:t>
      </w:r>
      <w:r w:rsidR="003A2202">
        <w:rPr>
          <w:noProof/>
        </w:rPr>
        <w:fldChar w:fldCharType="end"/>
      </w:r>
      <w:r w:rsidR="003D45DB">
        <w:rPr>
          <w:noProof/>
        </w:rPr>
        <w:t>:</w:t>
      </w:r>
      <w:r>
        <w:t xml:space="preserve"> </w:t>
      </w:r>
      <w:r w:rsidR="00AC1CF1">
        <w:t>R code to create network graph</w:t>
      </w:r>
      <w:r>
        <w:t>.</w:t>
      </w:r>
    </w:p>
    <w:p w14:paraId="68A5B857" w14:textId="77777777" w:rsidR="00445D86" w:rsidRDefault="00445D86" w:rsidP="00EC2597">
      <w:pPr>
        <w:spacing w:after="140" w:line="300" w:lineRule="atLeast"/>
      </w:pPr>
    </w:p>
    <w:p w14:paraId="389DC20A" w14:textId="77777777" w:rsidR="00445D86" w:rsidRDefault="00445D86" w:rsidP="00EC2597">
      <w:pPr>
        <w:spacing w:after="140" w:line="300" w:lineRule="atLeast"/>
      </w:pPr>
      <w:r>
        <w:br w:type="page"/>
      </w:r>
    </w:p>
    <w:p w14:paraId="1729CAB5" w14:textId="77777777" w:rsidR="00F97609" w:rsidRDefault="00F97609" w:rsidP="00F97609">
      <w:pPr>
        <w:pStyle w:val="Heading1numbered"/>
        <w:numPr>
          <w:ilvl w:val="0"/>
          <w:numId w:val="40"/>
        </w:numPr>
        <w:spacing w:after="140"/>
        <w:ind w:hanging="720"/>
      </w:pPr>
      <w:bookmarkStart w:id="27" w:name="_Toc493594995"/>
      <w:bookmarkStart w:id="28" w:name="_Toc493595101"/>
      <w:r>
        <w:lastRenderedPageBreak/>
        <w:t>Results</w:t>
      </w:r>
      <w:bookmarkEnd w:id="27"/>
      <w:bookmarkEnd w:id="28"/>
    </w:p>
    <w:p w14:paraId="395249C3" w14:textId="77777777" w:rsidR="00F97609" w:rsidRPr="00E5570F" w:rsidRDefault="00F97609" w:rsidP="00F97609">
      <w:pPr>
        <w:pStyle w:val="Heading2numbered"/>
        <w:numPr>
          <w:ilvl w:val="1"/>
          <w:numId w:val="40"/>
        </w:numPr>
        <w:ind w:left="851" w:hanging="851"/>
        <w:rPr>
          <w:b/>
          <w:sz w:val="32"/>
          <w:szCs w:val="32"/>
        </w:rPr>
      </w:pPr>
      <w:bookmarkStart w:id="29" w:name="_Toc493594996"/>
      <w:bookmarkStart w:id="30" w:name="_Toc493595102"/>
      <w:r>
        <w:rPr>
          <w:rFonts w:cs="Fira Sans"/>
          <w:b/>
          <w:color w:val="000000"/>
          <w:sz w:val="32"/>
          <w:szCs w:val="32"/>
          <w:lang w:eastAsia="en-AU"/>
        </w:rPr>
        <w:t>Descriptive statistics</w:t>
      </w:r>
      <w:bookmarkEnd w:id="29"/>
      <w:bookmarkEnd w:id="30"/>
    </w:p>
    <w:p w14:paraId="24E486AC" w14:textId="77777777" w:rsidR="007603F5" w:rsidRDefault="007603F5" w:rsidP="00EC2597">
      <w:pPr>
        <w:spacing w:after="140" w:line="300" w:lineRule="atLeast"/>
      </w:pPr>
      <w:r>
        <w:t>The age distribution of the cohort is shown below:</w:t>
      </w:r>
    </w:p>
    <w:p w14:paraId="6E0F3D3D" w14:textId="77777777" w:rsidR="007603F5" w:rsidRDefault="00E100E5" w:rsidP="00EC2597">
      <w:pPr>
        <w:spacing w:after="140" w:line="300" w:lineRule="atLeast"/>
        <w:jc w:val="center"/>
      </w:pPr>
      <w:r>
        <w:rPr>
          <w:noProof/>
          <w:lang w:eastAsia="en-AU"/>
        </w:rPr>
        <w:drawing>
          <wp:inline distT="0" distB="0" distL="0" distR="0" wp14:anchorId="4AE882A8" wp14:editId="076ADC69">
            <wp:extent cx="4314443" cy="2838450"/>
            <wp:effectExtent l="0" t="0" r="0" b="0"/>
            <wp:docPr id="15" name="Picture 15" descr="This is a graph of the age distribution of the patient cohort. The mean age is 60 years old. The Median is 62 years old and the Mode is 75 years old. &#10;The standard deviation is 19 years. The minimum age is 19 yeras and the maximum age is 103 years old. The skewness of the graph is negative 0.36." title="Figure 9: Age distribution of the cohort included in th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54" r="1408" b="2888"/>
                    <a:stretch/>
                  </pic:blipFill>
                  <pic:spPr bwMode="auto">
                    <a:xfrm>
                      <a:off x="0" y="0"/>
                      <a:ext cx="4317195" cy="2840261"/>
                    </a:xfrm>
                    <a:prstGeom prst="rect">
                      <a:avLst/>
                    </a:prstGeom>
                    <a:noFill/>
                    <a:ln>
                      <a:noFill/>
                    </a:ln>
                    <a:extLst>
                      <a:ext uri="{53640926-AAD7-44D8-BBD7-CCE9431645EC}">
                        <a14:shadowObscured xmlns:a14="http://schemas.microsoft.com/office/drawing/2010/main"/>
                      </a:ext>
                    </a:extLst>
                  </pic:spPr>
                </pic:pic>
              </a:graphicData>
            </a:graphic>
          </wp:inline>
        </w:drawing>
      </w:r>
    </w:p>
    <w:p w14:paraId="59AD354F" w14:textId="77777777" w:rsidR="00971653" w:rsidRDefault="00971653" w:rsidP="00EC2597">
      <w:pPr>
        <w:pStyle w:val="Caption"/>
        <w:spacing w:after="140" w:line="300" w:lineRule="atLeast"/>
        <w:ind w:left="1560" w:right="1559"/>
      </w:pPr>
      <w:r>
        <w:t>Fig</w:t>
      </w:r>
      <w:r w:rsidR="00D76B6C">
        <w:t>ure</w:t>
      </w:r>
      <w:r>
        <w:t xml:space="preserve"> </w:t>
      </w:r>
      <w:r w:rsidR="003A2202">
        <w:rPr>
          <w:noProof/>
        </w:rPr>
        <w:fldChar w:fldCharType="begin"/>
      </w:r>
      <w:r w:rsidR="003A2202">
        <w:rPr>
          <w:noProof/>
        </w:rPr>
        <w:instrText xml:space="preserve"> SEQ Fig._ \* ARABIC </w:instrText>
      </w:r>
      <w:r w:rsidR="003A2202">
        <w:rPr>
          <w:noProof/>
        </w:rPr>
        <w:fldChar w:fldCharType="separate"/>
      </w:r>
      <w:r w:rsidR="003961FF">
        <w:rPr>
          <w:noProof/>
        </w:rPr>
        <w:t>9</w:t>
      </w:r>
      <w:r w:rsidR="003A2202">
        <w:rPr>
          <w:noProof/>
        </w:rPr>
        <w:fldChar w:fldCharType="end"/>
      </w:r>
      <w:r w:rsidR="003D45DB">
        <w:rPr>
          <w:noProof/>
        </w:rPr>
        <w:t>:</w:t>
      </w:r>
      <w:r>
        <w:t xml:space="preserve"> Age distribution of the cohort included in the analysis.</w:t>
      </w:r>
    </w:p>
    <w:p w14:paraId="64E3041E" w14:textId="77777777" w:rsidR="000D02C3" w:rsidRDefault="000D02C3" w:rsidP="00EC2597">
      <w:pPr>
        <w:spacing w:after="140" w:line="300" w:lineRule="atLeast"/>
      </w:pPr>
    </w:p>
    <w:p w14:paraId="7421ECBB" w14:textId="77777777" w:rsidR="00EB6750" w:rsidRDefault="007603F5" w:rsidP="00EC2597">
      <w:pPr>
        <w:spacing w:after="140" w:line="300" w:lineRule="atLeast"/>
      </w:pPr>
      <w:r>
        <w:t xml:space="preserve">The geographical distribution of persons, with chronic conditions, </w:t>
      </w:r>
      <w:r w:rsidR="00B516E1">
        <w:t>admitted</w:t>
      </w:r>
      <w:r>
        <w:t xml:space="preserve"> </w:t>
      </w:r>
      <w:r w:rsidR="00B516E1">
        <w:t>to</w:t>
      </w:r>
      <w:r>
        <w:t xml:space="preserve"> acute facilities across the state is shown below:</w:t>
      </w:r>
    </w:p>
    <w:p w14:paraId="5483A91C" w14:textId="77777777" w:rsidR="007603F5" w:rsidRDefault="00936CFB" w:rsidP="00EC2597">
      <w:pPr>
        <w:spacing w:after="140" w:line="300" w:lineRule="atLeast"/>
        <w:jc w:val="center"/>
      </w:pPr>
      <w:r>
        <w:rPr>
          <w:noProof/>
          <w:lang w:eastAsia="en-AU"/>
        </w:rPr>
        <w:drawing>
          <wp:inline distT="0" distB="0" distL="0" distR="0" wp14:anchorId="1375FC2B" wp14:editId="09FB25BE">
            <wp:extent cx="2980340" cy="3445640"/>
            <wp:effectExtent l="0" t="0" r="0" b="2540"/>
            <wp:docPr id="17" name="Picture 17" descr="This is a map of Tasmania showing the three regions and the numbers of people in the study who came from each region. The North West is 19842 adults. The North is 16290 adults and the South is 29710 adults." title="Figure 10: Cohort numbers by LGA region of people admitted to acute facilities with chronic conditions over 2015/16 and 206/17 financia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9226" cy="3444352"/>
                    </a:xfrm>
                    <a:prstGeom prst="rect">
                      <a:avLst/>
                    </a:prstGeom>
                    <a:noFill/>
                  </pic:spPr>
                </pic:pic>
              </a:graphicData>
            </a:graphic>
          </wp:inline>
        </w:drawing>
      </w:r>
    </w:p>
    <w:p w14:paraId="59FB75A8" w14:textId="77777777" w:rsidR="00971653" w:rsidRDefault="00971653" w:rsidP="0092759F">
      <w:pPr>
        <w:pStyle w:val="Caption"/>
        <w:tabs>
          <w:tab w:val="left" w:pos="9923"/>
        </w:tabs>
        <w:spacing w:after="140" w:line="300" w:lineRule="atLeast"/>
        <w:ind w:right="-1"/>
      </w:pPr>
      <w:r>
        <w:t>Fig</w:t>
      </w:r>
      <w:r w:rsidR="00BF4AC7">
        <w:t xml:space="preserve">ure </w:t>
      </w:r>
      <w:r w:rsidR="003A2202">
        <w:rPr>
          <w:noProof/>
        </w:rPr>
        <w:fldChar w:fldCharType="begin"/>
      </w:r>
      <w:r w:rsidR="003A2202">
        <w:rPr>
          <w:noProof/>
        </w:rPr>
        <w:instrText xml:space="preserve"> SEQ Fig._ \* ARABIC </w:instrText>
      </w:r>
      <w:r w:rsidR="003A2202">
        <w:rPr>
          <w:noProof/>
        </w:rPr>
        <w:fldChar w:fldCharType="separate"/>
      </w:r>
      <w:r w:rsidR="003961FF">
        <w:rPr>
          <w:noProof/>
        </w:rPr>
        <w:t>10</w:t>
      </w:r>
      <w:r w:rsidR="003A2202">
        <w:rPr>
          <w:noProof/>
        </w:rPr>
        <w:fldChar w:fldCharType="end"/>
      </w:r>
      <w:r w:rsidR="003D45DB">
        <w:rPr>
          <w:noProof/>
        </w:rPr>
        <w:t>:</w:t>
      </w:r>
      <w:r>
        <w:t xml:space="preserve"> Cohort numbers</w:t>
      </w:r>
      <w:r w:rsidR="00C624C1">
        <w:t xml:space="preserve"> by LGA region of people admitted to acute facilities with chronic conditions over 2015/16 and 206/17 financial years.</w:t>
      </w:r>
    </w:p>
    <w:p w14:paraId="1EDD89BF" w14:textId="77777777" w:rsidR="00F97609" w:rsidRPr="00E5570F" w:rsidRDefault="003D45DB" w:rsidP="00F97609">
      <w:pPr>
        <w:pStyle w:val="Heading2numbered"/>
        <w:numPr>
          <w:ilvl w:val="1"/>
          <w:numId w:val="40"/>
        </w:numPr>
        <w:ind w:left="851" w:hanging="851"/>
        <w:rPr>
          <w:b/>
          <w:sz w:val="32"/>
          <w:szCs w:val="32"/>
        </w:rPr>
      </w:pPr>
      <w:bookmarkStart w:id="31" w:name="_Toc493594997"/>
      <w:bookmarkStart w:id="32" w:name="_Toc493595103"/>
      <w:r>
        <w:rPr>
          <w:rFonts w:cs="Fira Sans"/>
          <w:b/>
          <w:color w:val="000000"/>
          <w:sz w:val="32"/>
          <w:szCs w:val="32"/>
          <w:lang w:eastAsia="en-AU"/>
        </w:rPr>
        <w:lastRenderedPageBreak/>
        <w:t>Linear regression analysis</w:t>
      </w:r>
      <w:bookmarkEnd w:id="31"/>
      <w:bookmarkEnd w:id="32"/>
    </w:p>
    <w:p w14:paraId="33FA2474" w14:textId="77777777" w:rsidR="006B4DC8" w:rsidRDefault="00A058F0" w:rsidP="00EC2597">
      <w:pPr>
        <w:spacing w:after="140" w:line="300" w:lineRule="atLeast"/>
      </w:pPr>
      <w:r>
        <w:rPr>
          <w:noProof/>
          <w:lang w:eastAsia="en-AU"/>
        </w:rPr>
        <w:drawing>
          <wp:inline distT="0" distB="0" distL="0" distR="0" wp14:anchorId="3267F8C5" wp14:editId="59BF5B3B">
            <wp:extent cx="628242" cy="391886"/>
            <wp:effectExtent l="0" t="0" r="635" b="8255"/>
            <wp:docPr id="2053" name="Picture 2053" descr="Image result for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porta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205" cy="392487"/>
                    </a:xfrm>
                    <a:prstGeom prst="rect">
                      <a:avLst/>
                    </a:prstGeom>
                    <a:noFill/>
                    <a:ln>
                      <a:noFill/>
                    </a:ln>
                  </pic:spPr>
                </pic:pic>
              </a:graphicData>
            </a:graphic>
          </wp:inline>
        </w:drawing>
      </w:r>
      <w:r w:rsidR="00A57C23" w:rsidRPr="00A058F0">
        <w:rPr>
          <w:i/>
        </w:rPr>
        <w:t xml:space="preserve">North and </w:t>
      </w:r>
      <w:r w:rsidRPr="00A058F0">
        <w:rPr>
          <w:i/>
        </w:rPr>
        <w:t>Northwest were combined to form one region (</w:t>
      </w:r>
      <w:r w:rsidR="00B00393" w:rsidRPr="00A058F0">
        <w:rPr>
          <w:i/>
        </w:rPr>
        <w:t>North) to mirror the governance stru</w:t>
      </w:r>
      <w:r w:rsidR="00884B6B" w:rsidRPr="00A058F0">
        <w:rPr>
          <w:i/>
        </w:rPr>
        <w:t>cture of</w:t>
      </w:r>
      <w:r w:rsidR="00B00393" w:rsidRPr="00A058F0">
        <w:rPr>
          <w:i/>
        </w:rPr>
        <w:t xml:space="preserve"> the</w:t>
      </w:r>
      <w:r w:rsidR="006B4DC8" w:rsidRPr="00A058F0">
        <w:rPr>
          <w:i/>
        </w:rPr>
        <w:t xml:space="preserve"> Tasmanian Health Service (THS). See Fig</w:t>
      </w:r>
      <w:r w:rsidR="00D76B6C">
        <w:rPr>
          <w:i/>
        </w:rPr>
        <w:t>ure</w:t>
      </w:r>
      <w:r w:rsidR="006B4DC8" w:rsidRPr="00A058F0">
        <w:rPr>
          <w:i/>
        </w:rPr>
        <w:t xml:space="preserve"> 10. </w:t>
      </w:r>
    </w:p>
    <w:p w14:paraId="1E55353C" w14:textId="77777777" w:rsidR="00A57C23" w:rsidRDefault="00884B6B" w:rsidP="00EC2597">
      <w:pPr>
        <w:spacing w:after="140" w:line="300" w:lineRule="atLeast"/>
      </w:pPr>
      <w:r>
        <w:t xml:space="preserve">Three simple linear regression models were generated </w:t>
      </w:r>
      <w:r w:rsidR="00D76B6C">
        <w:t xml:space="preserve">(Statewide vs Northern region, Statewide vs Southern region and Southern vs Northern region) </w:t>
      </w:r>
      <w:r w:rsidR="00780A34">
        <w:t xml:space="preserve">in order to </w:t>
      </w:r>
      <w:r>
        <w:t>ascertain how close each of the models were</w:t>
      </w:r>
      <w:r w:rsidR="0065743C">
        <w:t xml:space="preserve"> and to </w:t>
      </w:r>
      <w:r w:rsidR="00DB50BD">
        <w:t>reach a conclusion</w:t>
      </w:r>
      <w:r w:rsidR="0065743C">
        <w:t xml:space="preserve"> whether separate models would need to be generated for each region or </w:t>
      </w:r>
      <w:r w:rsidR="00D76B6C">
        <w:t>whether a</w:t>
      </w:r>
      <w:r w:rsidR="0065743C">
        <w:t xml:space="preserve"> statewide model be used for both regions.</w:t>
      </w:r>
    </w:p>
    <w:p w14:paraId="45E7F006" w14:textId="77777777" w:rsidR="001A338F" w:rsidRPr="00DB50BD" w:rsidRDefault="001A338F" w:rsidP="00EC2597">
      <w:pPr>
        <w:spacing w:after="140" w:line="300" w:lineRule="atLeast"/>
        <w:rPr>
          <w:i/>
        </w:rPr>
      </w:pPr>
      <w:r>
        <w:rPr>
          <w:noProof/>
          <w:lang w:eastAsia="en-AU"/>
        </w:rPr>
        <w:drawing>
          <wp:inline distT="0" distB="0" distL="0" distR="0" wp14:anchorId="1D1BD315" wp14:editId="4F7D8EA4">
            <wp:extent cx="628242" cy="391886"/>
            <wp:effectExtent l="0" t="0" r="635" b="8255"/>
            <wp:docPr id="2048" name="Picture 2048" descr="Image result for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porta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205" cy="392487"/>
                    </a:xfrm>
                    <a:prstGeom prst="rect">
                      <a:avLst/>
                    </a:prstGeom>
                    <a:noFill/>
                    <a:ln>
                      <a:noFill/>
                    </a:ln>
                  </pic:spPr>
                </pic:pic>
              </a:graphicData>
            </a:graphic>
          </wp:inline>
        </w:drawing>
      </w:r>
      <w:r w:rsidRPr="00DB50BD">
        <w:rPr>
          <w:i/>
        </w:rPr>
        <w:t xml:space="preserve">The edge Neuro_Inf&amp;Con </w:t>
      </w:r>
      <w:r w:rsidR="00C10BBD" w:rsidRPr="00DB50BD">
        <w:rPr>
          <w:i/>
        </w:rPr>
        <w:t xml:space="preserve">(Neurological Conditions and Infant and Congenital Disorders) </w:t>
      </w:r>
      <w:r w:rsidRPr="00DB50BD">
        <w:rPr>
          <w:i/>
        </w:rPr>
        <w:t>has been excluded from the regression plots due to the high O</w:t>
      </w:r>
      <w:r w:rsidR="00A66DF7">
        <w:rPr>
          <w:i/>
        </w:rPr>
        <w:t xml:space="preserve">dds </w:t>
      </w:r>
      <w:r w:rsidRPr="00DB50BD">
        <w:rPr>
          <w:i/>
        </w:rPr>
        <w:t>R</w:t>
      </w:r>
      <w:r w:rsidR="00A66DF7">
        <w:rPr>
          <w:i/>
        </w:rPr>
        <w:t>atio</w:t>
      </w:r>
      <w:r w:rsidRPr="00DB50BD">
        <w:rPr>
          <w:i/>
        </w:rPr>
        <w:t xml:space="preserve"> skewing the plots. This edge has however been included in the regression models. The values for the Neuro_Inf&amp;Con edge are provided in the label for each figure.</w:t>
      </w:r>
    </w:p>
    <w:p w14:paraId="6DEFFCFB" w14:textId="77777777" w:rsidR="00C06790" w:rsidRDefault="00C06790" w:rsidP="00EC2597">
      <w:pPr>
        <w:spacing w:after="140" w:line="300" w:lineRule="atLeast"/>
      </w:pPr>
    </w:p>
    <w:p w14:paraId="2AC90B1E" w14:textId="77777777" w:rsidR="00AD59DB" w:rsidRDefault="00090912" w:rsidP="00EC2597">
      <w:pPr>
        <w:spacing w:after="140" w:line="300" w:lineRule="atLeast"/>
        <w:jc w:val="center"/>
      </w:pPr>
      <w:r w:rsidRPr="00090912">
        <w:rPr>
          <w:noProof/>
          <w:lang w:eastAsia="en-AU"/>
        </w:rPr>
        <w:drawing>
          <wp:inline distT="0" distB="0" distL="0" distR="0" wp14:anchorId="1ED60465" wp14:editId="60FBC8F3">
            <wp:extent cx="4901780" cy="3190875"/>
            <wp:effectExtent l="0" t="0" r="0" b="0"/>
            <wp:docPr id="3" name="Picture 8" descr="This is a scatterplot comparing the odds ratios for the statewide morbidity profile to the morbidity profile in the North. There is a very strong positive linear relationship between the two." title="Figure 11: Scatterplot for Statewide vs Northern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07034" cy="3194295"/>
                    </a:xfrm>
                    <a:prstGeom prst="rect">
                      <a:avLst/>
                    </a:prstGeom>
                    <a:noFill/>
                    <a:ln>
                      <a:noFill/>
                    </a:ln>
                    <a:effectLst/>
                    <a:extLst/>
                  </pic:spPr>
                </pic:pic>
              </a:graphicData>
            </a:graphic>
          </wp:inline>
        </w:drawing>
      </w:r>
    </w:p>
    <w:p w14:paraId="7DBC40F5" w14:textId="77777777" w:rsidR="00090912" w:rsidRDefault="00973D23" w:rsidP="00EC2597">
      <w:pPr>
        <w:pStyle w:val="Caption"/>
        <w:spacing w:after="140" w:line="300" w:lineRule="atLeast"/>
        <w:ind w:left="1134" w:right="1134"/>
      </w:pPr>
      <w:r w:rsidRPr="00CE2355">
        <w:t>Fig</w:t>
      </w:r>
      <w:r w:rsidR="00D76B6C">
        <w:t>ure</w:t>
      </w:r>
      <w:r w:rsidRPr="00CE2355">
        <w:t xml:space="preserve"> </w:t>
      </w:r>
      <w:r w:rsidR="003A2202">
        <w:rPr>
          <w:noProof/>
        </w:rPr>
        <w:fldChar w:fldCharType="begin"/>
      </w:r>
      <w:r w:rsidR="003A2202">
        <w:rPr>
          <w:noProof/>
        </w:rPr>
        <w:instrText xml:space="preserve"> SEQ Fig._ \* ARABIC </w:instrText>
      </w:r>
      <w:r w:rsidR="003A2202">
        <w:rPr>
          <w:noProof/>
        </w:rPr>
        <w:fldChar w:fldCharType="separate"/>
      </w:r>
      <w:r w:rsidR="003961FF">
        <w:rPr>
          <w:noProof/>
        </w:rPr>
        <w:t>11</w:t>
      </w:r>
      <w:r w:rsidR="003A2202">
        <w:rPr>
          <w:noProof/>
        </w:rPr>
        <w:fldChar w:fldCharType="end"/>
      </w:r>
      <w:r w:rsidR="003D45DB">
        <w:rPr>
          <w:noProof/>
        </w:rPr>
        <w:t>:</w:t>
      </w:r>
      <w:r w:rsidRPr="00CE2355">
        <w:t xml:space="preserve"> Scatterplot for Statewide vs </w:t>
      </w:r>
      <w:r w:rsidR="00CE2355" w:rsidRPr="00CE2355">
        <w:t xml:space="preserve">Northern region. Edge </w:t>
      </w:r>
      <w:r w:rsidR="00CE2355" w:rsidRPr="00CE2355">
        <w:rPr>
          <w:i/>
        </w:rPr>
        <w:t>Neuro_Inf&amp;Con</w:t>
      </w:r>
      <w:r w:rsidR="00CE2355" w:rsidRPr="00CE2355">
        <w:t xml:space="preserve"> has been excluded from this plot. The OR values for the Statewide and Northern region are 13.54 and 16.95 respectively</w:t>
      </w:r>
      <w:r w:rsidR="003201B3">
        <w:t>.</w:t>
      </w:r>
    </w:p>
    <w:p w14:paraId="3A14E6A6" w14:textId="77777777" w:rsidR="003D45DB" w:rsidRPr="003D45DB" w:rsidRDefault="003D45DB" w:rsidP="003D45DB"/>
    <w:p w14:paraId="4EE13AA8" w14:textId="77777777" w:rsidR="0092330B" w:rsidRDefault="009B6038" w:rsidP="00EC2597">
      <w:pPr>
        <w:spacing w:after="140" w:line="300" w:lineRule="atLeast"/>
        <w:jc w:val="center"/>
      </w:pPr>
      <w:r w:rsidRPr="009B6038">
        <w:rPr>
          <w:noProof/>
          <w:lang w:eastAsia="en-AU"/>
        </w:rPr>
        <w:lastRenderedPageBreak/>
        <w:drawing>
          <wp:inline distT="0" distB="0" distL="0" distR="0" wp14:anchorId="49CB9B77" wp14:editId="593FD7B7">
            <wp:extent cx="5084140" cy="3309580"/>
            <wp:effectExtent l="0" t="0" r="2540" b="5715"/>
            <wp:docPr id="2055" name="Picture 7" descr="This is a scatterplot comparing the odds ratios for the statewide morbidity profile to the morbidity profile in the South. There is a very strong positive linear relationship between the two." title="Figure 12: Scatterplot for Statewide vs Souther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95505" cy="3316978"/>
                    </a:xfrm>
                    <a:prstGeom prst="rect">
                      <a:avLst/>
                    </a:prstGeom>
                    <a:noFill/>
                    <a:ln>
                      <a:noFill/>
                    </a:ln>
                    <a:effectLst/>
                    <a:extLst/>
                  </pic:spPr>
                </pic:pic>
              </a:graphicData>
            </a:graphic>
          </wp:inline>
        </w:drawing>
      </w:r>
    </w:p>
    <w:p w14:paraId="31941C65" w14:textId="77777777" w:rsidR="00B256C1" w:rsidRDefault="00B256C1" w:rsidP="00EC2597">
      <w:pPr>
        <w:pStyle w:val="Caption"/>
        <w:spacing w:after="140" w:line="300" w:lineRule="atLeast"/>
        <w:ind w:left="1134" w:right="1134"/>
      </w:pPr>
      <w:r>
        <w:t>Fig</w:t>
      </w:r>
      <w:r w:rsidR="00A66DF7">
        <w:t xml:space="preserve">ure </w:t>
      </w:r>
      <w:r w:rsidR="003A2202">
        <w:rPr>
          <w:noProof/>
        </w:rPr>
        <w:fldChar w:fldCharType="begin"/>
      </w:r>
      <w:r w:rsidR="003A2202">
        <w:rPr>
          <w:noProof/>
        </w:rPr>
        <w:instrText xml:space="preserve"> SEQ Fig._ \* ARABIC </w:instrText>
      </w:r>
      <w:r w:rsidR="003A2202">
        <w:rPr>
          <w:noProof/>
        </w:rPr>
        <w:fldChar w:fldCharType="separate"/>
      </w:r>
      <w:r w:rsidR="003961FF">
        <w:rPr>
          <w:noProof/>
        </w:rPr>
        <w:t>12</w:t>
      </w:r>
      <w:r w:rsidR="003A2202">
        <w:rPr>
          <w:noProof/>
        </w:rPr>
        <w:fldChar w:fldCharType="end"/>
      </w:r>
      <w:r w:rsidR="003D45DB">
        <w:rPr>
          <w:noProof/>
        </w:rPr>
        <w:t>:</w:t>
      </w:r>
      <w:r>
        <w:t xml:space="preserve"> </w:t>
      </w:r>
      <w:r w:rsidRPr="00CE2355">
        <w:t xml:space="preserve">Scatterplot for Statewide vs </w:t>
      </w:r>
      <w:r>
        <w:t>Southern</w:t>
      </w:r>
      <w:r w:rsidRPr="00CE2355">
        <w:t xml:space="preserve"> region. Edge </w:t>
      </w:r>
      <w:r w:rsidRPr="00CE2355">
        <w:rPr>
          <w:i/>
        </w:rPr>
        <w:t>Neuro_Inf&amp;Con</w:t>
      </w:r>
      <w:r w:rsidRPr="00CE2355">
        <w:t xml:space="preserve"> has been excluded from this plot.</w:t>
      </w:r>
      <w:r>
        <w:t xml:space="preserve"> </w:t>
      </w:r>
      <w:r w:rsidRPr="00CE2355">
        <w:t xml:space="preserve">The OR values for the Statewide and </w:t>
      </w:r>
      <w:r>
        <w:t>Southern</w:t>
      </w:r>
      <w:r w:rsidRPr="00CE2355">
        <w:t xml:space="preserve"> region are </w:t>
      </w:r>
      <w:r>
        <w:t>13.54</w:t>
      </w:r>
      <w:r w:rsidRPr="00CE2355">
        <w:t xml:space="preserve"> and </w:t>
      </w:r>
      <w:r>
        <w:t>11.87</w:t>
      </w:r>
      <w:r w:rsidRPr="00CE2355">
        <w:t xml:space="preserve"> respectively</w:t>
      </w:r>
      <w:r>
        <w:t>.</w:t>
      </w:r>
    </w:p>
    <w:p w14:paraId="1A120E9C" w14:textId="77777777" w:rsidR="002D33D4" w:rsidRPr="002D33D4" w:rsidRDefault="002D33D4" w:rsidP="00EC2597">
      <w:pPr>
        <w:spacing w:after="140" w:line="300" w:lineRule="atLeast"/>
      </w:pPr>
    </w:p>
    <w:p w14:paraId="41C727D3" w14:textId="77777777" w:rsidR="009B6038" w:rsidRDefault="007355E9" w:rsidP="00EC2597">
      <w:pPr>
        <w:spacing w:after="140" w:line="300" w:lineRule="atLeast"/>
        <w:jc w:val="center"/>
      </w:pPr>
      <w:r w:rsidRPr="007355E9">
        <w:rPr>
          <w:noProof/>
          <w:lang w:eastAsia="en-AU"/>
        </w:rPr>
        <w:drawing>
          <wp:inline distT="0" distB="0" distL="0" distR="0" wp14:anchorId="697815D9" wp14:editId="2D557DBC">
            <wp:extent cx="5194441" cy="3381375"/>
            <wp:effectExtent l="0" t="0" r="6350" b="0"/>
            <wp:docPr id="19" name="Picture 9" descr="This is a scatterplot comparing the odds ratios for the Southern morbidity profile to the morbidity profile in the North. There is a very strong positive linear relationship between the two." title="Figure 13: Scatterplot for the Southern region vs the Northern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99537" cy="3384692"/>
                    </a:xfrm>
                    <a:prstGeom prst="rect">
                      <a:avLst/>
                    </a:prstGeom>
                    <a:noFill/>
                    <a:ln>
                      <a:noFill/>
                    </a:ln>
                    <a:effectLst/>
                    <a:extLst/>
                  </pic:spPr>
                </pic:pic>
              </a:graphicData>
            </a:graphic>
          </wp:inline>
        </w:drawing>
      </w:r>
    </w:p>
    <w:p w14:paraId="104FA97D" w14:textId="77777777" w:rsidR="00B256C1" w:rsidRDefault="008B08A2" w:rsidP="00EC2597">
      <w:pPr>
        <w:pStyle w:val="Caption"/>
        <w:spacing w:after="140" w:line="300" w:lineRule="atLeast"/>
        <w:ind w:left="1134" w:right="1134"/>
      </w:pPr>
      <w:r>
        <w:t>Fig</w:t>
      </w:r>
      <w:r w:rsidR="00A66DF7">
        <w:t>ure</w:t>
      </w:r>
      <w:r>
        <w:t xml:space="preserve"> </w:t>
      </w:r>
      <w:r w:rsidR="003A2202">
        <w:rPr>
          <w:noProof/>
        </w:rPr>
        <w:fldChar w:fldCharType="begin"/>
      </w:r>
      <w:r w:rsidR="003A2202">
        <w:rPr>
          <w:noProof/>
        </w:rPr>
        <w:instrText xml:space="preserve"> SEQ Fig._ \* ARABIC </w:instrText>
      </w:r>
      <w:r w:rsidR="003A2202">
        <w:rPr>
          <w:noProof/>
        </w:rPr>
        <w:fldChar w:fldCharType="separate"/>
      </w:r>
      <w:r w:rsidR="003961FF">
        <w:rPr>
          <w:noProof/>
        </w:rPr>
        <w:t>13</w:t>
      </w:r>
      <w:r w:rsidR="003A2202">
        <w:rPr>
          <w:noProof/>
        </w:rPr>
        <w:fldChar w:fldCharType="end"/>
      </w:r>
      <w:r w:rsidR="003D45DB">
        <w:rPr>
          <w:noProof/>
        </w:rPr>
        <w:t>:</w:t>
      </w:r>
      <w:r>
        <w:t xml:space="preserve"> </w:t>
      </w:r>
      <w:r w:rsidRPr="00CE2355">
        <w:t xml:space="preserve">Scatterplot for </w:t>
      </w:r>
      <w:r>
        <w:t>the</w:t>
      </w:r>
      <w:r w:rsidRPr="00CE2355">
        <w:t xml:space="preserve"> </w:t>
      </w:r>
      <w:r>
        <w:t>Southern</w:t>
      </w:r>
      <w:r w:rsidRPr="00CE2355">
        <w:t xml:space="preserve"> region</w:t>
      </w:r>
      <w:r>
        <w:t xml:space="preserve"> vs the Northern region</w:t>
      </w:r>
      <w:r w:rsidRPr="00CE2355">
        <w:t xml:space="preserve">. Edge </w:t>
      </w:r>
      <w:r w:rsidRPr="00CE2355">
        <w:rPr>
          <w:i/>
        </w:rPr>
        <w:t>Neuro_Inf&amp;Con</w:t>
      </w:r>
      <w:r w:rsidRPr="00CE2355">
        <w:t xml:space="preserve"> has been excluded from this plot.</w:t>
      </w:r>
      <w:r>
        <w:t xml:space="preserve"> </w:t>
      </w:r>
      <w:r w:rsidR="00A66DF7">
        <w:t>T</w:t>
      </w:r>
      <w:r w:rsidRPr="00CE2355">
        <w:t>he O</w:t>
      </w:r>
      <w:r w:rsidR="00A66DF7">
        <w:t xml:space="preserve">dds </w:t>
      </w:r>
      <w:r w:rsidRPr="00CE2355">
        <w:t>R</w:t>
      </w:r>
      <w:r w:rsidR="00A66DF7">
        <w:t>atio</w:t>
      </w:r>
      <w:r w:rsidRPr="00CE2355">
        <w:t xml:space="preserve"> values for the </w:t>
      </w:r>
      <w:r>
        <w:t>Southern</w:t>
      </w:r>
      <w:r w:rsidRPr="00CE2355">
        <w:t xml:space="preserve"> </w:t>
      </w:r>
      <w:r>
        <w:t xml:space="preserve">and northern </w:t>
      </w:r>
      <w:r w:rsidRPr="00CE2355">
        <w:t>region</w:t>
      </w:r>
      <w:r>
        <w:t>s</w:t>
      </w:r>
      <w:r w:rsidRPr="00CE2355">
        <w:t xml:space="preserve"> are </w:t>
      </w:r>
      <w:r>
        <w:t>11.87</w:t>
      </w:r>
      <w:r w:rsidRPr="00CE2355">
        <w:t xml:space="preserve"> </w:t>
      </w:r>
      <w:r w:rsidR="00A66DF7">
        <w:t xml:space="preserve">and </w:t>
      </w:r>
      <w:r>
        <w:t xml:space="preserve">16.95 </w:t>
      </w:r>
      <w:r w:rsidRPr="00CE2355">
        <w:t>respectively</w:t>
      </w:r>
      <w:r>
        <w:t>.</w:t>
      </w:r>
    </w:p>
    <w:p w14:paraId="5B25E019" w14:textId="77777777" w:rsidR="008E4A71" w:rsidRDefault="008E4A71" w:rsidP="00EC2597">
      <w:pPr>
        <w:spacing w:after="140" w:line="300" w:lineRule="atLeast"/>
      </w:pPr>
    </w:p>
    <w:p w14:paraId="5713080E" w14:textId="77777777" w:rsidR="00F002C5" w:rsidRDefault="00F002C5" w:rsidP="00EC2597">
      <w:pPr>
        <w:spacing w:after="140" w:line="300" w:lineRule="atLeast"/>
      </w:pPr>
    </w:p>
    <w:p w14:paraId="1028ED49" w14:textId="77777777" w:rsidR="007355E9" w:rsidRDefault="00807435" w:rsidP="00EC2597">
      <w:pPr>
        <w:pStyle w:val="Caption"/>
        <w:spacing w:after="140" w:line="300" w:lineRule="atLeast"/>
      </w:pPr>
      <w:r>
        <w:lastRenderedPageBreak/>
        <w:t xml:space="preserve">Table </w:t>
      </w:r>
      <w:r w:rsidR="003A2202">
        <w:rPr>
          <w:noProof/>
        </w:rPr>
        <w:fldChar w:fldCharType="begin"/>
      </w:r>
      <w:r w:rsidR="003A2202">
        <w:rPr>
          <w:noProof/>
        </w:rPr>
        <w:instrText xml:space="preserve"> SEQ Table \* ARABIC </w:instrText>
      </w:r>
      <w:r w:rsidR="003A2202">
        <w:rPr>
          <w:noProof/>
        </w:rPr>
        <w:fldChar w:fldCharType="separate"/>
      </w:r>
      <w:r w:rsidR="003961FF">
        <w:rPr>
          <w:noProof/>
        </w:rPr>
        <w:t>2</w:t>
      </w:r>
      <w:r w:rsidR="003A2202">
        <w:rPr>
          <w:noProof/>
        </w:rPr>
        <w:fldChar w:fldCharType="end"/>
      </w:r>
      <w:r w:rsidR="003D45DB">
        <w:rPr>
          <w:noProof/>
        </w:rPr>
        <w:t>:</w:t>
      </w:r>
      <w:r>
        <w:t xml:space="preserve"> Linear regression results for the three morbidity profile models.</w:t>
      </w:r>
    </w:p>
    <w:tbl>
      <w:tblPr>
        <w:tblW w:w="9176" w:type="dxa"/>
        <w:jc w:val="center"/>
        <w:tblLayout w:type="fixed"/>
        <w:tblCellMar>
          <w:top w:w="113" w:type="dxa"/>
          <w:bottom w:w="113" w:type="dxa"/>
        </w:tblCellMar>
        <w:tblLook w:val="04A0" w:firstRow="1" w:lastRow="0" w:firstColumn="1" w:lastColumn="0" w:noHBand="0" w:noVBand="1"/>
      </w:tblPr>
      <w:tblGrid>
        <w:gridCol w:w="2044"/>
        <w:gridCol w:w="1251"/>
        <w:gridCol w:w="875"/>
        <w:gridCol w:w="1266"/>
        <w:gridCol w:w="1520"/>
        <w:gridCol w:w="1310"/>
        <w:gridCol w:w="910"/>
      </w:tblGrid>
      <w:tr w:rsidR="00F002C5" w:rsidRPr="00FB3C0F" w14:paraId="30C157F2" w14:textId="77777777" w:rsidTr="00FB3C0F">
        <w:trPr>
          <w:cantSplit/>
          <w:tblHeader/>
          <w:jc w:val="center"/>
        </w:trPr>
        <w:tc>
          <w:tcPr>
            <w:tcW w:w="2044" w:type="dxa"/>
            <w:tcBorders>
              <w:top w:val="single" w:sz="2" w:space="0" w:color="auto"/>
              <w:bottom w:val="single" w:sz="12" w:space="0" w:color="auto"/>
            </w:tcBorders>
            <w:vAlign w:val="center"/>
          </w:tcPr>
          <w:p w14:paraId="0D23C817" w14:textId="77777777" w:rsidR="00807435" w:rsidRPr="00FB3C0F" w:rsidRDefault="00807435" w:rsidP="00EC2597">
            <w:pPr>
              <w:spacing w:after="140" w:line="300" w:lineRule="atLeast"/>
              <w:rPr>
                <w:sz w:val="18"/>
              </w:rPr>
            </w:pPr>
          </w:p>
        </w:tc>
        <w:tc>
          <w:tcPr>
            <w:tcW w:w="1251" w:type="dxa"/>
            <w:tcBorders>
              <w:top w:val="single" w:sz="2" w:space="0" w:color="auto"/>
              <w:bottom w:val="single" w:sz="12" w:space="0" w:color="auto"/>
            </w:tcBorders>
            <w:vAlign w:val="center"/>
          </w:tcPr>
          <w:p w14:paraId="30BFC12B" w14:textId="77777777" w:rsidR="00807435" w:rsidRPr="00FB3C0F" w:rsidRDefault="00807435" w:rsidP="00EC2597">
            <w:pPr>
              <w:spacing w:after="140" w:line="300" w:lineRule="atLeast"/>
              <w:rPr>
                <w:sz w:val="18"/>
              </w:rPr>
            </w:pPr>
            <w:r w:rsidRPr="00FB3C0F">
              <w:rPr>
                <w:sz w:val="18"/>
              </w:rPr>
              <w:t>Intercept</w:t>
            </w:r>
          </w:p>
        </w:tc>
        <w:tc>
          <w:tcPr>
            <w:tcW w:w="875" w:type="dxa"/>
            <w:tcBorders>
              <w:top w:val="single" w:sz="2" w:space="0" w:color="auto"/>
              <w:bottom w:val="single" w:sz="12" w:space="0" w:color="auto"/>
            </w:tcBorders>
            <w:vAlign w:val="center"/>
          </w:tcPr>
          <w:p w14:paraId="47626BE8" w14:textId="77777777" w:rsidR="00807435" w:rsidRPr="00FB3C0F" w:rsidRDefault="00807435" w:rsidP="00EC2597">
            <w:pPr>
              <w:spacing w:after="140" w:line="300" w:lineRule="atLeast"/>
              <w:rPr>
                <w:sz w:val="18"/>
              </w:rPr>
            </w:pPr>
            <w:r w:rsidRPr="00FB3C0F">
              <w:rPr>
                <w:sz w:val="18"/>
              </w:rPr>
              <w:t>Slope</w:t>
            </w:r>
          </w:p>
        </w:tc>
        <w:tc>
          <w:tcPr>
            <w:tcW w:w="1266" w:type="dxa"/>
            <w:tcBorders>
              <w:top w:val="single" w:sz="2" w:space="0" w:color="auto"/>
              <w:bottom w:val="single" w:sz="12" w:space="0" w:color="auto"/>
            </w:tcBorders>
            <w:vAlign w:val="center"/>
          </w:tcPr>
          <w:p w14:paraId="25D28298" w14:textId="77777777" w:rsidR="00807435" w:rsidRPr="00FB3C0F" w:rsidRDefault="00807435" w:rsidP="00EC2597">
            <w:pPr>
              <w:spacing w:after="140" w:line="300" w:lineRule="atLeast"/>
              <w:rPr>
                <w:sz w:val="18"/>
              </w:rPr>
            </w:pPr>
            <w:r w:rsidRPr="00FB3C0F">
              <w:rPr>
                <w:sz w:val="18"/>
              </w:rPr>
              <w:t>Std Error</w:t>
            </w:r>
          </w:p>
        </w:tc>
        <w:tc>
          <w:tcPr>
            <w:tcW w:w="1520" w:type="dxa"/>
            <w:tcBorders>
              <w:top w:val="single" w:sz="2" w:space="0" w:color="auto"/>
              <w:bottom w:val="single" w:sz="12" w:space="0" w:color="auto"/>
            </w:tcBorders>
            <w:vAlign w:val="center"/>
          </w:tcPr>
          <w:p w14:paraId="17E8B67F" w14:textId="77777777" w:rsidR="00807435" w:rsidRPr="00FB3C0F" w:rsidRDefault="00807435" w:rsidP="00EC2597">
            <w:pPr>
              <w:spacing w:after="140" w:line="300" w:lineRule="atLeast"/>
              <w:rPr>
                <w:sz w:val="18"/>
              </w:rPr>
            </w:pPr>
            <w:r w:rsidRPr="00FB3C0F">
              <w:rPr>
                <w:sz w:val="18"/>
              </w:rPr>
              <w:t>Adjusted R</w:t>
            </w:r>
            <w:r w:rsidR="004D5DD7">
              <w:rPr>
                <w:sz w:val="18"/>
                <w:vertAlign w:val="superscript"/>
              </w:rPr>
              <w:t>2</w:t>
            </w:r>
          </w:p>
        </w:tc>
        <w:tc>
          <w:tcPr>
            <w:tcW w:w="1310" w:type="dxa"/>
            <w:tcBorders>
              <w:top w:val="single" w:sz="2" w:space="0" w:color="auto"/>
              <w:bottom w:val="single" w:sz="12" w:space="0" w:color="auto"/>
            </w:tcBorders>
            <w:vAlign w:val="center"/>
          </w:tcPr>
          <w:p w14:paraId="55ADDF3B" w14:textId="77777777" w:rsidR="00807435" w:rsidRPr="00FB3C0F" w:rsidRDefault="00807435" w:rsidP="00EC2597">
            <w:pPr>
              <w:spacing w:after="140" w:line="300" w:lineRule="atLeast"/>
              <w:rPr>
                <w:sz w:val="18"/>
              </w:rPr>
            </w:pPr>
            <w:r w:rsidRPr="00FB3C0F">
              <w:rPr>
                <w:sz w:val="18"/>
              </w:rPr>
              <w:t>F statistic</w:t>
            </w:r>
          </w:p>
        </w:tc>
        <w:tc>
          <w:tcPr>
            <w:tcW w:w="910" w:type="dxa"/>
            <w:tcBorders>
              <w:top w:val="single" w:sz="2" w:space="0" w:color="auto"/>
              <w:bottom w:val="single" w:sz="12" w:space="0" w:color="auto"/>
            </w:tcBorders>
            <w:vAlign w:val="center"/>
          </w:tcPr>
          <w:p w14:paraId="0A59C403" w14:textId="77777777" w:rsidR="00807435" w:rsidRPr="00FB3C0F" w:rsidRDefault="00807435" w:rsidP="00EC2597">
            <w:pPr>
              <w:spacing w:after="140" w:line="300" w:lineRule="atLeast"/>
              <w:rPr>
                <w:sz w:val="18"/>
              </w:rPr>
            </w:pPr>
            <w:r w:rsidRPr="00FB3C0F">
              <w:rPr>
                <w:sz w:val="18"/>
              </w:rPr>
              <w:t>p</w:t>
            </w:r>
          </w:p>
        </w:tc>
      </w:tr>
      <w:tr w:rsidR="00F002C5" w:rsidRPr="00FB3C0F" w14:paraId="59C8849E" w14:textId="77777777" w:rsidTr="00FB3C0F">
        <w:trPr>
          <w:cantSplit/>
          <w:jc w:val="center"/>
        </w:trPr>
        <w:tc>
          <w:tcPr>
            <w:tcW w:w="2044" w:type="dxa"/>
            <w:tcBorders>
              <w:top w:val="single" w:sz="12" w:space="0" w:color="auto"/>
            </w:tcBorders>
            <w:vAlign w:val="center"/>
          </w:tcPr>
          <w:p w14:paraId="0457A2E1" w14:textId="77777777" w:rsidR="00807435" w:rsidRPr="00FB3C0F" w:rsidRDefault="00807435" w:rsidP="00EC2597">
            <w:pPr>
              <w:spacing w:after="140" w:line="300" w:lineRule="atLeast"/>
              <w:rPr>
                <w:sz w:val="18"/>
              </w:rPr>
            </w:pPr>
            <w:r w:rsidRPr="00FB3C0F">
              <w:rPr>
                <w:sz w:val="18"/>
              </w:rPr>
              <w:t>Statewide vs</w:t>
            </w:r>
          </w:p>
          <w:p w14:paraId="31103B8D" w14:textId="77777777" w:rsidR="00807435" w:rsidRPr="00FB3C0F" w:rsidRDefault="00807435" w:rsidP="00EC2597">
            <w:pPr>
              <w:spacing w:after="140" w:line="300" w:lineRule="atLeast"/>
              <w:rPr>
                <w:sz w:val="18"/>
              </w:rPr>
            </w:pPr>
            <w:r w:rsidRPr="00FB3C0F">
              <w:rPr>
                <w:sz w:val="18"/>
              </w:rPr>
              <w:t>Northern region</w:t>
            </w:r>
          </w:p>
        </w:tc>
        <w:tc>
          <w:tcPr>
            <w:tcW w:w="1251" w:type="dxa"/>
            <w:tcBorders>
              <w:top w:val="single" w:sz="12" w:space="0" w:color="auto"/>
            </w:tcBorders>
            <w:vAlign w:val="center"/>
          </w:tcPr>
          <w:p w14:paraId="56C95156" w14:textId="77777777" w:rsidR="00807435" w:rsidRPr="00FB3C0F" w:rsidRDefault="00807435" w:rsidP="00EC2597">
            <w:pPr>
              <w:spacing w:after="140" w:line="300" w:lineRule="atLeast"/>
              <w:rPr>
                <w:sz w:val="18"/>
              </w:rPr>
            </w:pPr>
            <w:r w:rsidRPr="00FB3C0F">
              <w:rPr>
                <w:sz w:val="18"/>
              </w:rPr>
              <w:t>-0.049</w:t>
            </w:r>
          </w:p>
        </w:tc>
        <w:tc>
          <w:tcPr>
            <w:tcW w:w="875" w:type="dxa"/>
            <w:tcBorders>
              <w:top w:val="single" w:sz="12" w:space="0" w:color="auto"/>
            </w:tcBorders>
            <w:vAlign w:val="center"/>
          </w:tcPr>
          <w:p w14:paraId="0442242A" w14:textId="77777777" w:rsidR="00807435" w:rsidRPr="00FB3C0F" w:rsidRDefault="00807435" w:rsidP="00EC2597">
            <w:pPr>
              <w:spacing w:after="140" w:line="300" w:lineRule="atLeast"/>
              <w:rPr>
                <w:sz w:val="18"/>
              </w:rPr>
            </w:pPr>
            <w:r w:rsidRPr="00FB3C0F">
              <w:rPr>
                <w:sz w:val="18"/>
              </w:rPr>
              <w:t>0.828</w:t>
            </w:r>
          </w:p>
        </w:tc>
        <w:tc>
          <w:tcPr>
            <w:tcW w:w="1266" w:type="dxa"/>
            <w:tcBorders>
              <w:top w:val="single" w:sz="12" w:space="0" w:color="auto"/>
            </w:tcBorders>
            <w:vAlign w:val="center"/>
          </w:tcPr>
          <w:p w14:paraId="78722384" w14:textId="77777777" w:rsidR="00807435" w:rsidRPr="00FB3C0F" w:rsidRDefault="00807435" w:rsidP="00EC2597">
            <w:pPr>
              <w:spacing w:after="140" w:line="300" w:lineRule="atLeast"/>
              <w:rPr>
                <w:sz w:val="18"/>
              </w:rPr>
            </w:pPr>
            <w:r w:rsidRPr="00FB3C0F">
              <w:rPr>
                <w:sz w:val="18"/>
              </w:rPr>
              <w:t>0.027</w:t>
            </w:r>
          </w:p>
        </w:tc>
        <w:tc>
          <w:tcPr>
            <w:tcW w:w="1520" w:type="dxa"/>
            <w:tcBorders>
              <w:top w:val="single" w:sz="12" w:space="0" w:color="auto"/>
            </w:tcBorders>
            <w:vAlign w:val="center"/>
          </w:tcPr>
          <w:p w14:paraId="4DC96B00" w14:textId="77777777" w:rsidR="00807435" w:rsidRPr="00FB3C0F" w:rsidRDefault="00807435" w:rsidP="00EC2597">
            <w:pPr>
              <w:spacing w:after="140" w:line="300" w:lineRule="atLeast"/>
              <w:rPr>
                <w:sz w:val="18"/>
              </w:rPr>
            </w:pPr>
            <w:r w:rsidRPr="00FB3C0F">
              <w:rPr>
                <w:sz w:val="18"/>
              </w:rPr>
              <w:t>0.903</w:t>
            </w:r>
          </w:p>
        </w:tc>
        <w:tc>
          <w:tcPr>
            <w:tcW w:w="1310" w:type="dxa"/>
            <w:tcBorders>
              <w:top w:val="single" w:sz="12" w:space="0" w:color="auto"/>
            </w:tcBorders>
            <w:vAlign w:val="center"/>
          </w:tcPr>
          <w:p w14:paraId="431AB624" w14:textId="77777777" w:rsidR="00807435" w:rsidRPr="00FB3C0F" w:rsidRDefault="00807435" w:rsidP="00EC2597">
            <w:pPr>
              <w:spacing w:after="140" w:line="300" w:lineRule="atLeast"/>
              <w:rPr>
                <w:sz w:val="18"/>
              </w:rPr>
            </w:pPr>
            <w:r w:rsidRPr="00FB3C0F">
              <w:rPr>
                <w:sz w:val="18"/>
              </w:rPr>
              <w:t>957.7</w:t>
            </w:r>
          </w:p>
        </w:tc>
        <w:tc>
          <w:tcPr>
            <w:tcW w:w="910" w:type="dxa"/>
            <w:tcBorders>
              <w:top w:val="single" w:sz="12" w:space="0" w:color="auto"/>
            </w:tcBorders>
            <w:vAlign w:val="center"/>
          </w:tcPr>
          <w:p w14:paraId="72CA666E" w14:textId="77777777" w:rsidR="00807435" w:rsidRPr="00FB3C0F" w:rsidRDefault="00807435" w:rsidP="00EC2597">
            <w:pPr>
              <w:spacing w:after="140" w:line="300" w:lineRule="atLeast"/>
              <w:rPr>
                <w:sz w:val="18"/>
              </w:rPr>
            </w:pPr>
            <w:r w:rsidRPr="00FB3C0F">
              <w:rPr>
                <w:sz w:val="18"/>
              </w:rPr>
              <w:t>0.0000</w:t>
            </w:r>
          </w:p>
        </w:tc>
      </w:tr>
      <w:tr w:rsidR="00F002C5" w:rsidRPr="00FB3C0F" w14:paraId="2CC73FE5" w14:textId="77777777" w:rsidTr="00FB3C0F">
        <w:trPr>
          <w:cantSplit/>
          <w:jc w:val="center"/>
        </w:trPr>
        <w:tc>
          <w:tcPr>
            <w:tcW w:w="2044" w:type="dxa"/>
            <w:vAlign w:val="center"/>
          </w:tcPr>
          <w:p w14:paraId="7C948892" w14:textId="77777777" w:rsidR="00200619" w:rsidRPr="00FB3C0F" w:rsidRDefault="00200619" w:rsidP="00EC2597">
            <w:pPr>
              <w:spacing w:after="140" w:line="300" w:lineRule="atLeast"/>
              <w:rPr>
                <w:sz w:val="18"/>
              </w:rPr>
            </w:pPr>
            <w:r w:rsidRPr="00FB3C0F">
              <w:rPr>
                <w:sz w:val="18"/>
              </w:rPr>
              <w:t>Statewide vs</w:t>
            </w:r>
          </w:p>
          <w:p w14:paraId="69484DCF" w14:textId="77777777" w:rsidR="00807435" w:rsidRPr="00FB3C0F" w:rsidRDefault="00200619" w:rsidP="00EC2597">
            <w:pPr>
              <w:spacing w:after="140" w:line="300" w:lineRule="atLeast"/>
              <w:rPr>
                <w:sz w:val="18"/>
              </w:rPr>
            </w:pPr>
            <w:r w:rsidRPr="00FB3C0F">
              <w:rPr>
                <w:sz w:val="18"/>
              </w:rPr>
              <w:t>Southern region</w:t>
            </w:r>
          </w:p>
        </w:tc>
        <w:tc>
          <w:tcPr>
            <w:tcW w:w="1251" w:type="dxa"/>
            <w:vAlign w:val="center"/>
          </w:tcPr>
          <w:p w14:paraId="15DDF94F" w14:textId="77777777" w:rsidR="00807435" w:rsidRPr="00FB3C0F" w:rsidRDefault="00C06790" w:rsidP="00EC2597">
            <w:pPr>
              <w:spacing w:after="140" w:line="300" w:lineRule="atLeast"/>
              <w:rPr>
                <w:sz w:val="18"/>
              </w:rPr>
            </w:pPr>
            <w:r w:rsidRPr="00FB3C0F">
              <w:rPr>
                <w:sz w:val="18"/>
              </w:rPr>
              <w:t>-0.323</w:t>
            </w:r>
          </w:p>
        </w:tc>
        <w:tc>
          <w:tcPr>
            <w:tcW w:w="875" w:type="dxa"/>
            <w:vAlign w:val="center"/>
          </w:tcPr>
          <w:p w14:paraId="7FB20FE1" w14:textId="77777777" w:rsidR="00807435" w:rsidRPr="00FB3C0F" w:rsidRDefault="00C06790" w:rsidP="00EC2597">
            <w:pPr>
              <w:spacing w:after="140" w:line="300" w:lineRule="atLeast"/>
              <w:rPr>
                <w:sz w:val="18"/>
              </w:rPr>
            </w:pPr>
            <w:r w:rsidRPr="00FB3C0F">
              <w:rPr>
                <w:sz w:val="18"/>
              </w:rPr>
              <w:t>1.120</w:t>
            </w:r>
          </w:p>
        </w:tc>
        <w:tc>
          <w:tcPr>
            <w:tcW w:w="1266" w:type="dxa"/>
            <w:vAlign w:val="center"/>
          </w:tcPr>
          <w:p w14:paraId="6D18362D" w14:textId="77777777" w:rsidR="00807435" w:rsidRPr="00FB3C0F" w:rsidRDefault="00C06790" w:rsidP="00EC2597">
            <w:pPr>
              <w:spacing w:after="140" w:line="300" w:lineRule="atLeast"/>
              <w:rPr>
                <w:sz w:val="18"/>
              </w:rPr>
            </w:pPr>
            <w:r w:rsidRPr="00FB3C0F">
              <w:rPr>
                <w:sz w:val="18"/>
              </w:rPr>
              <w:t>0.036</w:t>
            </w:r>
          </w:p>
        </w:tc>
        <w:tc>
          <w:tcPr>
            <w:tcW w:w="1520" w:type="dxa"/>
            <w:vAlign w:val="center"/>
          </w:tcPr>
          <w:p w14:paraId="54E35DE6" w14:textId="77777777" w:rsidR="00807435" w:rsidRPr="00FB3C0F" w:rsidRDefault="00C06790" w:rsidP="00EC2597">
            <w:pPr>
              <w:spacing w:after="140" w:line="300" w:lineRule="atLeast"/>
              <w:rPr>
                <w:sz w:val="18"/>
              </w:rPr>
            </w:pPr>
            <w:r w:rsidRPr="00FB3C0F">
              <w:rPr>
                <w:sz w:val="18"/>
              </w:rPr>
              <w:t>0.906</w:t>
            </w:r>
          </w:p>
        </w:tc>
        <w:tc>
          <w:tcPr>
            <w:tcW w:w="1310" w:type="dxa"/>
            <w:vAlign w:val="center"/>
          </w:tcPr>
          <w:p w14:paraId="31961CA5" w14:textId="77777777" w:rsidR="00807435" w:rsidRPr="00FB3C0F" w:rsidRDefault="00C06790" w:rsidP="00EC2597">
            <w:pPr>
              <w:spacing w:after="140" w:line="300" w:lineRule="atLeast"/>
              <w:rPr>
                <w:sz w:val="18"/>
              </w:rPr>
            </w:pPr>
            <w:r w:rsidRPr="00FB3C0F">
              <w:rPr>
                <w:sz w:val="18"/>
              </w:rPr>
              <w:t>996.6</w:t>
            </w:r>
          </w:p>
        </w:tc>
        <w:tc>
          <w:tcPr>
            <w:tcW w:w="910" w:type="dxa"/>
            <w:vAlign w:val="center"/>
          </w:tcPr>
          <w:p w14:paraId="66D5A27B" w14:textId="77777777" w:rsidR="00807435" w:rsidRPr="00FB3C0F" w:rsidRDefault="00C06790" w:rsidP="00EC2597">
            <w:pPr>
              <w:spacing w:after="140" w:line="300" w:lineRule="atLeast"/>
              <w:rPr>
                <w:sz w:val="18"/>
              </w:rPr>
            </w:pPr>
            <w:r w:rsidRPr="00FB3C0F">
              <w:rPr>
                <w:sz w:val="18"/>
              </w:rPr>
              <w:t>0.0000</w:t>
            </w:r>
          </w:p>
        </w:tc>
      </w:tr>
      <w:tr w:rsidR="00F002C5" w:rsidRPr="00FB3C0F" w14:paraId="61C19A9E" w14:textId="77777777" w:rsidTr="00FB3C0F">
        <w:trPr>
          <w:cantSplit/>
          <w:trHeight w:val="663"/>
          <w:jc w:val="center"/>
        </w:trPr>
        <w:tc>
          <w:tcPr>
            <w:tcW w:w="2044" w:type="dxa"/>
            <w:tcBorders>
              <w:bottom w:val="single" w:sz="18" w:space="0" w:color="auto"/>
            </w:tcBorders>
            <w:vAlign w:val="center"/>
          </w:tcPr>
          <w:p w14:paraId="72EB0DA7" w14:textId="77777777" w:rsidR="00C06790" w:rsidRPr="00FB3C0F" w:rsidRDefault="00C06790" w:rsidP="00EC2597">
            <w:pPr>
              <w:spacing w:after="140" w:line="300" w:lineRule="atLeast"/>
              <w:rPr>
                <w:sz w:val="18"/>
              </w:rPr>
            </w:pPr>
            <w:r w:rsidRPr="00FB3C0F">
              <w:rPr>
                <w:sz w:val="18"/>
              </w:rPr>
              <w:t xml:space="preserve">Southern region vs </w:t>
            </w:r>
          </w:p>
          <w:p w14:paraId="3E77BB3A" w14:textId="77777777" w:rsidR="00807435" w:rsidRPr="00FB3C0F" w:rsidRDefault="00C06790" w:rsidP="00EC2597">
            <w:pPr>
              <w:spacing w:after="140" w:line="300" w:lineRule="atLeast"/>
              <w:rPr>
                <w:sz w:val="18"/>
              </w:rPr>
            </w:pPr>
            <w:r w:rsidRPr="00FB3C0F">
              <w:rPr>
                <w:sz w:val="18"/>
              </w:rPr>
              <w:t>Northern region</w:t>
            </w:r>
          </w:p>
        </w:tc>
        <w:tc>
          <w:tcPr>
            <w:tcW w:w="1251" w:type="dxa"/>
            <w:tcBorders>
              <w:bottom w:val="single" w:sz="18" w:space="0" w:color="auto"/>
            </w:tcBorders>
            <w:vAlign w:val="center"/>
          </w:tcPr>
          <w:p w14:paraId="125667C8" w14:textId="77777777" w:rsidR="00807435" w:rsidRPr="00FB3C0F" w:rsidRDefault="003D43E5" w:rsidP="00EC2597">
            <w:pPr>
              <w:spacing w:after="140" w:line="300" w:lineRule="atLeast"/>
              <w:rPr>
                <w:sz w:val="18"/>
              </w:rPr>
            </w:pPr>
            <w:r w:rsidRPr="00FB3C0F">
              <w:rPr>
                <w:sz w:val="18"/>
              </w:rPr>
              <w:t>0.272</w:t>
            </w:r>
          </w:p>
        </w:tc>
        <w:tc>
          <w:tcPr>
            <w:tcW w:w="875" w:type="dxa"/>
            <w:tcBorders>
              <w:bottom w:val="single" w:sz="18" w:space="0" w:color="auto"/>
            </w:tcBorders>
            <w:vAlign w:val="center"/>
          </w:tcPr>
          <w:p w14:paraId="17D8109E" w14:textId="77777777" w:rsidR="00807435" w:rsidRPr="00FB3C0F" w:rsidRDefault="003D43E5" w:rsidP="00EC2597">
            <w:pPr>
              <w:spacing w:after="140" w:line="300" w:lineRule="atLeast"/>
              <w:rPr>
                <w:sz w:val="18"/>
              </w:rPr>
            </w:pPr>
            <w:r w:rsidRPr="00FB3C0F">
              <w:rPr>
                <w:sz w:val="18"/>
              </w:rPr>
              <w:t>0.718</w:t>
            </w:r>
          </w:p>
        </w:tc>
        <w:tc>
          <w:tcPr>
            <w:tcW w:w="1266" w:type="dxa"/>
            <w:tcBorders>
              <w:bottom w:val="single" w:sz="18" w:space="0" w:color="auto"/>
            </w:tcBorders>
            <w:vAlign w:val="center"/>
          </w:tcPr>
          <w:p w14:paraId="57023046" w14:textId="77777777" w:rsidR="00807435" w:rsidRPr="00FB3C0F" w:rsidRDefault="003D43E5" w:rsidP="00EC2597">
            <w:pPr>
              <w:spacing w:after="140" w:line="300" w:lineRule="atLeast"/>
              <w:rPr>
                <w:sz w:val="18"/>
              </w:rPr>
            </w:pPr>
            <w:r w:rsidRPr="00FB3C0F">
              <w:rPr>
                <w:sz w:val="18"/>
              </w:rPr>
              <w:t>0.018</w:t>
            </w:r>
          </w:p>
        </w:tc>
        <w:tc>
          <w:tcPr>
            <w:tcW w:w="1520" w:type="dxa"/>
            <w:tcBorders>
              <w:bottom w:val="single" w:sz="18" w:space="0" w:color="auto"/>
            </w:tcBorders>
            <w:vAlign w:val="center"/>
          </w:tcPr>
          <w:p w14:paraId="0A02D416" w14:textId="77777777" w:rsidR="00807435" w:rsidRPr="00FB3C0F" w:rsidRDefault="003D43E5" w:rsidP="00EC2597">
            <w:pPr>
              <w:spacing w:after="140" w:line="300" w:lineRule="atLeast"/>
              <w:rPr>
                <w:sz w:val="18"/>
              </w:rPr>
            </w:pPr>
            <w:r w:rsidRPr="00FB3C0F">
              <w:rPr>
                <w:sz w:val="18"/>
              </w:rPr>
              <w:t>0.939</w:t>
            </w:r>
          </w:p>
        </w:tc>
        <w:tc>
          <w:tcPr>
            <w:tcW w:w="1310" w:type="dxa"/>
            <w:tcBorders>
              <w:bottom w:val="single" w:sz="18" w:space="0" w:color="auto"/>
            </w:tcBorders>
            <w:vAlign w:val="center"/>
          </w:tcPr>
          <w:p w14:paraId="298EFDA0" w14:textId="77777777" w:rsidR="00807435" w:rsidRPr="00FB3C0F" w:rsidRDefault="003D43E5" w:rsidP="00EC2597">
            <w:pPr>
              <w:spacing w:after="140" w:line="300" w:lineRule="atLeast"/>
              <w:rPr>
                <w:sz w:val="18"/>
              </w:rPr>
            </w:pPr>
            <w:r w:rsidRPr="00FB3C0F">
              <w:rPr>
                <w:sz w:val="18"/>
              </w:rPr>
              <w:t>1584</w:t>
            </w:r>
          </w:p>
        </w:tc>
        <w:tc>
          <w:tcPr>
            <w:tcW w:w="910" w:type="dxa"/>
            <w:tcBorders>
              <w:bottom w:val="single" w:sz="18" w:space="0" w:color="auto"/>
            </w:tcBorders>
            <w:vAlign w:val="center"/>
          </w:tcPr>
          <w:p w14:paraId="6DA4AE5A" w14:textId="77777777" w:rsidR="00807435" w:rsidRPr="00FB3C0F" w:rsidRDefault="003D43E5" w:rsidP="00EC2597">
            <w:pPr>
              <w:spacing w:after="140" w:line="300" w:lineRule="atLeast"/>
              <w:rPr>
                <w:sz w:val="18"/>
              </w:rPr>
            </w:pPr>
            <w:r w:rsidRPr="00FB3C0F">
              <w:rPr>
                <w:sz w:val="18"/>
              </w:rPr>
              <w:t>0.0000</w:t>
            </w:r>
          </w:p>
        </w:tc>
      </w:tr>
    </w:tbl>
    <w:p w14:paraId="5B559D34" w14:textId="77777777" w:rsidR="00807435" w:rsidRDefault="00807435" w:rsidP="00EC2597">
      <w:pPr>
        <w:spacing w:after="140" w:line="300" w:lineRule="atLeast"/>
      </w:pPr>
    </w:p>
    <w:p w14:paraId="7E7CACC1" w14:textId="77777777" w:rsidR="007F58FD" w:rsidRDefault="00FE146F" w:rsidP="003D45DB">
      <w:pPr>
        <w:spacing w:after="140" w:line="300" w:lineRule="atLeast"/>
      </w:pPr>
      <w:r>
        <w:t xml:space="preserve">Linear </w:t>
      </w:r>
      <w:r w:rsidRPr="003B635A">
        <w:t>regression modelling</w:t>
      </w:r>
      <w:r>
        <w:t xml:space="preserve"> </w:t>
      </w:r>
      <w:r w:rsidR="003B3E66">
        <w:t>indicates</w:t>
      </w:r>
      <w:r>
        <w:t xml:space="preserve"> that there are no significant differences between the statewide morbidity profile and the Northern and Southern morbidity profiles</w:t>
      </w:r>
      <w:r w:rsidR="003B3E66">
        <w:t xml:space="preserve"> (Table 2)</w:t>
      </w:r>
      <w:r>
        <w:t xml:space="preserve">. Thus </w:t>
      </w:r>
      <w:r w:rsidR="003B3E66">
        <w:t xml:space="preserve">it can be concluded that </w:t>
      </w:r>
      <w:r>
        <w:t>the statewide profile can be used to model multimorbidity across the state of Tasmania.</w:t>
      </w:r>
    </w:p>
    <w:p w14:paraId="0FFC524A" w14:textId="77777777" w:rsidR="00470200" w:rsidRDefault="00470200" w:rsidP="003D45DB">
      <w:pPr>
        <w:spacing w:after="140" w:line="300" w:lineRule="atLeast"/>
      </w:pPr>
      <w:r>
        <w:t xml:space="preserve">Based on the linear regression results, only statewide data was used to analyse and draw conclusions about the morbidity profile across the state. </w:t>
      </w:r>
    </w:p>
    <w:p w14:paraId="5DEDA331" w14:textId="77777777" w:rsidR="007F58FD" w:rsidRDefault="007F58FD" w:rsidP="00EC2597">
      <w:pPr>
        <w:spacing w:after="140" w:line="300" w:lineRule="atLeast"/>
      </w:pPr>
    </w:p>
    <w:p w14:paraId="009A857E" w14:textId="77777777" w:rsidR="003D45DB" w:rsidRDefault="003D45DB" w:rsidP="003D45DB">
      <w:pPr>
        <w:pStyle w:val="Heading1numbered"/>
        <w:numPr>
          <w:ilvl w:val="0"/>
          <w:numId w:val="40"/>
        </w:numPr>
        <w:spacing w:after="140"/>
        <w:ind w:hanging="720"/>
      </w:pPr>
      <w:bookmarkStart w:id="33" w:name="_Toc493594998"/>
      <w:bookmarkStart w:id="34" w:name="_Toc493595104"/>
      <w:r>
        <w:lastRenderedPageBreak/>
        <w:t>Morbidity Profile Visualisation</w:t>
      </w:r>
      <w:bookmarkEnd w:id="33"/>
      <w:bookmarkEnd w:id="34"/>
    </w:p>
    <w:p w14:paraId="42FFDB76" w14:textId="77777777" w:rsidR="00F002C5" w:rsidRDefault="00FE146F" w:rsidP="00EC2597">
      <w:pPr>
        <w:spacing w:after="140" w:line="300" w:lineRule="atLeast"/>
      </w:pPr>
      <w:r>
        <w:t>Statewide e</w:t>
      </w:r>
      <w:r w:rsidR="006F089B">
        <w:t>dge and node data was loaded into SocNetV-2.1</w:t>
      </w:r>
      <w:r>
        <w:t xml:space="preserve"> and progressively refi</w:t>
      </w:r>
      <w:r w:rsidR="003B3E66">
        <w:t>ned and visualised (Fig</w:t>
      </w:r>
      <w:r w:rsidR="005808C9">
        <w:t>ure</w:t>
      </w:r>
      <w:r w:rsidR="003B3E66">
        <w:t xml:space="preserve"> 14 and 15</w:t>
      </w:r>
      <w:r>
        <w:t>)</w:t>
      </w:r>
      <w:r w:rsidR="006F089B">
        <w:t>.</w:t>
      </w:r>
      <w:r>
        <w:t xml:space="preserve"> </w:t>
      </w:r>
    </w:p>
    <w:p w14:paraId="6C93098B" w14:textId="77777777" w:rsidR="003B635A" w:rsidRDefault="00ED6A58" w:rsidP="00EC2597">
      <w:pPr>
        <w:pStyle w:val="Caption"/>
        <w:spacing w:after="140" w:line="300" w:lineRule="atLeast"/>
      </w:pPr>
      <w:r>
        <w:t xml:space="preserve">Table </w:t>
      </w:r>
      <w:r w:rsidR="003A2202">
        <w:rPr>
          <w:noProof/>
        </w:rPr>
        <w:fldChar w:fldCharType="begin"/>
      </w:r>
      <w:r w:rsidR="003A2202">
        <w:rPr>
          <w:noProof/>
        </w:rPr>
        <w:instrText xml:space="preserve"> SEQ Table \* ARABIC </w:instrText>
      </w:r>
      <w:r w:rsidR="003A2202">
        <w:rPr>
          <w:noProof/>
        </w:rPr>
        <w:fldChar w:fldCharType="separate"/>
      </w:r>
      <w:r w:rsidR="003961FF">
        <w:rPr>
          <w:noProof/>
        </w:rPr>
        <w:t>3</w:t>
      </w:r>
      <w:r w:rsidR="003A2202">
        <w:rPr>
          <w:noProof/>
        </w:rPr>
        <w:fldChar w:fldCharType="end"/>
      </w:r>
      <w:r w:rsidR="003D45DB">
        <w:rPr>
          <w:noProof/>
        </w:rPr>
        <w:t>:</w:t>
      </w:r>
      <w:r>
        <w:t xml:space="preserve"> </w:t>
      </w:r>
      <w:r w:rsidR="00EA4649">
        <w:t>Network graph key</w:t>
      </w:r>
      <w:r w:rsidR="003D75C0">
        <w:t xml:space="preserve"> (Fig</w:t>
      </w:r>
      <w:r w:rsidR="005808C9">
        <w:t>ure</w:t>
      </w:r>
      <w:r w:rsidR="003D75C0">
        <w:t xml:space="preserve"> 14, 15 and 16)</w:t>
      </w:r>
      <w:r w:rsidR="00C43285">
        <w:t xml:space="preserve"> showing DHHS Statement of Purchaser Intent (SoPI)</w:t>
      </w:r>
      <w:r w:rsidR="00707D21">
        <w:t xml:space="preserve"> </w:t>
      </w:r>
      <w:r w:rsidR="00006984">
        <w:t>priority</w:t>
      </w:r>
      <w:r w:rsidR="00707D21">
        <w:t xml:space="preserve"> and non-</w:t>
      </w:r>
      <w:r w:rsidR="00006984">
        <w:t>priority</w:t>
      </w:r>
      <w:r w:rsidR="00C43285">
        <w:t xml:space="preserve"> conditions. </w:t>
      </w:r>
    </w:p>
    <w:tbl>
      <w:tblPr>
        <w:tblW w:w="9762" w:type="dxa"/>
        <w:tblCellMar>
          <w:top w:w="57" w:type="dxa"/>
          <w:bottom w:w="57" w:type="dxa"/>
        </w:tblCellMar>
        <w:tblLook w:val="04A0" w:firstRow="1" w:lastRow="0" w:firstColumn="1" w:lastColumn="0" w:noHBand="0" w:noVBand="1"/>
      </w:tblPr>
      <w:tblGrid>
        <w:gridCol w:w="1151"/>
        <w:gridCol w:w="3565"/>
        <w:gridCol w:w="1268"/>
        <w:gridCol w:w="3778"/>
      </w:tblGrid>
      <w:tr w:rsidR="00F002C5" w:rsidRPr="00F002C5" w14:paraId="5E84ECD3" w14:textId="77777777" w:rsidTr="005C53AF">
        <w:trPr>
          <w:cantSplit/>
          <w:trHeight w:val="618"/>
        </w:trPr>
        <w:tc>
          <w:tcPr>
            <w:tcW w:w="4716" w:type="dxa"/>
            <w:gridSpan w:val="2"/>
            <w:tcBorders>
              <w:top w:val="single" w:sz="2" w:space="0" w:color="auto"/>
              <w:bottom w:val="single" w:sz="12" w:space="0" w:color="auto"/>
              <w:right w:val="single" w:sz="2" w:space="0" w:color="auto"/>
            </w:tcBorders>
            <w:vAlign w:val="center"/>
          </w:tcPr>
          <w:p w14:paraId="5FE21055" w14:textId="77777777" w:rsidR="00377365" w:rsidRPr="00F002C5" w:rsidRDefault="000C5532" w:rsidP="00EC2597">
            <w:pPr>
              <w:spacing w:after="140" w:line="300" w:lineRule="atLeast"/>
              <w:jc w:val="center"/>
            </w:pPr>
            <w:r w:rsidRPr="00F002C5">
              <w:rPr>
                <w:noProof/>
                <w:lang w:eastAsia="en-AU"/>
              </w:rPr>
              <mc:AlternateContent>
                <mc:Choice Requires="wps">
                  <w:drawing>
                    <wp:anchor distT="0" distB="0" distL="114300" distR="114300" simplePos="0" relativeHeight="251657216" behindDoc="1" locked="0" layoutInCell="1" allowOverlap="1" wp14:anchorId="5C250FB4" wp14:editId="37067F15">
                      <wp:simplePos x="0" y="0"/>
                      <wp:positionH relativeFrom="column">
                        <wp:posOffset>1329690</wp:posOffset>
                      </wp:positionH>
                      <wp:positionV relativeFrom="paragraph">
                        <wp:posOffset>215900</wp:posOffset>
                      </wp:positionV>
                      <wp:extent cx="287655" cy="287655"/>
                      <wp:effectExtent l="0" t="0" r="0" b="0"/>
                      <wp:wrapTight wrapText="bothSides">
                        <wp:wrapPolygon edited="0">
                          <wp:start x="2861" y="0"/>
                          <wp:lineTo x="0" y="2861"/>
                          <wp:lineTo x="0" y="17166"/>
                          <wp:lineTo x="2861" y="20026"/>
                          <wp:lineTo x="18596" y="20026"/>
                          <wp:lineTo x="20026" y="17166"/>
                          <wp:lineTo x="20026" y="2861"/>
                          <wp:lineTo x="17166" y="0"/>
                          <wp:lineTo x="2861" y="0"/>
                        </wp:wrapPolygon>
                      </wp:wrapTight>
                      <wp:docPr id="2050" name="Oval 2050" descr="This red dot signfies the SoPI priority conditions." title="Red dot in table 3"/>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5E9F50" id="Oval 2050" o:spid="_x0000_s1026" alt="Title: Red dot in table 3 - Description: This red dot signfies the SoPI priority conditions." style="position:absolute;margin-left:104.7pt;margin-top:17pt;width:22.6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mQgyAIAAN8FAAAOAAAAZHJzL2Uyb0RvYy54bWysVEtv2zAMvg/YfxB0X5xkTR9BnSJokaFA&#10;0QZNh54VWYoFyKImKa/9+lGS7WZrscOwHBxRJD+Sn0he3xwaTXbCeQWmpKPBkBJhOFTKbEr6/WXx&#10;5ZISH5ipmAYjSnoUnt7MPn+63tupGEMNuhKOIIjx070taR2CnRaF57VomB+AFQaVElzDAopuU1SO&#10;7RG90cV4ODwv9uAq64AL7/H2LivpLOFLKXh4ktKLQHRJMbeQvi591/FbzK7ZdOOYrRVv02D/kEXD&#10;lMGgPdQdC4xsnXoH1SjuwIMMAw5NAVIqLlINWM1o+Ec1q5pZkWpBcrztafL/D5Y/7paOqKqk4+EE&#10;CTKswVd62jFN8kUlPEe+XmrliRMVqSAQrzZGKuFJqAVZwfKeWKfAqXAkHEylAjaDHyDbKmhEe27d&#10;lCGBrbUgXyPte+unGH1ll66VPB4jhwfpmviP7JBDeqpj/1TiEAjHy/HlxflkQglHVXtGlOLN2Tof&#10;vgloMDWPry60VtZHMtmU7R58yNadVbz2oFW1UFonwW3Wt9oRJKKki8UQfzFpDPCbmTbR2EB0y+p4&#10;U8TacjXpFI5aRDttnoVEsmP+KZPU5qKPwzgXJoyyqmaVyOEnp9HjYESPlEsCjMgS4/fYLUBnmUE6&#10;7Jxlax9dRZqS3nn4t8Syc++RIoMJvXOjDLiPADRW1UbO9h1JmZrI0hqqI7aigzyj3vKFwqd7YD4s&#10;mcOhxO7ERROe8CM17EsK7YmSGtzPj+6jPc4KainZ45CX1P/YMico0fcGp+hqdHYWt0ISziYXYxTc&#10;qWZ9qjHb5hawHUa40ixPx2gfdHeUDppX3EfzGBVVzHCMXVIeXCfchrx8cKNxMZ8nM9wEloUHs7I8&#10;gkdWY1++HF6Zs23/Bmz8R+gWwrsezrbR08B8G0Cq1OBvvLZ84xZJjdNuvLimTuVk9baXZ78AAAD/&#10;/wMAUEsDBBQABgAIAAAAIQDN7Pqu4QAAAAkBAAAPAAAAZHJzL2Rvd25yZXYueG1sTI9BS8NAEIXv&#10;gv9hGcGb3ZhGa2MmRYUitAS0CnrcZtckmp2Nu9s2/feOJz0O8/He94rFaHuxNz50jhAuJwkIQ7XT&#10;HTUIry/LixsQISrSqndkEI4mwKI8PSlUrt2Bns1+ExvBIRRyhdDGOORShro1VoWJGwzx78N5qyKf&#10;vpHaqwOH216mSXItreqIG1o1mIfW1F+bnUV4u9ef71W1XK+q47dtHhvnn1YO8fxsvLsFEc0Y/2D4&#10;1Wd1KNlp63akg+gR0mSeMYowzXgTA+lVNgOxRZjNpyDLQv5fUP4AAAD//wMAUEsBAi0AFAAGAAgA&#10;AAAhALaDOJL+AAAA4QEAABMAAAAAAAAAAAAAAAAAAAAAAFtDb250ZW50X1R5cGVzXS54bWxQSwEC&#10;LQAUAAYACAAAACEAOP0h/9YAAACUAQAACwAAAAAAAAAAAAAAAAAvAQAAX3JlbHMvLnJlbHNQSwEC&#10;LQAUAAYACAAAACEAFe5kIMgCAADfBQAADgAAAAAAAAAAAAAAAAAuAgAAZHJzL2Uyb0RvYy54bWxQ&#10;SwECLQAUAAYACAAAACEAzez6ruEAAAAJAQAADwAAAAAAAAAAAAAAAAAiBQAAZHJzL2Rvd25yZXYu&#10;eG1sUEsFBgAAAAAEAAQA8wAAADAGAAAAAA==&#10;" fillcolor="red" stroked="f" strokeweight="2pt">
                      <w10:wrap type="tight"/>
                    </v:oval>
                  </w:pict>
                </mc:Fallback>
              </mc:AlternateContent>
            </w:r>
            <w:r w:rsidR="00377365" w:rsidRPr="00F002C5">
              <w:t xml:space="preserve">SoPI </w:t>
            </w:r>
            <w:r w:rsidR="00006984">
              <w:t>Priority</w:t>
            </w:r>
            <w:r w:rsidR="00377365" w:rsidRPr="00F002C5">
              <w:t xml:space="preserve"> conditions</w:t>
            </w:r>
          </w:p>
        </w:tc>
        <w:tc>
          <w:tcPr>
            <w:tcW w:w="5046" w:type="dxa"/>
            <w:gridSpan w:val="2"/>
            <w:tcBorders>
              <w:top w:val="single" w:sz="2" w:space="0" w:color="auto"/>
              <w:left w:val="single" w:sz="2" w:space="0" w:color="auto"/>
              <w:bottom w:val="single" w:sz="12" w:space="0" w:color="auto"/>
            </w:tcBorders>
            <w:vAlign w:val="center"/>
          </w:tcPr>
          <w:p w14:paraId="7E996A03" w14:textId="77777777" w:rsidR="00377365" w:rsidRPr="00F002C5" w:rsidRDefault="000C5532" w:rsidP="00EC2597">
            <w:pPr>
              <w:spacing w:after="140" w:line="300" w:lineRule="atLeast"/>
              <w:jc w:val="center"/>
            </w:pPr>
            <w:r w:rsidRPr="00F002C5">
              <w:rPr>
                <w:noProof/>
                <w:lang w:eastAsia="en-AU"/>
              </w:rPr>
              <mc:AlternateContent>
                <mc:Choice Requires="wps">
                  <w:drawing>
                    <wp:anchor distT="0" distB="0" distL="114300" distR="114300" simplePos="0" relativeHeight="251659264" behindDoc="1" locked="0" layoutInCell="1" allowOverlap="1" wp14:anchorId="476FDE17" wp14:editId="54191660">
                      <wp:simplePos x="0" y="0"/>
                      <wp:positionH relativeFrom="column">
                        <wp:posOffset>1238885</wp:posOffset>
                      </wp:positionH>
                      <wp:positionV relativeFrom="paragraph">
                        <wp:posOffset>283210</wp:posOffset>
                      </wp:positionV>
                      <wp:extent cx="287655" cy="287655"/>
                      <wp:effectExtent l="0" t="0" r="0" b="0"/>
                      <wp:wrapTight wrapText="bothSides">
                        <wp:wrapPolygon edited="0">
                          <wp:start x="2861" y="0"/>
                          <wp:lineTo x="0" y="2861"/>
                          <wp:lineTo x="0" y="17166"/>
                          <wp:lineTo x="2861" y="20026"/>
                          <wp:lineTo x="18596" y="20026"/>
                          <wp:lineTo x="20026" y="17166"/>
                          <wp:lineTo x="20026" y="2861"/>
                          <wp:lineTo x="17166" y="0"/>
                          <wp:lineTo x="2861" y="0"/>
                        </wp:wrapPolygon>
                      </wp:wrapTight>
                      <wp:docPr id="2051" name="Oval 2051" descr="The yellow dot refers to non SoPI conditions" title="Yellow dot in table 3"/>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280CCC" id="Oval 2051" o:spid="_x0000_s1026" alt="Title: Yellow dot in table 3 - Description: The yellow dot refers to non SoPI conditions" style="position:absolute;margin-left:97.55pt;margin-top:22.3pt;width:22.65pt;height:2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EexQIAANsFAAAOAAAAZHJzL2Uyb0RvYy54bWysVFFv2yAQfp+0/4B4X+1kTddFdaqoVaZK&#10;VRstnao9EgwxEuYYkDjZr98BjtOt1R6m+QFz3N13x8fdXV3vW012wnkFpqKjs5ISYTjUymwq+u1p&#10;8eGSEh+YqZkGIyp6EJ5ez96/u+rsVIyhAV0LRxDE+GlnK9qEYKdF4XkjWubPwAqDSgmuZQFFtylq&#10;xzpEb3UxLsuLogNXWwdceI+nt1lJZwlfSsHDo5ReBKIrirmFtLq0ruNazK7YdOOYbRTv02D/kEXL&#10;lMGgA9QtC4xsnXoF1SruwIMMZxzaAqRUXKQ74G1G5R+3WTXMinQXJMfbgSb//2D5w27piKorOi4n&#10;I0oMa/GVHndMk3xQC8+Rr6dGkIPQGjpSQyBOSHxzEoAYMGQFyzvCwdQqYBl4pFkFjTDfTw7KkMDW&#10;WpCPkfLO+ilGXtml6yWP28jfXro2/pEZsk/PdBieSewD4Xg4vvx0MZlQwlHV7xGlODlb58MXAS2J&#10;m4piFsr6SCSbst29D9n6aBWPPWhVL5TWSXCb9Y12BEmo6AK/MtUJBvjNTJtobCC6ZcR4UsS75duk&#10;XThoEe20+SokEh3zT5mkEhdDHMa5MGGUVQ2rRQ4/KfGLlMXosSmiR5ISYESWGH/A7gGOlhnkiJ1h&#10;evvoKlKHDM7l3xLLzoNHigwmDM6tMuDeAtB4qz5ytj+SlKmJLK2hPmAZOsj96S1fKHy6e+bDkjls&#10;SGxdHDLhEReJNVhR6HeUNOB+vnUe7bFPUEtJhw1eUf9jy5ygRN8Z7KDPo/PzOBGScD75NEbBvdSs&#10;X2rMtr0BLAdsEcwubaN90MetdNA+4yyax6ioYoZj7Iry4I7CTciDB6cZF/N5MsMpYFm4NyvLI3hk&#10;Ndbl0/6ZOdvXb8DCf4DjMHhVw9k2ehqYbwNIlQr8xGvPN06QVDj9tIsj6qWcrE4zefYLAAD//wMA&#10;UEsDBBQABgAIAAAAIQA9OTA63gAAAAkBAAAPAAAAZHJzL2Rvd25yZXYueG1sTI/BTsMwEETvSPyD&#10;tUjcqNMqtEmIU1VIFUfUYomrGy9xILaD7aaBr2c5wXG0TzNv6+1sBzZhiL13ApaLDBi61uvedQLk&#10;y/6uABaTcloN3qGAL4ywba6valVpf3EHnI6pY1TiYqUEmJTGivPYGrQqLvyIjm5vPliVKIaO66Au&#10;VG4HvsqyNbeqd7Rg1IiPBtuP49kK2JggX6fDk9zt5fvnpuBcf8tnIW5v5t0DsIRz+oPhV5/UoSGn&#10;kz87HdlAubxfEiogz9fACFjlWQ7sJKAoS+BNzf9/0PwAAAD//wMAUEsBAi0AFAAGAAgAAAAhALaD&#10;OJL+AAAA4QEAABMAAAAAAAAAAAAAAAAAAAAAAFtDb250ZW50X1R5cGVzXS54bWxQSwECLQAUAAYA&#10;CAAAACEAOP0h/9YAAACUAQAACwAAAAAAAAAAAAAAAAAvAQAAX3JlbHMvLnJlbHNQSwECLQAUAAYA&#10;CAAAACEAL+UhHsUCAADbBQAADgAAAAAAAAAAAAAAAAAuAgAAZHJzL2Uyb0RvYy54bWxQSwECLQAU&#10;AAYACAAAACEAPTkwOt4AAAAJAQAADwAAAAAAAAAAAAAAAAAfBQAAZHJzL2Rvd25yZXYueG1sUEsF&#10;BgAAAAAEAAQA8wAAACoGAAAAAA==&#10;" fillcolor="yellow" stroked="f" strokeweight="2pt">
                      <w10:wrap type="tight"/>
                    </v:oval>
                  </w:pict>
                </mc:Fallback>
              </mc:AlternateContent>
            </w:r>
            <w:r w:rsidRPr="00F002C5">
              <w:t xml:space="preserve">Non SoPI </w:t>
            </w:r>
            <w:r w:rsidR="00006984">
              <w:t>Priority</w:t>
            </w:r>
            <w:r w:rsidRPr="00F002C5">
              <w:t xml:space="preserve"> conditions</w:t>
            </w:r>
          </w:p>
        </w:tc>
      </w:tr>
      <w:tr w:rsidR="00F002C5" w:rsidRPr="00F002C5" w14:paraId="5EAE5CC0" w14:textId="77777777" w:rsidTr="005C53AF">
        <w:trPr>
          <w:cantSplit/>
          <w:trHeight w:val="198"/>
        </w:trPr>
        <w:tc>
          <w:tcPr>
            <w:tcW w:w="1151" w:type="dxa"/>
            <w:tcBorders>
              <w:top w:val="single" w:sz="12" w:space="0" w:color="auto"/>
            </w:tcBorders>
            <w:vAlign w:val="center"/>
          </w:tcPr>
          <w:p w14:paraId="2C7E3EAF" w14:textId="77777777" w:rsidR="005015EA" w:rsidRPr="00F002C5" w:rsidRDefault="005015EA" w:rsidP="00EC2597">
            <w:pPr>
              <w:spacing w:after="140" w:line="300" w:lineRule="atLeast"/>
              <w:jc w:val="right"/>
            </w:pPr>
            <w:r w:rsidRPr="00F002C5">
              <w:t>Ca</w:t>
            </w:r>
          </w:p>
        </w:tc>
        <w:tc>
          <w:tcPr>
            <w:tcW w:w="3565" w:type="dxa"/>
            <w:tcBorders>
              <w:top w:val="single" w:sz="12" w:space="0" w:color="auto"/>
              <w:right w:val="single" w:sz="2" w:space="0" w:color="auto"/>
            </w:tcBorders>
            <w:vAlign w:val="center"/>
          </w:tcPr>
          <w:p w14:paraId="023785DC" w14:textId="77777777" w:rsidR="005015EA" w:rsidRPr="00F002C5" w:rsidRDefault="005015EA" w:rsidP="00EC2597">
            <w:pPr>
              <w:spacing w:after="140" w:line="300" w:lineRule="atLeast"/>
            </w:pPr>
            <w:r w:rsidRPr="00F002C5">
              <w:t>Cancer and neoplasms</w:t>
            </w:r>
          </w:p>
        </w:tc>
        <w:tc>
          <w:tcPr>
            <w:tcW w:w="1268" w:type="dxa"/>
            <w:tcBorders>
              <w:top w:val="single" w:sz="12" w:space="0" w:color="auto"/>
              <w:left w:val="single" w:sz="2" w:space="0" w:color="auto"/>
            </w:tcBorders>
            <w:vAlign w:val="center"/>
          </w:tcPr>
          <w:p w14:paraId="27170AF0" w14:textId="77777777" w:rsidR="005015EA" w:rsidRPr="00F002C5" w:rsidRDefault="005015EA" w:rsidP="00EC2597">
            <w:pPr>
              <w:spacing w:after="140" w:line="300" w:lineRule="atLeast"/>
              <w:jc w:val="right"/>
            </w:pPr>
            <w:r w:rsidRPr="00F002C5">
              <w:t>Gast</w:t>
            </w:r>
          </w:p>
        </w:tc>
        <w:tc>
          <w:tcPr>
            <w:tcW w:w="3778" w:type="dxa"/>
            <w:tcBorders>
              <w:top w:val="single" w:sz="12" w:space="0" w:color="auto"/>
            </w:tcBorders>
            <w:vAlign w:val="center"/>
          </w:tcPr>
          <w:p w14:paraId="3A0B4DA4" w14:textId="77777777" w:rsidR="005015EA" w:rsidRPr="00F002C5" w:rsidRDefault="005015EA" w:rsidP="00EC2597">
            <w:pPr>
              <w:spacing w:after="140" w:line="300" w:lineRule="atLeast"/>
            </w:pPr>
            <w:r w:rsidRPr="00F002C5">
              <w:t>Gastroenterological conditions</w:t>
            </w:r>
          </w:p>
        </w:tc>
      </w:tr>
      <w:tr w:rsidR="00F002C5" w:rsidRPr="00F002C5" w14:paraId="6439A321" w14:textId="77777777" w:rsidTr="005C53AF">
        <w:trPr>
          <w:cantSplit/>
          <w:trHeight w:val="196"/>
        </w:trPr>
        <w:tc>
          <w:tcPr>
            <w:tcW w:w="1151" w:type="dxa"/>
            <w:vAlign w:val="center"/>
          </w:tcPr>
          <w:p w14:paraId="62291939" w14:textId="77777777" w:rsidR="005015EA" w:rsidRPr="00F002C5" w:rsidRDefault="005015EA" w:rsidP="00EC2597">
            <w:pPr>
              <w:spacing w:after="140" w:line="300" w:lineRule="atLeast"/>
              <w:jc w:val="right"/>
            </w:pPr>
            <w:r w:rsidRPr="00F002C5">
              <w:t>CVD</w:t>
            </w:r>
          </w:p>
        </w:tc>
        <w:tc>
          <w:tcPr>
            <w:tcW w:w="3565" w:type="dxa"/>
            <w:tcBorders>
              <w:right w:val="single" w:sz="2" w:space="0" w:color="auto"/>
            </w:tcBorders>
            <w:vAlign w:val="center"/>
          </w:tcPr>
          <w:p w14:paraId="5DB999FD" w14:textId="77777777" w:rsidR="005015EA" w:rsidRPr="00F002C5" w:rsidRDefault="005015EA" w:rsidP="00EC2597">
            <w:pPr>
              <w:spacing w:after="140" w:line="300" w:lineRule="atLeast"/>
            </w:pPr>
            <w:r w:rsidRPr="00F002C5">
              <w:t>Cardiovascular conditions</w:t>
            </w:r>
          </w:p>
        </w:tc>
        <w:tc>
          <w:tcPr>
            <w:tcW w:w="1268" w:type="dxa"/>
            <w:tcBorders>
              <w:left w:val="single" w:sz="2" w:space="0" w:color="auto"/>
            </w:tcBorders>
            <w:vAlign w:val="center"/>
          </w:tcPr>
          <w:p w14:paraId="34556989" w14:textId="77777777" w:rsidR="005015EA" w:rsidRPr="00F002C5" w:rsidRDefault="005015EA" w:rsidP="00EC2597">
            <w:pPr>
              <w:spacing w:after="140" w:line="300" w:lineRule="atLeast"/>
              <w:jc w:val="right"/>
            </w:pPr>
            <w:r w:rsidRPr="00F002C5">
              <w:t>Bl&amp;Met</w:t>
            </w:r>
          </w:p>
        </w:tc>
        <w:tc>
          <w:tcPr>
            <w:tcW w:w="3778" w:type="dxa"/>
            <w:vAlign w:val="center"/>
          </w:tcPr>
          <w:p w14:paraId="4BBE7274" w14:textId="77777777" w:rsidR="005015EA" w:rsidRPr="00F002C5" w:rsidRDefault="005015EA" w:rsidP="00EC2597">
            <w:pPr>
              <w:spacing w:after="140" w:line="300" w:lineRule="atLeast"/>
            </w:pPr>
            <w:r w:rsidRPr="00F002C5">
              <w:t>Blood and Metabolic disorders</w:t>
            </w:r>
          </w:p>
        </w:tc>
      </w:tr>
      <w:tr w:rsidR="00F002C5" w:rsidRPr="00F002C5" w14:paraId="4910C3AC" w14:textId="77777777" w:rsidTr="005C53AF">
        <w:trPr>
          <w:cantSplit/>
          <w:trHeight w:val="64"/>
        </w:trPr>
        <w:tc>
          <w:tcPr>
            <w:tcW w:w="1151" w:type="dxa"/>
            <w:vAlign w:val="center"/>
          </w:tcPr>
          <w:p w14:paraId="123424C6" w14:textId="77777777" w:rsidR="005015EA" w:rsidRPr="00F002C5" w:rsidRDefault="005015EA" w:rsidP="00EC2597">
            <w:pPr>
              <w:spacing w:after="140" w:line="300" w:lineRule="atLeast"/>
              <w:jc w:val="right"/>
            </w:pPr>
            <w:r w:rsidRPr="00F002C5">
              <w:t>End</w:t>
            </w:r>
          </w:p>
        </w:tc>
        <w:tc>
          <w:tcPr>
            <w:tcW w:w="3565" w:type="dxa"/>
            <w:tcBorders>
              <w:right w:val="single" w:sz="2" w:space="0" w:color="auto"/>
            </w:tcBorders>
            <w:vAlign w:val="center"/>
          </w:tcPr>
          <w:p w14:paraId="7573761A" w14:textId="77777777" w:rsidR="005015EA" w:rsidRPr="00F002C5" w:rsidRDefault="005015EA" w:rsidP="00EC2597">
            <w:pPr>
              <w:spacing w:after="140" w:line="300" w:lineRule="atLeast"/>
            </w:pPr>
            <w:r w:rsidRPr="00F002C5">
              <w:t>Endocrine conditions</w:t>
            </w:r>
          </w:p>
        </w:tc>
        <w:tc>
          <w:tcPr>
            <w:tcW w:w="1268" w:type="dxa"/>
            <w:tcBorders>
              <w:left w:val="single" w:sz="2" w:space="0" w:color="auto"/>
            </w:tcBorders>
            <w:vAlign w:val="center"/>
          </w:tcPr>
          <w:p w14:paraId="6986A9CC" w14:textId="77777777" w:rsidR="005015EA" w:rsidRPr="00F002C5" w:rsidRDefault="005015EA" w:rsidP="00EC2597">
            <w:pPr>
              <w:spacing w:after="140" w:line="300" w:lineRule="atLeast"/>
              <w:jc w:val="right"/>
            </w:pPr>
            <w:r w:rsidRPr="00F002C5">
              <w:t xml:space="preserve">Renal </w:t>
            </w:r>
          </w:p>
        </w:tc>
        <w:tc>
          <w:tcPr>
            <w:tcW w:w="3778" w:type="dxa"/>
            <w:vAlign w:val="center"/>
          </w:tcPr>
          <w:p w14:paraId="6E2CD5BE" w14:textId="77777777" w:rsidR="005015EA" w:rsidRPr="00F002C5" w:rsidRDefault="005015EA" w:rsidP="00EC2597">
            <w:pPr>
              <w:spacing w:after="140" w:line="300" w:lineRule="atLeast"/>
            </w:pPr>
            <w:r w:rsidRPr="00F002C5">
              <w:t>Renal conditions</w:t>
            </w:r>
          </w:p>
        </w:tc>
      </w:tr>
      <w:tr w:rsidR="00F002C5" w:rsidRPr="00F002C5" w14:paraId="5CAC788B" w14:textId="77777777" w:rsidTr="005C53AF">
        <w:trPr>
          <w:cantSplit/>
          <w:trHeight w:val="30"/>
        </w:trPr>
        <w:tc>
          <w:tcPr>
            <w:tcW w:w="1151" w:type="dxa"/>
            <w:vAlign w:val="center"/>
          </w:tcPr>
          <w:p w14:paraId="232F7BD2" w14:textId="77777777" w:rsidR="005015EA" w:rsidRPr="00F002C5" w:rsidRDefault="005015EA" w:rsidP="00EC2597">
            <w:pPr>
              <w:spacing w:after="140" w:line="300" w:lineRule="atLeast"/>
              <w:jc w:val="right"/>
            </w:pPr>
            <w:r w:rsidRPr="00F002C5">
              <w:t>H&amp;V</w:t>
            </w:r>
          </w:p>
        </w:tc>
        <w:tc>
          <w:tcPr>
            <w:tcW w:w="3565" w:type="dxa"/>
            <w:tcBorders>
              <w:right w:val="single" w:sz="2" w:space="0" w:color="auto"/>
            </w:tcBorders>
            <w:vAlign w:val="center"/>
          </w:tcPr>
          <w:p w14:paraId="6FADF510" w14:textId="77777777" w:rsidR="005015EA" w:rsidRPr="00F002C5" w:rsidRDefault="005015EA" w:rsidP="00EC2597">
            <w:pPr>
              <w:spacing w:after="140" w:line="300" w:lineRule="atLeast"/>
            </w:pPr>
            <w:r w:rsidRPr="00F002C5">
              <w:t>Hearing and Vision conditions</w:t>
            </w:r>
          </w:p>
        </w:tc>
        <w:tc>
          <w:tcPr>
            <w:tcW w:w="1268" w:type="dxa"/>
            <w:tcBorders>
              <w:left w:val="single" w:sz="2" w:space="0" w:color="auto"/>
            </w:tcBorders>
            <w:vAlign w:val="center"/>
          </w:tcPr>
          <w:p w14:paraId="7F9F557A" w14:textId="77777777" w:rsidR="005015EA" w:rsidRPr="00F002C5" w:rsidRDefault="005015EA" w:rsidP="00EC2597">
            <w:pPr>
              <w:spacing w:after="140" w:line="300" w:lineRule="atLeast"/>
              <w:jc w:val="right"/>
            </w:pPr>
            <w:r w:rsidRPr="00F002C5">
              <w:t>Inf&amp;Con</w:t>
            </w:r>
          </w:p>
        </w:tc>
        <w:tc>
          <w:tcPr>
            <w:tcW w:w="3778" w:type="dxa"/>
            <w:vAlign w:val="center"/>
          </w:tcPr>
          <w:p w14:paraId="1E9F3477" w14:textId="77777777" w:rsidR="005015EA" w:rsidRPr="00F002C5" w:rsidRDefault="005015EA" w:rsidP="00EC2597">
            <w:pPr>
              <w:spacing w:after="140" w:line="300" w:lineRule="atLeast"/>
            </w:pPr>
            <w:r w:rsidRPr="00F002C5">
              <w:t>Infant and Congenital conditions</w:t>
            </w:r>
          </w:p>
        </w:tc>
      </w:tr>
      <w:tr w:rsidR="00F002C5" w:rsidRPr="00F002C5" w14:paraId="4FF4CFDD" w14:textId="77777777" w:rsidTr="005C53AF">
        <w:trPr>
          <w:cantSplit/>
          <w:trHeight w:val="30"/>
        </w:trPr>
        <w:tc>
          <w:tcPr>
            <w:tcW w:w="1151" w:type="dxa"/>
            <w:vAlign w:val="center"/>
          </w:tcPr>
          <w:p w14:paraId="5F9958FE" w14:textId="77777777" w:rsidR="005015EA" w:rsidRPr="00F002C5" w:rsidRDefault="005015EA" w:rsidP="00EC2597">
            <w:pPr>
              <w:spacing w:after="140" w:line="300" w:lineRule="atLeast"/>
              <w:jc w:val="right"/>
            </w:pPr>
            <w:r w:rsidRPr="00F002C5">
              <w:t>MH</w:t>
            </w:r>
          </w:p>
        </w:tc>
        <w:tc>
          <w:tcPr>
            <w:tcW w:w="3565" w:type="dxa"/>
            <w:tcBorders>
              <w:right w:val="single" w:sz="2" w:space="0" w:color="auto"/>
            </w:tcBorders>
            <w:vAlign w:val="center"/>
          </w:tcPr>
          <w:p w14:paraId="18F7E2B7" w14:textId="77777777" w:rsidR="005015EA" w:rsidRPr="00F002C5" w:rsidRDefault="005015EA" w:rsidP="00EC2597">
            <w:pPr>
              <w:spacing w:after="140" w:line="300" w:lineRule="atLeast"/>
            </w:pPr>
            <w:r w:rsidRPr="00F002C5">
              <w:t>Mental Health and Substance Abuse</w:t>
            </w:r>
          </w:p>
        </w:tc>
        <w:tc>
          <w:tcPr>
            <w:tcW w:w="1268" w:type="dxa"/>
            <w:tcBorders>
              <w:left w:val="single" w:sz="2" w:space="0" w:color="auto"/>
            </w:tcBorders>
            <w:vAlign w:val="center"/>
          </w:tcPr>
          <w:p w14:paraId="78C1432B" w14:textId="77777777" w:rsidR="005015EA" w:rsidRPr="00F002C5" w:rsidRDefault="005015EA" w:rsidP="00EC2597">
            <w:pPr>
              <w:spacing w:after="140" w:line="300" w:lineRule="atLeast"/>
              <w:jc w:val="right"/>
            </w:pPr>
            <w:r w:rsidRPr="00F002C5">
              <w:t>Infect</w:t>
            </w:r>
          </w:p>
        </w:tc>
        <w:tc>
          <w:tcPr>
            <w:tcW w:w="3778" w:type="dxa"/>
            <w:vAlign w:val="center"/>
          </w:tcPr>
          <w:p w14:paraId="293ACDC5" w14:textId="77777777" w:rsidR="005015EA" w:rsidRPr="00F002C5" w:rsidRDefault="005015EA" w:rsidP="00EC2597">
            <w:pPr>
              <w:spacing w:after="140" w:line="300" w:lineRule="atLeast"/>
            </w:pPr>
            <w:r w:rsidRPr="00F002C5">
              <w:t>Infectious diseases</w:t>
            </w:r>
          </w:p>
        </w:tc>
      </w:tr>
      <w:tr w:rsidR="00F002C5" w:rsidRPr="00F002C5" w14:paraId="61614BFE" w14:textId="77777777" w:rsidTr="005C53AF">
        <w:trPr>
          <w:cantSplit/>
          <w:trHeight w:val="94"/>
        </w:trPr>
        <w:tc>
          <w:tcPr>
            <w:tcW w:w="1151" w:type="dxa"/>
            <w:vAlign w:val="center"/>
          </w:tcPr>
          <w:p w14:paraId="7DD72E31" w14:textId="77777777" w:rsidR="005015EA" w:rsidRPr="00F002C5" w:rsidRDefault="005015EA" w:rsidP="00EC2597">
            <w:pPr>
              <w:spacing w:after="140" w:line="300" w:lineRule="atLeast"/>
              <w:jc w:val="right"/>
            </w:pPr>
            <w:r w:rsidRPr="00F002C5">
              <w:t>mSkelet</w:t>
            </w:r>
          </w:p>
        </w:tc>
        <w:tc>
          <w:tcPr>
            <w:tcW w:w="3565" w:type="dxa"/>
            <w:tcBorders>
              <w:right w:val="single" w:sz="2" w:space="0" w:color="auto"/>
            </w:tcBorders>
            <w:vAlign w:val="center"/>
          </w:tcPr>
          <w:p w14:paraId="431416FF" w14:textId="77777777" w:rsidR="005015EA" w:rsidRPr="00F002C5" w:rsidRDefault="005015EA" w:rsidP="00EC2597">
            <w:pPr>
              <w:spacing w:after="140" w:line="300" w:lineRule="atLeast"/>
            </w:pPr>
            <w:r w:rsidRPr="00F002C5">
              <w:t>Musculoskeletal conditions</w:t>
            </w:r>
          </w:p>
        </w:tc>
        <w:tc>
          <w:tcPr>
            <w:tcW w:w="1268" w:type="dxa"/>
            <w:tcBorders>
              <w:left w:val="single" w:sz="2" w:space="0" w:color="auto"/>
            </w:tcBorders>
            <w:vAlign w:val="center"/>
          </w:tcPr>
          <w:p w14:paraId="74C2FE97" w14:textId="77777777" w:rsidR="005015EA" w:rsidRPr="00F002C5" w:rsidRDefault="005015EA" w:rsidP="00EC2597">
            <w:pPr>
              <w:spacing w:after="140" w:line="300" w:lineRule="atLeast"/>
              <w:jc w:val="right"/>
            </w:pPr>
            <w:r w:rsidRPr="00F002C5">
              <w:t>Rep&amp;Mat</w:t>
            </w:r>
          </w:p>
        </w:tc>
        <w:tc>
          <w:tcPr>
            <w:tcW w:w="3778" w:type="dxa"/>
            <w:vAlign w:val="center"/>
          </w:tcPr>
          <w:p w14:paraId="77ADCB68" w14:textId="77777777" w:rsidR="005015EA" w:rsidRPr="00F002C5" w:rsidRDefault="005015EA" w:rsidP="00EC2597">
            <w:pPr>
              <w:spacing w:after="140" w:line="300" w:lineRule="atLeast"/>
            </w:pPr>
            <w:r w:rsidRPr="00F002C5">
              <w:t>Reproductive and Maternal conditions</w:t>
            </w:r>
          </w:p>
        </w:tc>
      </w:tr>
      <w:tr w:rsidR="00F002C5" w:rsidRPr="00F002C5" w14:paraId="316700AE" w14:textId="77777777" w:rsidTr="005C53AF">
        <w:trPr>
          <w:cantSplit/>
          <w:trHeight w:val="30"/>
        </w:trPr>
        <w:tc>
          <w:tcPr>
            <w:tcW w:w="1151" w:type="dxa"/>
            <w:vAlign w:val="center"/>
          </w:tcPr>
          <w:p w14:paraId="6CAD28CF" w14:textId="77777777" w:rsidR="005015EA" w:rsidRPr="00F002C5" w:rsidRDefault="005015EA" w:rsidP="00EC2597">
            <w:pPr>
              <w:spacing w:after="140" w:line="300" w:lineRule="atLeast"/>
              <w:jc w:val="right"/>
            </w:pPr>
            <w:r w:rsidRPr="00F002C5">
              <w:t>Neuro</w:t>
            </w:r>
          </w:p>
        </w:tc>
        <w:tc>
          <w:tcPr>
            <w:tcW w:w="3565" w:type="dxa"/>
            <w:tcBorders>
              <w:right w:val="single" w:sz="2" w:space="0" w:color="auto"/>
            </w:tcBorders>
            <w:vAlign w:val="center"/>
          </w:tcPr>
          <w:p w14:paraId="4A038FB9" w14:textId="77777777" w:rsidR="005015EA" w:rsidRPr="00F002C5" w:rsidRDefault="005015EA" w:rsidP="00EC2597">
            <w:pPr>
              <w:spacing w:after="140" w:line="300" w:lineRule="atLeast"/>
            </w:pPr>
            <w:r w:rsidRPr="00F002C5">
              <w:t>Neurological conditions</w:t>
            </w:r>
          </w:p>
        </w:tc>
        <w:tc>
          <w:tcPr>
            <w:tcW w:w="1268" w:type="dxa"/>
            <w:tcBorders>
              <w:left w:val="single" w:sz="2" w:space="0" w:color="auto"/>
            </w:tcBorders>
            <w:vAlign w:val="center"/>
          </w:tcPr>
          <w:p w14:paraId="05AD963C" w14:textId="77777777" w:rsidR="005015EA" w:rsidRPr="00F002C5" w:rsidRDefault="005015EA" w:rsidP="00EC2597">
            <w:pPr>
              <w:spacing w:after="140" w:line="300" w:lineRule="atLeast"/>
              <w:jc w:val="right"/>
            </w:pPr>
            <w:r w:rsidRPr="00F002C5">
              <w:t>Skin</w:t>
            </w:r>
          </w:p>
        </w:tc>
        <w:tc>
          <w:tcPr>
            <w:tcW w:w="3778" w:type="dxa"/>
            <w:vAlign w:val="center"/>
          </w:tcPr>
          <w:p w14:paraId="6F693018" w14:textId="77777777" w:rsidR="005015EA" w:rsidRPr="00F002C5" w:rsidRDefault="005015EA" w:rsidP="00EC2597">
            <w:pPr>
              <w:spacing w:after="140" w:line="300" w:lineRule="atLeast"/>
            </w:pPr>
            <w:r w:rsidRPr="00F002C5">
              <w:t>Skin disorders</w:t>
            </w:r>
          </w:p>
        </w:tc>
      </w:tr>
      <w:tr w:rsidR="00F002C5" w:rsidRPr="00F002C5" w14:paraId="2B649F27" w14:textId="77777777" w:rsidTr="005C53AF">
        <w:trPr>
          <w:cantSplit/>
          <w:trHeight w:val="30"/>
        </w:trPr>
        <w:tc>
          <w:tcPr>
            <w:tcW w:w="1151" w:type="dxa"/>
            <w:tcBorders>
              <w:bottom w:val="single" w:sz="2" w:space="0" w:color="auto"/>
            </w:tcBorders>
            <w:vAlign w:val="center"/>
          </w:tcPr>
          <w:p w14:paraId="5791E5B5" w14:textId="77777777" w:rsidR="005015EA" w:rsidRPr="00F002C5" w:rsidRDefault="005015EA" w:rsidP="00EC2597">
            <w:pPr>
              <w:spacing w:after="140" w:line="300" w:lineRule="atLeast"/>
              <w:jc w:val="right"/>
            </w:pPr>
            <w:r w:rsidRPr="00F002C5">
              <w:t>Resp</w:t>
            </w:r>
          </w:p>
        </w:tc>
        <w:tc>
          <w:tcPr>
            <w:tcW w:w="3565" w:type="dxa"/>
            <w:tcBorders>
              <w:bottom w:val="single" w:sz="2" w:space="0" w:color="auto"/>
              <w:right w:val="single" w:sz="2" w:space="0" w:color="auto"/>
            </w:tcBorders>
            <w:vAlign w:val="center"/>
          </w:tcPr>
          <w:p w14:paraId="13262A12" w14:textId="77777777" w:rsidR="005015EA" w:rsidRPr="00F002C5" w:rsidRDefault="005015EA" w:rsidP="00EC2597">
            <w:pPr>
              <w:spacing w:after="140" w:line="300" w:lineRule="atLeast"/>
            </w:pPr>
            <w:r w:rsidRPr="00F002C5">
              <w:t>Respiratory conditions</w:t>
            </w:r>
          </w:p>
        </w:tc>
        <w:tc>
          <w:tcPr>
            <w:tcW w:w="1268" w:type="dxa"/>
            <w:tcBorders>
              <w:left w:val="single" w:sz="2" w:space="0" w:color="auto"/>
              <w:bottom w:val="single" w:sz="2" w:space="0" w:color="auto"/>
            </w:tcBorders>
            <w:vAlign w:val="center"/>
          </w:tcPr>
          <w:p w14:paraId="3A28BBCC" w14:textId="77777777" w:rsidR="005015EA" w:rsidRPr="00F002C5" w:rsidRDefault="005015EA" w:rsidP="00EC2597">
            <w:pPr>
              <w:spacing w:after="140" w:line="300" w:lineRule="atLeast"/>
            </w:pPr>
          </w:p>
        </w:tc>
        <w:tc>
          <w:tcPr>
            <w:tcW w:w="3778" w:type="dxa"/>
            <w:tcBorders>
              <w:bottom w:val="single" w:sz="2" w:space="0" w:color="auto"/>
            </w:tcBorders>
            <w:vAlign w:val="center"/>
          </w:tcPr>
          <w:p w14:paraId="47B950FC" w14:textId="77777777" w:rsidR="005015EA" w:rsidRPr="00F002C5" w:rsidRDefault="005015EA" w:rsidP="00EC2597">
            <w:pPr>
              <w:spacing w:after="140" w:line="300" w:lineRule="atLeast"/>
            </w:pPr>
          </w:p>
        </w:tc>
      </w:tr>
    </w:tbl>
    <w:p w14:paraId="4E3A5935" w14:textId="77777777" w:rsidR="00006984" w:rsidRPr="000D16E4" w:rsidRDefault="00006984" w:rsidP="00311730">
      <w:pPr>
        <w:spacing w:before="120" w:after="140" w:line="300" w:lineRule="atLeast"/>
      </w:pPr>
      <w:r>
        <w:t>Fig</w:t>
      </w:r>
      <w:r w:rsidR="005808C9">
        <w:t>ure</w:t>
      </w:r>
      <w:r>
        <w:t xml:space="preserve"> 14 shows the full morbidity profile of the state which includes both SoPI and non SoPI priority conditions. This graph includes all </w:t>
      </w:r>
      <w:r w:rsidR="003B3E66">
        <w:t xml:space="preserve">significant </w:t>
      </w:r>
      <w:r>
        <w:t>OR</w:t>
      </w:r>
      <w:r w:rsidR="003B3E66">
        <w:t xml:space="preserve"> (See Appendix 2 for full listing)</w:t>
      </w:r>
      <w:r>
        <w:t>.</w:t>
      </w:r>
    </w:p>
    <w:p w14:paraId="2F7D2F61" w14:textId="77777777" w:rsidR="006F089B" w:rsidRPr="006F089B" w:rsidRDefault="00FF6255" w:rsidP="00EC2597">
      <w:pPr>
        <w:spacing w:after="140" w:line="300" w:lineRule="atLeast"/>
        <w:jc w:val="center"/>
      </w:pPr>
      <w:r>
        <w:rPr>
          <w:noProof/>
          <w:lang w:eastAsia="en-AU"/>
        </w:rPr>
        <w:lastRenderedPageBreak/>
        <w:drawing>
          <wp:inline distT="0" distB="0" distL="0" distR="0" wp14:anchorId="29CCC7CE" wp14:editId="2CD14EDB">
            <wp:extent cx="3829050" cy="3734339"/>
            <wp:effectExtent l="0" t="0" r="0" b="0"/>
            <wp:docPr id="16" name="Picture 16" descr="This is a network diagram that is too complicated to describe. " title="Figure 14: Network graph illustrating the statewide morbidity profile for patients admitted to an acute hospital with a chronic condition in Tasmania over the two years 2015/16 and 2016/17. Node labels refer to AIHW Burden of disease groupings. Edges are weighted according to Odds Ratio. Only significant (p&lt;0.05) edges have been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 - All significant.jpeg"/>
                    <pic:cNvPicPr/>
                  </pic:nvPicPr>
                  <pic:blipFill rotWithShape="1">
                    <a:blip r:embed="rId32">
                      <a:extLst>
                        <a:ext uri="{28A0092B-C50C-407E-A947-70E740481C1C}">
                          <a14:useLocalDpi xmlns:a14="http://schemas.microsoft.com/office/drawing/2010/main" val="0"/>
                        </a:ext>
                      </a:extLst>
                    </a:blip>
                    <a:srcRect l="28297" t="14963" r="24872" b="16209"/>
                    <a:stretch/>
                  </pic:blipFill>
                  <pic:spPr bwMode="auto">
                    <a:xfrm>
                      <a:off x="0" y="0"/>
                      <a:ext cx="3829050" cy="3734339"/>
                    </a:xfrm>
                    <a:prstGeom prst="rect">
                      <a:avLst/>
                    </a:prstGeom>
                    <a:ln>
                      <a:noFill/>
                    </a:ln>
                    <a:extLst>
                      <a:ext uri="{53640926-AAD7-44D8-BBD7-CCE9431645EC}">
                        <a14:shadowObscured xmlns:a14="http://schemas.microsoft.com/office/drawing/2010/main"/>
                      </a:ext>
                    </a:extLst>
                  </pic:spPr>
                </pic:pic>
              </a:graphicData>
            </a:graphic>
          </wp:inline>
        </w:drawing>
      </w:r>
    </w:p>
    <w:p w14:paraId="708F7001" w14:textId="77777777" w:rsidR="00B717AD" w:rsidRDefault="006F089B" w:rsidP="00806D10">
      <w:pPr>
        <w:pStyle w:val="Caption"/>
        <w:spacing w:after="140" w:line="300" w:lineRule="atLeast"/>
        <w:ind w:right="282"/>
      </w:pPr>
      <w:r>
        <w:t>Fig</w:t>
      </w:r>
      <w:r w:rsidR="005808C9">
        <w:t>ure</w:t>
      </w:r>
      <w:r>
        <w:t xml:space="preserve"> </w:t>
      </w:r>
      <w:r w:rsidR="003A2202">
        <w:rPr>
          <w:noProof/>
        </w:rPr>
        <w:fldChar w:fldCharType="begin"/>
      </w:r>
      <w:r w:rsidR="003A2202">
        <w:rPr>
          <w:noProof/>
        </w:rPr>
        <w:instrText xml:space="preserve"> SEQ Fig._ \* ARABIC </w:instrText>
      </w:r>
      <w:r w:rsidR="003A2202">
        <w:rPr>
          <w:noProof/>
        </w:rPr>
        <w:fldChar w:fldCharType="separate"/>
      </w:r>
      <w:r w:rsidR="003961FF">
        <w:rPr>
          <w:noProof/>
        </w:rPr>
        <w:t>14</w:t>
      </w:r>
      <w:r w:rsidR="003A2202">
        <w:rPr>
          <w:noProof/>
        </w:rPr>
        <w:fldChar w:fldCharType="end"/>
      </w:r>
      <w:r w:rsidR="00806D10">
        <w:rPr>
          <w:noProof/>
        </w:rPr>
        <w:t>:</w:t>
      </w:r>
      <w:r>
        <w:t xml:space="preserve"> Network graph illustrating the statewide morbidity profile for patients admitted to an acute hospital </w:t>
      </w:r>
      <w:r w:rsidR="00FE146F">
        <w:t xml:space="preserve">with a chronic condition </w:t>
      </w:r>
      <w:r>
        <w:t>in Tasmania over the two years 2015/16 and 2016/17. Node labels refer to AIHW Burden of disease groupings. Edges are weighted according to O</w:t>
      </w:r>
      <w:r w:rsidR="005808C9">
        <w:t xml:space="preserve">dds </w:t>
      </w:r>
      <w:r>
        <w:t>R</w:t>
      </w:r>
      <w:r w:rsidR="005808C9">
        <w:t>atio</w:t>
      </w:r>
      <w:r>
        <w:t xml:space="preserve">. </w:t>
      </w:r>
      <w:r w:rsidR="00EA4649">
        <w:t xml:space="preserve">Only </w:t>
      </w:r>
      <w:r>
        <w:t xml:space="preserve">significant </w:t>
      </w:r>
      <w:r w:rsidR="00EA4649">
        <w:t>(p&lt;</w:t>
      </w:r>
      <w:r w:rsidR="000D16E4">
        <w:t xml:space="preserve">0.05) </w:t>
      </w:r>
      <w:r>
        <w:t xml:space="preserve">edges have been </w:t>
      </w:r>
      <w:r w:rsidR="00EA4649">
        <w:t>in</w:t>
      </w:r>
      <w:r>
        <w:t>cluded.</w:t>
      </w:r>
      <w:r w:rsidR="000D16E4">
        <w:t xml:space="preserve"> </w:t>
      </w:r>
    </w:p>
    <w:p w14:paraId="49C8D96A" w14:textId="77777777" w:rsidR="00B717AD" w:rsidRDefault="00B717AD" w:rsidP="00EC2597">
      <w:pPr>
        <w:pStyle w:val="Caption"/>
        <w:spacing w:after="140" w:line="300" w:lineRule="atLeast"/>
      </w:pPr>
    </w:p>
    <w:p w14:paraId="39498582" w14:textId="77777777" w:rsidR="000A26B0" w:rsidRDefault="00487E27" w:rsidP="00EC2597">
      <w:pPr>
        <w:spacing w:after="140" w:line="300" w:lineRule="atLeast"/>
        <w:jc w:val="center"/>
      </w:pPr>
      <w:r>
        <w:rPr>
          <w:noProof/>
          <w:lang w:eastAsia="en-AU"/>
        </w:rPr>
        <w:drawing>
          <wp:inline distT="0" distB="0" distL="0" distR="0" wp14:anchorId="6EB030AD" wp14:editId="55B3E4FF">
            <wp:extent cx="5610225" cy="3670147"/>
            <wp:effectExtent l="0" t="0" r="0" b="6985"/>
            <wp:docPr id="12" name="Picture 12" title="Figure 15: Odds Ratios and 95% Confidence Intervals for significant (p&lt;0.05) edges connecting SoPI priority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870" t="1327" r="1565" b="1271"/>
                    <a:stretch/>
                  </pic:blipFill>
                  <pic:spPr bwMode="auto">
                    <a:xfrm>
                      <a:off x="0" y="0"/>
                      <a:ext cx="5613072" cy="3672010"/>
                    </a:xfrm>
                    <a:prstGeom prst="rect">
                      <a:avLst/>
                    </a:prstGeom>
                    <a:noFill/>
                    <a:ln>
                      <a:noFill/>
                    </a:ln>
                    <a:extLst>
                      <a:ext uri="{53640926-AAD7-44D8-BBD7-CCE9431645EC}">
                        <a14:shadowObscured xmlns:a14="http://schemas.microsoft.com/office/drawing/2010/main"/>
                      </a:ext>
                    </a:extLst>
                  </pic:spPr>
                </pic:pic>
              </a:graphicData>
            </a:graphic>
          </wp:inline>
        </w:drawing>
      </w:r>
    </w:p>
    <w:p w14:paraId="5493A970" w14:textId="77777777" w:rsidR="000A26B0" w:rsidRDefault="00DA541E" w:rsidP="00EC2597">
      <w:pPr>
        <w:pStyle w:val="Caption"/>
        <w:spacing w:after="140" w:line="300" w:lineRule="atLeast"/>
      </w:pPr>
      <w:r>
        <w:t>Figure 15</w:t>
      </w:r>
      <w:r w:rsidR="00806D10">
        <w:t>:</w:t>
      </w:r>
      <w:r>
        <w:t xml:space="preserve"> Odds Ratios and 95% Confidence Intervals for significant (p&lt;0.05) edges connecting SoPI priority conditions.</w:t>
      </w:r>
    </w:p>
    <w:p w14:paraId="3FD80607" w14:textId="77777777" w:rsidR="000A26B0" w:rsidRDefault="00523999" w:rsidP="00EC2597">
      <w:pPr>
        <w:spacing w:after="140" w:line="300" w:lineRule="atLeast"/>
      </w:pPr>
      <w:r>
        <w:lastRenderedPageBreak/>
        <w:t>In order to focus and prioritise those conditions with the strongest links, further analysis of the OR</w:t>
      </w:r>
      <w:r w:rsidR="00BF4278">
        <w:t xml:space="preserve"> </w:t>
      </w:r>
      <w:r>
        <w:t>was undertaken. Fig</w:t>
      </w:r>
      <w:r w:rsidR="005808C9">
        <w:t>ure</w:t>
      </w:r>
      <w:r>
        <w:t xml:space="preserve"> 15 shows the OR and 95% Confidence Intervals for all edges that are significant and link SoPI priority conditions. They are grouped in turn into 1</w:t>
      </w:r>
      <w:r w:rsidRPr="00523999">
        <w:rPr>
          <w:vertAlign w:val="superscript"/>
        </w:rPr>
        <w:t>st</w:t>
      </w:r>
      <w:r>
        <w:t xml:space="preserve"> Priority and 2</w:t>
      </w:r>
      <w:r w:rsidRPr="00523999">
        <w:rPr>
          <w:vertAlign w:val="superscript"/>
        </w:rPr>
        <w:t>nd</w:t>
      </w:r>
      <w:r>
        <w:t xml:space="preserve"> Pr</w:t>
      </w:r>
      <w:r w:rsidR="0056579D">
        <w:t>iority groupings. 1</w:t>
      </w:r>
      <w:r w:rsidR="0056579D" w:rsidRPr="0056579D">
        <w:rPr>
          <w:vertAlign w:val="superscript"/>
        </w:rPr>
        <w:t>st</w:t>
      </w:r>
      <w:r w:rsidR="0056579D">
        <w:t xml:space="preserve"> Priority edges are shown in Fig</w:t>
      </w:r>
      <w:r w:rsidR="005808C9">
        <w:t>ure</w:t>
      </w:r>
      <w:r w:rsidR="0056579D">
        <w:t xml:space="preserve"> 16. </w:t>
      </w:r>
    </w:p>
    <w:p w14:paraId="5D6C1A4D" w14:textId="77777777" w:rsidR="0056579D" w:rsidRDefault="0056579D" w:rsidP="00EC2597">
      <w:pPr>
        <w:spacing w:after="140" w:line="300" w:lineRule="atLeast"/>
      </w:pPr>
    </w:p>
    <w:p w14:paraId="1739DB0F" w14:textId="77777777" w:rsidR="00FE146F" w:rsidRDefault="000342A6" w:rsidP="00EC2597">
      <w:pPr>
        <w:spacing w:after="140" w:line="300" w:lineRule="atLeast"/>
        <w:jc w:val="center"/>
      </w:pPr>
      <w:r>
        <w:rPr>
          <w:noProof/>
          <w:lang w:eastAsia="en-AU"/>
        </w:rPr>
        <w:drawing>
          <wp:inline distT="0" distB="0" distL="0" distR="0" wp14:anchorId="088BAB7A" wp14:editId="772026E0">
            <wp:extent cx="4854997" cy="4591050"/>
            <wp:effectExtent l="0" t="0" r="3175" b="0"/>
            <wp:docPr id="20" name="Picture 20" descr="here are three clusters of conditions. The first cluster is a large one with Musculoskeletal conditions at the centre.&#10;Musculoskeletal conditions could be better integrated with the following five conditions. Cardiovascular disease, Endocrine conditions, Hearing and Vision, Neurological conditions and respiratory conditions.  &#10;The second cluster consuists of Respiratory conditions which are closely related to Mental Health and Substance abuse. &#10;The last cluster consists of Endocrine conditions, Hearing and vision and cardiovascular conditions are also closely related." title="Figure 16: Statewide network graph illustrating the morbidity profile for patients admitted to an acute hospital with a chronic condition in Tasmania over the two years 2015/16 and 2016/17. Edges shown are those that connect SoPI priority conditions, are significant and have an Odds Ratio &gt;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 - Fr_R.jpeg"/>
                    <pic:cNvPicPr/>
                  </pic:nvPicPr>
                  <pic:blipFill rotWithShape="1">
                    <a:blip r:embed="rId34">
                      <a:extLst>
                        <a:ext uri="{28A0092B-C50C-407E-A947-70E740481C1C}">
                          <a14:useLocalDpi xmlns:a14="http://schemas.microsoft.com/office/drawing/2010/main" val="0"/>
                        </a:ext>
                      </a:extLst>
                    </a:blip>
                    <a:srcRect l="27636" t="15472" r="25998" b="18454"/>
                    <a:stretch/>
                  </pic:blipFill>
                  <pic:spPr bwMode="auto">
                    <a:xfrm>
                      <a:off x="0" y="0"/>
                      <a:ext cx="4867655" cy="4603020"/>
                    </a:xfrm>
                    <a:prstGeom prst="rect">
                      <a:avLst/>
                    </a:prstGeom>
                    <a:ln>
                      <a:noFill/>
                    </a:ln>
                    <a:extLst>
                      <a:ext uri="{53640926-AAD7-44D8-BBD7-CCE9431645EC}">
                        <a14:shadowObscured xmlns:a14="http://schemas.microsoft.com/office/drawing/2010/main"/>
                      </a:ext>
                    </a:extLst>
                  </pic:spPr>
                </pic:pic>
              </a:graphicData>
            </a:graphic>
          </wp:inline>
        </w:drawing>
      </w:r>
    </w:p>
    <w:p w14:paraId="2195952F" w14:textId="77777777" w:rsidR="00D1184E" w:rsidRDefault="00D1184E" w:rsidP="00D1184E">
      <w:pPr>
        <w:pStyle w:val="Caption"/>
        <w:spacing w:after="140" w:line="300" w:lineRule="atLeast"/>
        <w:ind w:right="-1"/>
      </w:pPr>
    </w:p>
    <w:p w14:paraId="0288F189" w14:textId="77777777" w:rsidR="00CF5D7E" w:rsidRDefault="00CF5D7E" w:rsidP="00D1184E">
      <w:pPr>
        <w:pStyle w:val="Caption"/>
        <w:spacing w:after="140" w:line="300" w:lineRule="atLeast"/>
        <w:ind w:right="-1"/>
      </w:pPr>
      <w:r>
        <w:t>Fig</w:t>
      </w:r>
      <w:r w:rsidR="00BF4AC7">
        <w:t xml:space="preserve">ure </w:t>
      </w:r>
      <w:r w:rsidR="00DA541E">
        <w:t>16</w:t>
      </w:r>
      <w:r w:rsidR="00D1184E">
        <w:t>:</w:t>
      </w:r>
      <w:r>
        <w:t xml:space="preserve"> </w:t>
      </w:r>
      <w:r w:rsidR="005254E8">
        <w:t>Statewide n</w:t>
      </w:r>
      <w:r>
        <w:t xml:space="preserve">etwork graph illustrating the morbidity profile for patients admitted to an acute hospital with a chronic condition in Tasmania over the two years 2015/16 and 2016/17. </w:t>
      </w:r>
      <w:r w:rsidR="00DF4F69">
        <w:t>Edges shown are those that connect SoPI priority conditions, are</w:t>
      </w:r>
      <w:r w:rsidR="00E11186">
        <w:t xml:space="preserve"> significant and have an O</w:t>
      </w:r>
      <w:r w:rsidR="00D77241">
        <w:t xml:space="preserve">dds </w:t>
      </w:r>
      <w:r w:rsidR="00E11186">
        <w:t>R</w:t>
      </w:r>
      <w:r w:rsidR="00D77241">
        <w:t>atio</w:t>
      </w:r>
      <w:r w:rsidR="00E11186">
        <w:t xml:space="preserve"> &gt;1.</w:t>
      </w:r>
      <w:r w:rsidR="00696712">
        <w:t>25</w:t>
      </w:r>
      <w:r>
        <w:t>.</w:t>
      </w:r>
      <w:r w:rsidR="007E5592">
        <w:t xml:space="preserve"> </w:t>
      </w:r>
    </w:p>
    <w:p w14:paraId="5AA6D6DB" w14:textId="77777777" w:rsidR="00E67CD7" w:rsidRDefault="00E67CD7" w:rsidP="00EC2597">
      <w:pPr>
        <w:spacing w:after="140" w:line="300" w:lineRule="atLeast"/>
        <w:rPr>
          <w:color w:val="FFFFFF" w:themeColor="background1"/>
          <w:sz w:val="28"/>
        </w:rPr>
      </w:pPr>
    </w:p>
    <w:p w14:paraId="4D8D7158" w14:textId="77777777" w:rsidR="00E11186" w:rsidRDefault="00E11186" w:rsidP="00EC2597">
      <w:pPr>
        <w:spacing w:after="140" w:line="300" w:lineRule="atLeast"/>
        <w:jc w:val="left"/>
        <w:rPr>
          <w:b/>
          <w:color w:val="FFFFFF" w:themeColor="background1"/>
          <w:sz w:val="36"/>
        </w:rPr>
      </w:pPr>
      <w:r>
        <w:br w:type="page"/>
      </w:r>
    </w:p>
    <w:p w14:paraId="46420905" w14:textId="77777777" w:rsidR="002C4EC9" w:rsidRDefault="002C4EC9" w:rsidP="002C4EC9">
      <w:pPr>
        <w:pStyle w:val="Heading1numbered"/>
        <w:numPr>
          <w:ilvl w:val="0"/>
          <w:numId w:val="40"/>
        </w:numPr>
        <w:spacing w:after="140"/>
        <w:ind w:hanging="720"/>
      </w:pPr>
      <w:bookmarkStart w:id="35" w:name="_Toc493594999"/>
      <w:bookmarkStart w:id="36" w:name="_Toc493595105"/>
      <w:r>
        <w:lastRenderedPageBreak/>
        <w:t>Service Planning</w:t>
      </w:r>
      <w:bookmarkEnd w:id="35"/>
      <w:bookmarkEnd w:id="36"/>
    </w:p>
    <w:p w14:paraId="6E60ECAA" w14:textId="77777777" w:rsidR="002C4EC9" w:rsidRPr="00E5570F" w:rsidRDefault="002C4EC9" w:rsidP="002C4EC9">
      <w:pPr>
        <w:pStyle w:val="Heading2numbered"/>
        <w:numPr>
          <w:ilvl w:val="1"/>
          <w:numId w:val="40"/>
        </w:numPr>
        <w:ind w:left="851" w:hanging="851"/>
        <w:rPr>
          <w:b/>
          <w:sz w:val="32"/>
          <w:szCs w:val="32"/>
        </w:rPr>
      </w:pPr>
      <w:bookmarkStart w:id="37" w:name="_Toc493595000"/>
      <w:bookmarkStart w:id="38" w:name="_Toc493595106"/>
      <w:r>
        <w:rPr>
          <w:rFonts w:cs="Fira Sans"/>
          <w:b/>
          <w:color w:val="000000"/>
          <w:sz w:val="32"/>
          <w:szCs w:val="32"/>
          <w:lang w:eastAsia="en-AU"/>
        </w:rPr>
        <w:t>Which shared conditions should we focus on in Tasmania?</w:t>
      </w:r>
      <w:bookmarkEnd w:id="37"/>
      <w:bookmarkEnd w:id="38"/>
    </w:p>
    <w:p w14:paraId="17642C86" w14:textId="77777777" w:rsidR="002A1D7B" w:rsidRDefault="002A1D7B" w:rsidP="00EC2597">
      <w:pPr>
        <w:spacing w:after="140" w:line="300" w:lineRule="atLeast"/>
      </w:pPr>
      <w:r>
        <w:t xml:space="preserve">In </w:t>
      </w:r>
      <w:r w:rsidR="00E07A1F">
        <w:t>addressing</w:t>
      </w:r>
      <w:r>
        <w:t xml:space="preserve"> this question, two principles were applied:</w:t>
      </w:r>
    </w:p>
    <w:p w14:paraId="790CC068" w14:textId="77777777" w:rsidR="002A1D7B" w:rsidRDefault="002A1D7B" w:rsidP="00EC2597">
      <w:pPr>
        <w:pStyle w:val="ListParagraph"/>
        <w:numPr>
          <w:ilvl w:val="0"/>
          <w:numId w:val="38"/>
        </w:numPr>
        <w:spacing w:after="140" w:line="300" w:lineRule="atLeast"/>
      </w:pPr>
      <w:r>
        <w:t>Those conditions providing the greatest burden of disease would be prioritised i.e. those conditions highlighted in SoPI 17_18.</w:t>
      </w:r>
    </w:p>
    <w:p w14:paraId="793E4AAB" w14:textId="77777777" w:rsidR="002A1D7B" w:rsidRDefault="002A1D7B" w:rsidP="00EC2597">
      <w:pPr>
        <w:pStyle w:val="ListParagraph"/>
        <w:numPr>
          <w:ilvl w:val="0"/>
          <w:numId w:val="38"/>
        </w:numPr>
        <w:spacing w:after="140" w:line="300" w:lineRule="atLeast"/>
      </w:pPr>
      <w:r>
        <w:t xml:space="preserve">Those shared conditions that have the strongest statistical associations i.e. </w:t>
      </w:r>
      <w:r w:rsidR="00E07A1F">
        <w:t xml:space="preserve">significant (p&lt;0.05) </w:t>
      </w:r>
      <w:r>
        <w:t>odds ratio &gt; 1.25</w:t>
      </w:r>
      <w:r w:rsidR="00E07A1F">
        <w:t>.</w:t>
      </w:r>
    </w:p>
    <w:p w14:paraId="65C369BF" w14:textId="77777777" w:rsidR="00C624C1" w:rsidRDefault="003B3E66" w:rsidP="00EC2597">
      <w:pPr>
        <w:spacing w:after="140" w:line="300" w:lineRule="atLeast"/>
      </w:pPr>
      <w:r>
        <w:t xml:space="preserve">The analysis would suggest that in order to facilitate provision of services in the acute sector for those with multimorbidity, </w:t>
      </w:r>
      <w:r w:rsidR="00710492">
        <w:t xml:space="preserve">strengthening collaboration between the following combinations of services </w:t>
      </w:r>
      <w:r w:rsidR="0044203C">
        <w:t>should be prioritised</w:t>
      </w:r>
      <w:r>
        <w:t>:</w:t>
      </w:r>
    </w:p>
    <w:p w14:paraId="14BCA652" w14:textId="77777777" w:rsidR="00A57C23" w:rsidRDefault="00AC633E" w:rsidP="00EC2597">
      <w:pPr>
        <w:spacing w:after="140" w:line="300" w:lineRule="atLeast"/>
        <w:jc w:val="center"/>
      </w:pPr>
      <w:r>
        <w:rPr>
          <w:noProof/>
          <w:lang w:eastAsia="en-AU"/>
        </w:rPr>
        <w:drawing>
          <wp:inline distT="0" distB="0" distL="0" distR="0" wp14:anchorId="7720CF92" wp14:editId="190E21CB">
            <wp:extent cx="5391150" cy="2089270"/>
            <wp:effectExtent l="0" t="0" r="0" b="0"/>
            <wp:docPr id="14" name="Picture 14" descr="Figure 16: Statewide network graph illustrating the morbidity profile for patients admitted to an acute hospital with a chronic condition in Tasmania over the two years 2015/16 and 2016/17. Edges shown are those that connect SoPI priority conditions, are significant and have an Odds Ratio &gt;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280" cy="2092033"/>
                    </a:xfrm>
                    <a:prstGeom prst="rect">
                      <a:avLst/>
                    </a:prstGeom>
                    <a:noFill/>
                  </pic:spPr>
                </pic:pic>
              </a:graphicData>
            </a:graphic>
          </wp:inline>
        </w:drawing>
      </w:r>
    </w:p>
    <w:p w14:paraId="24455AC7" w14:textId="77777777" w:rsidR="002C4EC9" w:rsidRPr="00E5570F" w:rsidRDefault="002C4EC9" w:rsidP="002C4EC9">
      <w:pPr>
        <w:pStyle w:val="Heading2numbered"/>
        <w:numPr>
          <w:ilvl w:val="1"/>
          <w:numId w:val="40"/>
        </w:numPr>
        <w:ind w:left="851" w:hanging="851"/>
        <w:rPr>
          <w:b/>
          <w:sz w:val="32"/>
          <w:szCs w:val="32"/>
        </w:rPr>
      </w:pPr>
      <w:bookmarkStart w:id="39" w:name="_Toc493595001"/>
      <w:bookmarkStart w:id="40" w:name="_Toc493595107"/>
      <w:r>
        <w:rPr>
          <w:rFonts w:cs="Fira Sans"/>
          <w:b/>
          <w:color w:val="000000"/>
          <w:sz w:val="32"/>
          <w:szCs w:val="32"/>
          <w:lang w:eastAsia="en-AU"/>
        </w:rPr>
        <w:t>What are the options for responding to multimorbidity?</w:t>
      </w:r>
      <w:bookmarkEnd w:id="39"/>
      <w:bookmarkEnd w:id="40"/>
    </w:p>
    <w:p w14:paraId="13B8469C" w14:textId="77777777" w:rsidR="00A359F1" w:rsidRDefault="00A359F1" w:rsidP="00EC2597">
      <w:pPr>
        <w:spacing w:after="140" w:line="300" w:lineRule="atLeast"/>
      </w:pPr>
      <w:r>
        <w:t xml:space="preserve">Options for responding to multimorbidity at a various levels are provided by Rijken et. al </w:t>
      </w:r>
      <w:r>
        <w:fldChar w:fldCharType="begin"/>
      </w:r>
      <w:r>
        <w:instrText xml:space="preserve"> ADDIN ZOTERO_ITEM CSL_CITATION {"citationID":"Ogr3CIyI","properties":{"formattedCitation":"(2017)","plainCitation":"(2017)"},"citationItems":[{"id":483,"uris":["http://zotero.org/users/3382962/items/CGW7FKZJ"],"uri":["http://zotero.org/users/3382962/items/CGW7FKZJ"],"itemData":{"id":483,"type":"report","title":"How to improve care for people with multimorbidity in Europe?","publisher":"ICARE4U","publisher-place":"The Kings Fund","genre":"Health Systems and Policy Analysis","event-place":"The Kings Fund","URL":"http://www.euro.who.int/__data/assets/pdf_file/0004/337585/PB_23.pdf?ua=1&amp;utm_source=The%20King%27s%20Fund%20newsletters&amp;utm_medium=email&amp;utm_campaign=8227959_NEWSL_ICB%202017-05-10&amp;dm_i=21A8,4WCQF,PJI4RT,IPJBB,1","number":"Policy Brief 23","author":[{"family":"Rijken","given":"Mieke"},{"family":"Struckmann","given":"Verena"},{"family":"Heide","given":"Iris","non-dropping-particle":"van der"},{"family":"Hujala","given":"Anneli"},{"family":"Barbabella","given":"Francesco"},{"family":"Ginneken","given":"Ewout","non-dropping-particle":"van"},{"family":"Schellevis","given":"François"}],"issued":{"date-parts":[["2017"]]},"accessed":{"date-parts":[["2017",5,10]]}},"suppress-author":true}],"schema":"https://github.com/citation-style-language/schema/raw/master/csl-citation.json"} </w:instrText>
      </w:r>
      <w:r>
        <w:fldChar w:fldCharType="separate"/>
      </w:r>
      <w:r w:rsidRPr="00A359F1">
        <w:t>(2017)</w:t>
      </w:r>
      <w:r>
        <w:fldChar w:fldCharType="end"/>
      </w:r>
      <w:r>
        <w:t xml:space="preserve"> in a policy </w:t>
      </w:r>
      <w:r w:rsidR="00F31720">
        <w:t>brief</w:t>
      </w:r>
      <w:r>
        <w:t xml:space="preserve"> cofounded by the Health Program of the European Union. These are summarised below.</w:t>
      </w:r>
    </w:p>
    <w:tbl>
      <w:tblPr>
        <w:tblStyle w:val="TableGrid"/>
        <w:tblW w:w="0" w:type="auto"/>
        <w:tblLook w:val="04A0" w:firstRow="1" w:lastRow="0" w:firstColumn="1" w:lastColumn="0" w:noHBand="0" w:noVBand="1"/>
        <w:tblDescription w:val="There are three levels. The highest level is a Macro level, the next level is a Meso level and the third level is a Micro level. At a Macro level, education and training can be used to integrate serivces. At a meso level, care coordination, multiprofessional collaboration and multi skilled recruitment can be used to integaret services. At a micro level, periodic needs assessments and individual care planning could be strategies that are used."/>
      </w:tblPr>
      <w:tblGrid>
        <w:gridCol w:w="1365"/>
        <w:gridCol w:w="8830"/>
      </w:tblGrid>
      <w:tr w:rsidR="00D6103E" w14:paraId="4BB0AC97" w14:textId="77777777" w:rsidTr="008E2FF1">
        <w:trPr>
          <w:tblHeader/>
        </w:trPr>
        <w:tc>
          <w:tcPr>
            <w:tcW w:w="1384" w:type="dxa"/>
          </w:tcPr>
          <w:p w14:paraId="1F7978A2" w14:textId="77777777" w:rsidR="00D6103E" w:rsidRDefault="00D6103E" w:rsidP="00C46B5D">
            <w:pPr>
              <w:rPr>
                <w:noProof/>
                <w:lang w:eastAsia="en-AU"/>
              </w:rPr>
            </w:pPr>
            <w:r>
              <w:rPr>
                <w:noProof/>
                <w:lang w:eastAsia="en-AU"/>
              </w:rPr>
              <w:t>Macro Level</w:t>
            </w:r>
          </w:p>
        </w:tc>
        <w:tc>
          <w:tcPr>
            <w:tcW w:w="9037" w:type="dxa"/>
          </w:tcPr>
          <w:p w14:paraId="1215ADE7" w14:textId="77777777" w:rsidR="00D6103E" w:rsidRDefault="00D6103E" w:rsidP="00D6103E">
            <w:pPr>
              <w:pStyle w:val="ListParagraph"/>
              <w:numPr>
                <w:ilvl w:val="0"/>
                <w:numId w:val="42"/>
              </w:numPr>
              <w:tabs>
                <w:tab w:val="left" w:pos="425"/>
              </w:tabs>
              <w:contextualSpacing w:val="0"/>
              <w:rPr>
                <w:noProof/>
              </w:rPr>
            </w:pPr>
            <w:r>
              <w:rPr>
                <w:noProof/>
              </w:rPr>
              <w:t>Education and Training</w:t>
            </w:r>
          </w:p>
          <w:p w14:paraId="64BD4298" w14:textId="77777777" w:rsidR="00D6103E" w:rsidRDefault="00D6103E" w:rsidP="00D6103E">
            <w:pPr>
              <w:pStyle w:val="ListParagraph"/>
              <w:numPr>
                <w:ilvl w:val="0"/>
                <w:numId w:val="42"/>
              </w:numPr>
              <w:tabs>
                <w:tab w:val="left" w:pos="425"/>
              </w:tabs>
              <w:contextualSpacing w:val="0"/>
              <w:rPr>
                <w:noProof/>
              </w:rPr>
            </w:pPr>
            <w:r>
              <w:rPr>
                <w:noProof/>
              </w:rPr>
              <w:t>Policy and Funding</w:t>
            </w:r>
            <w:bookmarkStart w:id="41" w:name="_GoBack"/>
            <w:bookmarkEnd w:id="41"/>
          </w:p>
        </w:tc>
      </w:tr>
      <w:tr w:rsidR="00D6103E" w14:paraId="6E5DD4A2" w14:textId="77777777" w:rsidTr="008E2FF1">
        <w:trPr>
          <w:tblHeader/>
        </w:trPr>
        <w:tc>
          <w:tcPr>
            <w:tcW w:w="1384" w:type="dxa"/>
          </w:tcPr>
          <w:p w14:paraId="53DA01DC" w14:textId="77777777" w:rsidR="00D6103E" w:rsidRDefault="00D6103E" w:rsidP="00C46B5D">
            <w:pPr>
              <w:rPr>
                <w:noProof/>
                <w:lang w:eastAsia="en-AU"/>
              </w:rPr>
            </w:pPr>
            <w:r>
              <w:rPr>
                <w:noProof/>
                <w:lang w:eastAsia="en-AU"/>
              </w:rPr>
              <w:t>Meso Level</w:t>
            </w:r>
          </w:p>
        </w:tc>
        <w:tc>
          <w:tcPr>
            <w:tcW w:w="9037" w:type="dxa"/>
          </w:tcPr>
          <w:p w14:paraId="6D862910" w14:textId="77777777" w:rsidR="00D6103E" w:rsidRDefault="00D6103E" w:rsidP="00D6103E">
            <w:pPr>
              <w:pStyle w:val="ListParagraph"/>
              <w:numPr>
                <w:ilvl w:val="0"/>
                <w:numId w:val="43"/>
              </w:numPr>
              <w:tabs>
                <w:tab w:val="left" w:pos="425"/>
              </w:tabs>
              <w:contextualSpacing w:val="0"/>
              <w:rPr>
                <w:noProof/>
              </w:rPr>
            </w:pPr>
            <w:r>
              <w:rPr>
                <w:noProof/>
              </w:rPr>
              <w:t>Care coordination</w:t>
            </w:r>
          </w:p>
          <w:p w14:paraId="4EE24A57" w14:textId="77777777" w:rsidR="00D6103E" w:rsidRDefault="00D6103E" w:rsidP="00D6103E">
            <w:pPr>
              <w:pStyle w:val="ListParagraph"/>
              <w:numPr>
                <w:ilvl w:val="0"/>
                <w:numId w:val="43"/>
              </w:numPr>
              <w:tabs>
                <w:tab w:val="left" w:pos="425"/>
              </w:tabs>
              <w:contextualSpacing w:val="0"/>
              <w:rPr>
                <w:noProof/>
              </w:rPr>
            </w:pPr>
            <w:r>
              <w:rPr>
                <w:noProof/>
              </w:rPr>
              <w:t>Multiprofessional collaboration</w:t>
            </w:r>
          </w:p>
          <w:p w14:paraId="5A4ACB70" w14:textId="77777777" w:rsidR="00D6103E" w:rsidRDefault="00D6103E" w:rsidP="00D6103E">
            <w:pPr>
              <w:pStyle w:val="ListParagraph"/>
              <w:numPr>
                <w:ilvl w:val="0"/>
                <w:numId w:val="43"/>
              </w:numPr>
              <w:tabs>
                <w:tab w:val="left" w:pos="425"/>
              </w:tabs>
              <w:contextualSpacing w:val="0"/>
              <w:rPr>
                <w:noProof/>
              </w:rPr>
            </w:pPr>
            <w:r>
              <w:rPr>
                <w:noProof/>
              </w:rPr>
              <w:t>Inter-organisational collaboration</w:t>
            </w:r>
          </w:p>
          <w:p w14:paraId="026B6DBE" w14:textId="77777777" w:rsidR="00D6103E" w:rsidRDefault="00D6103E" w:rsidP="00D6103E">
            <w:pPr>
              <w:pStyle w:val="ListParagraph"/>
              <w:numPr>
                <w:ilvl w:val="0"/>
                <w:numId w:val="43"/>
              </w:numPr>
              <w:tabs>
                <w:tab w:val="left" w:pos="425"/>
              </w:tabs>
              <w:contextualSpacing w:val="0"/>
              <w:rPr>
                <w:noProof/>
              </w:rPr>
            </w:pPr>
            <w:r>
              <w:rPr>
                <w:noProof/>
              </w:rPr>
              <w:t>Multi skill recruitment</w:t>
            </w:r>
          </w:p>
        </w:tc>
      </w:tr>
      <w:tr w:rsidR="00D6103E" w14:paraId="3CB7160F" w14:textId="77777777" w:rsidTr="008E2FF1">
        <w:trPr>
          <w:tblHeader/>
        </w:trPr>
        <w:tc>
          <w:tcPr>
            <w:tcW w:w="1384" w:type="dxa"/>
          </w:tcPr>
          <w:p w14:paraId="20B3370D" w14:textId="77777777" w:rsidR="00D6103E" w:rsidRDefault="00D6103E" w:rsidP="00C46B5D">
            <w:pPr>
              <w:rPr>
                <w:noProof/>
                <w:lang w:eastAsia="en-AU"/>
              </w:rPr>
            </w:pPr>
            <w:r>
              <w:rPr>
                <w:noProof/>
                <w:lang w:eastAsia="en-AU"/>
              </w:rPr>
              <w:t>Micro Level</w:t>
            </w:r>
          </w:p>
        </w:tc>
        <w:tc>
          <w:tcPr>
            <w:tcW w:w="9037" w:type="dxa"/>
          </w:tcPr>
          <w:p w14:paraId="1653C35E" w14:textId="77777777" w:rsidR="00D6103E" w:rsidRDefault="00D6103E" w:rsidP="00D6103E">
            <w:pPr>
              <w:pStyle w:val="ListParagraph"/>
              <w:numPr>
                <w:ilvl w:val="0"/>
                <w:numId w:val="44"/>
              </w:numPr>
              <w:tabs>
                <w:tab w:val="left" w:pos="425"/>
              </w:tabs>
              <w:contextualSpacing w:val="0"/>
              <w:rPr>
                <w:noProof/>
              </w:rPr>
            </w:pPr>
            <w:r>
              <w:rPr>
                <w:noProof/>
              </w:rPr>
              <w:t>Periodic and comprehensive needs assessment</w:t>
            </w:r>
          </w:p>
          <w:p w14:paraId="267AB83A" w14:textId="77777777" w:rsidR="00D6103E" w:rsidRDefault="00D6103E" w:rsidP="00D6103E">
            <w:pPr>
              <w:pStyle w:val="ListParagraph"/>
              <w:numPr>
                <w:ilvl w:val="0"/>
                <w:numId w:val="44"/>
              </w:numPr>
              <w:tabs>
                <w:tab w:val="left" w:pos="425"/>
              </w:tabs>
              <w:contextualSpacing w:val="0"/>
              <w:rPr>
                <w:noProof/>
              </w:rPr>
            </w:pPr>
            <w:r>
              <w:rPr>
                <w:noProof/>
              </w:rPr>
              <w:t>Individual care planning</w:t>
            </w:r>
          </w:p>
          <w:p w14:paraId="4CFA630F" w14:textId="77777777" w:rsidR="00D6103E" w:rsidRDefault="00D6103E" w:rsidP="00D6103E">
            <w:pPr>
              <w:pStyle w:val="ListParagraph"/>
              <w:numPr>
                <w:ilvl w:val="0"/>
                <w:numId w:val="44"/>
              </w:numPr>
              <w:tabs>
                <w:tab w:val="left" w:pos="425"/>
              </w:tabs>
              <w:contextualSpacing w:val="0"/>
              <w:rPr>
                <w:noProof/>
              </w:rPr>
            </w:pPr>
            <w:r>
              <w:rPr>
                <w:noProof/>
              </w:rPr>
              <w:t>Decision support and shared decision making</w:t>
            </w:r>
          </w:p>
        </w:tc>
      </w:tr>
    </w:tbl>
    <w:p w14:paraId="56D60E98" w14:textId="77777777" w:rsidR="006957BA" w:rsidRDefault="006957BA" w:rsidP="005412FA">
      <w:pPr>
        <w:pStyle w:val="Heading4"/>
      </w:pPr>
    </w:p>
    <w:p w14:paraId="6CFAD28E" w14:textId="77777777" w:rsidR="006E065E" w:rsidRPr="00E5570F" w:rsidRDefault="006E065E" w:rsidP="006E065E">
      <w:pPr>
        <w:pStyle w:val="Heading2numbered"/>
        <w:numPr>
          <w:ilvl w:val="1"/>
          <w:numId w:val="40"/>
        </w:numPr>
        <w:ind w:left="851" w:hanging="851"/>
        <w:rPr>
          <w:b/>
          <w:sz w:val="32"/>
          <w:szCs w:val="32"/>
        </w:rPr>
      </w:pPr>
      <w:bookmarkStart w:id="42" w:name="_Toc493595002"/>
      <w:bookmarkStart w:id="43" w:name="_Toc493595108"/>
      <w:r>
        <w:rPr>
          <w:rFonts w:cs="Fira Sans"/>
          <w:b/>
          <w:color w:val="000000"/>
          <w:sz w:val="32"/>
          <w:szCs w:val="32"/>
          <w:lang w:eastAsia="en-AU"/>
        </w:rPr>
        <w:t>Future development</w:t>
      </w:r>
      <w:bookmarkEnd w:id="42"/>
      <w:bookmarkEnd w:id="43"/>
    </w:p>
    <w:p w14:paraId="6D6C7CA8" w14:textId="77777777" w:rsidR="006F4ED9" w:rsidRDefault="009B2863" w:rsidP="006E065E">
      <w:pPr>
        <w:spacing w:after="140" w:line="300" w:lineRule="atLeast"/>
      </w:pPr>
      <w:r>
        <w:t>Further work is required in order to provide a more mature and robust approach to multimorbidity. These include</w:t>
      </w:r>
      <w:r w:rsidR="0031604C">
        <w:t xml:space="preserve"> but are not restricted to</w:t>
      </w:r>
      <w:r>
        <w:t>:</w:t>
      </w:r>
    </w:p>
    <w:p w14:paraId="75F72899" w14:textId="77777777" w:rsidR="009B2863" w:rsidRDefault="009B2863" w:rsidP="00EC5A6E">
      <w:pPr>
        <w:pStyle w:val="ListParagraph"/>
        <w:numPr>
          <w:ilvl w:val="0"/>
          <w:numId w:val="39"/>
        </w:numPr>
        <w:spacing w:before="120" w:after="140" w:line="400" w:lineRule="atLeast"/>
        <w:ind w:left="714" w:hanging="357"/>
      </w:pPr>
      <w:r>
        <w:t>A definitive list of chronic conditions and associated ICD 10 codes.</w:t>
      </w:r>
    </w:p>
    <w:p w14:paraId="25DD6142" w14:textId="77777777" w:rsidR="009B2863" w:rsidRDefault="009B2863" w:rsidP="00EC5A6E">
      <w:pPr>
        <w:pStyle w:val="ListParagraph"/>
        <w:numPr>
          <w:ilvl w:val="0"/>
          <w:numId w:val="39"/>
        </w:numPr>
        <w:spacing w:before="120" w:after="140" w:line="400" w:lineRule="atLeast"/>
        <w:ind w:left="714" w:hanging="357"/>
      </w:pPr>
      <w:r>
        <w:t>A better understanding of the morbidity profile in the primary care sector. Is this vastly different to the acute sector presented here? If so, it may have service planning implications along the continuum of care.</w:t>
      </w:r>
    </w:p>
    <w:p w14:paraId="38E8D534" w14:textId="77777777" w:rsidR="009B2863" w:rsidRDefault="009B2863" w:rsidP="00EC5A6E">
      <w:pPr>
        <w:pStyle w:val="ListParagraph"/>
        <w:numPr>
          <w:ilvl w:val="0"/>
          <w:numId w:val="39"/>
        </w:numPr>
        <w:spacing w:before="120" w:after="140" w:line="400" w:lineRule="atLeast"/>
        <w:ind w:left="714" w:hanging="357"/>
      </w:pPr>
      <w:r>
        <w:lastRenderedPageBreak/>
        <w:t>What does multimorbidity mean for service providers?</w:t>
      </w:r>
    </w:p>
    <w:p w14:paraId="5747F685" w14:textId="77777777" w:rsidR="009B2863" w:rsidRDefault="009B2863" w:rsidP="00EC5A6E">
      <w:pPr>
        <w:pStyle w:val="ListParagraph"/>
        <w:numPr>
          <w:ilvl w:val="0"/>
          <w:numId w:val="39"/>
        </w:numPr>
        <w:spacing w:before="120" w:after="140" w:line="400" w:lineRule="atLeast"/>
        <w:ind w:left="714" w:hanging="357"/>
      </w:pPr>
      <w:r>
        <w:t>What does multimorbidity mean for service users?</w:t>
      </w:r>
    </w:p>
    <w:p w14:paraId="7EC922DB" w14:textId="77777777" w:rsidR="0031604C" w:rsidRPr="006F4ED9" w:rsidRDefault="0031604C" w:rsidP="00EC5A6E">
      <w:pPr>
        <w:pStyle w:val="ListParagraph"/>
        <w:numPr>
          <w:ilvl w:val="0"/>
          <w:numId w:val="39"/>
        </w:numPr>
        <w:spacing w:before="120" w:after="140" w:line="400" w:lineRule="atLeast"/>
        <w:ind w:left="714" w:hanging="357"/>
      </w:pPr>
      <w:r>
        <w:t>Development of a framework to improve care for people with multimorbidity.</w:t>
      </w:r>
    </w:p>
    <w:p w14:paraId="054B23E6" w14:textId="77777777" w:rsidR="006957BA" w:rsidRDefault="006957BA" w:rsidP="005412FA">
      <w:pPr>
        <w:pStyle w:val="Heading4"/>
      </w:pPr>
    </w:p>
    <w:p w14:paraId="2EACD73E" w14:textId="77777777" w:rsidR="006957BA" w:rsidRDefault="006957BA" w:rsidP="005412FA">
      <w:pPr>
        <w:pStyle w:val="Heading4"/>
      </w:pPr>
    </w:p>
    <w:p w14:paraId="37CA3134" w14:textId="77777777" w:rsidR="006957BA" w:rsidRDefault="006957BA" w:rsidP="005412FA">
      <w:pPr>
        <w:pStyle w:val="Heading4"/>
      </w:pPr>
    </w:p>
    <w:p w14:paraId="62CE5CE6" w14:textId="77777777" w:rsidR="006957BA" w:rsidRDefault="006957BA" w:rsidP="005412FA">
      <w:pPr>
        <w:pStyle w:val="Heading4"/>
      </w:pPr>
    </w:p>
    <w:p w14:paraId="21CEC88F" w14:textId="77777777" w:rsidR="006957BA" w:rsidRDefault="006957BA" w:rsidP="005412FA">
      <w:pPr>
        <w:pStyle w:val="Heading4"/>
      </w:pPr>
    </w:p>
    <w:p w14:paraId="14F0EA19" w14:textId="77777777" w:rsidR="00204BAF" w:rsidRDefault="00204BAF" w:rsidP="006840E0"/>
    <w:p w14:paraId="795173E1" w14:textId="77777777" w:rsidR="00EA5E70" w:rsidRDefault="00EA5E70" w:rsidP="006840E0"/>
    <w:p w14:paraId="44D784C9" w14:textId="77777777" w:rsidR="00AD59DB" w:rsidRDefault="00AD59DB" w:rsidP="006840E0">
      <w:pPr>
        <w:sectPr w:rsidR="00AD59DB" w:rsidSect="004172E1">
          <w:pgSz w:w="11907" w:h="16839" w:code="9"/>
          <w:pgMar w:top="238" w:right="851" w:bottom="1440" w:left="851" w:header="708" w:footer="708" w:gutter="0"/>
          <w:cols w:space="708"/>
          <w:docGrid w:linePitch="360"/>
        </w:sectPr>
      </w:pPr>
    </w:p>
    <w:p w14:paraId="1B0DEB36" w14:textId="77777777" w:rsidR="006E065E" w:rsidRDefault="006E065E" w:rsidP="006E065E">
      <w:pPr>
        <w:pStyle w:val="Heading1numbered"/>
        <w:numPr>
          <w:ilvl w:val="0"/>
          <w:numId w:val="40"/>
        </w:numPr>
        <w:spacing w:after="140"/>
        <w:ind w:hanging="720"/>
      </w:pPr>
      <w:bookmarkStart w:id="44" w:name="_Toc493595003"/>
      <w:bookmarkStart w:id="45" w:name="_Toc493595109"/>
      <w:r>
        <w:lastRenderedPageBreak/>
        <w:t>Appendices</w:t>
      </w:r>
      <w:bookmarkEnd w:id="44"/>
      <w:bookmarkEnd w:id="45"/>
    </w:p>
    <w:p w14:paraId="00054871" w14:textId="77777777" w:rsidR="006E065E" w:rsidRDefault="006E065E" w:rsidP="006E065E">
      <w:pPr>
        <w:jc w:val="left"/>
      </w:pPr>
      <w:r>
        <w:t>Appendix1: Chronic Conditions List</w:t>
      </w:r>
    </w:p>
    <w:p w14:paraId="65B8D803" w14:textId="77777777" w:rsidR="006E065E" w:rsidRPr="006E065E" w:rsidRDefault="006E065E" w:rsidP="006E065E">
      <w:pPr>
        <w:jc w:val="left"/>
        <w:sectPr w:rsidR="006E065E" w:rsidRPr="006E065E" w:rsidSect="006E065E">
          <w:pgSz w:w="11907" w:h="16839" w:code="9"/>
          <w:pgMar w:top="1440" w:right="991" w:bottom="993" w:left="851" w:header="708" w:footer="708" w:gutter="0"/>
          <w:cols w:space="708"/>
          <w:docGrid w:linePitch="360"/>
        </w:sectPr>
      </w:pPr>
      <w:r>
        <w:t xml:space="preserve">Appendix 2:  </w:t>
      </w:r>
      <w:r w:rsidRPr="006E065E">
        <w:t>Odds Ratios and p values for all conditions</w:t>
      </w:r>
    </w:p>
    <w:p w14:paraId="7F43D76F" w14:textId="77777777" w:rsidR="001E2BED" w:rsidRPr="006E065E" w:rsidRDefault="00B35C98" w:rsidP="006E065E">
      <w:pPr>
        <w:rPr>
          <w:b/>
          <w:sz w:val="32"/>
          <w:szCs w:val="32"/>
        </w:rPr>
      </w:pPr>
      <w:r w:rsidRPr="006E065E">
        <w:rPr>
          <w:b/>
          <w:sz w:val="32"/>
          <w:szCs w:val="32"/>
        </w:rPr>
        <w:lastRenderedPageBreak/>
        <w:t xml:space="preserve">Appendix 1 - </w:t>
      </w:r>
      <w:r w:rsidR="001E2BED" w:rsidRPr="006E065E">
        <w:rPr>
          <w:b/>
          <w:sz w:val="32"/>
          <w:szCs w:val="32"/>
        </w:rPr>
        <w:t>Chronic Conditions List</w:t>
      </w:r>
    </w:p>
    <w:tbl>
      <w:tblPr>
        <w:tblW w:w="21493" w:type="dxa"/>
        <w:tblLayout w:type="fixed"/>
        <w:tblCellMar>
          <w:top w:w="57" w:type="dxa"/>
          <w:left w:w="57" w:type="dxa"/>
          <w:bottom w:w="57" w:type="dxa"/>
          <w:right w:w="57" w:type="dxa"/>
        </w:tblCellMar>
        <w:tblLook w:val="04A0" w:firstRow="1" w:lastRow="0" w:firstColumn="1" w:lastColumn="0" w:noHBand="0" w:noVBand="1"/>
      </w:tblPr>
      <w:tblGrid>
        <w:gridCol w:w="3128"/>
        <w:gridCol w:w="1311"/>
        <w:gridCol w:w="1312"/>
        <w:gridCol w:w="1312"/>
        <w:gridCol w:w="1312"/>
        <w:gridCol w:w="1311"/>
        <w:gridCol w:w="1312"/>
        <w:gridCol w:w="1312"/>
        <w:gridCol w:w="1312"/>
        <w:gridCol w:w="1312"/>
        <w:gridCol w:w="1311"/>
        <w:gridCol w:w="1312"/>
        <w:gridCol w:w="1312"/>
        <w:gridCol w:w="1312"/>
        <w:gridCol w:w="1312"/>
      </w:tblGrid>
      <w:tr w:rsidR="00F002C5" w:rsidRPr="00F002C5" w14:paraId="1F2BEF4C" w14:textId="77777777" w:rsidTr="00F002C5">
        <w:trPr>
          <w:cantSplit/>
          <w:trHeight w:val="785"/>
          <w:tblHeader/>
        </w:trPr>
        <w:tc>
          <w:tcPr>
            <w:tcW w:w="3128" w:type="dxa"/>
            <w:tcBorders>
              <w:top w:val="single" w:sz="2" w:space="0" w:color="auto"/>
              <w:bottom w:val="single" w:sz="2" w:space="0" w:color="auto"/>
            </w:tcBorders>
            <w:noWrap/>
            <w:vAlign w:val="bottom"/>
            <w:hideMark/>
          </w:tcPr>
          <w:p w14:paraId="68ACBE0D" w14:textId="77777777" w:rsidR="00DF232D" w:rsidRPr="00F002C5" w:rsidRDefault="00DF232D" w:rsidP="00E952CE">
            <w:pPr>
              <w:jc w:val="center"/>
              <w:rPr>
                <w:sz w:val="20"/>
                <w:szCs w:val="20"/>
              </w:rPr>
            </w:pPr>
            <w:r w:rsidRPr="00F002C5">
              <w:rPr>
                <w:sz w:val="20"/>
                <w:szCs w:val="20"/>
              </w:rPr>
              <w:t>Conditions List</w:t>
            </w:r>
          </w:p>
        </w:tc>
        <w:tc>
          <w:tcPr>
            <w:tcW w:w="1311" w:type="dxa"/>
            <w:tcBorders>
              <w:top w:val="single" w:sz="2" w:space="0" w:color="auto"/>
              <w:bottom w:val="single" w:sz="2" w:space="0" w:color="auto"/>
            </w:tcBorders>
            <w:vAlign w:val="bottom"/>
          </w:tcPr>
          <w:p w14:paraId="4603D4F6" w14:textId="77777777" w:rsidR="00DF232D" w:rsidRPr="00F002C5" w:rsidRDefault="00DF232D" w:rsidP="00E952CE">
            <w:pPr>
              <w:jc w:val="center"/>
              <w:rPr>
                <w:sz w:val="20"/>
                <w:szCs w:val="20"/>
              </w:rPr>
            </w:pPr>
            <w:r w:rsidRPr="00F002C5">
              <w:rPr>
                <w:sz w:val="20"/>
                <w:szCs w:val="20"/>
              </w:rPr>
              <w:t>Kohler</w:t>
            </w:r>
            <w:r w:rsidRPr="00F002C5">
              <w:rPr>
                <w:sz w:val="20"/>
                <w:szCs w:val="20"/>
              </w:rPr>
              <w:br/>
              <w:t>(2014)</w:t>
            </w:r>
          </w:p>
        </w:tc>
        <w:tc>
          <w:tcPr>
            <w:tcW w:w="1312" w:type="dxa"/>
            <w:tcBorders>
              <w:top w:val="single" w:sz="2" w:space="0" w:color="auto"/>
              <w:bottom w:val="single" w:sz="2" w:space="0" w:color="auto"/>
            </w:tcBorders>
            <w:vAlign w:val="bottom"/>
          </w:tcPr>
          <w:p w14:paraId="1C0DABD9" w14:textId="77777777" w:rsidR="00DF232D" w:rsidRPr="00F002C5" w:rsidRDefault="00DF232D" w:rsidP="00E952CE">
            <w:pPr>
              <w:jc w:val="center"/>
              <w:rPr>
                <w:sz w:val="20"/>
                <w:szCs w:val="20"/>
              </w:rPr>
            </w:pPr>
            <w:r w:rsidRPr="00F002C5">
              <w:rPr>
                <w:sz w:val="20"/>
                <w:szCs w:val="20"/>
              </w:rPr>
              <w:fldChar w:fldCharType="begin"/>
            </w:r>
            <w:r w:rsidRPr="00F002C5">
              <w:rPr>
                <w:sz w:val="20"/>
                <w:szCs w:val="20"/>
              </w:rPr>
              <w:instrText xml:space="preserve"> ADDIN ZOTERO_ITEM CSL_CITATION {"citationID":"vrka7sth9","properties":{"formattedCitation":"(Knox et al. 2008)","plainCitation":"(Knox et al. 2008)"},"citationItems":[{"id":753,"uris":["http://zotero.org/users/3382962/items/CZB3ETFV"],"uri":["http://zotero.org/users/3382962/items/CZB3ETFV"],"itemData":{"id":753,"type":"article-journal","title":"Estimating prevalence of common chronic morbidities in Australia","container-title":"The Medical Journal of Australia","page":"66-70","volume":"189","issue":"2","source":"www.mja.com.au","abstract":"Estimating prevalence of common chronic morbidities in Australia","author":[{"family":"Knox","given":"Stephanie A."},{"family":"Harrison","given":"Christopher M."},{"family":"Britt","given":"Helena C."},{"family":"Henderson","given":"Joan V."}],"issued":{"date-parts":[["2008",7,21]]}}}],"schema":"https://github.com/citation-style-language/schema/raw/master/csl-citation.json"} </w:instrText>
            </w:r>
            <w:r w:rsidRPr="00F002C5">
              <w:rPr>
                <w:sz w:val="20"/>
                <w:szCs w:val="20"/>
              </w:rPr>
              <w:fldChar w:fldCharType="separate"/>
            </w:r>
            <w:r w:rsidRPr="00F002C5">
              <w:rPr>
                <w:sz w:val="20"/>
                <w:szCs w:val="20"/>
              </w:rPr>
              <w:t>(Knox et al. 2008)</w:t>
            </w:r>
            <w:r w:rsidRPr="00F002C5">
              <w:rPr>
                <w:sz w:val="20"/>
                <w:szCs w:val="20"/>
              </w:rPr>
              <w:fldChar w:fldCharType="end"/>
            </w:r>
          </w:p>
        </w:tc>
        <w:tc>
          <w:tcPr>
            <w:tcW w:w="1312" w:type="dxa"/>
            <w:tcBorders>
              <w:top w:val="single" w:sz="2" w:space="0" w:color="auto"/>
              <w:bottom w:val="single" w:sz="2" w:space="0" w:color="auto"/>
            </w:tcBorders>
            <w:vAlign w:val="bottom"/>
            <w:hideMark/>
          </w:tcPr>
          <w:p w14:paraId="53866C70" w14:textId="77777777" w:rsidR="00DF232D" w:rsidRPr="00F002C5" w:rsidRDefault="00DF232D" w:rsidP="00E952CE">
            <w:pPr>
              <w:jc w:val="center"/>
              <w:rPr>
                <w:sz w:val="20"/>
                <w:szCs w:val="20"/>
              </w:rPr>
            </w:pPr>
            <w:r w:rsidRPr="00F002C5">
              <w:rPr>
                <w:sz w:val="20"/>
                <w:szCs w:val="20"/>
              </w:rPr>
              <w:fldChar w:fldCharType="begin"/>
            </w:r>
            <w:r w:rsidRPr="00F002C5">
              <w:rPr>
                <w:sz w:val="20"/>
                <w:szCs w:val="20"/>
              </w:rPr>
              <w:instrText xml:space="preserve"> ADDIN ZOTERO_ITEM CSL_CITATION {"citationID":"ffkjait4b","properties":{"formattedCitation":"(Salisbury et al. 2011)","plainCitation":"(Salisbury et al. 2011)"},"citationItems":[{"id":739,"uris":["http://zotero.org/users/3382962/items/KJQMPJPW"],"uri":["http://zotero.org/users/3382962/items/KJQMPJPW"],"itemData":{"id":739,"type":"article-journal","title":"Epidemiology and impact of multimorbidity in primary care: a retrospective cohort study","container-title":"Br J Gen Pract","page":"e12-e21","volume":"61","issue":"582","source":"bjgp.org.ezproxy.utas.edu.au","abstract":"Background In developed countries, primary health care increasingly involves the care of patients with multiple chronic conditions, referred to as multimorbidity.\nAim To describe the epidemiology of multimorbidity and relationships between multimorbidity and primary care consultation rates and continuity of care.\nDesign of study Retrospective cohort study.\nSetting Random sample of 99 997 people aged 18 years or over registered with 182 general practices in England contributing data to the General Practice Research Database.\nMethod Multimorbidity was defined using two approaches: people with multiple chronic conditions included in the Quality and Outcomes Framework, and people identified using the Johns Hopkins University Adjusted Clinical Groups (ACG®) Case-Mix System. The determinants of multimorbidity (age, sex, area deprivation) and relationships with consultation rate and continuity of care were examined using regression models.\nResults Sixteen per cent of patients had more than one chronic condition included in the Quality and Outcomes Framework, but these people accounted for 32% of all consultations. Using the wider ACG list of conditions, 58% of people had multimorbidity and they accounted for 78% of consultations. Multimorbidity was strongly related to age and deprivation. People with multimorbidity had higher consultation rates and less continuity of care compared with people without multimorbidity.\nConclusion Multimorbidity is common in the population and most consultations in primary care involve people with multimorbidity. These people are less likely to receive continuity of care, although they may be more likely to gain from it.","DOI":"10.3399/bjgp11X548929","ISSN":"0960-1643, 1478-5242","note":"PMID: 21401985","shortTitle":"Epidemiology and impact of multimorbidity in primary care","journalAbbreviation":"Br J Gen Pract","language":"en","author":[{"family":"Salisbury","given":"Chris"},{"family":"Johnson","given":"Leigh"},{"family":"Purdy","given":"Sarah"},{"family":"Valderas","given":"Jose M."},{"family":"Montgomery","given":"Alan A."}],"issued":{"date-parts":[["2011",1,1]]},"PMID":"21401985"}}],"schema":"https://github.com/citation-style-language/schema/raw/master/csl-citation.json"} </w:instrText>
            </w:r>
            <w:r w:rsidRPr="00F002C5">
              <w:rPr>
                <w:sz w:val="20"/>
                <w:szCs w:val="20"/>
              </w:rPr>
              <w:fldChar w:fldCharType="separate"/>
            </w:r>
            <w:r w:rsidRPr="00F002C5">
              <w:rPr>
                <w:sz w:val="20"/>
                <w:szCs w:val="20"/>
              </w:rPr>
              <w:t>(Salisbury et al. 2011)</w:t>
            </w:r>
            <w:r w:rsidRPr="00F002C5">
              <w:rPr>
                <w:sz w:val="20"/>
                <w:szCs w:val="20"/>
              </w:rPr>
              <w:fldChar w:fldCharType="end"/>
            </w:r>
          </w:p>
        </w:tc>
        <w:tc>
          <w:tcPr>
            <w:tcW w:w="1312" w:type="dxa"/>
            <w:tcBorders>
              <w:top w:val="single" w:sz="2" w:space="0" w:color="auto"/>
              <w:bottom w:val="single" w:sz="2" w:space="0" w:color="auto"/>
            </w:tcBorders>
            <w:vAlign w:val="bottom"/>
            <w:hideMark/>
          </w:tcPr>
          <w:p w14:paraId="66FADEE6" w14:textId="77777777" w:rsidR="00DF232D" w:rsidRPr="00F002C5" w:rsidRDefault="00DF232D" w:rsidP="00E952CE">
            <w:pPr>
              <w:jc w:val="center"/>
              <w:rPr>
                <w:sz w:val="20"/>
                <w:szCs w:val="20"/>
              </w:rPr>
            </w:pPr>
            <w:r w:rsidRPr="00F002C5">
              <w:rPr>
                <w:sz w:val="20"/>
                <w:szCs w:val="20"/>
              </w:rPr>
              <w:fldChar w:fldCharType="begin"/>
            </w:r>
            <w:r w:rsidRPr="00F002C5">
              <w:rPr>
                <w:sz w:val="20"/>
                <w:szCs w:val="20"/>
              </w:rPr>
              <w:instrText xml:space="preserve"> ADDIN ZOTERO_ITEM CSL_CITATION {"citationID":"19vrp7rom5","properties":{"formattedCitation":"(Goodman et al. 2013)","plainCitation":"(Goodman et al. 2013)"},"citationItems":[{"id":709,"uris":["http://zotero.org/users/3382962/items/5PTNNZ27"],"uri":["http://zotero.org/users/3382962/items/5PTNNZ27"],"itemData":{"id":709,"type":"article-journal","title":"Defining and Measuring Chronic Conditions: Imperatives for Research, Policy, Program, and Practice","container-title":"Preventing Chronic Disease","volume":"10","source":"PubMed Central","abstract":"Current trends in US population growth, age distribution, and disease dynamics foretell rises in the prevalence of chronic diseases and other chronic conditions. These trends include the rapidly growing population of older adults, the increasing life expectancy associated with advances in public health and clinical medicine, the persistently high prevalence of some risk factors, and the emerging high prevalence of multiple chronic conditions. Although preventing and mitigating the effect of chronic conditions requires sufficient measurement capacities, such measurement has been constrained by lack of consistency in definitions and diagnostic classification schemes and by heterogeneity in data systems and methods of data collection. We outline a conceptual model for improving understanding of and standardizing approaches to defining, identifying, and using information about chronic conditions in the United States. We illustrate this model’s operation by applying a standard classification scheme for chronic conditions to 5 national-level data systems.","URL":"http://www.ncbi.nlm.nih.gov/pmc/articles/PMC3652713/","DOI":"10.5888/pcd10.120239","ISSN":"1545-1151","note":"PMID: 23618546\nPMCID: PMC3652713","shortTitle":"Defining and Measuring Chronic Conditions","journalAbbreviation":"Prev Chronic Dis","author":[{"family":"Goodman","given":"Richard A."},{"family":"Posner","given":"Samuel F."},{"family":"Huang","given":"Elbert S."},{"family":"Parekh","given":"Anand K."},{"family":"Koh","given":"Howard K."}],"issued":{"date-parts":[["2013",4,25]]},"PMID":"23618546","PMCID":"PMC3652713"}}],"schema":"https://github.com/citation-style-language/schema/raw/master/csl-citation.json"} </w:instrText>
            </w:r>
            <w:r w:rsidRPr="00F002C5">
              <w:rPr>
                <w:sz w:val="20"/>
                <w:szCs w:val="20"/>
              </w:rPr>
              <w:fldChar w:fldCharType="separate"/>
            </w:r>
            <w:r w:rsidRPr="00F002C5">
              <w:rPr>
                <w:sz w:val="20"/>
                <w:szCs w:val="20"/>
              </w:rPr>
              <w:t>(Goodman et al. 2013)</w:t>
            </w:r>
            <w:r w:rsidRPr="00F002C5">
              <w:rPr>
                <w:sz w:val="20"/>
                <w:szCs w:val="20"/>
              </w:rPr>
              <w:fldChar w:fldCharType="end"/>
            </w:r>
          </w:p>
        </w:tc>
        <w:tc>
          <w:tcPr>
            <w:tcW w:w="1311" w:type="dxa"/>
            <w:tcBorders>
              <w:top w:val="single" w:sz="2" w:space="0" w:color="auto"/>
              <w:bottom w:val="single" w:sz="2" w:space="0" w:color="auto"/>
            </w:tcBorders>
            <w:vAlign w:val="bottom"/>
            <w:hideMark/>
          </w:tcPr>
          <w:p w14:paraId="41461212" w14:textId="77777777" w:rsidR="00DF232D" w:rsidRPr="00F002C5" w:rsidRDefault="00DF232D" w:rsidP="00E952CE">
            <w:pPr>
              <w:jc w:val="center"/>
              <w:rPr>
                <w:sz w:val="20"/>
                <w:szCs w:val="20"/>
              </w:rPr>
            </w:pPr>
            <w:r w:rsidRPr="00F002C5">
              <w:rPr>
                <w:sz w:val="20"/>
                <w:szCs w:val="20"/>
              </w:rPr>
              <w:fldChar w:fldCharType="begin"/>
            </w:r>
            <w:r w:rsidRPr="00F002C5">
              <w:rPr>
                <w:sz w:val="20"/>
                <w:szCs w:val="20"/>
              </w:rPr>
              <w:instrText xml:space="preserve"> ADDIN ZOTERO_ITEM CSL_CITATION {"citationID":"2mnur7gc1","properties":{"formattedCitation":"(van den Bussche et al. 2011)","plainCitation":"(van den Bussche et al. 2011)"},"citationItems":[{"id":594,"uris":["http://zotero.org/users/3382962/items/NX53W4G9"],"uri":["http://zotero.org/users/3382962/items/NX53W4G9"],"itemData":{"id":594,"type":"article-journal","title":"Which chronic diseases and disease combinations are specific to multimorbidity in the elderly? Results of a claims data based cross-sectional study in Germany","container-title":"BMC Public Health","page":"101-101","volume":"11","source":"EBSCOhost","archive_location":"21320345","abstract":"Background: Growing interest in multimorbidity is observable in industrialized countries. For Germany, the increasing attention still goes still hand in hand with a small number of studies on multimorbidity. The authors report the first results of a cross-sectional study on a large sample of policy holders (n = 123,224) of a statutory health insurance company operating nationwide. This is the first comprehensive study addressing multimorbidity on the basis of German claims data. The main research question was to find out which chronic diseases and disease combinations are specific to multimorbidity in the elderly.; Methods: The study is based on the claims data of all insured policy holders aged 65 and older (n = 123,224). Adjustment for age and gender was performed for the German population in 2004. A person was defined as multimorbid if she/he had at least 3 diagnoses out of a list of 46 chronic conditions in three or more quarters within the one-year observation period. Prevalences and risk-ratios were calculated for the multimorbid and non-multimorbid samples in order to identify diagnoses more specific to multimorbidity and to detect excess prevalences of multimorbidity patterns.; Results: 62% of the sample was multimorbid. Women in general and patients receiving statutory nursing care due to disability are overrepresented in the multimorbid sample. Out of the possible 15,180 combinations of three chronic conditions, 15,024 (99%) were found in the database. Regardless of this wide variety of combinations, the most prevalent individual chronic conditions do also dominate the combinations: Triads of the six most prevalent individual chronic conditions (hypertension, lipid metabolism disorders, chronic low back pain, diabetes mellitus, osteoarthritis and chronic ischemic heart disease) span the disease spectrum of 42% of the multimorbid sample. Gender differences were minor. Observed-to-expected ratios were highest when purine/pyrimidine metabolism disorders/gout and osteoarthritis were part of the multimorbidity patterns.; Conclusions: The above list of dominating chronic conditions and their combinations could present a pragmatic start for the development of needed guidelines related to multimorbidity.;","DOI":"10.1186/1471-2458-11-101","ISSN":"1471-2458","shortTitle":"Which chronic diseases and disease combinations are specific to multimorbidity in the elderly?","journalAbbreviation":"BMC Public Health","author":[{"family":"Bussche","given":"Hendrik","non-dropping-particle":"van den"},{"family":"Koller","given":"Daniela"},{"family":"Kolonko","given":"Tina"},{"family":"Hansen","given":"Heike"},{"family":"Wegscheider","given":"Karl"},{"family":"Glaeske","given":"Gerd"},{"family":"Leitner","given":"Eike-Christin","non-dropping-particle":"von"},{"family":"Schäfer","given":"Ingmar"},{"family":"Schön","given":"Gerhard"}],"issued":{"date-parts":[["2011",2,14]]}}}],"schema":"https://github.com/citation-style-language/schema/raw/master/csl-citation.json"} </w:instrText>
            </w:r>
            <w:r w:rsidRPr="00F002C5">
              <w:rPr>
                <w:sz w:val="20"/>
                <w:szCs w:val="20"/>
              </w:rPr>
              <w:fldChar w:fldCharType="separate"/>
            </w:r>
            <w:r w:rsidRPr="00F002C5">
              <w:rPr>
                <w:sz w:val="20"/>
                <w:szCs w:val="20"/>
              </w:rPr>
              <w:t>(van den Bussche et al. 2011)</w:t>
            </w:r>
            <w:r w:rsidRPr="00F002C5">
              <w:rPr>
                <w:sz w:val="20"/>
                <w:szCs w:val="20"/>
              </w:rPr>
              <w:fldChar w:fldCharType="end"/>
            </w:r>
          </w:p>
        </w:tc>
        <w:tc>
          <w:tcPr>
            <w:tcW w:w="1312" w:type="dxa"/>
            <w:tcBorders>
              <w:top w:val="single" w:sz="2" w:space="0" w:color="auto"/>
              <w:bottom w:val="single" w:sz="2" w:space="0" w:color="auto"/>
            </w:tcBorders>
            <w:vAlign w:val="bottom"/>
            <w:hideMark/>
          </w:tcPr>
          <w:p w14:paraId="38300153" w14:textId="77777777" w:rsidR="00DF232D" w:rsidRPr="00F002C5" w:rsidRDefault="00DF232D" w:rsidP="00E952CE">
            <w:pPr>
              <w:jc w:val="center"/>
              <w:rPr>
                <w:sz w:val="20"/>
                <w:szCs w:val="20"/>
              </w:rPr>
            </w:pPr>
            <w:r w:rsidRPr="00F002C5">
              <w:rPr>
                <w:sz w:val="20"/>
                <w:szCs w:val="20"/>
              </w:rPr>
              <w:fldChar w:fldCharType="begin"/>
            </w:r>
            <w:r w:rsidRPr="00F002C5">
              <w:rPr>
                <w:sz w:val="20"/>
                <w:szCs w:val="20"/>
              </w:rPr>
              <w:instrText xml:space="preserve"> ADDIN ZOTERO_ITEM CSL_CITATION {"citationID":"19o3t96scl","properties":{"formattedCitation":"(Orueta et al. 2014)","plainCitation":"(Orueta et al. 2014)"},"citationItems":[{"id":118,"uris":["http://zotero.org/users/3382962/items/M32JH9EJ"],"uri":["http://zotero.org/users/3382962/items/M32JH9EJ"],"itemData":{"id":118,"type":"article-journal","title":"Prevalence and Costs of Multimorbidity by Deprivation Levels in the Basque Country: A Population Based Study Using Health Administrative Databases","container-title":"PLoS ONE","page":"e89787","volume":"9","issue":"2","source":"CrossRef","DOI":"10.1371/journal.pone.0089787","ISSN":"1932-6203","shortTitle":"Prevalence and Costs of Multimorbidity by Deprivation Levels in the Basque Country","language":"en","author":[{"family":"Orueta","given":"Juan F."},{"family":"García-Álvarez","given":"Arturo"},{"family":"García-Goñi","given":"Manuel"},{"family":"Paolucci","given":"Francesco"},{"family":"Nuño-Solinís","given":"Roberto"}],"editor":[{"family":"Schooling","given":"C. Mary"}],"issued":{"date-parts":[["2014",2,27]]}}}],"schema":"https://github.com/citation-style-language/schema/raw/master/csl-citation.json"} </w:instrText>
            </w:r>
            <w:r w:rsidRPr="00F002C5">
              <w:rPr>
                <w:sz w:val="20"/>
                <w:szCs w:val="20"/>
              </w:rPr>
              <w:fldChar w:fldCharType="separate"/>
            </w:r>
            <w:r w:rsidRPr="00F002C5">
              <w:rPr>
                <w:sz w:val="20"/>
                <w:szCs w:val="20"/>
              </w:rPr>
              <w:t>(Orueta et al. 2014)</w:t>
            </w:r>
            <w:r w:rsidRPr="00F002C5">
              <w:rPr>
                <w:sz w:val="20"/>
                <w:szCs w:val="20"/>
              </w:rPr>
              <w:fldChar w:fldCharType="end"/>
            </w:r>
          </w:p>
        </w:tc>
        <w:tc>
          <w:tcPr>
            <w:tcW w:w="1312" w:type="dxa"/>
            <w:tcBorders>
              <w:top w:val="single" w:sz="2" w:space="0" w:color="auto"/>
              <w:bottom w:val="single" w:sz="2" w:space="0" w:color="auto"/>
            </w:tcBorders>
            <w:vAlign w:val="bottom"/>
            <w:hideMark/>
          </w:tcPr>
          <w:p w14:paraId="24AF9D41" w14:textId="77777777" w:rsidR="00DF232D" w:rsidRPr="00F002C5" w:rsidRDefault="00DF232D" w:rsidP="00E952CE">
            <w:pPr>
              <w:jc w:val="center"/>
              <w:rPr>
                <w:sz w:val="20"/>
                <w:szCs w:val="20"/>
              </w:rPr>
            </w:pPr>
            <w:r w:rsidRPr="00F002C5">
              <w:rPr>
                <w:sz w:val="20"/>
                <w:szCs w:val="20"/>
              </w:rPr>
              <w:fldChar w:fldCharType="begin"/>
            </w:r>
            <w:r w:rsidRPr="00F002C5">
              <w:rPr>
                <w:sz w:val="20"/>
                <w:szCs w:val="20"/>
              </w:rPr>
              <w:instrText xml:space="preserve"> ADDIN ZOTERO_ITEM CSL_CITATION {"citationID":"glncosnmp","properties":{"formattedCitation":"(Rocca et al. 2014)","plainCitation":"(Rocca et al. 2014)"},"citationItems":[{"id":496,"uris":["http://zotero.org/users/3382962/items/SS7DM5Z7"],"uri":["http://zotero.org/users/3382962/items/SS7DM5Z7"],"itemData":{"id":496,"type":"article-journal","title":"The prevalence of multimorbidity in a geographically defined American population: patterns by age, sex, and ethnicity","container-title":"Mayo Clinic proceedings","page":"1336-1349","volume":"89","issue":"10","source":"PubMed Central","abstract":"Objective\nTo describe the prevalence of multimorbidity involving 20 selected chronic conditions in a geographically defined US population, emphasizing age, sex, and ethnic differences.\n\nPatients and Methods\nUsing the Rochester Epidemiology Project (REP) records-linkage system, we identified all residents of Olmsted County, MN on April 1, 2010, and we electronically extracted the International Classification of Diseases, ninth revision (ICD-9) codes associated with all healthcare visits made between April 1, 2005 and March 31, 2010 (5-year capture frame). Using these ICD-9 codes, we defined the 20 common chronic conditions recommended by the US Department of Health and Human Services. We counted only persons who received at least two codes for a given condition separated by more than 30 days, and calculated the age-, sex-, and ethnicity-specific prevalence of multimorbidity.\n\nResults\nOf the 138,858 study subjects, 52.4% were women, 38.9% had one or more conditions, 22.6% had two or more, and 4.9% had 5 or more conditions. The prevalence of multimorbidity (2 or more conditions) increased steeply with older age and reached 77.3% at ages 65 years and older. However, the absolute number of people affected by multimorbidity was higher in those younger than 65 years. Although the prevalence of multimorbidity was similar in men and women overall, the most common dyads and triads of conditions varied by sex. Compared to Whites, the prevalence of multimorbidity was slightly higher in Blacks and slightly lower in Asians.\n\nConclusion\nMultimorbidity is common in the general population; it increases steeply with older age, has different patterns in men and women, and varies by ethnicity.","DOI":"10.1016/j.mayocp.2014.07.010","ISSN":"0025-6196","note":"PMID: 25220409\nPMCID: PMC4186914","shortTitle":"The prevalence of multimorbidity in a geographically defined American population","journalAbbreviation":"Mayo Clin Proc","author":[{"family":"Rocca","given":"Walter A."},{"family":"Boyd","given":"Cynthia M."},{"family":"Grossardt","given":"Brandon R."},{"family":"Bobo","given":"William V."},{"family":"Rutten","given":"Lila J."},{"family":"Roger","given":"Véronique L."},{"family":"Ebbert","given":"Jon O."},{"family":"Therneau","given":"Terry M."},{"family":"Yawn","given":"Barbara P."},{"family":"Sauver","given":"Jennifer L. St."}],"issued":{"date-parts":[["2014",10]]},"PMID":"25220409","PMCID":"PMC4186914"}}],"schema":"https://github.com/citation-style-language/schema/raw/master/csl-citation.json"} </w:instrText>
            </w:r>
            <w:r w:rsidRPr="00F002C5">
              <w:rPr>
                <w:sz w:val="20"/>
                <w:szCs w:val="20"/>
              </w:rPr>
              <w:fldChar w:fldCharType="separate"/>
            </w:r>
            <w:r w:rsidRPr="00F002C5">
              <w:rPr>
                <w:sz w:val="20"/>
                <w:szCs w:val="20"/>
              </w:rPr>
              <w:t>(Rocca et al. 2014)</w:t>
            </w:r>
            <w:r w:rsidRPr="00F002C5">
              <w:rPr>
                <w:sz w:val="20"/>
                <w:szCs w:val="20"/>
              </w:rPr>
              <w:fldChar w:fldCharType="end"/>
            </w:r>
          </w:p>
        </w:tc>
        <w:tc>
          <w:tcPr>
            <w:tcW w:w="1312" w:type="dxa"/>
            <w:tcBorders>
              <w:top w:val="single" w:sz="2" w:space="0" w:color="auto"/>
              <w:bottom w:val="single" w:sz="2" w:space="0" w:color="auto"/>
            </w:tcBorders>
            <w:vAlign w:val="bottom"/>
            <w:hideMark/>
          </w:tcPr>
          <w:p w14:paraId="003080C3" w14:textId="77777777" w:rsidR="00DF232D" w:rsidRPr="00F002C5" w:rsidRDefault="00DF232D" w:rsidP="00E952CE">
            <w:pPr>
              <w:jc w:val="center"/>
              <w:rPr>
                <w:sz w:val="20"/>
                <w:szCs w:val="20"/>
              </w:rPr>
            </w:pPr>
            <w:r w:rsidRPr="00F002C5">
              <w:rPr>
                <w:sz w:val="20"/>
                <w:szCs w:val="20"/>
              </w:rPr>
              <w:fldChar w:fldCharType="begin"/>
            </w:r>
            <w:r w:rsidRPr="00F002C5">
              <w:rPr>
                <w:sz w:val="20"/>
                <w:szCs w:val="20"/>
              </w:rPr>
              <w:instrText xml:space="preserve"> ADDIN ZOTERO_ITEM CSL_CITATION {"citationID":"1j6sov4634","properties":{"formattedCitation":"(Bahler et al. 2015)","plainCitation":"(Bahler et al. 2015)"},"citationItems":[{"id":290,"uris":["http://zotero.org/users/3382962/items/B7PF5I8X"],"uri":["http://zotero.org/users/3382962/items/B7PF5I8X"],"itemData":{"id":290,"type":"article-journal","title":"Multimorbidity, health care utilization and costs in an elderly community-dwelling population: a claims data based observational study","container-title":"BMC HEALTH SERVICES RESEARCH","volume":"15","source":"EBSCOHost","abstract":"Background: Chronic conditions and multimorbidity have become one of the main challenges in health care worldwide. However, data on the burden of multimorbidity are still scarce. The purpose of this study is to examine the association between multimorbidity and the health care utilization and costs in the Swiss community-dwelling population, taking into account several sociodemographic factors.","URL":"https://login.ezproxy.utas.edu.au/login?url=http://search.ebscohost.com/login.aspx?direct=true&amp;db=edswsc&amp;AN=000348430800001&amp;site=eds-live","ISSN":"14726963","shortTitle":"Multimorbidity, health care utilization and costs in an elderly community-dwelling population","journalAbbreviation":"BMC HEALTH SERVICES RESEARCH","author":[{"family":"Bahler","given":"C"},{"family":"Huber","given":"Ca"},{"family":"Brungger","given":"B"},{"family":"Reich","given":"O"}],"issued":{"date-parts":[["2015",1,22]]},"accessed":{"date-parts":[["2017",4,16]]}}}],"schema":"https://github.com/citation-style-language/schema/raw/master/csl-citation.json"} </w:instrText>
            </w:r>
            <w:r w:rsidRPr="00F002C5">
              <w:rPr>
                <w:sz w:val="20"/>
                <w:szCs w:val="20"/>
              </w:rPr>
              <w:fldChar w:fldCharType="separate"/>
            </w:r>
            <w:r w:rsidRPr="00F002C5">
              <w:rPr>
                <w:sz w:val="20"/>
                <w:szCs w:val="20"/>
              </w:rPr>
              <w:t>(Bahler et al. 2015)</w:t>
            </w:r>
            <w:r w:rsidRPr="00F002C5">
              <w:rPr>
                <w:sz w:val="20"/>
                <w:szCs w:val="20"/>
              </w:rPr>
              <w:fldChar w:fldCharType="end"/>
            </w:r>
          </w:p>
        </w:tc>
        <w:tc>
          <w:tcPr>
            <w:tcW w:w="1312" w:type="dxa"/>
            <w:tcBorders>
              <w:top w:val="single" w:sz="2" w:space="0" w:color="auto"/>
              <w:bottom w:val="single" w:sz="2" w:space="0" w:color="auto"/>
            </w:tcBorders>
            <w:vAlign w:val="bottom"/>
            <w:hideMark/>
          </w:tcPr>
          <w:p w14:paraId="5FC86A84" w14:textId="77777777" w:rsidR="00DF232D" w:rsidRPr="00F002C5" w:rsidRDefault="00DF232D" w:rsidP="00E952CE">
            <w:pPr>
              <w:jc w:val="center"/>
              <w:rPr>
                <w:sz w:val="20"/>
                <w:szCs w:val="20"/>
              </w:rPr>
            </w:pPr>
            <w:r w:rsidRPr="00F002C5">
              <w:rPr>
                <w:sz w:val="20"/>
                <w:szCs w:val="20"/>
              </w:rPr>
              <w:fldChar w:fldCharType="begin"/>
            </w:r>
            <w:r w:rsidRPr="00F002C5">
              <w:rPr>
                <w:sz w:val="20"/>
                <w:szCs w:val="20"/>
              </w:rPr>
              <w:instrText xml:space="preserve"> ADDIN ZOTERO_ITEM CSL_CITATION {"citationID":"2mk640s57v","properties":{"formattedCitation":"(Fabbri et al. 2015)","plainCitation":"(Fabbri et al. 2015)"},"citationItems":[{"id":730,"uris":["http://zotero.org/users/3382962/items/FJZMKFVF"],"uri":["http://zotero.org/users/3382962/items/FJZMKFVF"],"itemData":{"id":730,"type":"article-journal","title":"Aging and the Burden of Multimorbidity: Associations With Inflammatory and Anabolic Hormonal Biomarkers","container-title":"The Journals of Gerontology: Series A","page":"63-70","volume":"70","issue":"1","source":"academic-oup-com.ezproxy.utas.edu.au","DOI":"10.1093/gerona/glu127","ISSN":"1079-5006","shortTitle":"Aging and the Burden of Multimorbidity","journalAbbreviation":"J Gerontol A Biol Sci Med Sci","author":[{"family":"Fabbri","given":"Elisa"},{"family":"An","given":"Yang"},{"family":"Zoli","given":"Marco"},{"family":"Simonsick","given":"Eleanor M."},{"family":"Guralnik","given":"Jack M."},{"family":"Bandinelli","given":"Stefania"},{"family":"Boyd","given":"Cynthia M."},{"family":"Ferrucci","given":"Luigi"}],"issued":{"date-parts":[["2015",1,1]]}}}],"schema":"https://github.com/citation-style-language/schema/raw/master/csl-citation.json"} </w:instrText>
            </w:r>
            <w:r w:rsidRPr="00F002C5">
              <w:rPr>
                <w:sz w:val="20"/>
                <w:szCs w:val="20"/>
              </w:rPr>
              <w:fldChar w:fldCharType="separate"/>
            </w:r>
            <w:r w:rsidRPr="00F002C5">
              <w:rPr>
                <w:sz w:val="20"/>
                <w:szCs w:val="20"/>
              </w:rPr>
              <w:t>(Fabbri et al. 2015)</w:t>
            </w:r>
            <w:r w:rsidRPr="00F002C5">
              <w:rPr>
                <w:sz w:val="20"/>
                <w:szCs w:val="20"/>
              </w:rPr>
              <w:fldChar w:fldCharType="end"/>
            </w:r>
          </w:p>
        </w:tc>
        <w:tc>
          <w:tcPr>
            <w:tcW w:w="1311" w:type="dxa"/>
            <w:tcBorders>
              <w:top w:val="single" w:sz="2" w:space="0" w:color="auto"/>
              <w:bottom w:val="single" w:sz="2" w:space="0" w:color="auto"/>
            </w:tcBorders>
            <w:vAlign w:val="bottom"/>
            <w:hideMark/>
          </w:tcPr>
          <w:p w14:paraId="26AB3434" w14:textId="77777777" w:rsidR="00DF232D" w:rsidRPr="00F002C5" w:rsidRDefault="00DF232D" w:rsidP="00E952CE">
            <w:pPr>
              <w:jc w:val="center"/>
              <w:rPr>
                <w:sz w:val="20"/>
                <w:szCs w:val="20"/>
              </w:rPr>
            </w:pPr>
            <w:r w:rsidRPr="00F002C5">
              <w:rPr>
                <w:sz w:val="20"/>
                <w:szCs w:val="20"/>
              </w:rPr>
              <w:fldChar w:fldCharType="begin"/>
            </w:r>
            <w:r w:rsidRPr="00F002C5">
              <w:rPr>
                <w:sz w:val="20"/>
                <w:szCs w:val="20"/>
              </w:rPr>
              <w:instrText xml:space="preserve"> ADDIN ZOTERO_ITEM CSL_CITATION {"citationID":"38pe67acu","properties":{"formattedCitation":"(Knesebeck et al. 2015)","plainCitation":"(Knesebeck et al. 2015)"},"citationItems":[{"id":725,"uris":["http://zotero.org/users/3382962/items/78UICD8N"],"uri":["http://zotero.org/users/3382962/items/78UICD8N"],"itemData":{"id":725,"type":"article-journal","title":"Social inequalities in patient-reported outcomes among older multimorbid patients – results of the MultiCare cohort study","container-title":"International Journal for Equity in Health","page":"17","volume":"14","issue":"1","source":"equityhealthj.biomedcentral.com.ezproxy.utas.edu.au","abstract":"&lt;h2&gt;Abstract&lt;/h2&gt; &lt;h3&gt;Introduction&lt;/h3&gt; In this article three research questions are addressed: (1) Is there an association between socioeconomic status (SES) and patient-reported outcomes in a cohort of multimorbid patients? (2) Does the association vary according to SES indicator used (income, education, occupational position)? (3) Can the association between SES and patient-reported outcomes (self-rated health, health-related quality of life and functional status) be (partly) explained by burden of disease? &lt;h3&gt;Methods&lt;/h3&gt; Analyses are based on the MultiCare Cohort Study, a German multicentre, prospective, observational cohort study of multimorbid patients from general practice. We analysed baseline data and data from the first follow-up after 15&amp;nbsp;months (N = 2,729). To assess burden of disease we used the patients’ morbidity data from standardized general practitioner (GP) interviews based on a list of 46 groups of chronic conditions including the GP’s severity rating of each chronic condition ranging from marginal to very severe. &lt;h3&gt;Results&lt;/h3&gt; In the cross-sectional analyses SES was significantly associated with the patient-reported outcomes at baseline. Associations with income were more consistent and stronger than with education and occupational position. Associations were partly explained (17% to 44%) by burden of disease. In the longitudinal analyses only income (but not education and occupational position) was significantly related to the patient-reported outcomes at follow-up. Associations between income and the outcomes were reduced by 18% to 27% after adjustment for burden of disease. &lt;h3&gt;Conclusions&lt;/h3&gt; Results indicate social inequalities in self-rated health, functional status and health related quality of life among older multimorbid patients. As associations with education and occupational position were inconsistent, these inequalities were mainly due to income. Inequalities were partly explained by burden of disease. However, even among patients with a similar disease burden, those with a low income were worse off in terms of the three patient-reported outcomes under study.","DOI":"10.1186/s12939-015-0142-6","ISSN":"1475-9276","language":"En","author":[{"family":"Knesebeck","given":"Olaf","dropping-particle":"von dem"},{"family":"Bickel","given":"Horst"},{"family":"Fuchs","given":"Angela"},{"family":"Gensichen","given":"Jochen"},{"family":"Höfels","given":"Susanne"},{"family":"Riedel-Heller","given":"Steffi G."},{"family":"König","given":"Hans-Helmut"},{"family":"Mergenthal","given":"Karola"},{"family":"Schön","given":"Gerhard"},{"family":"Wegscheider","given":"Karl"},{"family":"Weyerer","given":"Siegfried"},{"family":"Wiese","given":"Birgitt"},{"family":"Scherer","given":"Martin"},{"family":"Bussche","given":"Hendrik","dropping-particle":"van den"},{"family":"Schäfer","given":"Ingmar"}],"issued":{"date-parts":[["2015",2,7]]}}}],"schema":"https://github.com/citation-style-language/schema/raw/master/csl-citation.json"} </w:instrText>
            </w:r>
            <w:r w:rsidRPr="00F002C5">
              <w:rPr>
                <w:sz w:val="20"/>
                <w:szCs w:val="20"/>
              </w:rPr>
              <w:fldChar w:fldCharType="separate"/>
            </w:r>
            <w:r w:rsidRPr="00F002C5">
              <w:rPr>
                <w:sz w:val="20"/>
                <w:szCs w:val="20"/>
              </w:rPr>
              <w:t>(Knesebeck et al. 2015)</w:t>
            </w:r>
            <w:r w:rsidRPr="00F002C5">
              <w:rPr>
                <w:sz w:val="20"/>
                <w:szCs w:val="20"/>
              </w:rPr>
              <w:fldChar w:fldCharType="end"/>
            </w:r>
          </w:p>
        </w:tc>
        <w:tc>
          <w:tcPr>
            <w:tcW w:w="1312" w:type="dxa"/>
            <w:tcBorders>
              <w:top w:val="single" w:sz="2" w:space="0" w:color="auto"/>
              <w:bottom w:val="single" w:sz="2" w:space="0" w:color="auto"/>
            </w:tcBorders>
            <w:vAlign w:val="bottom"/>
            <w:hideMark/>
          </w:tcPr>
          <w:p w14:paraId="10FE867C" w14:textId="77777777" w:rsidR="00DF232D" w:rsidRPr="00F002C5" w:rsidRDefault="00DF232D" w:rsidP="00E952CE">
            <w:pPr>
              <w:jc w:val="center"/>
              <w:rPr>
                <w:sz w:val="20"/>
                <w:szCs w:val="20"/>
              </w:rPr>
            </w:pPr>
            <w:r w:rsidRPr="00F002C5">
              <w:rPr>
                <w:sz w:val="20"/>
                <w:szCs w:val="20"/>
              </w:rPr>
              <w:fldChar w:fldCharType="begin"/>
            </w:r>
            <w:r w:rsidRPr="00F002C5">
              <w:rPr>
                <w:sz w:val="20"/>
                <w:szCs w:val="20"/>
              </w:rPr>
              <w:instrText xml:space="preserve"> ADDIN ZOTERO_ITEM CSL_CITATION {"citationID":"28lll0dd28","properties":{"formattedCitation":"(Tonelli et al. 2015)","plainCitation":"(Tonelli et al. 2015)"},"citationItems":[{"id":492,"uris":["http://zotero.org/users/3382962/items/4ZZR2I5P"],"uri":["http://zotero.org/users/3382962/items/4ZZR2I5P"],"itemData":{"id":492,"type":"article-journal","title":"Methods for identifying 30 chronic conditions: application to administrative data","container-title":"BMC Medical Informatics and Decision Making","volume":"15","source":"PubMed Central","abstract":"Background\nMultimorbidity is common and associated with poor clinical outcomes and high health care costs. Administrative data are a promising tool for studying the epidemiology of multimorbidity. Our goal was to derive and apply a new scheme for using administrative data to identify the presence of chronic conditions and multimorbidity.\n\nMethods\nWe identified validated algorithms that use ICD-9 CM/ICD-10 data to ascertain the presence or absence of 40 morbidities. Algorithms with both positive predictive value and sensitivity ≥70% were graded as “high validity”; those with positive predictive value ≥70% and sensitivity &lt;70% were graded as “moderate validity”. To show proof of concept, we applied identified algorithms with high to moderate validity to inpatient and outpatient claims and utilization data from 574,409 people residing in Edmonton, Canada during the 2008/2009 fiscal year.\n\nResults\nOf the 40 morbidities, we identified 30 that could be identified with high to moderate validity. Approximately one quarter of participants had identified multimorbidity (2 or more conditions), one quarter had a single identified morbidity and the remaining participants were not identified as having any of the 30 morbidities.\n\nConclusions\nWe identified a panel of 30 chronic conditions that can be identified from administrative data using validated algorithms, facilitating the study and surveillance of multimorbidity. We encourage other groups to use this scheme, to facilitate comparisons between settings and jurisdictions.\n\nElectronic supplementary material\nThe online version of this article (doi:10.1186/s12911-015-0155-5) contains supplementary material, which is available to authorized users.","URL":"http://www.ncbi.nlm.nih.gov/pmc/articles/PMC4415341/","DOI":"10.1186/s12911-015-0155-5","ISSN":"1472-6947","note":"PMID: 25886580\nPMCID: PMC4415341","shortTitle":"Methods for identifying 30 chronic conditions","journalAbbreviation":"BMC Med Inform Decis Mak","author":[{"family":"Tonelli","given":"Marcello"},{"family":"Wiebe","given":"Natasha"},{"family":"Fortin","given":"Martin"},{"family":"Guthrie","given":"Bruce"},{"family":"Hemmelgarn","given":"Brenda R"},{"family":"James","given":"Matthew T"},{"family":"Klarenbach","given":"Scott W"},{"family":"Lewanczuk","given":"Richard"},{"family":"Manns","given":"Braden J"},{"family":"Ronksley","given":"Paul"},{"family":"Sargious","given":"Peter"},{"family":"Straus","given":"Sharon"},{"family":"Quan","given":"Hude"}],"issued":{"date-parts":[["2015",4,17]]},"accessed":{"date-parts":[["2017",5,20]]},"PMID":"25886580","PMCID":"PMC4415341"}}],"schema":"https://github.com/citation-style-language/schema/raw/master/csl-citation.json"} </w:instrText>
            </w:r>
            <w:r w:rsidRPr="00F002C5">
              <w:rPr>
                <w:sz w:val="20"/>
                <w:szCs w:val="20"/>
              </w:rPr>
              <w:fldChar w:fldCharType="separate"/>
            </w:r>
            <w:r w:rsidRPr="00F002C5">
              <w:rPr>
                <w:sz w:val="20"/>
                <w:szCs w:val="20"/>
              </w:rPr>
              <w:t>(Tonelli et al. 2015)</w:t>
            </w:r>
            <w:r w:rsidRPr="00F002C5">
              <w:rPr>
                <w:sz w:val="20"/>
                <w:szCs w:val="20"/>
              </w:rPr>
              <w:fldChar w:fldCharType="end"/>
            </w:r>
          </w:p>
        </w:tc>
        <w:tc>
          <w:tcPr>
            <w:tcW w:w="1312" w:type="dxa"/>
            <w:tcBorders>
              <w:top w:val="single" w:sz="2" w:space="0" w:color="auto"/>
              <w:bottom w:val="single" w:sz="2" w:space="0" w:color="auto"/>
            </w:tcBorders>
            <w:vAlign w:val="bottom"/>
            <w:hideMark/>
          </w:tcPr>
          <w:p w14:paraId="0F7A037D" w14:textId="77777777" w:rsidR="00DF232D" w:rsidRPr="00F002C5" w:rsidRDefault="00DF232D" w:rsidP="00E952CE">
            <w:pPr>
              <w:jc w:val="center"/>
              <w:rPr>
                <w:sz w:val="20"/>
                <w:szCs w:val="20"/>
              </w:rPr>
            </w:pPr>
            <w:r w:rsidRPr="00F002C5">
              <w:rPr>
                <w:sz w:val="20"/>
                <w:szCs w:val="20"/>
              </w:rPr>
              <w:fldChar w:fldCharType="begin"/>
            </w:r>
            <w:r w:rsidRPr="00F002C5">
              <w:rPr>
                <w:sz w:val="20"/>
                <w:szCs w:val="20"/>
              </w:rPr>
              <w:instrText xml:space="preserve"> ADDIN ZOTERO_ITEM CSL_CITATION {"citationID":"1nrfn91pnk","properties":{"formattedCitation":"(Ramond-Roquin et al. 2016)","plainCitation":"(Ramond-Roquin et al. 2016)"},"citationItems":[{"id":722,"uris":["http://zotero.org/users/3382962/items/GNKI375R"],"uri":["http://zotero.org/users/3382962/items/GNKI375R"],"itemData":{"id":722,"type":"article-journal","title":"Different Multimorbidity Measures Result in Varying Estimated Levels of Physical Quality of Life in Individuals with Multimorbidity: A Cross-Sectional Study in the General Population","container-title":"BioMed Research International","abstract":"Introduction. Multimorbidity adversely affects health-related quality of life. Methodological factors may impact the magnitude of this relationship. Objective. To evaluate how physical health-related quality of life varies in individuals with multimorbidity depending on the length of the list of candidate conditions considered. Methods. Secondary analysis from PRECISE, a cohort study of the general adult population of Quebec, Canada. Multimorbidity was measured using the 21-chronic condition list from the Disease Burden Morbidity Assessment, and physical health-related quality of life was measured using the physical component summary (PCS) of SF-12v2. The PCS was calculated, (a) using 2 or more conditions from the 21-condition list (MM2","URL":"https://www.hindawi.com/journals/bmri/2016/7845438/","note":"DOI: 10.1155/2016/7845438","shortTitle":"Different Multimorbidity Measures Result in Varying Estimated Levels of Physical Quality of Life in Individuals with Multimorbidity","language":"en","author":[{"family":"Ramond-Roquin","given":"Aline"},{"family":"Haggerty","given":"Jeannie"},{"family":"Lambert","given":"Mireille"},{"family":"Almirall","given":"Jose"},{"family":"Fortin","given":"Martin"}],"issued":{"date-parts":[["2016"]]},"accessed":{"date-parts":[["2017",7,7]]}}}],"schema":"https://github.com/citation-style-language/schema/raw/master/csl-citation.json"} </w:instrText>
            </w:r>
            <w:r w:rsidRPr="00F002C5">
              <w:rPr>
                <w:sz w:val="20"/>
                <w:szCs w:val="20"/>
              </w:rPr>
              <w:fldChar w:fldCharType="separate"/>
            </w:r>
            <w:r w:rsidRPr="00F002C5">
              <w:rPr>
                <w:sz w:val="20"/>
                <w:szCs w:val="20"/>
              </w:rPr>
              <w:t>(Ramond-Roquin et al. 2016)</w:t>
            </w:r>
            <w:r w:rsidRPr="00F002C5">
              <w:rPr>
                <w:sz w:val="20"/>
                <w:szCs w:val="20"/>
              </w:rPr>
              <w:fldChar w:fldCharType="end"/>
            </w:r>
          </w:p>
        </w:tc>
        <w:tc>
          <w:tcPr>
            <w:tcW w:w="1312" w:type="dxa"/>
            <w:tcBorders>
              <w:top w:val="single" w:sz="2" w:space="0" w:color="auto"/>
              <w:bottom w:val="single" w:sz="2" w:space="0" w:color="auto"/>
            </w:tcBorders>
            <w:vAlign w:val="bottom"/>
            <w:hideMark/>
          </w:tcPr>
          <w:p w14:paraId="56E48DFA" w14:textId="77777777" w:rsidR="00DF232D" w:rsidRPr="00F002C5" w:rsidRDefault="00DF232D" w:rsidP="00E952CE">
            <w:pPr>
              <w:jc w:val="center"/>
              <w:rPr>
                <w:sz w:val="20"/>
                <w:szCs w:val="20"/>
              </w:rPr>
            </w:pPr>
            <w:r w:rsidRPr="00F002C5">
              <w:rPr>
                <w:sz w:val="20"/>
                <w:szCs w:val="20"/>
              </w:rPr>
              <w:fldChar w:fldCharType="begin"/>
            </w:r>
            <w:r w:rsidRPr="00F002C5">
              <w:rPr>
                <w:sz w:val="20"/>
                <w:szCs w:val="20"/>
              </w:rPr>
              <w:instrText xml:space="preserve"> ADDIN ZOTERO_ITEM CSL_CITATION {"citationID":"2fs2uvqcjm","properties":{"formattedCitation":"(Rillamas-Sun et al. 2016)","plainCitation":"(Rillamas-Sun et al. 2016)"},"citationItems":[{"id":724,"uris":["http://zotero.org/users/3382962/items/DU3EBXZG"],"uri":["http://zotero.org/users/3382962/items/DU3EBXZG"],"itemData":{"id":724,"type":"article-journal","title":"The Impact of Multimorbidity and Coronary Disease Comorbidity on Physical Function in Women Aged 80 Years and Older: The Women’s Health Initiative","container-title":"The Journals of Gerontology: Series A","page":"S54-S61","volume":"71","issue":"Suppl_1","source":"academic-oup-com.ezproxy.utas.edu.au","DOI":"10.1093/gerona/glv059","ISSN":"1079-5006","shortTitle":"The Impact of Multimorbidity and Coronary Disease Comorbidity on Physical Function in Women Aged 80 Years and Older","journalAbbreviation":"J Gerontol A Biol Sci Med Sci","author":[{"family":"Rillamas-Sun","given":"Eileen"},{"family":"LaCroix","given":"Andrea Z."},{"family":"Bell","given":"Christina L."},{"family":"Ryckman","given":"Kelli"},{"family":"Ockene","given":"Judith K."},{"family":"Wallace","given":"Robert B."}],"issued":{"date-parts":[["2016",3,1]]}}}],"schema":"https://github.com/citation-style-language/schema/raw/master/csl-citation.json"} </w:instrText>
            </w:r>
            <w:r w:rsidRPr="00F002C5">
              <w:rPr>
                <w:sz w:val="20"/>
                <w:szCs w:val="20"/>
              </w:rPr>
              <w:fldChar w:fldCharType="separate"/>
            </w:r>
            <w:r w:rsidRPr="00F002C5">
              <w:rPr>
                <w:sz w:val="20"/>
                <w:szCs w:val="20"/>
              </w:rPr>
              <w:t>(Rillamas-Sun et al. 2016)</w:t>
            </w:r>
            <w:r w:rsidRPr="00F002C5">
              <w:rPr>
                <w:sz w:val="20"/>
                <w:szCs w:val="20"/>
              </w:rPr>
              <w:fldChar w:fldCharType="end"/>
            </w:r>
          </w:p>
        </w:tc>
        <w:tc>
          <w:tcPr>
            <w:tcW w:w="1312" w:type="dxa"/>
            <w:tcBorders>
              <w:top w:val="single" w:sz="2" w:space="0" w:color="auto"/>
              <w:bottom w:val="single" w:sz="2" w:space="0" w:color="auto"/>
            </w:tcBorders>
            <w:vAlign w:val="bottom"/>
          </w:tcPr>
          <w:p w14:paraId="1927992C" w14:textId="77777777" w:rsidR="00DF232D" w:rsidRPr="00F002C5" w:rsidRDefault="00DF232D" w:rsidP="00E952CE">
            <w:pPr>
              <w:jc w:val="center"/>
              <w:rPr>
                <w:sz w:val="20"/>
                <w:szCs w:val="20"/>
              </w:rPr>
            </w:pPr>
            <w:r w:rsidRPr="00F002C5">
              <w:rPr>
                <w:sz w:val="20"/>
                <w:szCs w:val="20"/>
              </w:rPr>
              <w:fldChar w:fldCharType="begin"/>
            </w:r>
            <w:r w:rsidRPr="00F002C5">
              <w:rPr>
                <w:sz w:val="20"/>
                <w:szCs w:val="20"/>
              </w:rPr>
              <w:instrText xml:space="preserve"> ADDIN ZOTERO_ITEM CSL_CITATION {"citationID":"1u22r5lug7","properties":{"formattedCitation":"(Wang et al. 2017)","plainCitation":"(Wang et al. 2017)"},"citationItems":[{"id":747,"uris":["http://zotero.org/users/3382962/items/EZVW24X4"],"uri":["http://zotero.org/users/3382962/items/EZVW24X4"],"itemData":{"id":747,"type":"article-journal","title":"Multimorbidity and Health Care Service Utilization in the Australian Workforce: Findings from the National Health Survey","container-title":"Journal of Occupational and Environmental Medicine","volume":"Publish Ahead of Print","source":"insights-ovid-com.ezproxy.utas.edu.au","abstract":"The aim of this study was to understand the patterns of health care service utilization in employees with multimorbidity. Data were obtained from the 2011 to 2012 cross-sectional Australian National Health Survey. Past-month health care service utilization was collected for each chronic condition from a pre-specified list. Descriptive, logistic, and Poisson regression analyses were used. The data were weighted to produce nationally representative estimates. Multimorbid employees with arthritis had higher adjusted arthritis-specific general practitioner (GP) visit rates [rate ratio (RR) = 1.7, 95% confidence interval (95% CI) = 1.1 to 2.2, P &lt; 0.001] than employees with arthritis alone. Similarly, multimorbid employees with cardiovascular disease (CVD) had higher adjusted CVD-specific specialist visit rates (RR = 1.6, 95% CI = 1.1 to 2.5, P &lt; 0.05) and 2.5 times (95% CI = 1.5 to 4.0, P &lt; 0.001) more CVD-specific other health professional visits than employees with CVD alone. Given the increasing number of employees managing work and chronic illnesses, these findings have implications for health services and employers.","URL":"https://insights-ovid-com.ezproxy.utas.edu.au/crossref?an=00043764-900000000-98889","DOI":"10.1097/JOM.0000000000001089","ISSN":"1076-2752","note":"PMID: 00043764-900000000-98889","shortTitle":"Multimorbidity and Health Care Service Utilization in the Australian Workforce","language":"ENGLISH","author":[{"family":"Wang","given":"Lili"},{"family":"Palmer","given":"Andrew J."},{"family":"Otahal","given":"Petr"},{"family":"Cocker","given":"Fiona"},{"family":"Sanderson","given":"Kristy"}],"issued":{"date-parts":[["2017",7,6]]},"accessed":{"date-parts":[["2017",7,12]]},"PMID":"00043764"}}],"schema":"https://github.com/citation-style-language/schema/raw/master/csl-citation.json"} </w:instrText>
            </w:r>
            <w:r w:rsidRPr="00F002C5">
              <w:rPr>
                <w:sz w:val="20"/>
                <w:szCs w:val="20"/>
              </w:rPr>
              <w:fldChar w:fldCharType="separate"/>
            </w:r>
            <w:r w:rsidRPr="00F002C5">
              <w:rPr>
                <w:sz w:val="20"/>
                <w:szCs w:val="20"/>
              </w:rPr>
              <w:t>(Wang et al. 2017)</w:t>
            </w:r>
            <w:r w:rsidRPr="00F002C5">
              <w:rPr>
                <w:sz w:val="20"/>
                <w:szCs w:val="20"/>
              </w:rPr>
              <w:fldChar w:fldCharType="end"/>
            </w:r>
          </w:p>
        </w:tc>
      </w:tr>
      <w:tr w:rsidR="00F002C5" w:rsidRPr="00F002C5" w14:paraId="61E775F1" w14:textId="77777777" w:rsidTr="00F002C5">
        <w:trPr>
          <w:cantSplit/>
          <w:trHeight w:val="343"/>
        </w:trPr>
        <w:tc>
          <w:tcPr>
            <w:tcW w:w="3128" w:type="dxa"/>
            <w:tcBorders>
              <w:top w:val="single" w:sz="2" w:space="0" w:color="auto"/>
            </w:tcBorders>
            <w:noWrap/>
            <w:hideMark/>
          </w:tcPr>
          <w:p w14:paraId="738806EE" w14:textId="77777777" w:rsidR="00DF232D" w:rsidRPr="00F002C5" w:rsidRDefault="00DF232D" w:rsidP="00F002C5">
            <w:pPr>
              <w:rPr>
                <w:sz w:val="20"/>
                <w:szCs w:val="20"/>
              </w:rPr>
            </w:pPr>
            <w:r w:rsidRPr="00F002C5">
              <w:rPr>
                <w:sz w:val="20"/>
                <w:szCs w:val="20"/>
              </w:rPr>
              <w:t>Acid related disorders</w:t>
            </w:r>
          </w:p>
        </w:tc>
        <w:tc>
          <w:tcPr>
            <w:tcW w:w="1311" w:type="dxa"/>
            <w:tcBorders>
              <w:top w:val="single" w:sz="2" w:space="0" w:color="auto"/>
            </w:tcBorders>
          </w:tcPr>
          <w:p w14:paraId="447ECDE0" w14:textId="77777777" w:rsidR="00DF232D" w:rsidRPr="00F002C5" w:rsidRDefault="00DF232D" w:rsidP="00F002C5">
            <w:pPr>
              <w:rPr>
                <w:sz w:val="20"/>
                <w:szCs w:val="20"/>
              </w:rPr>
            </w:pPr>
          </w:p>
        </w:tc>
        <w:tc>
          <w:tcPr>
            <w:tcW w:w="1312" w:type="dxa"/>
            <w:tcBorders>
              <w:top w:val="single" w:sz="2" w:space="0" w:color="auto"/>
            </w:tcBorders>
          </w:tcPr>
          <w:p w14:paraId="4FACD620" w14:textId="77777777" w:rsidR="00DF232D" w:rsidRPr="00F002C5" w:rsidRDefault="00DF232D" w:rsidP="00F002C5">
            <w:pPr>
              <w:rPr>
                <w:sz w:val="20"/>
                <w:szCs w:val="20"/>
              </w:rPr>
            </w:pPr>
          </w:p>
        </w:tc>
        <w:tc>
          <w:tcPr>
            <w:tcW w:w="1312" w:type="dxa"/>
            <w:tcBorders>
              <w:top w:val="single" w:sz="2" w:space="0" w:color="auto"/>
            </w:tcBorders>
            <w:noWrap/>
            <w:hideMark/>
          </w:tcPr>
          <w:p w14:paraId="349F7BF7" w14:textId="77777777" w:rsidR="00DF232D" w:rsidRPr="00F002C5" w:rsidRDefault="00DF232D" w:rsidP="00F002C5">
            <w:pPr>
              <w:rPr>
                <w:sz w:val="20"/>
                <w:szCs w:val="20"/>
              </w:rPr>
            </w:pPr>
          </w:p>
        </w:tc>
        <w:tc>
          <w:tcPr>
            <w:tcW w:w="1312" w:type="dxa"/>
            <w:tcBorders>
              <w:top w:val="single" w:sz="2" w:space="0" w:color="auto"/>
            </w:tcBorders>
            <w:noWrap/>
            <w:hideMark/>
          </w:tcPr>
          <w:p w14:paraId="6563939C" w14:textId="77777777" w:rsidR="00DF232D" w:rsidRPr="00F002C5" w:rsidRDefault="00DF232D" w:rsidP="00F002C5">
            <w:pPr>
              <w:rPr>
                <w:sz w:val="20"/>
                <w:szCs w:val="20"/>
              </w:rPr>
            </w:pPr>
          </w:p>
        </w:tc>
        <w:tc>
          <w:tcPr>
            <w:tcW w:w="1311" w:type="dxa"/>
            <w:tcBorders>
              <w:top w:val="single" w:sz="2" w:space="0" w:color="auto"/>
            </w:tcBorders>
            <w:noWrap/>
            <w:hideMark/>
          </w:tcPr>
          <w:p w14:paraId="3822C28E" w14:textId="77777777" w:rsidR="00DF232D" w:rsidRPr="00F002C5" w:rsidRDefault="00DF232D" w:rsidP="00F002C5">
            <w:pPr>
              <w:rPr>
                <w:sz w:val="20"/>
                <w:szCs w:val="20"/>
              </w:rPr>
            </w:pPr>
          </w:p>
        </w:tc>
        <w:tc>
          <w:tcPr>
            <w:tcW w:w="1312" w:type="dxa"/>
            <w:tcBorders>
              <w:top w:val="single" w:sz="2" w:space="0" w:color="auto"/>
            </w:tcBorders>
            <w:noWrap/>
            <w:hideMark/>
          </w:tcPr>
          <w:p w14:paraId="288E973B" w14:textId="77777777" w:rsidR="00DF232D" w:rsidRPr="00F002C5" w:rsidRDefault="00DF232D" w:rsidP="00F002C5">
            <w:pPr>
              <w:rPr>
                <w:sz w:val="20"/>
                <w:szCs w:val="20"/>
              </w:rPr>
            </w:pPr>
          </w:p>
        </w:tc>
        <w:tc>
          <w:tcPr>
            <w:tcW w:w="1312" w:type="dxa"/>
            <w:tcBorders>
              <w:top w:val="single" w:sz="2" w:space="0" w:color="auto"/>
            </w:tcBorders>
            <w:noWrap/>
            <w:hideMark/>
          </w:tcPr>
          <w:p w14:paraId="014C7D84" w14:textId="77777777" w:rsidR="00DF232D" w:rsidRPr="00F002C5" w:rsidRDefault="00DF232D" w:rsidP="00F002C5">
            <w:pPr>
              <w:rPr>
                <w:sz w:val="20"/>
                <w:szCs w:val="20"/>
              </w:rPr>
            </w:pPr>
          </w:p>
        </w:tc>
        <w:tc>
          <w:tcPr>
            <w:tcW w:w="1312" w:type="dxa"/>
            <w:tcBorders>
              <w:top w:val="single" w:sz="2" w:space="0" w:color="auto"/>
            </w:tcBorders>
            <w:noWrap/>
            <w:hideMark/>
          </w:tcPr>
          <w:p w14:paraId="6E77E494" w14:textId="77777777" w:rsidR="00DF232D" w:rsidRPr="00F002C5" w:rsidRDefault="00DF232D" w:rsidP="00F002C5">
            <w:pPr>
              <w:rPr>
                <w:sz w:val="20"/>
                <w:szCs w:val="20"/>
              </w:rPr>
            </w:pPr>
            <w:r w:rsidRPr="00F002C5">
              <w:rPr>
                <w:sz w:val="20"/>
                <w:szCs w:val="20"/>
              </w:rPr>
              <w:t>1</w:t>
            </w:r>
          </w:p>
        </w:tc>
        <w:tc>
          <w:tcPr>
            <w:tcW w:w="1312" w:type="dxa"/>
            <w:tcBorders>
              <w:top w:val="single" w:sz="2" w:space="0" w:color="auto"/>
            </w:tcBorders>
            <w:noWrap/>
            <w:hideMark/>
          </w:tcPr>
          <w:p w14:paraId="0888E161" w14:textId="77777777" w:rsidR="00DF232D" w:rsidRPr="00F002C5" w:rsidRDefault="00DF232D" w:rsidP="00F002C5">
            <w:pPr>
              <w:rPr>
                <w:sz w:val="20"/>
                <w:szCs w:val="20"/>
              </w:rPr>
            </w:pPr>
          </w:p>
        </w:tc>
        <w:tc>
          <w:tcPr>
            <w:tcW w:w="1311" w:type="dxa"/>
            <w:tcBorders>
              <w:top w:val="single" w:sz="2" w:space="0" w:color="auto"/>
            </w:tcBorders>
            <w:noWrap/>
            <w:hideMark/>
          </w:tcPr>
          <w:p w14:paraId="063AFC91" w14:textId="77777777" w:rsidR="00DF232D" w:rsidRPr="00F002C5" w:rsidRDefault="00DF232D" w:rsidP="00F002C5">
            <w:pPr>
              <w:rPr>
                <w:sz w:val="20"/>
                <w:szCs w:val="20"/>
              </w:rPr>
            </w:pPr>
          </w:p>
        </w:tc>
        <w:tc>
          <w:tcPr>
            <w:tcW w:w="1312" w:type="dxa"/>
            <w:tcBorders>
              <w:top w:val="single" w:sz="2" w:space="0" w:color="auto"/>
            </w:tcBorders>
            <w:noWrap/>
            <w:hideMark/>
          </w:tcPr>
          <w:p w14:paraId="1FF7EE3D" w14:textId="77777777" w:rsidR="00DF232D" w:rsidRPr="00F002C5" w:rsidRDefault="00DF232D" w:rsidP="00F002C5">
            <w:pPr>
              <w:rPr>
                <w:sz w:val="20"/>
                <w:szCs w:val="20"/>
              </w:rPr>
            </w:pPr>
          </w:p>
        </w:tc>
        <w:tc>
          <w:tcPr>
            <w:tcW w:w="1312" w:type="dxa"/>
            <w:tcBorders>
              <w:top w:val="single" w:sz="2" w:space="0" w:color="auto"/>
            </w:tcBorders>
            <w:noWrap/>
            <w:hideMark/>
          </w:tcPr>
          <w:p w14:paraId="057B7068" w14:textId="77777777" w:rsidR="00DF232D" w:rsidRPr="00F002C5" w:rsidRDefault="00DF232D" w:rsidP="00F002C5">
            <w:pPr>
              <w:rPr>
                <w:sz w:val="20"/>
                <w:szCs w:val="20"/>
              </w:rPr>
            </w:pPr>
          </w:p>
        </w:tc>
        <w:tc>
          <w:tcPr>
            <w:tcW w:w="1312" w:type="dxa"/>
            <w:tcBorders>
              <w:top w:val="single" w:sz="2" w:space="0" w:color="auto"/>
            </w:tcBorders>
            <w:noWrap/>
            <w:hideMark/>
          </w:tcPr>
          <w:p w14:paraId="6B93FBE1" w14:textId="77777777" w:rsidR="00DF232D" w:rsidRPr="00F002C5" w:rsidRDefault="00DF232D" w:rsidP="00F002C5">
            <w:pPr>
              <w:rPr>
                <w:sz w:val="20"/>
                <w:szCs w:val="20"/>
              </w:rPr>
            </w:pPr>
          </w:p>
        </w:tc>
        <w:tc>
          <w:tcPr>
            <w:tcW w:w="1312" w:type="dxa"/>
            <w:tcBorders>
              <w:top w:val="single" w:sz="2" w:space="0" w:color="auto"/>
            </w:tcBorders>
          </w:tcPr>
          <w:p w14:paraId="2732C620" w14:textId="77777777" w:rsidR="00DF232D" w:rsidRPr="00F002C5" w:rsidRDefault="00DF232D" w:rsidP="00F002C5">
            <w:pPr>
              <w:rPr>
                <w:sz w:val="20"/>
                <w:szCs w:val="20"/>
              </w:rPr>
            </w:pPr>
          </w:p>
        </w:tc>
      </w:tr>
      <w:tr w:rsidR="003B635A" w:rsidRPr="00F002C5" w14:paraId="77993225" w14:textId="77777777" w:rsidTr="00B35C98">
        <w:trPr>
          <w:cantSplit/>
          <w:trHeight w:val="343"/>
        </w:trPr>
        <w:tc>
          <w:tcPr>
            <w:tcW w:w="3128" w:type="dxa"/>
            <w:noWrap/>
            <w:hideMark/>
          </w:tcPr>
          <w:p w14:paraId="07A480DC" w14:textId="77777777" w:rsidR="00DF232D" w:rsidRPr="00F002C5" w:rsidRDefault="00DF232D" w:rsidP="00F002C5">
            <w:pPr>
              <w:rPr>
                <w:sz w:val="20"/>
                <w:szCs w:val="20"/>
              </w:rPr>
            </w:pPr>
            <w:r w:rsidRPr="00F002C5">
              <w:rPr>
                <w:sz w:val="20"/>
                <w:szCs w:val="20"/>
              </w:rPr>
              <w:t>Allergies</w:t>
            </w:r>
          </w:p>
        </w:tc>
        <w:tc>
          <w:tcPr>
            <w:tcW w:w="1311" w:type="dxa"/>
          </w:tcPr>
          <w:p w14:paraId="4CF03763" w14:textId="77777777" w:rsidR="00DF232D" w:rsidRPr="00F002C5" w:rsidRDefault="00DF232D" w:rsidP="00F002C5">
            <w:pPr>
              <w:rPr>
                <w:sz w:val="20"/>
                <w:szCs w:val="20"/>
              </w:rPr>
            </w:pPr>
            <w:r w:rsidRPr="00F002C5">
              <w:rPr>
                <w:sz w:val="20"/>
                <w:szCs w:val="20"/>
              </w:rPr>
              <w:t>1</w:t>
            </w:r>
          </w:p>
        </w:tc>
        <w:tc>
          <w:tcPr>
            <w:tcW w:w="1312" w:type="dxa"/>
          </w:tcPr>
          <w:p w14:paraId="3689A509" w14:textId="77777777" w:rsidR="00DF232D" w:rsidRPr="00F002C5" w:rsidRDefault="00DF232D" w:rsidP="00F002C5">
            <w:pPr>
              <w:rPr>
                <w:sz w:val="20"/>
                <w:szCs w:val="20"/>
              </w:rPr>
            </w:pPr>
          </w:p>
        </w:tc>
        <w:tc>
          <w:tcPr>
            <w:tcW w:w="1312" w:type="dxa"/>
            <w:noWrap/>
            <w:hideMark/>
          </w:tcPr>
          <w:p w14:paraId="598D1C77" w14:textId="77777777" w:rsidR="00DF232D" w:rsidRPr="00F002C5" w:rsidRDefault="00DF232D" w:rsidP="00F002C5">
            <w:pPr>
              <w:rPr>
                <w:sz w:val="20"/>
                <w:szCs w:val="20"/>
              </w:rPr>
            </w:pPr>
          </w:p>
        </w:tc>
        <w:tc>
          <w:tcPr>
            <w:tcW w:w="1312" w:type="dxa"/>
            <w:noWrap/>
            <w:hideMark/>
          </w:tcPr>
          <w:p w14:paraId="1589E50A" w14:textId="77777777" w:rsidR="00DF232D" w:rsidRPr="00F002C5" w:rsidRDefault="00DF232D" w:rsidP="00F002C5">
            <w:pPr>
              <w:rPr>
                <w:sz w:val="20"/>
                <w:szCs w:val="20"/>
              </w:rPr>
            </w:pPr>
          </w:p>
        </w:tc>
        <w:tc>
          <w:tcPr>
            <w:tcW w:w="1311" w:type="dxa"/>
            <w:noWrap/>
            <w:hideMark/>
          </w:tcPr>
          <w:p w14:paraId="66246202" w14:textId="77777777" w:rsidR="00DF232D" w:rsidRPr="00F002C5" w:rsidRDefault="00DF232D" w:rsidP="00F002C5">
            <w:pPr>
              <w:rPr>
                <w:sz w:val="20"/>
                <w:szCs w:val="20"/>
              </w:rPr>
            </w:pPr>
          </w:p>
        </w:tc>
        <w:tc>
          <w:tcPr>
            <w:tcW w:w="1312" w:type="dxa"/>
            <w:noWrap/>
            <w:hideMark/>
          </w:tcPr>
          <w:p w14:paraId="1CD0DB78" w14:textId="77777777" w:rsidR="00DF232D" w:rsidRPr="00F002C5" w:rsidRDefault="00DF232D" w:rsidP="00F002C5">
            <w:pPr>
              <w:rPr>
                <w:sz w:val="20"/>
                <w:szCs w:val="20"/>
              </w:rPr>
            </w:pPr>
          </w:p>
        </w:tc>
        <w:tc>
          <w:tcPr>
            <w:tcW w:w="1312" w:type="dxa"/>
            <w:noWrap/>
            <w:hideMark/>
          </w:tcPr>
          <w:p w14:paraId="13803DEC" w14:textId="77777777" w:rsidR="00DF232D" w:rsidRPr="00F002C5" w:rsidRDefault="00DF232D" w:rsidP="00F002C5">
            <w:pPr>
              <w:rPr>
                <w:sz w:val="20"/>
                <w:szCs w:val="20"/>
              </w:rPr>
            </w:pPr>
          </w:p>
        </w:tc>
        <w:tc>
          <w:tcPr>
            <w:tcW w:w="1312" w:type="dxa"/>
            <w:noWrap/>
            <w:hideMark/>
          </w:tcPr>
          <w:p w14:paraId="39D44A78" w14:textId="77777777" w:rsidR="00DF232D" w:rsidRPr="00F002C5" w:rsidRDefault="00DF232D" w:rsidP="00F002C5">
            <w:pPr>
              <w:rPr>
                <w:sz w:val="20"/>
                <w:szCs w:val="20"/>
              </w:rPr>
            </w:pPr>
          </w:p>
        </w:tc>
        <w:tc>
          <w:tcPr>
            <w:tcW w:w="1312" w:type="dxa"/>
            <w:noWrap/>
            <w:hideMark/>
          </w:tcPr>
          <w:p w14:paraId="2039BF3A" w14:textId="77777777" w:rsidR="00DF232D" w:rsidRPr="00F002C5" w:rsidRDefault="00DF232D" w:rsidP="00F002C5">
            <w:pPr>
              <w:rPr>
                <w:sz w:val="20"/>
                <w:szCs w:val="20"/>
              </w:rPr>
            </w:pPr>
          </w:p>
        </w:tc>
        <w:tc>
          <w:tcPr>
            <w:tcW w:w="1311" w:type="dxa"/>
            <w:noWrap/>
            <w:hideMark/>
          </w:tcPr>
          <w:p w14:paraId="6269E18B" w14:textId="77777777" w:rsidR="00DF232D" w:rsidRPr="00F002C5" w:rsidRDefault="00DF232D" w:rsidP="00F002C5">
            <w:pPr>
              <w:rPr>
                <w:sz w:val="20"/>
                <w:szCs w:val="20"/>
              </w:rPr>
            </w:pPr>
            <w:r w:rsidRPr="00F002C5">
              <w:rPr>
                <w:sz w:val="20"/>
                <w:szCs w:val="20"/>
              </w:rPr>
              <w:t>1</w:t>
            </w:r>
          </w:p>
        </w:tc>
        <w:tc>
          <w:tcPr>
            <w:tcW w:w="1312" w:type="dxa"/>
            <w:noWrap/>
            <w:hideMark/>
          </w:tcPr>
          <w:p w14:paraId="12FE8AA9" w14:textId="77777777" w:rsidR="00DF232D" w:rsidRPr="00F002C5" w:rsidRDefault="00DF232D" w:rsidP="00F002C5">
            <w:pPr>
              <w:rPr>
                <w:sz w:val="20"/>
                <w:szCs w:val="20"/>
              </w:rPr>
            </w:pPr>
          </w:p>
        </w:tc>
        <w:tc>
          <w:tcPr>
            <w:tcW w:w="1312" w:type="dxa"/>
            <w:noWrap/>
            <w:hideMark/>
          </w:tcPr>
          <w:p w14:paraId="4A1A1DDB" w14:textId="77777777" w:rsidR="00DF232D" w:rsidRPr="00F002C5" w:rsidRDefault="00DF232D" w:rsidP="00F002C5">
            <w:pPr>
              <w:rPr>
                <w:sz w:val="20"/>
                <w:szCs w:val="20"/>
              </w:rPr>
            </w:pPr>
          </w:p>
        </w:tc>
        <w:tc>
          <w:tcPr>
            <w:tcW w:w="1312" w:type="dxa"/>
            <w:noWrap/>
            <w:hideMark/>
          </w:tcPr>
          <w:p w14:paraId="66F837B1" w14:textId="77777777" w:rsidR="00DF232D" w:rsidRPr="00F002C5" w:rsidRDefault="00DF232D" w:rsidP="00F002C5">
            <w:pPr>
              <w:rPr>
                <w:sz w:val="20"/>
                <w:szCs w:val="20"/>
              </w:rPr>
            </w:pPr>
          </w:p>
        </w:tc>
        <w:tc>
          <w:tcPr>
            <w:tcW w:w="1312" w:type="dxa"/>
          </w:tcPr>
          <w:p w14:paraId="5B7D7909" w14:textId="77777777" w:rsidR="00DF232D" w:rsidRPr="00F002C5" w:rsidRDefault="00DF232D" w:rsidP="00F002C5">
            <w:pPr>
              <w:rPr>
                <w:sz w:val="20"/>
                <w:szCs w:val="20"/>
              </w:rPr>
            </w:pPr>
          </w:p>
        </w:tc>
      </w:tr>
      <w:tr w:rsidR="003B635A" w:rsidRPr="00F002C5" w14:paraId="5F538DAE" w14:textId="77777777" w:rsidTr="00B35C98">
        <w:trPr>
          <w:cantSplit/>
          <w:trHeight w:val="343"/>
        </w:trPr>
        <w:tc>
          <w:tcPr>
            <w:tcW w:w="3128" w:type="dxa"/>
            <w:noWrap/>
            <w:hideMark/>
          </w:tcPr>
          <w:p w14:paraId="4B25BA84" w14:textId="77777777" w:rsidR="00DF232D" w:rsidRPr="00F002C5" w:rsidRDefault="00DF232D" w:rsidP="00F002C5">
            <w:pPr>
              <w:rPr>
                <w:sz w:val="20"/>
                <w:szCs w:val="20"/>
              </w:rPr>
            </w:pPr>
            <w:r w:rsidRPr="00F002C5">
              <w:rPr>
                <w:sz w:val="20"/>
                <w:szCs w:val="20"/>
              </w:rPr>
              <w:t>Anaemia</w:t>
            </w:r>
          </w:p>
        </w:tc>
        <w:tc>
          <w:tcPr>
            <w:tcW w:w="1311" w:type="dxa"/>
          </w:tcPr>
          <w:p w14:paraId="01712436" w14:textId="77777777" w:rsidR="00DF232D" w:rsidRPr="00F002C5" w:rsidRDefault="00DF232D" w:rsidP="00F002C5">
            <w:pPr>
              <w:rPr>
                <w:sz w:val="20"/>
                <w:szCs w:val="20"/>
              </w:rPr>
            </w:pPr>
            <w:r w:rsidRPr="00F002C5">
              <w:rPr>
                <w:sz w:val="20"/>
                <w:szCs w:val="20"/>
              </w:rPr>
              <w:t>1</w:t>
            </w:r>
          </w:p>
        </w:tc>
        <w:tc>
          <w:tcPr>
            <w:tcW w:w="1312" w:type="dxa"/>
          </w:tcPr>
          <w:p w14:paraId="6C86DF51" w14:textId="77777777" w:rsidR="00DF232D" w:rsidRPr="00F002C5" w:rsidRDefault="00DF232D" w:rsidP="00F002C5">
            <w:pPr>
              <w:rPr>
                <w:sz w:val="20"/>
                <w:szCs w:val="20"/>
              </w:rPr>
            </w:pPr>
          </w:p>
        </w:tc>
        <w:tc>
          <w:tcPr>
            <w:tcW w:w="1312" w:type="dxa"/>
            <w:noWrap/>
            <w:hideMark/>
          </w:tcPr>
          <w:p w14:paraId="0D320D02" w14:textId="77777777" w:rsidR="00DF232D" w:rsidRPr="00F002C5" w:rsidRDefault="00DF232D" w:rsidP="00F002C5">
            <w:pPr>
              <w:rPr>
                <w:sz w:val="20"/>
                <w:szCs w:val="20"/>
              </w:rPr>
            </w:pPr>
          </w:p>
        </w:tc>
        <w:tc>
          <w:tcPr>
            <w:tcW w:w="1312" w:type="dxa"/>
            <w:noWrap/>
            <w:hideMark/>
          </w:tcPr>
          <w:p w14:paraId="5429B801" w14:textId="77777777" w:rsidR="00DF232D" w:rsidRPr="00F002C5" w:rsidRDefault="00DF232D" w:rsidP="00F002C5">
            <w:pPr>
              <w:rPr>
                <w:sz w:val="20"/>
                <w:szCs w:val="20"/>
              </w:rPr>
            </w:pPr>
          </w:p>
        </w:tc>
        <w:tc>
          <w:tcPr>
            <w:tcW w:w="1311" w:type="dxa"/>
            <w:noWrap/>
            <w:hideMark/>
          </w:tcPr>
          <w:p w14:paraId="5F84D3A1" w14:textId="77777777" w:rsidR="00DF232D" w:rsidRPr="00F002C5" w:rsidRDefault="00DF232D" w:rsidP="00F002C5">
            <w:pPr>
              <w:rPr>
                <w:sz w:val="20"/>
                <w:szCs w:val="20"/>
              </w:rPr>
            </w:pPr>
          </w:p>
        </w:tc>
        <w:tc>
          <w:tcPr>
            <w:tcW w:w="1312" w:type="dxa"/>
            <w:noWrap/>
            <w:hideMark/>
          </w:tcPr>
          <w:p w14:paraId="05B7BC75" w14:textId="77777777" w:rsidR="00DF232D" w:rsidRPr="00F002C5" w:rsidRDefault="00DF232D" w:rsidP="00F002C5">
            <w:pPr>
              <w:rPr>
                <w:sz w:val="20"/>
                <w:szCs w:val="20"/>
              </w:rPr>
            </w:pPr>
          </w:p>
        </w:tc>
        <w:tc>
          <w:tcPr>
            <w:tcW w:w="1312" w:type="dxa"/>
            <w:noWrap/>
            <w:hideMark/>
          </w:tcPr>
          <w:p w14:paraId="74C5765E" w14:textId="77777777" w:rsidR="00DF232D" w:rsidRPr="00F002C5" w:rsidRDefault="00DF232D" w:rsidP="00F002C5">
            <w:pPr>
              <w:rPr>
                <w:sz w:val="20"/>
                <w:szCs w:val="20"/>
              </w:rPr>
            </w:pPr>
          </w:p>
        </w:tc>
        <w:tc>
          <w:tcPr>
            <w:tcW w:w="1312" w:type="dxa"/>
            <w:noWrap/>
            <w:hideMark/>
          </w:tcPr>
          <w:p w14:paraId="565AF83F" w14:textId="77777777" w:rsidR="00DF232D" w:rsidRPr="00F002C5" w:rsidRDefault="00DF232D" w:rsidP="00F002C5">
            <w:pPr>
              <w:rPr>
                <w:sz w:val="20"/>
                <w:szCs w:val="20"/>
              </w:rPr>
            </w:pPr>
            <w:r w:rsidRPr="00F002C5">
              <w:rPr>
                <w:sz w:val="20"/>
                <w:szCs w:val="20"/>
              </w:rPr>
              <w:t>1</w:t>
            </w:r>
          </w:p>
        </w:tc>
        <w:tc>
          <w:tcPr>
            <w:tcW w:w="1312" w:type="dxa"/>
            <w:noWrap/>
            <w:hideMark/>
          </w:tcPr>
          <w:p w14:paraId="7AF26BB7" w14:textId="77777777" w:rsidR="00DF232D" w:rsidRPr="00F002C5" w:rsidRDefault="00DF232D" w:rsidP="00F002C5">
            <w:pPr>
              <w:rPr>
                <w:sz w:val="20"/>
                <w:szCs w:val="20"/>
              </w:rPr>
            </w:pPr>
            <w:r w:rsidRPr="00F002C5">
              <w:rPr>
                <w:sz w:val="20"/>
                <w:szCs w:val="20"/>
              </w:rPr>
              <w:t>1</w:t>
            </w:r>
          </w:p>
        </w:tc>
        <w:tc>
          <w:tcPr>
            <w:tcW w:w="1311" w:type="dxa"/>
            <w:noWrap/>
            <w:hideMark/>
          </w:tcPr>
          <w:p w14:paraId="411B3BB9" w14:textId="77777777" w:rsidR="00DF232D" w:rsidRPr="00F002C5" w:rsidRDefault="00DF232D" w:rsidP="00F002C5">
            <w:pPr>
              <w:rPr>
                <w:sz w:val="20"/>
                <w:szCs w:val="20"/>
              </w:rPr>
            </w:pPr>
            <w:r w:rsidRPr="00F002C5">
              <w:rPr>
                <w:sz w:val="20"/>
                <w:szCs w:val="20"/>
              </w:rPr>
              <w:t>1</w:t>
            </w:r>
          </w:p>
        </w:tc>
        <w:tc>
          <w:tcPr>
            <w:tcW w:w="1312" w:type="dxa"/>
            <w:noWrap/>
            <w:hideMark/>
          </w:tcPr>
          <w:p w14:paraId="4CCF05F1" w14:textId="77777777" w:rsidR="00DF232D" w:rsidRPr="00F002C5" w:rsidRDefault="00DF232D" w:rsidP="00F002C5">
            <w:pPr>
              <w:rPr>
                <w:sz w:val="20"/>
                <w:szCs w:val="20"/>
              </w:rPr>
            </w:pPr>
          </w:p>
        </w:tc>
        <w:tc>
          <w:tcPr>
            <w:tcW w:w="1312" w:type="dxa"/>
            <w:noWrap/>
            <w:hideMark/>
          </w:tcPr>
          <w:p w14:paraId="3D23D14F" w14:textId="77777777" w:rsidR="00DF232D" w:rsidRPr="00F002C5" w:rsidRDefault="00DF232D" w:rsidP="00F002C5">
            <w:pPr>
              <w:rPr>
                <w:sz w:val="20"/>
                <w:szCs w:val="20"/>
              </w:rPr>
            </w:pPr>
          </w:p>
        </w:tc>
        <w:tc>
          <w:tcPr>
            <w:tcW w:w="1312" w:type="dxa"/>
            <w:noWrap/>
            <w:hideMark/>
          </w:tcPr>
          <w:p w14:paraId="2221869D" w14:textId="77777777" w:rsidR="00DF232D" w:rsidRPr="00F002C5" w:rsidRDefault="00DF232D" w:rsidP="00F002C5">
            <w:pPr>
              <w:rPr>
                <w:sz w:val="20"/>
                <w:szCs w:val="20"/>
              </w:rPr>
            </w:pPr>
          </w:p>
        </w:tc>
        <w:tc>
          <w:tcPr>
            <w:tcW w:w="1312" w:type="dxa"/>
          </w:tcPr>
          <w:p w14:paraId="7B35F060" w14:textId="77777777" w:rsidR="00DF232D" w:rsidRPr="00F002C5" w:rsidRDefault="00DF232D" w:rsidP="00F002C5">
            <w:pPr>
              <w:rPr>
                <w:sz w:val="20"/>
                <w:szCs w:val="20"/>
              </w:rPr>
            </w:pPr>
          </w:p>
        </w:tc>
      </w:tr>
      <w:tr w:rsidR="003B635A" w:rsidRPr="00F002C5" w14:paraId="2097A6B3" w14:textId="77777777" w:rsidTr="00B35C98">
        <w:trPr>
          <w:cantSplit/>
          <w:trHeight w:val="343"/>
        </w:trPr>
        <w:tc>
          <w:tcPr>
            <w:tcW w:w="3128" w:type="dxa"/>
            <w:noWrap/>
            <w:hideMark/>
          </w:tcPr>
          <w:p w14:paraId="236F4153" w14:textId="77777777" w:rsidR="00DF232D" w:rsidRPr="00F002C5" w:rsidRDefault="00DF232D" w:rsidP="00F002C5">
            <w:pPr>
              <w:rPr>
                <w:sz w:val="20"/>
                <w:szCs w:val="20"/>
              </w:rPr>
            </w:pPr>
            <w:r w:rsidRPr="00F002C5">
              <w:rPr>
                <w:sz w:val="20"/>
                <w:szCs w:val="20"/>
              </w:rPr>
              <w:t>Anxiety</w:t>
            </w:r>
          </w:p>
        </w:tc>
        <w:tc>
          <w:tcPr>
            <w:tcW w:w="1311" w:type="dxa"/>
          </w:tcPr>
          <w:p w14:paraId="7E29E351" w14:textId="77777777" w:rsidR="00DF232D" w:rsidRPr="00F002C5" w:rsidRDefault="00DF232D" w:rsidP="00F002C5">
            <w:pPr>
              <w:rPr>
                <w:sz w:val="20"/>
                <w:szCs w:val="20"/>
              </w:rPr>
            </w:pPr>
            <w:r w:rsidRPr="00F002C5">
              <w:rPr>
                <w:sz w:val="20"/>
                <w:szCs w:val="20"/>
              </w:rPr>
              <w:t>1</w:t>
            </w:r>
          </w:p>
        </w:tc>
        <w:tc>
          <w:tcPr>
            <w:tcW w:w="1312" w:type="dxa"/>
          </w:tcPr>
          <w:p w14:paraId="28029649" w14:textId="77777777" w:rsidR="00DF232D" w:rsidRPr="00F002C5" w:rsidRDefault="00DF232D" w:rsidP="00F002C5">
            <w:pPr>
              <w:rPr>
                <w:sz w:val="20"/>
                <w:szCs w:val="20"/>
              </w:rPr>
            </w:pPr>
            <w:r w:rsidRPr="00F002C5">
              <w:rPr>
                <w:sz w:val="20"/>
                <w:szCs w:val="20"/>
              </w:rPr>
              <w:t>1</w:t>
            </w:r>
          </w:p>
        </w:tc>
        <w:tc>
          <w:tcPr>
            <w:tcW w:w="1312" w:type="dxa"/>
            <w:noWrap/>
            <w:hideMark/>
          </w:tcPr>
          <w:p w14:paraId="064C2BBD" w14:textId="77777777" w:rsidR="00DF232D" w:rsidRPr="00F002C5" w:rsidRDefault="00DF232D" w:rsidP="00F002C5">
            <w:pPr>
              <w:rPr>
                <w:sz w:val="20"/>
                <w:szCs w:val="20"/>
              </w:rPr>
            </w:pPr>
          </w:p>
        </w:tc>
        <w:tc>
          <w:tcPr>
            <w:tcW w:w="1312" w:type="dxa"/>
            <w:noWrap/>
            <w:hideMark/>
          </w:tcPr>
          <w:p w14:paraId="3336B47F" w14:textId="77777777" w:rsidR="00DF232D" w:rsidRPr="00F002C5" w:rsidRDefault="00DF232D" w:rsidP="00F002C5">
            <w:pPr>
              <w:rPr>
                <w:sz w:val="20"/>
                <w:szCs w:val="20"/>
              </w:rPr>
            </w:pPr>
          </w:p>
        </w:tc>
        <w:tc>
          <w:tcPr>
            <w:tcW w:w="1311" w:type="dxa"/>
            <w:noWrap/>
            <w:hideMark/>
          </w:tcPr>
          <w:p w14:paraId="54B746E0" w14:textId="77777777" w:rsidR="00DF232D" w:rsidRPr="00F002C5" w:rsidRDefault="00DF232D" w:rsidP="00F002C5">
            <w:pPr>
              <w:rPr>
                <w:sz w:val="20"/>
                <w:szCs w:val="20"/>
              </w:rPr>
            </w:pPr>
          </w:p>
        </w:tc>
        <w:tc>
          <w:tcPr>
            <w:tcW w:w="1312" w:type="dxa"/>
            <w:noWrap/>
            <w:hideMark/>
          </w:tcPr>
          <w:p w14:paraId="1626D7F1" w14:textId="77777777" w:rsidR="00DF232D" w:rsidRPr="00F002C5" w:rsidRDefault="00DF232D" w:rsidP="00F002C5">
            <w:pPr>
              <w:rPr>
                <w:sz w:val="20"/>
                <w:szCs w:val="20"/>
              </w:rPr>
            </w:pPr>
            <w:r w:rsidRPr="00F002C5">
              <w:rPr>
                <w:sz w:val="20"/>
                <w:szCs w:val="20"/>
              </w:rPr>
              <w:t>1</w:t>
            </w:r>
          </w:p>
        </w:tc>
        <w:tc>
          <w:tcPr>
            <w:tcW w:w="1312" w:type="dxa"/>
            <w:noWrap/>
            <w:hideMark/>
          </w:tcPr>
          <w:p w14:paraId="6B3706D9" w14:textId="77777777" w:rsidR="00DF232D" w:rsidRPr="00F002C5" w:rsidRDefault="00DF232D" w:rsidP="00F002C5">
            <w:pPr>
              <w:rPr>
                <w:sz w:val="20"/>
                <w:szCs w:val="20"/>
              </w:rPr>
            </w:pPr>
          </w:p>
        </w:tc>
        <w:tc>
          <w:tcPr>
            <w:tcW w:w="1312" w:type="dxa"/>
            <w:noWrap/>
            <w:hideMark/>
          </w:tcPr>
          <w:p w14:paraId="390EABEB" w14:textId="77777777" w:rsidR="00DF232D" w:rsidRPr="00F002C5" w:rsidRDefault="00DF232D" w:rsidP="00F002C5">
            <w:pPr>
              <w:rPr>
                <w:sz w:val="20"/>
                <w:szCs w:val="20"/>
              </w:rPr>
            </w:pPr>
          </w:p>
        </w:tc>
        <w:tc>
          <w:tcPr>
            <w:tcW w:w="1312" w:type="dxa"/>
            <w:noWrap/>
            <w:hideMark/>
          </w:tcPr>
          <w:p w14:paraId="02E61E3B" w14:textId="77777777" w:rsidR="00DF232D" w:rsidRPr="00F002C5" w:rsidRDefault="00DF232D" w:rsidP="00F002C5">
            <w:pPr>
              <w:rPr>
                <w:sz w:val="20"/>
                <w:szCs w:val="20"/>
              </w:rPr>
            </w:pPr>
          </w:p>
        </w:tc>
        <w:tc>
          <w:tcPr>
            <w:tcW w:w="1311" w:type="dxa"/>
            <w:noWrap/>
            <w:hideMark/>
          </w:tcPr>
          <w:p w14:paraId="51227854" w14:textId="77777777" w:rsidR="00DF232D" w:rsidRPr="00F002C5" w:rsidRDefault="00DF232D" w:rsidP="00F002C5">
            <w:pPr>
              <w:rPr>
                <w:sz w:val="20"/>
                <w:szCs w:val="20"/>
              </w:rPr>
            </w:pPr>
            <w:r w:rsidRPr="00F002C5">
              <w:rPr>
                <w:sz w:val="20"/>
                <w:szCs w:val="20"/>
              </w:rPr>
              <w:t>1</w:t>
            </w:r>
          </w:p>
        </w:tc>
        <w:tc>
          <w:tcPr>
            <w:tcW w:w="1312" w:type="dxa"/>
            <w:noWrap/>
            <w:hideMark/>
          </w:tcPr>
          <w:p w14:paraId="326EFF84" w14:textId="77777777" w:rsidR="00DF232D" w:rsidRPr="00F002C5" w:rsidRDefault="00DF232D" w:rsidP="00F002C5">
            <w:pPr>
              <w:rPr>
                <w:sz w:val="20"/>
                <w:szCs w:val="20"/>
              </w:rPr>
            </w:pPr>
          </w:p>
        </w:tc>
        <w:tc>
          <w:tcPr>
            <w:tcW w:w="1312" w:type="dxa"/>
            <w:noWrap/>
            <w:hideMark/>
          </w:tcPr>
          <w:p w14:paraId="674D42FE" w14:textId="77777777" w:rsidR="00DF232D" w:rsidRPr="00F002C5" w:rsidRDefault="00DF232D" w:rsidP="00F002C5">
            <w:pPr>
              <w:rPr>
                <w:sz w:val="20"/>
                <w:szCs w:val="20"/>
              </w:rPr>
            </w:pPr>
          </w:p>
        </w:tc>
        <w:tc>
          <w:tcPr>
            <w:tcW w:w="1312" w:type="dxa"/>
            <w:noWrap/>
            <w:hideMark/>
          </w:tcPr>
          <w:p w14:paraId="1A0FF486" w14:textId="77777777" w:rsidR="00DF232D" w:rsidRPr="00F002C5" w:rsidRDefault="00DF232D" w:rsidP="00F002C5">
            <w:pPr>
              <w:rPr>
                <w:sz w:val="20"/>
                <w:szCs w:val="20"/>
              </w:rPr>
            </w:pPr>
          </w:p>
        </w:tc>
        <w:tc>
          <w:tcPr>
            <w:tcW w:w="1312" w:type="dxa"/>
          </w:tcPr>
          <w:p w14:paraId="712481E2" w14:textId="77777777" w:rsidR="00DF232D" w:rsidRPr="00F002C5" w:rsidRDefault="00DF232D" w:rsidP="00F002C5">
            <w:pPr>
              <w:rPr>
                <w:sz w:val="20"/>
                <w:szCs w:val="20"/>
              </w:rPr>
            </w:pPr>
          </w:p>
        </w:tc>
      </w:tr>
      <w:tr w:rsidR="003B635A" w:rsidRPr="00F002C5" w14:paraId="444A3C6A" w14:textId="77777777" w:rsidTr="00B35C98">
        <w:trPr>
          <w:cantSplit/>
          <w:trHeight w:val="343"/>
        </w:trPr>
        <w:tc>
          <w:tcPr>
            <w:tcW w:w="3128" w:type="dxa"/>
            <w:noWrap/>
            <w:hideMark/>
          </w:tcPr>
          <w:p w14:paraId="74E2F492" w14:textId="77777777" w:rsidR="00DF232D" w:rsidRPr="00F002C5" w:rsidRDefault="00DF232D" w:rsidP="00F002C5">
            <w:pPr>
              <w:rPr>
                <w:sz w:val="20"/>
                <w:szCs w:val="20"/>
              </w:rPr>
            </w:pPr>
            <w:r w:rsidRPr="00F002C5">
              <w:rPr>
                <w:sz w:val="20"/>
                <w:szCs w:val="20"/>
              </w:rPr>
              <w:t xml:space="preserve">Arthritis </w:t>
            </w:r>
          </w:p>
        </w:tc>
        <w:tc>
          <w:tcPr>
            <w:tcW w:w="1311" w:type="dxa"/>
          </w:tcPr>
          <w:p w14:paraId="41CD732F" w14:textId="77777777" w:rsidR="00DF232D" w:rsidRPr="00F002C5" w:rsidRDefault="00DF232D" w:rsidP="00F002C5">
            <w:pPr>
              <w:rPr>
                <w:sz w:val="20"/>
                <w:szCs w:val="20"/>
              </w:rPr>
            </w:pPr>
            <w:r w:rsidRPr="00F002C5">
              <w:rPr>
                <w:sz w:val="20"/>
                <w:szCs w:val="20"/>
              </w:rPr>
              <w:t>1</w:t>
            </w:r>
          </w:p>
        </w:tc>
        <w:tc>
          <w:tcPr>
            <w:tcW w:w="1312" w:type="dxa"/>
          </w:tcPr>
          <w:p w14:paraId="01C8AC84" w14:textId="77777777" w:rsidR="00DF232D" w:rsidRPr="00F002C5" w:rsidRDefault="00DF232D" w:rsidP="00F002C5">
            <w:pPr>
              <w:rPr>
                <w:sz w:val="20"/>
                <w:szCs w:val="20"/>
              </w:rPr>
            </w:pPr>
            <w:r w:rsidRPr="00F002C5">
              <w:rPr>
                <w:sz w:val="20"/>
                <w:szCs w:val="20"/>
              </w:rPr>
              <w:t>1</w:t>
            </w:r>
          </w:p>
        </w:tc>
        <w:tc>
          <w:tcPr>
            <w:tcW w:w="1312" w:type="dxa"/>
            <w:noWrap/>
            <w:hideMark/>
          </w:tcPr>
          <w:p w14:paraId="0A8F00A6" w14:textId="77777777" w:rsidR="00DF232D" w:rsidRPr="00F002C5" w:rsidRDefault="00DF232D" w:rsidP="00F002C5">
            <w:pPr>
              <w:rPr>
                <w:sz w:val="20"/>
                <w:szCs w:val="20"/>
              </w:rPr>
            </w:pPr>
          </w:p>
        </w:tc>
        <w:tc>
          <w:tcPr>
            <w:tcW w:w="1312" w:type="dxa"/>
            <w:noWrap/>
            <w:hideMark/>
          </w:tcPr>
          <w:p w14:paraId="2B1898BB" w14:textId="77777777" w:rsidR="00DF232D" w:rsidRPr="00F002C5" w:rsidRDefault="00DF232D" w:rsidP="00F002C5">
            <w:pPr>
              <w:rPr>
                <w:sz w:val="20"/>
                <w:szCs w:val="20"/>
              </w:rPr>
            </w:pPr>
            <w:r w:rsidRPr="00F002C5">
              <w:rPr>
                <w:sz w:val="20"/>
                <w:szCs w:val="20"/>
              </w:rPr>
              <w:t>1</w:t>
            </w:r>
          </w:p>
        </w:tc>
        <w:tc>
          <w:tcPr>
            <w:tcW w:w="1311" w:type="dxa"/>
            <w:noWrap/>
            <w:hideMark/>
          </w:tcPr>
          <w:p w14:paraId="69A7FFC9" w14:textId="77777777" w:rsidR="00DF232D" w:rsidRPr="00F002C5" w:rsidRDefault="00DF232D" w:rsidP="00F002C5">
            <w:pPr>
              <w:rPr>
                <w:sz w:val="20"/>
                <w:szCs w:val="20"/>
              </w:rPr>
            </w:pPr>
            <w:r w:rsidRPr="00F002C5">
              <w:rPr>
                <w:sz w:val="20"/>
                <w:szCs w:val="20"/>
              </w:rPr>
              <w:t>1</w:t>
            </w:r>
          </w:p>
        </w:tc>
        <w:tc>
          <w:tcPr>
            <w:tcW w:w="1312" w:type="dxa"/>
            <w:noWrap/>
            <w:hideMark/>
          </w:tcPr>
          <w:p w14:paraId="6D0CA602" w14:textId="77777777" w:rsidR="00DF232D" w:rsidRPr="00F002C5" w:rsidRDefault="00DF232D" w:rsidP="00F002C5">
            <w:pPr>
              <w:rPr>
                <w:sz w:val="20"/>
                <w:szCs w:val="20"/>
              </w:rPr>
            </w:pPr>
          </w:p>
        </w:tc>
        <w:tc>
          <w:tcPr>
            <w:tcW w:w="1312" w:type="dxa"/>
            <w:noWrap/>
            <w:hideMark/>
          </w:tcPr>
          <w:p w14:paraId="1949971C" w14:textId="77777777" w:rsidR="00DF232D" w:rsidRPr="00F002C5" w:rsidRDefault="00DF232D" w:rsidP="00F002C5">
            <w:pPr>
              <w:rPr>
                <w:sz w:val="20"/>
                <w:szCs w:val="20"/>
              </w:rPr>
            </w:pPr>
            <w:r w:rsidRPr="00F002C5">
              <w:rPr>
                <w:sz w:val="20"/>
                <w:szCs w:val="20"/>
              </w:rPr>
              <w:t>1</w:t>
            </w:r>
          </w:p>
        </w:tc>
        <w:tc>
          <w:tcPr>
            <w:tcW w:w="1312" w:type="dxa"/>
            <w:noWrap/>
            <w:hideMark/>
          </w:tcPr>
          <w:p w14:paraId="3736D4BB" w14:textId="77777777" w:rsidR="00DF232D" w:rsidRPr="00F002C5" w:rsidRDefault="00DF232D" w:rsidP="00F002C5">
            <w:pPr>
              <w:rPr>
                <w:sz w:val="20"/>
                <w:szCs w:val="20"/>
              </w:rPr>
            </w:pPr>
          </w:p>
        </w:tc>
        <w:tc>
          <w:tcPr>
            <w:tcW w:w="1312" w:type="dxa"/>
            <w:noWrap/>
            <w:hideMark/>
          </w:tcPr>
          <w:p w14:paraId="4D8BCF51" w14:textId="77777777" w:rsidR="00DF232D" w:rsidRPr="00F002C5" w:rsidRDefault="00DF232D" w:rsidP="00F002C5">
            <w:pPr>
              <w:rPr>
                <w:sz w:val="20"/>
                <w:szCs w:val="20"/>
              </w:rPr>
            </w:pPr>
          </w:p>
        </w:tc>
        <w:tc>
          <w:tcPr>
            <w:tcW w:w="1311" w:type="dxa"/>
            <w:noWrap/>
            <w:hideMark/>
          </w:tcPr>
          <w:p w14:paraId="079D37E9" w14:textId="77777777" w:rsidR="00DF232D" w:rsidRPr="00F002C5" w:rsidRDefault="00DF232D" w:rsidP="00F002C5">
            <w:pPr>
              <w:rPr>
                <w:sz w:val="20"/>
                <w:szCs w:val="20"/>
              </w:rPr>
            </w:pPr>
            <w:r w:rsidRPr="00F002C5">
              <w:rPr>
                <w:sz w:val="20"/>
                <w:szCs w:val="20"/>
              </w:rPr>
              <w:t>1</w:t>
            </w:r>
          </w:p>
        </w:tc>
        <w:tc>
          <w:tcPr>
            <w:tcW w:w="1312" w:type="dxa"/>
            <w:noWrap/>
            <w:hideMark/>
          </w:tcPr>
          <w:p w14:paraId="3576A52F" w14:textId="77777777" w:rsidR="00DF232D" w:rsidRPr="00F002C5" w:rsidRDefault="00DF232D" w:rsidP="00F002C5">
            <w:pPr>
              <w:rPr>
                <w:sz w:val="20"/>
                <w:szCs w:val="20"/>
              </w:rPr>
            </w:pPr>
            <w:r w:rsidRPr="00F002C5">
              <w:rPr>
                <w:sz w:val="20"/>
                <w:szCs w:val="20"/>
              </w:rPr>
              <w:t>1</w:t>
            </w:r>
          </w:p>
        </w:tc>
        <w:tc>
          <w:tcPr>
            <w:tcW w:w="1312" w:type="dxa"/>
            <w:noWrap/>
            <w:hideMark/>
          </w:tcPr>
          <w:p w14:paraId="23ABD71D" w14:textId="77777777" w:rsidR="00DF232D" w:rsidRPr="00F002C5" w:rsidRDefault="00DF232D" w:rsidP="00F002C5">
            <w:pPr>
              <w:rPr>
                <w:sz w:val="20"/>
                <w:szCs w:val="20"/>
              </w:rPr>
            </w:pPr>
          </w:p>
        </w:tc>
        <w:tc>
          <w:tcPr>
            <w:tcW w:w="1312" w:type="dxa"/>
            <w:noWrap/>
            <w:hideMark/>
          </w:tcPr>
          <w:p w14:paraId="1268419D" w14:textId="77777777" w:rsidR="00DF232D" w:rsidRPr="00F002C5" w:rsidRDefault="00DF232D" w:rsidP="00F002C5">
            <w:pPr>
              <w:rPr>
                <w:sz w:val="20"/>
                <w:szCs w:val="20"/>
              </w:rPr>
            </w:pPr>
          </w:p>
        </w:tc>
        <w:tc>
          <w:tcPr>
            <w:tcW w:w="1312" w:type="dxa"/>
          </w:tcPr>
          <w:p w14:paraId="44A9E1DA" w14:textId="77777777" w:rsidR="00DF232D" w:rsidRPr="00F002C5" w:rsidRDefault="00DF232D" w:rsidP="00F002C5">
            <w:pPr>
              <w:rPr>
                <w:sz w:val="20"/>
                <w:szCs w:val="20"/>
              </w:rPr>
            </w:pPr>
          </w:p>
        </w:tc>
      </w:tr>
      <w:tr w:rsidR="003B635A" w:rsidRPr="00F002C5" w14:paraId="76DE9945" w14:textId="77777777" w:rsidTr="00B35C98">
        <w:trPr>
          <w:cantSplit/>
          <w:trHeight w:val="343"/>
        </w:trPr>
        <w:tc>
          <w:tcPr>
            <w:tcW w:w="3128" w:type="dxa"/>
            <w:noWrap/>
            <w:hideMark/>
          </w:tcPr>
          <w:p w14:paraId="6EFC8EA3" w14:textId="77777777" w:rsidR="00DF232D" w:rsidRPr="00F002C5" w:rsidRDefault="00DF232D" w:rsidP="00F002C5">
            <w:pPr>
              <w:rPr>
                <w:sz w:val="20"/>
                <w:szCs w:val="20"/>
              </w:rPr>
            </w:pPr>
            <w:r w:rsidRPr="00F002C5">
              <w:rPr>
                <w:sz w:val="20"/>
                <w:szCs w:val="20"/>
              </w:rPr>
              <w:t>Asthma / COPD</w:t>
            </w:r>
          </w:p>
        </w:tc>
        <w:tc>
          <w:tcPr>
            <w:tcW w:w="1311" w:type="dxa"/>
          </w:tcPr>
          <w:p w14:paraId="69F90523" w14:textId="77777777" w:rsidR="00DF232D" w:rsidRPr="00F002C5" w:rsidRDefault="00DF232D" w:rsidP="00F002C5">
            <w:pPr>
              <w:rPr>
                <w:sz w:val="20"/>
                <w:szCs w:val="20"/>
              </w:rPr>
            </w:pPr>
            <w:r w:rsidRPr="00F002C5">
              <w:rPr>
                <w:sz w:val="20"/>
                <w:szCs w:val="20"/>
              </w:rPr>
              <w:t>1</w:t>
            </w:r>
          </w:p>
        </w:tc>
        <w:tc>
          <w:tcPr>
            <w:tcW w:w="1312" w:type="dxa"/>
          </w:tcPr>
          <w:p w14:paraId="11470EB9" w14:textId="77777777" w:rsidR="00DF232D" w:rsidRPr="00F002C5" w:rsidRDefault="00DF232D" w:rsidP="00F002C5">
            <w:pPr>
              <w:rPr>
                <w:sz w:val="20"/>
                <w:szCs w:val="20"/>
              </w:rPr>
            </w:pPr>
            <w:r w:rsidRPr="00F002C5">
              <w:rPr>
                <w:sz w:val="20"/>
                <w:szCs w:val="20"/>
              </w:rPr>
              <w:t>1</w:t>
            </w:r>
          </w:p>
        </w:tc>
        <w:tc>
          <w:tcPr>
            <w:tcW w:w="1312" w:type="dxa"/>
            <w:noWrap/>
            <w:hideMark/>
          </w:tcPr>
          <w:p w14:paraId="6E0C7E1C" w14:textId="77777777" w:rsidR="00DF232D" w:rsidRPr="00F002C5" w:rsidRDefault="00DF232D" w:rsidP="00F002C5">
            <w:pPr>
              <w:rPr>
                <w:sz w:val="20"/>
                <w:szCs w:val="20"/>
              </w:rPr>
            </w:pPr>
            <w:r w:rsidRPr="00F002C5">
              <w:rPr>
                <w:sz w:val="20"/>
                <w:szCs w:val="20"/>
              </w:rPr>
              <w:t>1</w:t>
            </w:r>
          </w:p>
        </w:tc>
        <w:tc>
          <w:tcPr>
            <w:tcW w:w="1312" w:type="dxa"/>
            <w:noWrap/>
            <w:hideMark/>
          </w:tcPr>
          <w:p w14:paraId="704EED22" w14:textId="77777777" w:rsidR="00DF232D" w:rsidRPr="00F002C5" w:rsidRDefault="00DF232D" w:rsidP="00F002C5">
            <w:pPr>
              <w:rPr>
                <w:sz w:val="20"/>
                <w:szCs w:val="20"/>
              </w:rPr>
            </w:pPr>
            <w:r w:rsidRPr="00F002C5">
              <w:rPr>
                <w:sz w:val="20"/>
                <w:szCs w:val="20"/>
              </w:rPr>
              <w:t>1</w:t>
            </w:r>
          </w:p>
        </w:tc>
        <w:tc>
          <w:tcPr>
            <w:tcW w:w="1311" w:type="dxa"/>
            <w:noWrap/>
            <w:hideMark/>
          </w:tcPr>
          <w:p w14:paraId="1EEC2006" w14:textId="77777777" w:rsidR="00DF232D" w:rsidRPr="00F002C5" w:rsidRDefault="00DF232D" w:rsidP="00F002C5">
            <w:pPr>
              <w:rPr>
                <w:sz w:val="20"/>
                <w:szCs w:val="20"/>
              </w:rPr>
            </w:pPr>
            <w:r w:rsidRPr="00F002C5">
              <w:rPr>
                <w:sz w:val="20"/>
                <w:szCs w:val="20"/>
              </w:rPr>
              <w:t>1</w:t>
            </w:r>
          </w:p>
        </w:tc>
        <w:tc>
          <w:tcPr>
            <w:tcW w:w="1312" w:type="dxa"/>
            <w:noWrap/>
            <w:hideMark/>
          </w:tcPr>
          <w:p w14:paraId="63954498" w14:textId="77777777" w:rsidR="00DF232D" w:rsidRPr="00F002C5" w:rsidRDefault="00DF232D" w:rsidP="00F002C5">
            <w:pPr>
              <w:rPr>
                <w:sz w:val="20"/>
                <w:szCs w:val="20"/>
              </w:rPr>
            </w:pPr>
            <w:r w:rsidRPr="00F002C5">
              <w:rPr>
                <w:sz w:val="20"/>
                <w:szCs w:val="20"/>
              </w:rPr>
              <w:t>1</w:t>
            </w:r>
          </w:p>
        </w:tc>
        <w:tc>
          <w:tcPr>
            <w:tcW w:w="1312" w:type="dxa"/>
            <w:noWrap/>
            <w:hideMark/>
          </w:tcPr>
          <w:p w14:paraId="707560D2" w14:textId="77777777" w:rsidR="00DF232D" w:rsidRPr="00F002C5" w:rsidRDefault="00DF232D" w:rsidP="00F002C5">
            <w:pPr>
              <w:rPr>
                <w:sz w:val="20"/>
                <w:szCs w:val="20"/>
              </w:rPr>
            </w:pPr>
            <w:r w:rsidRPr="00F002C5">
              <w:rPr>
                <w:sz w:val="20"/>
                <w:szCs w:val="20"/>
              </w:rPr>
              <w:t>1</w:t>
            </w:r>
          </w:p>
        </w:tc>
        <w:tc>
          <w:tcPr>
            <w:tcW w:w="1312" w:type="dxa"/>
            <w:noWrap/>
            <w:hideMark/>
          </w:tcPr>
          <w:p w14:paraId="62103DD1" w14:textId="77777777" w:rsidR="00DF232D" w:rsidRPr="00F002C5" w:rsidRDefault="00DF232D" w:rsidP="00F002C5">
            <w:pPr>
              <w:rPr>
                <w:sz w:val="20"/>
                <w:szCs w:val="20"/>
              </w:rPr>
            </w:pPr>
            <w:r w:rsidRPr="00F002C5">
              <w:rPr>
                <w:sz w:val="20"/>
                <w:szCs w:val="20"/>
              </w:rPr>
              <w:t>1</w:t>
            </w:r>
          </w:p>
        </w:tc>
        <w:tc>
          <w:tcPr>
            <w:tcW w:w="1312" w:type="dxa"/>
            <w:noWrap/>
            <w:hideMark/>
          </w:tcPr>
          <w:p w14:paraId="24205990" w14:textId="77777777" w:rsidR="00DF232D" w:rsidRPr="00F002C5" w:rsidRDefault="00DF232D" w:rsidP="00F002C5">
            <w:pPr>
              <w:rPr>
                <w:sz w:val="20"/>
                <w:szCs w:val="20"/>
              </w:rPr>
            </w:pPr>
            <w:r w:rsidRPr="00F002C5">
              <w:rPr>
                <w:sz w:val="20"/>
                <w:szCs w:val="20"/>
              </w:rPr>
              <w:t>1</w:t>
            </w:r>
          </w:p>
        </w:tc>
        <w:tc>
          <w:tcPr>
            <w:tcW w:w="1311" w:type="dxa"/>
            <w:noWrap/>
            <w:hideMark/>
          </w:tcPr>
          <w:p w14:paraId="0818AC9A" w14:textId="77777777" w:rsidR="00DF232D" w:rsidRPr="00F002C5" w:rsidRDefault="00DF232D" w:rsidP="00F002C5">
            <w:pPr>
              <w:rPr>
                <w:sz w:val="20"/>
                <w:szCs w:val="20"/>
              </w:rPr>
            </w:pPr>
            <w:r w:rsidRPr="00F002C5">
              <w:rPr>
                <w:sz w:val="20"/>
                <w:szCs w:val="20"/>
              </w:rPr>
              <w:t>1</w:t>
            </w:r>
          </w:p>
        </w:tc>
        <w:tc>
          <w:tcPr>
            <w:tcW w:w="1312" w:type="dxa"/>
            <w:noWrap/>
            <w:hideMark/>
          </w:tcPr>
          <w:p w14:paraId="35A247C5" w14:textId="77777777" w:rsidR="00DF232D" w:rsidRPr="00F002C5" w:rsidRDefault="00DF232D" w:rsidP="00F002C5">
            <w:pPr>
              <w:rPr>
                <w:sz w:val="20"/>
                <w:szCs w:val="20"/>
              </w:rPr>
            </w:pPr>
            <w:r w:rsidRPr="00F002C5">
              <w:rPr>
                <w:sz w:val="20"/>
                <w:szCs w:val="20"/>
              </w:rPr>
              <w:t>1</w:t>
            </w:r>
          </w:p>
        </w:tc>
        <w:tc>
          <w:tcPr>
            <w:tcW w:w="1312" w:type="dxa"/>
            <w:noWrap/>
            <w:hideMark/>
          </w:tcPr>
          <w:p w14:paraId="2DA81068" w14:textId="77777777" w:rsidR="00DF232D" w:rsidRPr="00F002C5" w:rsidRDefault="00DF232D" w:rsidP="00F002C5">
            <w:pPr>
              <w:rPr>
                <w:sz w:val="20"/>
                <w:szCs w:val="20"/>
              </w:rPr>
            </w:pPr>
            <w:r w:rsidRPr="00F002C5">
              <w:rPr>
                <w:sz w:val="20"/>
                <w:szCs w:val="20"/>
              </w:rPr>
              <w:t>1</w:t>
            </w:r>
          </w:p>
        </w:tc>
        <w:tc>
          <w:tcPr>
            <w:tcW w:w="1312" w:type="dxa"/>
            <w:noWrap/>
            <w:hideMark/>
          </w:tcPr>
          <w:p w14:paraId="238A3655" w14:textId="77777777" w:rsidR="00DF232D" w:rsidRPr="00F002C5" w:rsidRDefault="00DF232D" w:rsidP="00F002C5">
            <w:pPr>
              <w:rPr>
                <w:sz w:val="20"/>
                <w:szCs w:val="20"/>
              </w:rPr>
            </w:pPr>
            <w:r w:rsidRPr="00F002C5">
              <w:rPr>
                <w:sz w:val="20"/>
                <w:szCs w:val="20"/>
              </w:rPr>
              <w:t>1</w:t>
            </w:r>
          </w:p>
        </w:tc>
        <w:tc>
          <w:tcPr>
            <w:tcW w:w="1312" w:type="dxa"/>
          </w:tcPr>
          <w:p w14:paraId="08531879" w14:textId="77777777" w:rsidR="00DF232D" w:rsidRPr="00F002C5" w:rsidRDefault="00DF232D" w:rsidP="00F002C5">
            <w:pPr>
              <w:rPr>
                <w:sz w:val="20"/>
                <w:szCs w:val="20"/>
              </w:rPr>
            </w:pPr>
            <w:r w:rsidRPr="00F002C5">
              <w:rPr>
                <w:sz w:val="20"/>
                <w:szCs w:val="20"/>
              </w:rPr>
              <w:t>1</w:t>
            </w:r>
          </w:p>
        </w:tc>
      </w:tr>
      <w:tr w:rsidR="003B635A" w:rsidRPr="00F002C5" w14:paraId="434667B8" w14:textId="77777777" w:rsidTr="00B35C98">
        <w:trPr>
          <w:cantSplit/>
          <w:trHeight w:val="343"/>
        </w:trPr>
        <w:tc>
          <w:tcPr>
            <w:tcW w:w="3128" w:type="dxa"/>
            <w:noWrap/>
            <w:hideMark/>
          </w:tcPr>
          <w:p w14:paraId="54AAD890" w14:textId="77777777" w:rsidR="00DF232D" w:rsidRPr="00F002C5" w:rsidRDefault="00DF232D" w:rsidP="00F002C5">
            <w:pPr>
              <w:rPr>
                <w:sz w:val="20"/>
                <w:szCs w:val="20"/>
              </w:rPr>
            </w:pPr>
            <w:r w:rsidRPr="00F002C5">
              <w:rPr>
                <w:sz w:val="20"/>
                <w:szCs w:val="20"/>
              </w:rPr>
              <w:t>Atherosclerosis</w:t>
            </w:r>
          </w:p>
        </w:tc>
        <w:tc>
          <w:tcPr>
            <w:tcW w:w="1311" w:type="dxa"/>
          </w:tcPr>
          <w:p w14:paraId="3942E6C0" w14:textId="77777777" w:rsidR="00DF232D" w:rsidRPr="00F002C5" w:rsidRDefault="00DF232D" w:rsidP="00F002C5">
            <w:pPr>
              <w:rPr>
                <w:sz w:val="20"/>
                <w:szCs w:val="20"/>
              </w:rPr>
            </w:pPr>
            <w:r w:rsidRPr="00F002C5">
              <w:rPr>
                <w:sz w:val="20"/>
                <w:szCs w:val="20"/>
              </w:rPr>
              <w:t>1</w:t>
            </w:r>
          </w:p>
        </w:tc>
        <w:tc>
          <w:tcPr>
            <w:tcW w:w="1312" w:type="dxa"/>
          </w:tcPr>
          <w:p w14:paraId="569B36CE" w14:textId="77777777" w:rsidR="00DF232D" w:rsidRPr="00F002C5" w:rsidRDefault="00DF232D" w:rsidP="00F002C5">
            <w:pPr>
              <w:rPr>
                <w:sz w:val="20"/>
                <w:szCs w:val="20"/>
              </w:rPr>
            </w:pPr>
          </w:p>
        </w:tc>
        <w:tc>
          <w:tcPr>
            <w:tcW w:w="1312" w:type="dxa"/>
            <w:noWrap/>
            <w:hideMark/>
          </w:tcPr>
          <w:p w14:paraId="1B925B9F" w14:textId="77777777" w:rsidR="00DF232D" w:rsidRPr="00F002C5" w:rsidRDefault="00DF232D" w:rsidP="00F002C5">
            <w:pPr>
              <w:rPr>
                <w:sz w:val="20"/>
                <w:szCs w:val="20"/>
              </w:rPr>
            </w:pPr>
          </w:p>
        </w:tc>
        <w:tc>
          <w:tcPr>
            <w:tcW w:w="1312" w:type="dxa"/>
            <w:noWrap/>
            <w:hideMark/>
          </w:tcPr>
          <w:p w14:paraId="58D1B3FC" w14:textId="77777777" w:rsidR="00DF232D" w:rsidRPr="00F002C5" w:rsidRDefault="00DF232D" w:rsidP="00F002C5">
            <w:pPr>
              <w:rPr>
                <w:sz w:val="20"/>
                <w:szCs w:val="20"/>
              </w:rPr>
            </w:pPr>
          </w:p>
        </w:tc>
        <w:tc>
          <w:tcPr>
            <w:tcW w:w="1311" w:type="dxa"/>
            <w:noWrap/>
            <w:hideMark/>
          </w:tcPr>
          <w:p w14:paraId="7FF2A07C" w14:textId="77777777" w:rsidR="00DF232D" w:rsidRPr="00F002C5" w:rsidRDefault="00DF232D" w:rsidP="00F002C5">
            <w:pPr>
              <w:rPr>
                <w:sz w:val="20"/>
                <w:szCs w:val="20"/>
              </w:rPr>
            </w:pPr>
            <w:r w:rsidRPr="00F002C5">
              <w:rPr>
                <w:sz w:val="20"/>
                <w:szCs w:val="20"/>
              </w:rPr>
              <w:t>1</w:t>
            </w:r>
          </w:p>
        </w:tc>
        <w:tc>
          <w:tcPr>
            <w:tcW w:w="1312" w:type="dxa"/>
            <w:noWrap/>
            <w:hideMark/>
          </w:tcPr>
          <w:p w14:paraId="1A03C25D" w14:textId="77777777" w:rsidR="00DF232D" w:rsidRPr="00F002C5" w:rsidRDefault="00DF232D" w:rsidP="00F002C5">
            <w:pPr>
              <w:rPr>
                <w:sz w:val="20"/>
                <w:szCs w:val="20"/>
              </w:rPr>
            </w:pPr>
          </w:p>
        </w:tc>
        <w:tc>
          <w:tcPr>
            <w:tcW w:w="1312" w:type="dxa"/>
            <w:noWrap/>
            <w:hideMark/>
          </w:tcPr>
          <w:p w14:paraId="1D443371" w14:textId="77777777" w:rsidR="00DF232D" w:rsidRPr="00F002C5" w:rsidRDefault="00DF232D" w:rsidP="00F002C5">
            <w:pPr>
              <w:rPr>
                <w:sz w:val="20"/>
                <w:szCs w:val="20"/>
              </w:rPr>
            </w:pPr>
          </w:p>
        </w:tc>
        <w:tc>
          <w:tcPr>
            <w:tcW w:w="1312" w:type="dxa"/>
            <w:noWrap/>
            <w:hideMark/>
          </w:tcPr>
          <w:p w14:paraId="5C763EBB" w14:textId="77777777" w:rsidR="00DF232D" w:rsidRPr="00F002C5" w:rsidRDefault="00DF232D" w:rsidP="00F002C5">
            <w:pPr>
              <w:rPr>
                <w:sz w:val="20"/>
                <w:szCs w:val="20"/>
              </w:rPr>
            </w:pPr>
          </w:p>
        </w:tc>
        <w:tc>
          <w:tcPr>
            <w:tcW w:w="1312" w:type="dxa"/>
            <w:noWrap/>
            <w:hideMark/>
          </w:tcPr>
          <w:p w14:paraId="3F516D1E" w14:textId="77777777" w:rsidR="00DF232D" w:rsidRPr="00F002C5" w:rsidRDefault="00DF232D" w:rsidP="00F002C5">
            <w:pPr>
              <w:rPr>
                <w:sz w:val="20"/>
                <w:szCs w:val="20"/>
              </w:rPr>
            </w:pPr>
          </w:p>
        </w:tc>
        <w:tc>
          <w:tcPr>
            <w:tcW w:w="1311" w:type="dxa"/>
            <w:noWrap/>
            <w:hideMark/>
          </w:tcPr>
          <w:p w14:paraId="31D3E1EE" w14:textId="77777777" w:rsidR="00DF232D" w:rsidRPr="00F002C5" w:rsidRDefault="00DF232D" w:rsidP="00F002C5">
            <w:pPr>
              <w:rPr>
                <w:sz w:val="20"/>
                <w:szCs w:val="20"/>
              </w:rPr>
            </w:pPr>
            <w:r w:rsidRPr="00F002C5">
              <w:rPr>
                <w:sz w:val="20"/>
                <w:szCs w:val="20"/>
              </w:rPr>
              <w:t>1</w:t>
            </w:r>
          </w:p>
        </w:tc>
        <w:tc>
          <w:tcPr>
            <w:tcW w:w="1312" w:type="dxa"/>
            <w:noWrap/>
            <w:hideMark/>
          </w:tcPr>
          <w:p w14:paraId="288F2C9F" w14:textId="77777777" w:rsidR="00DF232D" w:rsidRPr="00F002C5" w:rsidRDefault="00DF232D" w:rsidP="00F002C5">
            <w:pPr>
              <w:rPr>
                <w:sz w:val="20"/>
                <w:szCs w:val="20"/>
              </w:rPr>
            </w:pPr>
          </w:p>
        </w:tc>
        <w:tc>
          <w:tcPr>
            <w:tcW w:w="1312" w:type="dxa"/>
            <w:noWrap/>
            <w:hideMark/>
          </w:tcPr>
          <w:p w14:paraId="17AF9C57" w14:textId="77777777" w:rsidR="00DF232D" w:rsidRPr="00F002C5" w:rsidRDefault="00DF232D" w:rsidP="00F002C5">
            <w:pPr>
              <w:rPr>
                <w:sz w:val="20"/>
                <w:szCs w:val="20"/>
              </w:rPr>
            </w:pPr>
          </w:p>
        </w:tc>
        <w:tc>
          <w:tcPr>
            <w:tcW w:w="1312" w:type="dxa"/>
            <w:noWrap/>
            <w:hideMark/>
          </w:tcPr>
          <w:p w14:paraId="470D8182" w14:textId="77777777" w:rsidR="00DF232D" w:rsidRPr="00F002C5" w:rsidRDefault="00DF232D" w:rsidP="00F002C5">
            <w:pPr>
              <w:rPr>
                <w:sz w:val="20"/>
                <w:szCs w:val="20"/>
              </w:rPr>
            </w:pPr>
          </w:p>
        </w:tc>
        <w:tc>
          <w:tcPr>
            <w:tcW w:w="1312" w:type="dxa"/>
          </w:tcPr>
          <w:p w14:paraId="6C2E3223" w14:textId="77777777" w:rsidR="00DF232D" w:rsidRPr="00F002C5" w:rsidRDefault="00DF232D" w:rsidP="00F002C5">
            <w:pPr>
              <w:rPr>
                <w:sz w:val="20"/>
                <w:szCs w:val="20"/>
              </w:rPr>
            </w:pPr>
          </w:p>
        </w:tc>
      </w:tr>
      <w:tr w:rsidR="003B635A" w:rsidRPr="00F002C5" w14:paraId="7E708275" w14:textId="77777777" w:rsidTr="00B35C98">
        <w:trPr>
          <w:cantSplit/>
          <w:trHeight w:val="343"/>
        </w:trPr>
        <w:tc>
          <w:tcPr>
            <w:tcW w:w="3128" w:type="dxa"/>
            <w:noWrap/>
            <w:hideMark/>
          </w:tcPr>
          <w:p w14:paraId="7F05D32F" w14:textId="77777777" w:rsidR="00DF232D" w:rsidRPr="00F002C5" w:rsidRDefault="00DF232D" w:rsidP="00F002C5">
            <w:pPr>
              <w:rPr>
                <w:sz w:val="20"/>
                <w:szCs w:val="20"/>
              </w:rPr>
            </w:pPr>
            <w:r w:rsidRPr="00F002C5">
              <w:rPr>
                <w:sz w:val="20"/>
                <w:szCs w:val="20"/>
              </w:rPr>
              <w:t>Atrial Fibrillation</w:t>
            </w:r>
          </w:p>
        </w:tc>
        <w:tc>
          <w:tcPr>
            <w:tcW w:w="1311" w:type="dxa"/>
          </w:tcPr>
          <w:p w14:paraId="1D83AE02" w14:textId="77777777" w:rsidR="00DF232D" w:rsidRPr="00F002C5" w:rsidRDefault="00DF232D" w:rsidP="00F002C5">
            <w:pPr>
              <w:rPr>
                <w:sz w:val="20"/>
                <w:szCs w:val="20"/>
              </w:rPr>
            </w:pPr>
          </w:p>
        </w:tc>
        <w:tc>
          <w:tcPr>
            <w:tcW w:w="1312" w:type="dxa"/>
          </w:tcPr>
          <w:p w14:paraId="5FB746FC" w14:textId="77777777" w:rsidR="00DF232D" w:rsidRPr="00F002C5" w:rsidRDefault="00DF232D" w:rsidP="00F002C5">
            <w:pPr>
              <w:rPr>
                <w:sz w:val="20"/>
                <w:szCs w:val="20"/>
              </w:rPr>
            </w:pPr>
          </w:p>
        </w:tc>
        <w:tc>
          <w:tcPr>
            <w:tcW w:w="1312" w:type="dxa"/>
            <w:noWrap/>
            <w:hideMark/>
          </w:tcPr>
          <w:p w14:paraId="152B1D99" w14:textId="77777777" w:rsidR="00DF232D" w:rsidRPr="00F002C5" w:rsidRDefault="00DF232D" w:rsidP="00F002C5">
            <w:pPr>
              <w:rPr>
                <w:sz w:val="20"/>
                <w:szCs w:val="20"/>
              </w:rPr>
            </w:pPr>
            <w:r w:rsidRPr="00F002C5">
              <w:rPr>
                <w:sz w:val="20"/>
                <w:szCs w:val="20"/>
              </w:rPr>
              <w:t>1</w:t>
            </w:r>
          </w:p>
        </w:tc>
        <w:tc>
          <w:tcPr>
            <w:tcW w:w="1312" w:type="dxa"/>
            <w:noWrap/>
            <w:hideMark/>
          </w:tcPr>
          <w:p w14:paraId="321B2736" w14:textId="77777777" w:rsidR="00DF232D" w:rsidRPr="00F002C5" w:rsidRDefault="00DF232D" w:rsidP="00F002C5">
            <w:pPr>
              <w:rPr>
                <w:sz w:val="20"/>
                <w:szCs w:val="20"/>
              </w:rPr>
            </w:pPr>
          </w:p>
        </w:tc>
        <w:tc>
          <w:tcPr>
            <w:tcW w:w="1311" w:type="dxa"/>
            <w:noWrap/>
            <w:hideMark/>
          </w:tcPr>
          <w:p w14:paraId="56BC1809" w14:textId="77777777" w:rsidR="00DF232D" w:rsidRPr="00F002C5" w:rsidRDefault="00DF232D" w:rsidP="00F002C5">
            <w:pPr>
              <w:rPr>
                <w:sz w:val="20"/>
                <w:szCs w:val="20"/>
              </w:rPr>
            </w:pPr>
          </w:p>
        </w:tc>
        <w:tc>
          <w:tcPr>
            <w:tcW w:w="1312" w:type="dxa"/>
            <w:noWrap/>
            <w:hideMark/>
          </w:tcPr>
          <w:p w14:paraId="08F2EDCF" w14:textId="77777777" w:rsidR="00DF232D" w:rsidRPr="00F002C5" w:rsidRDefault="00DF232D" w:rsidP="00F002C5">
            <w:pPr>
              <w:rPr>
                <w:sz w:val="20"/>
                <w:szCs w:val="20"/>
              </w:rPr>
            </w:pPr>
            <w:r w:rsidRPr="00F002C5">
              <w:rPr>
                <w:sz w:val="20"/>
                <w:szCs w:val="20"/>
              </w:rPr>
              <w:t>1</w:t>
            </w:r>
          </w:p>
        </w:tc>
        <w:tc>
          <w:tcPr>
            <w:tcW w:w="1312" w:type="dxa"/>
            <w:noWrap/>
            <w:hideMark/>
          </w:tcPr>
          <w:p w14:paraId="6A99DE30" w14:textId="77777777" w:rsidR="00DF232D" w:rsidRPr="00F002C5" w:rsidRDefault="00DF232D" w:rsidP="00F002C5">
            <w:pPr>
              <w:rPr>
                <w:sz w:val="20"/>
                <w:szCs w:val="20"/>
              </w:rPr>
            </w:pPr>
          </w:p>
        </w:tc>
        <w:tc>
          <w:tcPr>
            <w:tcW w:w="1312" w:type="dxa"/>
            <w:noWrap/>
            <w:hideMark/>
          </w:tcPr>
          <w:p w14:paraId="2BEDB5EC" w14:textId="77777777" w:rsidR="00DF232D" w:rsidRPr="00F002C5" w:rsidRDefault="00DF232D" w:rsidP="00F002C5">
            <w:pPr>
              <w:rPr>
                <w:sz w:val="20"/>
                <w:szCs w:val="20"/>
              </w:rPr>
            </w:pPr>
          </w:p>
        </w:tc>
        <w:tc>
          <w:tcPr>
            <w:tcW w:w="1312" w:type="dxa"/>
            <w:noWrap/>
            <w:hideMark/>
          </w:tcPr>
          <w:p w14:paraId="5968FA72" w14:textId="77777777" w:rsidR="00DF232D" w:rsidRPr="00F002C5" w:rsidRDefault="00DF232D" w:rsidP="00F002C5">
            <w:pPr>
              <w:rPr>
                <w:sz w:val="20"/>
                <w:szCs w:val="20"/>
              </w:rPr>
            </w:pPr>
          </w:p>
        </w:tc>
        <w:tc>
          <w:tcPr>
            <w:tcW w:w="1311" w:type="dxa"/>
            <w:noWrap/>
            <w:hideMark/>
          </w:tcPr>
          <w:p w14:paraId="2B5CCDD8" w14:textId="77777777" w:rsidR="00DF232D" w:rsidRPr="00F002C5" w:rsidRDefault="00DF232D" w:rsidP="00F002C5">
            <w:pPr>
              <w:rPr>
                <w:sz w:val="20"/>
                <w:szCs w:val="20"/>
              </w:rPr>
            </w:pPr>
          </w:p>
        </w:tc>
        <w:tc>
          <w:tcPr>
            <w:tcW w:w="1312" w:type="dxa"/>
            <w:noWrap/>
            <w:hideMark/>
          </w:tcPr>
          <w:p w14:paraId="2251968F" w14:textId="77777777" w:rsidR="00DF232D" w:rsidRPr="00F002C5" w:rsidRDefault="00DF232D" w:rsidP="00F002C5">
            <w:pPr>
              <w:rPr>
                <w:sz w:val="20"/>
                <w:szCs w:val="20"/>
              </w:rPr>
            </w:pPr>
            <w:r w:rsidRPr="00F002C5">
              <w:rPr>
                <w:sz w:val="20"/>
                <w:szCs w:val="20"/>
              </w:rPr>
              <w:t>1</w:t>
            </w:r>
          </w:p>
        </w:tc>
        <w:tc>
          <w:tcPr>
            <w:tcW w:w="1312" w:type="dxa"/>
            <w:noWrap/>
            <w:hideMark/>
          </w:tcPr>
          <w:p w14:paraId="2F09C38B" w14:textId="77777777" w:rsidR="00DF232D" w:rsidRPr="00F002C5" w:rsidRDefault="00DF232D" w:rsidP="00F002C5">
            <w:pPr>
              <w:rPr>
                <w:sz w:val="20"/>
                <w:szCs w:val="20"/>
              </w:rPr>
            </w:pPr>
          </w:p>
        </w:tc>
        <w:tc>
          <w:tcPr>
            <w:tcW w:w="1312" w:type="dxa"/>
            <w:noWrap/>
            <w:hideMark/>
          </w:tcPr>
          <w:p w14:paraId="249F6BF0" w14:textId="77777777" w:rsidR="00DF232D" w:rsidRPr="00F002C5" w:rsidRDefault="00DF232D" w:rsidP="00F002C5">
            <w:pPr>
              <w:rPr>
                <w:sz w:val="20"/>
                <w:szCs w:val="20"/>
              </w:rPr>
            </w:pPr>
          </w:p>
        </w:tc>
        <w:tc>
          <w:tcPr>
            <w:tcW w:w="1312" w:type="dxa"/>
          </w:tcPr>
          <w:p w14:paraId="12FC91C2" w14:textId="77777777" w:rsidR="00DF232D" w:rsidRPr="00F002C5" w:rsidRDefault="00DF232D" w:rsidP="00F002C5">
            <w:pPr>
              <w:rPr>
                <w:sz w:val="20"/>
                <w:szCs w:val="20"/>
              </w:rPr>
            </w:pPr>
          </w:p>
        </w:tc>
      </w:tr>
      <w:tr w:rsidR="003B635A" w:rsidRPr="00F002C5" w14:paraId="0AC3B47C" w14:textId="77777777" w:rsidTr="00B35C98">
        <w:trPr>
          <w:cantSplit/>
          <w:trHeight w:val="343"/>
        </w:trPr>
        <w:tc>
          <w:tcPr>
            <w:tcW w:w="3128" w:type="dxa"/>
            <w:noWrap/>
            <w:hideMark/>
          </w:tcPr>
          <w:p w14:paraId="3D49D18B" w14:textId="77777777" w:rsidR="00DF232D" w:rsidRPr="00F002C5" w:rsidRDefault="00DF232D" w:rsidP="00F002C5">
            <w:pPr>
              <w:rPr>
                <w:sz w:val="20"/>
                <w:szCs w:val="20"/>
              </w:rPr>
            </w:pPr>
            <w:r w:rsidRPr="00F002C5">
              <w:rPr>
                <w:sz w:val="20"/>
                <w:szCs w:val="20"/>
              </w:rPr>
              <w:t>Autism spectrum disorder</w:t>
            </w:r>
          </w:p>
        </w:tc>
        <w:tc>
          <w:tcPr>
            <w:tcW w:w="1311" w:type="dxa"/>
          </w:tcPr>
          <w:p w14:paraId="53F891E5" w14:textId="77777777" w:rsidR="00DF232D" w:rsidRPr="00F002C5" w:rsidRDefault="00DF232D" w:rsidP="00F002C5">
            <w:pPr>
              <w:rPr>
                <w:sz w:val="20"/>
                <w:szCs w:val="20"/>
              </w:rPr>
            </w:pPr>
          </w:p>
        </w:tc>
        <w:tc>
          <w:tcPr>
            <w:tcW w:w="1312" w:type="dxa"/>
          </w:tcPr>
          <w:p w14:paraId="0201D437" w14:textId="77777777" w:rsidR="00DF232D" w:rsidRPr="00F002C5" w:rsidRDefault="00DF232D" w:rsidP="00F002C5">
            <w:pPr>
              <w:rPr>
                <w:sz w:val="20"/>
                <w:szCs w:val="20"/>
              </w:rPr>
            </w:pPr>
          </w:p>
        </w:tc>
        <w:tc>
          <w:tcPr>
            <w:tcW w:w="1312" w:type="dxa"/>
            <w:noWrap/>
            <w:hideMark/>
          </w:tcPr>
          <w:p w14:paraId="1B36E32D" w14:textId="77777777" w:rsidR="00DF232D" w:rsidRPr="00F002C5" w:rsidRDefault="00DF232D" w:rsidP="00F002C5">
            <w:pPr>
              <w:rPr>
                <w:sz w:val="20"/>
                <w:szCs w:val="20"/>
              </w:rPr>
            </w:pPr>
          </w:p>
        </w:tc>
        <w:tc>
          <w:tcPr>
            <w:tcW w:w="1312" w:type="dxa"/>
            <w:noWrap/>
            <w:hideMark/>
          </w:tcPr>
          <w:p w14:paraId="23B5FABC" w14:textId="77777777" w:rsidR="00DF232D" w:rsidRPr="00F002C5" w:rsidRDefault="00DF232D" w:rsidP="00F002C5">
            <w:pPr>
              <w:rPr>
                <w:sz w:val="20"/>
                <w:szCs w:val="20"/>
              </w:rPr>
            </w:pPr>
            <w:r w:rsidRPr="00F002C5">
              <w:rPr>
                <w:sz w:val="20"/>
                <w:szCs w:val="20"/>
              </w:rPr>
              <w:t>1</w:t>
            </w:r>
          </w:p>
        </w:tc>
        <w:tc>
          <w:tcPr>
            <w:tcW w:w="1311" w:type="dxa"/>
            <w:noWrap/>
            <w:hideMark/>
          </w:tcPr>
          <w:p w14:paraId="1760D06C" w14:textId="77777777" w:rsidR="00DF232D" w:rsidRPr="00F002C5" w:rsidRDefault="00DF232D" w:rsidP="00F002C5">
            <w:pPr>
              <w:rPr>
                <w:sz w:val="20"/>
                <w:szCs w:val="20"/>
              </w:rPr>
            </w:pPr>
          </w:p>
        </w:tc>
        <w:tc>
          <w:tcPr>
            <w:tcW w:w="1312" w:type="dxa"/>
            <w:noWrap/>
            <w:hideMark/>
          </w:tcPr>
          <w:p w14:paraId="782875B4" w14:textId="77777777" w:rsidR="00DF232D" w:rsidRPr="00F002C5" w:rsidRDefault="00DF232D" w:rsidP="00F002C5">
            <w:pPr>
              <w:rPr>
                <w:sz w:val="20"/>
                <w:szCs w:val="20"/>
              </w:rPr>
            </w:pPr>
          </w:p>
        </w:tc>
        <w:tc>
          <w:tcPr>
            <w:tcW w:w="1312" w:type="dxa"/>
            <w:noWrap/>
            <w:hideMark/>
          </w:tcPr>
          <w:p w14:paraId="43387C9E" w14:textId="77777777" w:rsidR="00DF232D" w:rsidRPr="00F002C5" w:rsidRDefault="00DF232D" w:rsidP="00F002C5">
            <w:pPr>
              <w:rPr>
                <w:sz w:val="20"/>
                <w:szCs w:val="20"/>
              </w:rPr>
            </w:pPr>
          </w:p>
        </w:tc>
        <w:tc>
          <w:tcPr>
            <w:tcW w:w="1312" w:type="dxa"/>
            <w:noWrap/>
            <w:hideMark/>
          </w:tcPr>
          <w:p w14:paraId="6911878C" w14:textId="77777777" w:rsidR="00DF232D" w:rsidRPr="00F002C5" w:rsidRDefault="00DF232D" w:rsidP="00F002C5">
            <w:pPr>
              <w:rPr>
                <w:sz w:val="20"/>
                <w:szCs w:val="20"/>
              </w:rPr>
            </w:pPr>
          </w:p>
        </w:tc>
        <w:tc>
          <w:tcPr>
            <w:tcW w:w="1312" w:type="dxa"/>
            <w:noWrap/>
            <w:hideMark/>
          </w:tcPr>
          <w:p w14:paraId="6089F101" w14:textId="77777777" w:rsidR="00DF232D" w:rsidRPr="00F002C5" w:rsidRDefault="00DF232D" w:rsidP="00F002C5">
            <w:pPr>
              <w:rPr>
                <w:sz w:val="20"/>
                <w:szCs w:val="20"/>
              </w:rPr>
            </w:pPr>
          </w:p>
        </w:tc>
        <w:tc>
          <w:tcPr>
            <w:tcW w:w="1311" w:type="dxa"/>
            <w:noWrap/>
            <w:hideMark/>
          </w:tcPr>
          <w:p w14:paraId="26EFA9D4" w14:textId="77777777" w:rsidR="00DF232D" w:rsidRPr="00F002C5" w:rsidRDefault="00DF232D" w:rsidP="00F002C5">
            <w:pPr>
              <w:rPr>
                <w:sz w:val="20"/>
                <w:szCs w:val="20"/>
              </w:rPr>
            </w:pPr>
          </w:p>
        </w:tc>
        <w:tc>
          <w:tcPr>
            <w:tcW w:w="1312" w:type="dxa"/>
            <w:noWrap/>
            <w:hideMark/>
          </w:tcPr>
          <w:p w14:paraId="5352E429" w14:textId="77777777" w:rsidR="00DF232D" w:rsidRPr="00F002C5" w:rsidRDefault="00DF232D" w:rsidP="00F002C5">
            <w:pPr>
              <w:rPr>
                <w:sz w:val="20"/>
                <w:szCs w:val="20"/>
              </w:rPr>
            </w:pPr>
          </w:p>
        </w:tc>
        <w:tc>
          <w:tcPr>
            <w:tcW w:w="1312" w:type="dxa"/>
            <w:noWrap/>
            <w:hideMark/>
          </w:tcPr>
          <w:p w14:paraId="2E07D0F0" w14:textId="77777777" w:rsidR="00DF232D" w:rsidRPr="00F002C5" w:rsidRDefault="00DF232D" w:rsidP="00F002C5">
            <w:pPr>
              <w:rPr>
                <w:sz w:val="20"/>
                <w:szCs w:val="20"/>
              </w:rPr>
            </w:pPr>
          </w:p>
        </w:tc>
        <w:tc>
          <w:tcPr>
            <w:tcW w:w="1312" w:type="dxa"/>
            <w:noWrap/>
            <w:hideMark/>
          </w:tcPr>
          <w:p w14:paraId="7CE74B12" w14:textId="77777777" w:rsidR="00DF232D" w:rsidRPr="00F002C5" w:rsidRDefault="00DF232D" w:rsidP="00F002C5">
            <w:pPr>
              <w:rPr>
                <w:sz w:val="20"/>
                <w:szCs w:val="20"/>
              </w:rPr>
            </w:pPr>
          </w:p>
        </w:tc>
        <w:tc>
          <w:tcPr>
            <w:tcW w:w="1312" w:type="dxa"/>
          </w:tcPr>
          <w:p w14:paraId="5037E11B" w14:textId="77777777" w:rsidR="00DF232D" w:rsidRPr="00F002C5" w:rsidRDefault="00DF232D" w:rsidP="00F002C5">
            <w:pPr>
              <w:rPr>
                <w:sz w:val="20"/>
                <w:szCs w:val="20"/>
              </w:rPr>
            </w:pPr>
          </w:p>
        </w:tc>
      </w:tr>
      <w:tr w:rsidR="003B635A" w:rsidRPr="00F002C5" w14:paraId="2548A75D" w14:textId="77777777" w:rsidTr="00B35C98">
        <w:trPr>
          <w:cantSplit/>
          <w:trHeight w:val="343"/>
        </w:trPr>
        <w:tc>
          <w:tcPr>
            <w:tcW w:w="3128" w:type="dxa"/>
            <w:noWrap/>
            <w:hideMark/>
          </w:tcPr>
          <w:p w14:paraId="10EFAD33" w14:textId="77777777" w:rsidR="00DF232D" w:rsidRPr="00F002C5" w:rsidRDefault="00DF232D" w:rsidP="00F002C5">
            <w:pPr>
              <w:rPr>
                <w:sz w:val="20"/>
                <w:szCs w:val="20"/>
              </w:rPr>
            </w:pPr>
            <w:r w:rsidRPr="00F002C5">
              <w:rPr>
                <w:sz w:val="20"/>
                <w:szCs w:val="20"/>
              </w:rPr>
              <w:t>Cancer</w:t>
            </w:r>
          </w:p>
        </w:tc>
        <w:tc>
          <w:tcPr>
            <w:tcW w:w="1311" w:type="dxa"/>
          </w:tcPr>
          <w:p w14:paraId="55D44130" w14:textId="77777777" w:rsidR="00DF232D" w:rsidRPr="00F002C5" w:rsidRDefault="00DF232D" w:rsidP="00F002C5">
            <w:pPr>
              <w:rPr>
                <w:sz w:val="20"/>
                <w:szCs w:val="20"/>
              </w:rPr>
            </w:pPr>
            <w:r w:rsidRPr="00F002C5">
              <w:rPr>
                <w:sz w:val="20"/>
                <w:szCs w:val="20"/>
              </w:rPr>
              <w:t>1</w:t>
            </w:r>
          </w:p>
        </w:tc>
        <w:tc>
          <w:tcPr>
            <w:tcW w:w="1312" w:type="dxa"/>
          </w:tcPr>
          <w:p w14:paraId="4AD5A91A" w14:textId="77777777" w:rsidR="00DF232D" w:rsidRPr="00F002C5" w:rsidRDefault="00DF232D" w:rsidP="00F002C5">
            <w:pPr>
              <w:rPr>
                <w:sz w:val="20"/>
                <w:szCs w:val="20"/>
              </w:rPr>
            </w:pPr>
            <w:r w:rsidRPr="00F002C5">
              <w:rPr>
                <w:sz w:val="20"/>
                <w:szCs w:val="20"/>
              </w:rPr>
              <w:t>1</w:t>
            </w:r>
          </w:p>
        </w:tc>
        <w:tc>
          <w:tcPr>
            <w:tcW w:w="1312" w:type="dxa"/>
            <w:noWrap/>
            <w:hideMark/>
          </w:tcPr>
          <w:p w14:paraId="01C51C0C" w14:textId="77777777" w:rsidR="00DF232D" w:rsidRPr="00F002C5" w:rsidRDefault="00DF232D" w:rsidP="00F002C5">
            <w:pPr>
              <w:rPr>
                <w:sz w:val="20"/>
                <w:szCs w:val="20"/>
              </w:rPr>
            </w:pPr>
            <w:r w:rsidRPr="00F002C5">
              <w:rPr>
                <w:sz w:val="20"/>
                <w:szCs w:val="20"/>
              </w:rPr>
              <w:t>1</w:t>
            </w:r>
          </w:p>
        </w:tc>
        <w:tc>
          <w:tcPr>
            <w:tcW w:w="1312" w:type="dxa"/>
            <w:noWrap/>
            <w:hideMark/>
          </w:tcPr>
          <w:p w14:paraId="01D1A46C" w14:textId="77777777" w:rsidR="00DF232D" w:rsidRPr="00F002C5" w:rsidRDefault="00DF232D" w:rsidP="00F002C5">
            <w:pPr>
              <w:rPr>
                <w:sz w:val="20"/>
                <w:szCs w:val="20"/>
              </w:rPr>
            </w:pPr>
            <w:r w:rsidRPr="00F002C5">
              <w:rPr>
                <w:sz w:val="20"/>
                <w:szCs w:val="20"/>
              </w:rPr>
              <w:t>1</w:t>
            </w:r>
          </w:p>
        </w:tc>
        <w:tc>
          <w:tcPr>
            <w:tcW w:w="1311" w:type="dxa"/>
            <w:noWrap/>
            <w:hideMark/>
          </w:tcPr>
          <w:p w14:paraId="629D6F38" w14:textId="77777777" w:rsidR="00DF232D" w:rsidRPr="00F002C5" w:rsidRDefault="00DF232D" w:rsidP="00F002C5">
            <w:pPr>
              <w:rPr>
                <w:sz w:val="20"/>
                <w:szCs w:val="20"/>
              </w:rPr>
            </w:pPr>
            <w:r w:rsidRPr="00F002C5">
              <w:rPr>
                <w:sz w:val="20"/>
                <w:szCs w:val="20"/>
              </w:rPr>
              <w:t>1</w:t>
            </w:r>
          </w:p>
        </w:tc>
        <w:tc>
          <w:tcPr>
            <w:tcW w:w="1312" w:type="dxa"/>
            <w:noWrap/>
            <w:hideMark/>
          </w:tcPr>
          <w:p w14:paraId="4CC099B8" w14:textId="77777777" w:rsidR="00DF232D" w:rsidRPr="00F002C5" w:rsidRDefault="00DF232D" w:rsidP="00F002C5">
            <w:pPr>
              <w:rPr>
                <w:sz w:val="20"/>
                <w:szCs w:val="20"/>
              </w:rPr>
            </w:pPr>
            <w:r w:rsidRPr="00F002C5">
              <w:rPr>
                <w:sz w:val="20"/>
                <w:szCs w:val="20"/>
              </w:rPr>
              <w:t>1</w:t>
            </w:r>
          </w:p>
        </w:tc>
        <w:tc>
          <w:tcPr>
            <w:tcW w:w="1312" w:type="dxa"/>
            <w:noWrap/>
            <w:hideMark/>
          </w:tcPr>
          <w:p w14:paraId="13D60D00" w14:textId="77777777" w:rsidR="00DF232D" w:rsidRPr="00F002C5" w:rsidRDefault="00DF232D" w:rsidP="00F002C5">
            <w:pPr>
              <w:rPr>
                <w:sz w:val="20"/>
                <w:szCs w:val="20"/>
              </w:rPr>
            </w:pPr>
            <w:r w:rsidRPr="00F002C5">
              <w:rPr>
                <w:sz w:val="20"/>
                <w:szCs w:val="20"/>
              </w:rPr>
              <w:t>1</w:t>
            </w:r>
          </w:p>
        </w:tc>
        <w:tc>
          <w:tcPr>
            <w:tcW w:w="1312" w:type="dxa"/>
            <w:noWrap/>
            <w:hideMark/>
          </w:tcPr>
          <w:p w14:paraId="15BD74B9" w14:textId="77777777" w:rsidR="00DF232D" w:rsidRPr="00F002C5" w:rsidRDefault="00DF232D" w:rsidP="00F002C5">
            <w:pPr>
              <w:rPr>
                <w:sz w:val="20"/>
                <w:szCs w:val="20"/>
              </w:rPr>
            </w:pPr>
            <w:r w:rsidRPr="00F002C5">
              <w:rPr>
                <w:sz w:val="20"/>
                <w:szCs w:val="20"/>
              </w:rPr>
              <w:t>1</w:t>
            </w:r>
          </w:p>
        </w:tc>
        <w:tc>
          <w:tcPr>
            <w:tcW w:w="1312" w:type="dxa"/>
            <w:noWrap/>
            <w:hideMark/>
          </w:tcPr>
          <w:p w14:paraId="203387C5" w14:textId="77777777" w:rsidR="00DF232D" w:rsidRPr="00F002C5" w:rsidRDefault="00DF232D" w:rsidP="00F002C5">
            <w:pPr>
              <w:rPr>
                <w:sz w:val="20"/>
                <w:szCs w:val="20"/>
              </w:rPr>
            </w:pPr>
            <w:r w:rsidRPr="00F002C5">
              <w:rPr>
                <w:sz w:val="20"/>
                <w:szCs w:val="20"/>
              </w:rPr>
              <w:t>1</w:t>
            </w:r>
          </w:p>
        </w:tc>
        <w:tc>
          <w:tcPr>
            <w:tcW w:w="1311" w:type="dxa"/>
            <w:noWrap/>
            <w:hideMark/>
          </w:tcPr>
          <w:p w14:paraId="73EC4AA2" w14:textId="77777777" w:rsidR="00DF232D" w:rsidRPr="00F002C5" w:rsidRDefault="00DF232D" w:rsidP="00F002C5">
            <w:pPr>
              <w:rPr>
                <w:sz w:val="20"/>
                <w:szCs w:val="20"/>
              </w:rPr>
            </w:pPr>
            <w:r w:rsidRPr="00F002C5">
              <w:rPr>
                <w:sz w:val="20"/>
                <w:szCs w:val="20"/>
              </w:rPr>
              <w:t>1</w:t>
            </w:r>
          </w:p>
        </w:tc>
        <w:tc>
          <w:tcPr>
            <w:tcW w:w="1312" w:type="dxa"/>
            <w:noWrap/>
            <w:hideMark/>
          </w:tcPr>
          <w:p w14:paraId="4AF82049" w14:textId="77777777" w:rsidR="00DF232D" w:rsidRPr="00F002C5" w:rsidRDefault="00DF232D" w:rsidP="00F002C5">
            <w:pPr>
              <w:rPr>
                <w:sz w:val="20"/>
                <w:szCs w:val="20"/>
              </w:rPr>
            </w:pPr>
            <w:r w:rsidRPr="00F002C5">
              <w:rPr>
                <w:sz w:val="20"/>
                <w:szCs w:val="20"/>
              </w:rPr>
              <w:t>1</w:t>
            </w:r>
          </w:p>
        </w:tc>
        <w:tc>
          <w:tcPr>
            <w:tcW w:w="1312" w:type="dxa"/>
            <w:noWrap/>
            <w:hideMark/>
          </w:tcPr>
          <w:p w14:paraId="2BFB7F0A" w14:textId="77777777" w:rsidR="00DF232D" w:rsidRPr="00F002C5" w:rsidRDefault="00DF232D" w:rsidP="00F002C5">
            <w:pPr>
              <w:rPr>
                <w:sz w:val="20"/>
                <w:szCs w:val="20"/>
              </w:rPr>
            </w:pPr>
            <w:r w:rsidRPr="00F002C5">
              <w:rPr>
                <w:sz w:val="20"/>
                <w:szCs w:val="20"/>
              </w:rPr>
              <w:t>1</w:t>
            </w:r>
          </w:p>
        </w:tc>
        <w:tc>
          <w:tcPr>
            <w:tcW w:w="1312" w:type="dxa"/>
            <w:noWrap/>
            <w:hideMark/>
          </w:tcPr>
          <w:p w14:paraId="6A457966" w14:textId="77777777" w:rsidR="00DF232D" w:rsidRPr="00F002C5" w:rsidRDefault="00DF232D" w:rsidP="00F002C5">
            <w:pPr>
              <w:rPr>
                <w:sz w:val="20"/>
                <w:szCs w:val="20"/>
              </w:rPr>
            </w:pPr>
            <w:r w:rsidRPr="00F002C5">
              <w:rPr>
                <w:sz w:val="20"/>
                <w:szCs w:val="20"/>
              </w:rPr>
              <w:t>1</w:t>
            </w:r>
          </w:p>
        </w:tc>
        <w:tc>
          <w:tcPr>
            <w:tcW w:w="1312" w:type="dxa"/>
          </w:tcPr>
          <w:p w14:paraId="064F24EF" w14:textId="77777777" w:rsidR="00DF232D" w:rsidRPr="00F002C5" w:rsidRDefault="00DF232D" w:rsidP="00F002C5">
            <w:pPr>
              <w:rPr>
                <w:sz w:val="20"/>
                <w:szCs w:val="20"/>
              </w:rPr>
            </w:pPr>
            <w:r w:rsidRPr="00F002C5">
              <w:rPr>
                <w:sz w:val="20"/>
                <w:szCs w:val="20"/>
              </w:rPr>
              <w:t>1</w:t>
            </w:r>
          </w:p>
        </w:tc>
      </w:tr>
      <w:tr w:rsidR="003B635A" w:rsidRPr="00F002C5" w14:paraId="007411B0" w14:textId="77777777" w:rsidTr="00B35C98">
        <w:trPr>
          <w:cantSplit/>
          <w:trHeight w:val="343"/>
        </w:trPr>
        <w:tc>
          <w:tcPr>
            <w:tcW w:w="3128" w:type="dxa"/>
            <w:noWrap/>
            <w:hideMark/>
          </w:tcPr>
          <w:p w14:paraId="6F4959A6" w14:textId="77777777" w:rsidR="00DF232D" w:rsidRPr="00F002C5" w:rsidRDefault="00DF232D" w:rsidP="00F002C5">
            <w:pPr>
              <w:rPr>
                <w:sz w:val="20"/>
                <w:szCs w:val="20"/>
              </w:rPr>
            </w:pPr>
            <w:r w:rsidRPr="00F002C5">
              <w:rPr>
                <w:sz w:val="20"/>
                <w:szCs w:val="20"/>
              </w:rPr>
              <w:t xml:space="preserve">Cardiac </w:t>
            </w:r>
            <w:r w:rsidR="00E61580" w:rsidRPr="00F002C5">
              <w:rPr>
                <w:sz w:val="20"/>
                <w:szCs w:val="20"/>
              </w:rPr>
              <w:t>arrhythmias</w:t>
            </w:r>
          </w:p>
        </w:tc>
        <w:tc>
          <w:tcPr>
            <w:tcW w:w="1311" w:type="dxa"/>
          </w:tcPr>
          <w:p w14:paraId="6C011E5A" w14:textId="77777777" w:rsidR="00DF232D" w:rsidRPr="00F002C5" w:rsidRDefault="00DF232D" w:rsidP="00F002C5">
            <w:pPr>
              <w:rPr>
                <w:sz w:val="20"/>
                <w:szCs w:val="20"/>
              </w:rPr>
            </w:pPr>
            <w:r w:rsidRPr="00F002C5">
              <w:rPr>
                <w:sz w:val="20"/>
                <w:szCs w:val="20"/>
              </w:rPr>
              <w:t>1</w:t>
            </w:r>
          </w:p>
        </w:tc>
        <w:tc>
          <w:tcPr>
            <w:tcW w:w="1312" w:type="dxa"/>
          </w:tcPr>
          <w:p w14:paraId="01F65604" w14:textId="77777777" w:rsidR="00DF232D" w:rsidRPr="00F002C5" w:rsidRDefault="00DF232D" w:rsidP="00F002C5">
            <w:pPr>
              <w:rPr>
                <w:sz w:val="20"/>
                <w:szCs w:val="20"/>
              </w:rPr>
            </w:pPr>
          </w:p>
        </w:tc>
        <w:tc>
          <w:tcPr>
            <w:tcW w:w="1312" w:type="dxa"/>
            <w:noWrap/>
            <w:hideMark/>
          </w:tcPr>
          <w:p w14:paraId="624E798B" w14:textId="77777777" w:rsidR="00DF232D" w:rsidRPr="00F002C5" w:rsidRDefault="00DF232D" w:rsidP="00F002C5">
            <w:pPr>
              <w:rPr>
                <w:sz w:val="20"/>
                <w:szCs w:val="20"/>
              </w:rPr>
            </w:pPr>
          </w:p>
        </w:tc>
        <w:tc>
          <w:tcPr>
            <w:tcW w:w="1312" w:type="dxa"/>
            <w:noWrap/>
            <w:hideMark/>
          </w:tcPr>
          <w:p w14:paraId="7799BC23" w14:textId="77777777" w:rsidR="00DF232D" w:rsidRPr="00F002C5" w:rsidRDefault="00DF232D" w:rsidP="00F002C5">
            <w:pPr>
              <w:rPr>
                <w:sz w:val="20"/>
                <w:szCs w:val="20"/>
              </w:rPr>
            </w:pPr>
            <w:r w:rsidRPr="00F002C5">
              <w:rPr>
                <w:sz w:val="20"/>
                <w:szCs w:val="20"/>
              </w:rPr>
              <w:t>1</w:t>
            </w:r>
          </w:p>
        </w:tc>
        <w:tc>
          <w:tcPr>
            <w:tcW w:w="1311" w:type="dxa"/>
            <w:noWrap/>
            <w:hideMark/>
          </w:tcPr>
          <w:p w14:paraId="5FD3781C" w14:textId="77777777" w:rsidR="00DF232D" w:rsidRPr="00F002C5" w:rsidRDefault="00DF232D" w:rsidP="00F002C5">
            <w:pPr>
              <w:rPr>
                <w:sz w:val="20"/>
                <w:szCs w:val="20"/>
              </w:rPr>
            </w:pPr>
            <w:r w:rsidRPr="00F002C5">
              <w:rPr>
                <w:sz w:val="20"/>
                <w:szCs w:val="20"/>
              </w:rPr>
              <w:t>1</w:t>
            </w:r>
          </w:p>
        </w:tc>
        <w:tc>
          <w:tcPr>
            <w:tcW w:w="1312" w:type="dxa"/>
            <w:noWrap/>
            <w:hideMark/>
          </w:tcPr>
          <w:p w14:paraId="4EB3AB81" w14:textId="77777777" w:rsidR="00DF232D" w:rsidRPr="00F002C5" w:rsidRDefault="00DF232D" w:rsidP="00F002C5">
            <w:pPr>
              <w:rPr>
                <w:sz w:val="20"/>
                <w:szCs w:val="20"/>
              </w:rPr>
            </w:pPr>
          </w:p>
        </w:tc>
        <w:tc>
          <w:tcPr>
            <w:tcW w:w="1312" w:type="dxa"/>
            <w:noWrap/>
            <w:hideMark/>
          </w:tcPr>
          <w:p w14:paraId="5DC74BD4" w14:textId="77777777" w:rsidR="00DF232D" w:rsidRPr="00F002C5" w:rsidRDefault="00DF232D" w:rsidP="00F002C5">
            <w:pPr>
              <w:rPr>
                <w:sz w:val="20"/>
                <w:szCs w:val="20"/>
              </w:rPr>
            </w:pPr>
            <w:r w:rsidRPr="00F002C5">
              <w:rPr>
                <w:sz w:val="20"/>
                <w:szCs w:val="20"/>
              </w:rPr>
              <w:t>1</w:t>
            </w:r>
          </w:p>
        </w:tc>
        <w:tc>
          <w:tcPr>
            <w:tcW w:w="1312" w:type="dxa"/>
            <w:noWrap/>
            <w:hideMark/>
          </w:tcPr>
          <w:p w14:paraId="41B4E74C" w14:textId="77777777" w:rsidR="00DF232D" w:rsidRPr="00F002C5" w:rsidRDefault="00DF232D" w:rsidP="00F002C5">
            <w:pPr>
              <w:rPr>
                <w:sz w:val="20"/>
                <w:szCs w:val="20"/>
              </w:rPr>
            </w:pPr>
          </w:p>
        </w:tc>
        <w:tc>
          <w:tcPr>
            <w:tcW w:w="1312" w:type="dxa"/>
            <w:noWrap/>
            <w:hideMark/>
          </w:tcPr>
          <w:p w14:paraId="541A1BEF" w14:textId="77777777" w:rsidR="00DF232D" w:rsidRPr="00F002C5" w:rsidRDefault="00DF232D" w:rsidP="00F002C5">
            <w:pPr>
              <w:rPr>
                <w:sz w:val="20"/>
                <w:szCs w:val="20"/>
              </w:rPr>
            </w:pPr>
          </w:p>
        </w:tc>
        <w:tc>
          <w:tcPr>
            <w:tcW w:w="1311" w:type="dxa"/>
            <w:noWrap/>
            <w:hideMark/>
          </w:tcPr>
          <w:p w14:paraId="08AE8B0D" w14:textId="77777777" w:rsidR="00DF232D" w:rsidRPr="00F002C5" w:rsidRDefault="00DF232D" w:rsidP="00F002C5">
            <w:pPr>
              <w:rPr>
                <w:sz w:val="20"/>
                <w:szCs w:val="20"/>
              </w:rPr>
            </w:pPr>
            <w:r w:rsidRPr="00F002C5">
              <w:rPr>
                <w:sz w:val="20"/>
                <w:szCs w:val="20"/>
              </w:rPr>
              <w:t>1</w:t>
            </w:r>
          </w:p>
        </w:tc>
        <w:tc>
          <w:tcPr>
            <w:tcW w:w="1312" w:type="dxa"/>
            <w:noWrap/>
            <w:hideMark/>
          </w:tcPr>
          <w:p w14:paraId="2B19226D" w14:textId="77777777" w:rsidR="00DF232D" w:rsidRPr="00F002C5" w:rsidRDefault="00DF232D" w:rsidP="00F002C5">
            <w:pPr>
              <w:rPr>
                <w:sz w:val="20"/>
                <w:szCs w:val="20"/>
              </w:rPr>
            </w:pPr>
          </w:p>
        </w:tc>
        <w:tc>
          <w:tcPr>
            <w:tcW w:w="1312" w:type="dxa"/>
            <w:noWrap/>
            <w:hideMark/>
          </w:tcPr>
          <w:p w14:paraId="7E4A8BFB" w14:textId="77777777" w:rsidR="00DF232D" w:rsidRPr="00F002C5" w:rsidRDefault="00DF232D" w:rsidP="00F002C5">
            <w:pPr>
              <w:rPr>
                <w:sz w:val="20"/>
                <w:szCs w:val="20"/>
              </w:rPr>
            </w:pPr>
          </w:p>
        </w:tc>
        <w:tc>
          <w:tcPr>
            <w:tcW w:w="1312" w:type="dxa"/>
            <w:noWrap/>
            <w:hideMark/>
          </w:tcPr>
          <w:p w14:paraId="0CE91AF7" w14:textId="77777777" w:rsidR="00DF232D" w:rsidRPr="00F002C5" w:rsidRDefault="00DF232D" w:rsidP="00F002C5">
            <w:pPr>
              <w:rPr>
                <w:sz w:val="20"/>
                <w:szCs w:val="20"/>
              </w:rPr>
            </w:pPr>
          </w:p>
        </w:tc>
        <w:tc>
          <w:tcPr>
            <w:tcW w:w="1312" w:type="dxa"/>
          </w:tcPr>
          <w:p w14:paraId="65BC3618" w14:textId="77777777" w:rsidR="00DF232D" w:rsidRPr="00F002C5" w:rsidRDefault="00DF232D" w:rsidP="00F002C5">
            <w:pPr>
              <w:rPr>
                <w:sz w:val="20"/>
                <w:szCs w:val="20"/>
              </w:rPr>
            </w:pPr>
          </w:p>
        </w:tc>
      </w:tr>
      <w:tr w:rsidR="003B635A" w:rsidRPr="00F002C5" w14:paraId="1EC8E5E1" w14:textId="77777777" w:rsidTr="00B35C98">
        <w:trPr>
          <w:cantSplit/>
          <w:trHeight w:val="343"/>
        </w:trPr>
        <w:tc>
          <w:tcPr>
            <w:tcW w:w="3128" w:type="dxa"/>
            <w:noWrap/>
            <w:hideMark/>
          </w:tcPr>
          <w:p w14:paraId="7FD72DAD" w14:textId="77777777" w:rsidR="00DF232D" w:rsidRPr="00F002C5" w:rsidRDefault="00DF232D" w:rsidP="00F002C5">
            <w:pPr>
              <w:rPr>
                <w:sz w:val="20"/>
                <w:szCs w:val="20"/>
              </w:rPr>
            </w:pPr>
            <w:r w:rsidRPr="00F002C5">
              <w:rPr>
                <w:sz w:val="20"/>
                <w:szCs w:val="20"/>
              </w:rPr>
              <w:t>Cardiac insufficiency</w:t>
            </w:r>
          </w:p>
        </w:tc>
        <w:tc>
          <w:tcPr>
            <w:tcW w:w="1311" w:type="dxa"/>
          </w:tcPr>
          <w:p w14:paraId="7D005482" w14:textId="77777777" w:rsidR="00DF232D" w:rsidRPr="00F002C5" w:rsidRDefault="00DF232D" w:rsidP="00F002C5">
            <w:pPr>
              <w:rPr>
                <w:sz w:val="20"/>
                <w:szCs w:val="20"/>
              </w:rPr>
            </w:pPr>
            <w:r w:rsidRPr="00F002C5">
              <w:rPr>
                <w:sz w:val="20"/>
                <w:szCs w:val="20"/>
              </w:rPr>
              <w:t>1</w:t>
            </w:r>
          </w:p>
        </w:tc>
        <w:tc>
          <w:tcPr>
            <w:tcW w:w="1312" w:type="dxa"/>
          </w:tcPr>
          <w:p w14:paraId="10B704FA" w14:textId="77777777" w:rsidR="00DF232D" w:rsidRPr="00F002C5" w:rsidRDefault="00DF232D" w:rsidP="00F002C5">
            <w:pPr>
              <w:rPr>
                <w:sz w:val="20"/>
                <w:szCs w:val="20"/>
              </w:rPr>
            </w:pPr>
          </w:p>
        </w:tc>
        <w:tc>
          <w:tcPr>
            <w:tcW w:w="1312" w:type="dxa"/>
            <w:noWrap/>
            <w:hideMark/>
          </w:tcPr>
          <w:p w14:paraId="5846A723" w14:textId="77777777" w:rsidR="00DF232D" w:rsidRPr="00F002C5" w:rsidRDefault="00DF232D" w:rsidP="00F002C5">
            <w:pPr>
              <w:rPr>
                <w:sz w:val="20"/>
                <w:szCs w:val="20"/>
              </w:rPr>
            </w:pPr>
          </w:p>
        </w:tc>
        <w:tc>
          <w:tcPr>
            <w:tcW w:w="1312" w:type="dxa"/>
            <w:noWrap/>
            <w:hideMark/>
          </w:tcPr>
          <w:p w14:paraId="2986CC06" w14:textId="77777777" w:rsidR="00DF232D" w:rsidRPr="00F002C5" w:rsidRDefault="00DF232D" w:rsidP="00F002C5">
            <w:pPr>
              <w:rPr>
                <w:sz w:val="20"/>
                <w:szCs w:val="20"/>
              </w:rPr>
            </w:pPr>
          </w:p>
        </w:tc>
        <w:tc>
          <w:tcPr>
            <w:tcW w:w="1311" w:type="dxa"/>
            <w:noWrap/>
            <w:hideMark/>
          </w:tcPr>
          <w:p w14:paraId="334DC1A5" w14:textId="77777777" w:rsidR="00DF232D" w:rsidRPr="00F002C5" w:rsidRDefault="00DF232D" w:rsidP="00F002C5">
            <w:pPr>
              <w:rPr>
                <w:sz w:val="20"/>
                <w:szCs w:val="20"/>
              </w:rPr>
            </w:pPr>
          </w:p>
        </w:tc>
        <w:tc>
          <w:tcPr>
            <w:tcW w:w="1312" w:type="dxa"/>
            <w:noWrap/>
            <w:hideMark/>
          </w:tcPr>
          <w:p w14:paraId="490AAB03" w14:textId="77777777" w:rsidR="00DF232D" w:rsidRPr="00F002C5" w:rsidRDefault="00DF232D" w:rsidP="00F002C5">
            <w:pPr>
              <w:rPr>
                <w:sz w:val="20"/>
                <w:szCs w:val="20"/>
              </w:rPr>
            </w:pPr>
          </w:p>
        </w:tc>
        <w:tc>
          <w:tcPr>
            <w:tcW w:w="1312" w:type="dxa"/>
            <w:noWrap/>
            <w:hideMark/>
          </w:tcPr>
          <w:p w14:paraId="394F6449" w14:textId="77777777" w:rsidR="00DF232D" w:rsidRPr="00F002C5" w:rsidRDefault="00DF232D" w:rsidP="00F002C5">
            <w:pPr>
              <w:rPr>
                <w:sz w:val="20"/>
                <w:szCs w:val="20"/>
              </w:rPr>
            </w:pPr>
          </w:p>
        </w:tc>
        <w:tc>
          <w:tcPr>
            <w:tcW w:w="1312" w:type="dxa"/>
            <w:noWrap/>
            <w:hideMark/>
          </w:tcPr>
          <w:p w14:paraId="35C72853" w14:textId="77777777" w:rsidR="00DF232D" w:rsidRPr="00F002C5" w:rsidRDefault="00DF232D" w:rsidP="00F002C5">
            <w:pPr>
              <w:rPr>
                <w:sz w:val="20"/>
                <w:szCs w:val="20"/>
              </w:rPr>
            </w:pPr>
          </w:p>
        </w:tc>
        <w:tc>
          <w:tcPr>
            <w:tcW w:w="1312" w:type="dxa"/>
            <w:noWrap/>
            <w:hideMark/>
          </w:tcPr>
          <w:p w14:paraId="3462CFE5" w14:textId="77777777" w:rsidR="00DF232D" w:rsidRPr="00F002C5" w:rsidRDefault="00DF232D" w:rsidP="00F002C5">
            <w:pPr>
              <w:rPr>
                <w:sz w:val="20"/>
                <w:szCs w:val="20"/>
              </w:rPr>
            </w:pPr>
          </w:p>
        </w:tc>
        <w:tc>
          <w:tcPr>
            <w:tcW w:w="1311" w:type="dxa"/>
            <w:noWrap/>
            <w:hideMark/>
          </w:tcPr>
          <w:p w14:paraId="4DCE5291" w14:textId="77777777" w:rsidR="00DF232D" w:rsidRPr="00F002C5" w:rsidRDefault="00DF232D" w:rsidP="00F002C5">
            <w:pPr>
              <w:rPr>
                <w:sz w:val="20"/>
                <w:szCs w:val="20"/>
              </w:rPr>
            </w:pPr>
            <w:r w:rsidRPr="00F002C5">
              <w:rPr>
                <w:sz w:val="20"/>
                <w:szCs w:val="20"/>
              </w:rPr>
              <w:t>1</w:t>
            </w:r>
          </w:p>
        </w:tc>
        <w:tc>
          <w:tcPr>
            <w:tcW w:w="1312" w:type="dxa"/>
            <w:noWrap/>
            <w:hideMark/>
          </w:tcPr>
          <w:p w14:paraId="7F425E5D" w14:textId="77777777" w:rsidR="00DF232D" w:rsidRPr="00F002C5" w:rsidRDefault="00DF232D" w:rsidP="00F002C5">
            <w:pPr>
              <w:rPr>
                <w:sz w:val="20"/>
                <w:szCs w:val="20"/>
              </w:rPr>
            </w:pPr>
          </w:p>
        </w:tc>
        <w:tc>
          <w:tcPr>
            <w:tcW w:w="1312" w:type="dxa"/>
            <w:noWrap/>
            <w:hideMark/>
          </w:tcPr>
          <w:p w14:paraId="302AFFE3" w14:textId="77777777" w:rsidR="00DF232D" w:rsidRPr="00F002C5" w:rsidRDefault="00DF232D" w:rsidP="00F002C5">
            <w:pPr>
              <w:rPr>
                <w:sz w:val="20"/>
                <w:szCs w:val="20"/>
              </w:rPr>
            </w:pPr>
          </w:p>
        </w:tc>
        <w:tc>
          <w:tcPr>
            <w:tcW w:w="1312" w:type="dxa"/>
            <w:noWrap/>
            <w:hideMark/>
          </w:tcPr>
          <w:p w14:paraId="7CA762BB" w14:textId="77777777" w:rsidR="00DF232D" w:rsidRPr="00F002C5" w:rsidRDefault="00DF232D" w:rsidP="00F002C5">
            <w:pPr>
              <w:rPr>
                <w:sz w:val="20"/>
                <w:szCs w:val="20"/>
              </w:rPr>
            </w:pPr>
          </w:p>
        </w:tc>
        <w:tc>
          <w:tcPr>
            <w:tcW w:w="1312" w:type="dxa"/>
          </w:tcPr>
          <w:p w14:paraId="3C8393C6" w14:textId="77777777" w:rsidR="00DF232D" w:rsidRPr="00F002C5" w:rsidRDefault="00DF232D" w:rsidP="00F002C5">
            <w:pPr>
              <w:rPr>
                <w:sz w:val="20"/>
                <w:szCs w:val="20"/>
              </w:rPr>
            </w:pPr>
          </w:p>
        </w:tc>
      </w:tr>
      <w:tr w:rsidR="003B635A" w:rsidRPr="00F002C5" w14:paraId="5E538BA1" w14:textId="77777777" w:rsidTr="00B35C98">
        <w:trPr>
          <w:cantSplit/>
          <w:trHeight w:val="343"/>
        </w:trPr>
        <w:tc>
          <w:tcPr>
            <w:tcW w:w="3128" w:type="dxa"/>
            <w:noWrap/>
            <w:hideMark/>
          </w:tcPr>
          <w:p w14:paraId="1C279F24" w14:textId="77777777" w:rsidR="00DF232D" w:rsidRPr="00F002C5" w:rsidRDefault="00DF232D" w:rsidP="00F002C5">
            <w:pPr>
              <w:rPr>
                <w:sz w:val="20"/>
                <w:szCs w:val="20"/>
              </w:rPr>
            </w:pPr>
            <w:r w:rsidRPr="00F002C5">
              <w:rPr>
                <w:sz w:val="20"/>
                <w:szCs w:val="20"/>
              </w:rPr>
              <w:t>Cardiac Valve disorders</w:t>
            </w:r>
          </w:p>
        </w:tc>
        <w:tc>
          <w:tcPr>
            <w:tcW w:w="1311" w:type="dxa"/>
          </w:tcPr>
          <w:p w14:paraId="3710D69C" w14:textId="77777777" w:rsidR="00DF232D" w:rsidRPr="00F002C5" w:rsidRDefault="00DF232D" w:rsidP="00F002C5">
            <w:pPr>
              <w:rPr>
                <w:sz w:val="20"/>
                <w:szCs w:val="20"/>
              </w:rPr>
            </w:pPr>
            <w:r w:rsidRPr="00F002C5">
              <w:rPr>
                <w:sz w:val="20"/>
                <w:szCs w:val="20"/>
              </w:rPr>
              <w:t>1</w:t>
            </w:r>
          </w:p>
        </w:tc>
        <w:tc>
          <w:tcPr>
            <w:tcW w:w="1312" w:type="dxa"/>
          </w:tcPr>
          <w:p w14:paraId="1C05F0CC" w14:textId="77777777" w:rsidR="00DF232D" w:rsidRPr="00F002C5" w:rsidRDefault="00DF232D" w:rsidP="00F002C5">
            <w:pPr>
              <w:rPr>
                <w:sz w:val="20"/>
                <w:szCs w:val="20"/>
              </w:rPr>
            </w:pPr>
          </w:p>
        </w:tc>
        <w:tc>
          <w:tcPr>
            <w:tcW w:w="1312" w:type="dxa"/>
            <w:noWrap/>
            <w:hideMark/>
          </w:tcPr>
          <w:p w14:paraId="2AF37895" w14:textId="77777777" w:rsidR="00DF232D" w:rsidRPr="00F002C5" w:rsidRDefault="00DF232D" w:rsidP="00F002C5">
            <w:pPr>
              <w:rPr>
                <w:sz w:val="20"/>
                <w:szCs w:val="20"/>
              </w:rPr>
            </w:pPr>
          </w:p>
        </w:tc>
        <w:tc>
          <w:tcPr>
            <w:tcW w:w="1312" w:type="dxa"/>
            <w:noWrap/>
            <w:hideMark/>
          </w:tcPr>
          <w:p w14:paraId="5965C7FD" w14:textId="77777777" w:rsidR="00DF232D" w:rsidRPr="00F002C5" w:rsidRDefault="00DF232D" w:rsidP="00F002C5">
            <w:pPr>
              <w:rPr>
                <w:sz w:val="20"/>
                <w:szCs w:val="20"/>
              </w:rPr>
            </w:pPr>
          </w:p>
        </w:tc>
        <w:tc>
          <w:tcPr>
            <w:tcW w:w="1311" w:type="dxa"/>
            <w:noWrap/>
            <w:hideMark/>
          </w:tcPr>
          <w:p w14:paraId="30B62946" w14:textId="77777777" w:rsidR="00DF232D" w:rsidRPr="00F002C5" w:rsidRDefault="00DF232D" w:rsidP="00F002C5">
            <w:pPr>
              <w:rPr>
                <w:sz w:val="20"/>
                <w:szCs w:val="20"/>
              </w:rPr>
            </w:pPr>
          </w:p>
        </w:tc>
        <w:tc>
          <w:tcPr>
            <w:tcW w:w="1312" w:type="dxa"/>
            <w:noWrap/>
            <w:hideMark/>
          </w:tcPr>
          <w:p w14:paraId="575A3FA4" w14:textId="77777777" w:rsidR="00DF232D" w:rsidRPr="00F002C5" w:rsidRDefault="00DF232D" w:rsidP="00F002C5">
            <w:pPr>
              <w:rPr>
                <w:sz w:val="20"/>
                <w:szCs w:val="20"/>
              </w:rPr>
            </w:pPr>
          </w:p>
        </w:tc>
        <w:tc>
          <w:tcPr>
            <w:tcW w:w="1312" w:type="dxa"/>
            <w:noWrap/>
            <w:hideMark/>
          </w:tcPr>
          <w:p w14:paraId="3C484EEB" w14:textId="77777777" w:rsidR="00DF232D" w:rsidRPr="00F002C5" w:rsidRDefault="00DF232D" w:rsidP="00F002C5">
            <w:pPr>
              <w:rPr>
                <w:sz w:val="20"/>
                <w:szCs w:val="20"/>
              </w:rPr>
            </w:pPr>
          </w:p>
        </w:tc>
        <w:tc>
          <w:tcPr>
            <w:tcW w:w="1312" w:type="dxa"/>
            <w:noWrap/>
            <w:hideMark/>
          </w:tcPr>
          <w:p w14:paraId="3D086D21" w14:textId="77777777" w:rsidR="00DF232D" w:rsidRPr="00F002C5" w:rsidRDefault="00DF232D" w:rsidP="00F002C5">
            <w:pPr>
              <w:rPr>
                <w:sz w:val="20"/>
                <w:szCs w:val="20"/>
              </w:rPr>
            </w:pPr>
          </w:p>
        </w:tc>
        <w:tc>
          <w:tcPr>
            <w:tcW w:w="1312" w:type="dxa"/>
            <w:noWrap/>
            <w:hideMark/>
          </w:tcPr>
          <w:p w14:paraId="074F6A13" w14:textId="77777777" w:rsidR="00DF232D" w:rsidRPr="00F002C5" w:rsidRDefault="00DF232D" w:rsidP="00F002C5">
            <w:pPr>
              <w:rPr>
                <w:sz w:val="20"/>
                <w:szCs w:val="20"/>
              </w:rPr>
            </w:pPr>
          </w:p>
        </w:tc>
        <w:tc>
          <w:tcPr>
            <w:tcW w:w="1311" w:type="dxa"/>
            <w:noWrap/>
            <w:hideMark/>
          </w:tcPr>
          <w:p w14:paraId="0CA521A3" w14:textId="77777777" w:rsidR="00DF232D" w:rsidRPr="00F002C5" w:rsidRDefault="00DF232D" w:rsidP="00F002C5">
            <w:pPr>
              <w:rPr>
                <w:sz w:val="20"/>
                <w:szCs w:val="20"/>
              </w:rPr>
            </w:pPr>
            <w:r w:rsidRPr="00F002C5">
              <w:rPr>
                <w:sz w:val="20"/>
                <w:szCs w:val="20"/>
              </w:rPr>
              <w:t>1</w:t>
            </w:r>
          </w:p>
        </w:tc>
        <w:tc>
          <w:tcPr>
            <w:tcW w:w="1312" w:type="dxa"/>
            <w:noWrap/>
            <w:hideMark/>
          </w:tcPr>
          <w:p w14:paraId="36082FAD" w14:textId="77777777" w:rsidR="00DF232D" w:rsidRPr="00F002C5" w:rsidRDefault="00DF232D" w:rsidP="00F002C5">
            <w:pPr>
              <w:rPr>
                <w:sz w:val="20"/>
                <w:szCs w:val="20"/>
              </w:rPr>
            </w:pPr>
          </w:p>
        </w:tc>
        <w:tc>
          <w:tcPr>
            <w:tcW w:w="1312" w:type="dxa"/>
            <w:noWrap/>
            <w:hideMark/>
          </w:tcPr>
          <w:p w14:paraId="7319C1EE" w14:textId="77777777" w:rsidR="00DF232D" w:rsidRPr="00F002C5" w:rsidRDefault="00DF232D" w:rsidP="00F002C5">
            <w:pPr>
              <w:rPr>
                <w:sz w:val="20"/>
                <w:szCs w:val="20"/>
              </w:rPr>
            </w:pPr>
          </w:p>
        </w:tc>
        <w:tc>
          <w:tcPr>
            <w:tcW w:w="1312" w:type="dxa"/>
            <w:noWrap/>
            <w:hideMark/>
          </w:tcPr>
          <w:p w14:paraId="3E31CF9B" w14:textId="77777777" w:rsidR="00DF232D" w:rsidRPr="00F002C5" w:rsidRDefault="00DF232D" w:rsidP="00F002C5">
            <w:pPr>
              <w:rPr>
                <w:sz w:val="20"/>
                <w:szCs w:val="20"/>
              </w:rPr>
            </w:pPr>
          </w:p>
        </w:tc>
        <w:tc>
          <w:tcPr>
            <w:tcW w:w="1312" w:type="dxa"/>
          </w:tcPr>
          <w:p w14:paraId="17F648CC" w14:textId="77777777" w:rsidR="00DF232D" w:rsidRPr="00F002C5" w:rsidRDefault="00DF232D" w:rsidP="00F002C5">
            <w:pPr>
              <w:rPr>
                <w:sz w:val="20"/>
                <w:szCs w:val="20"/>
              </w:rPr>
            </w:pPr>
          </w:p>
        </w:tc>
      </w:tr>
      <w:tr w:rsidR="003B635A" w:rsidRPr="00F002C5" w14:paraId="1941BA0D" w14:textId="77777777" w:rsidTr="00B35C98">
        <w:trPr>
          <w:cantSplit/>
          <w:trHeight w:val="343"/>
        </w:trPr>
        <w:tc>
          <w:tcPr>
            <w:tcW w:w="3128" w:type="dxa"/>
            <w:noWrap/>
            <w:hideMark/>
          </w:tcPr>
          <w:p w14:paraId="4620914E" w14:textId="77777777" w:rsidR="00DF232D" w:rsidRPr="00F002C5" w:rsidRDefault="00DF232D" w:rsidP="00F002C5">
            <w:pPr>
              <w:rPr>
                <w:sz w:val="20"/>
                <w:szCs w:val="20"/>
              </w:rPr>
            </w:pPr>
            <w:r w:rsidRPr="00F002C5">
              <w:rPr>
                <w:sz w:val="20"/>
                <w:szCs w:val="20"/>
              </w:rPr>
              <w:t>Cardiovascular diseases</w:t>
            </w:r>
          </w:p>
        </w:tc>
        <w:tc>
          <w:tcPr>
            <w:tcW w:w="1311" w:type="dxa"/>
          </w:tcPr>
          <w:p w14:paraId="6A7333CD" w14:textId="77777777" w:rsidR="00DF232D" w:rsidRPr="00F002C5" w:rsidRDefault="00DF232D" w:rsidP="00F002C5">
            <w:pPr>
              <w:rPr>
                <w:sz w:val="20"/>
                <w:szCs w:val="20"/>
              </w:rPr>
            </w:pPr>
          </w:p>
        </w:tc>
        <w:tc>
          <w:tcPr>
            <w:tcW w:w="1312" w:type="dxa"/>
          </w:tcPr>
          <w:p w14:paraId="609730D6" w14:textId="77777777" w:rsidR="00DF232D" w:rsidRPr="00F002C5" w:rsidRDefault="00DF232D" w:rsidP="00F002C5">
            <w:pPr>
              <w:rPr>
                <w:sz w:val="20"/>
                <w:szCs w:val="20"/>
              </w:rPr>
            </w:pPr>
            <w:r w:rsidRPr="00F002C5">
              <w:rPr>
                <w:sz w:val="20"/>
                <w:szCs w:val="20"/>
              </w:rPr>
              <w:t>1</w:t>
            </w:r>
          </w:p>
        </w:tc>
        <w:tc>
          <w:tcPr>
            <w:tcW w:w="1312" w:type="dxa"/>
            <w:noWrap/>
            <w:hideMark/>
          </w:tcPr>
          <w:p w14:paraId="23397B21" w14:textId="77777777" w:rsidR="00DF232D" w:rsidRPr="00F002C5" w:rsidRDefault="00DF232D" w:rsidP="00F002C5">
            <w:pPr>
              <w:rPr>
                <w:sz w:val="20"/>
                <w:szCs w:val="20"/>
              </w:rPr>
            </w:pPr>
          </w:p>
        </w:tc>
        <w:tc>
          <w:tcPr>
            <w:tcW w:w="1312" w:type="dxa"/>
            <w:noWrap/>
            <w:hideMark/>
          </w:tcPr>
          <w:p w14:paraId="6F355E5A" w14:textId="77777777" w:rsidR="00DF232D" w:rsidRPr="00F002C5" w:rsidRDefault="00DF232D" w:rsidP="00F002C5">
            <w:pPr>
              <w:rPr>
                <w:sz w:val="20"/>
                <w:szCs w:val="20"/>
              </w:rPr>
            </w:pPr>
          </w:p>
        </w:tc>
        <w:tc>
          <w:tcPr>
            <w:tcW w:w="1311" w:type="dxa"/>
            <w:noWrap/>
            <w:hideMark/>
          </w:tcPr>
          <w:p w14:paraId="6D7199D4" w14:textId="77777777" w:rsidR="00DF232D" w:rsidRPr="00F002C5" w:rsidRDefault="00DF232D" w:rsidP="00F002C5">
            <w:pPr>
              <w:rPr>
                <w:sz w:val="20"/>
                <w:szCs w:val="20"/>
              </w:rPr>
            </w:pPr>
          </w:p>
        </w:tc>
        <w:tc>
          <w:tcPr>
            <w:tcW w:w="1312" w:type="dxa"/>
            <w:noWrap/>
            <w:hideMark/>
          </w:tcPr>
          <w:p w14:paraId="3A275307" w14:textId="77777777" w:rsidR="00DF232D" w:rsidRPr="00F002C5" w:rsidRDefault="00DF232D" w:rsidP="00F002C5">
            <w:pPr>
              <w:rPr>
                <w:sz w:val="20"/>
                <w:szCs w:val="20"/>
              </w:rPr>
            </w:pPr>
          </w:p>
        </w:tc>
        <w:tc>
          <w:tcPr>
            <w:tcW w:w="1312" w:type="dxa"/>
            <w:noWrap/>
            <w:hideMark/>
          </w:tcPr>
          <w:p w14:paraId="11A8F482" w14:textId="77777777" w:rsidR="00DF232D" w:rsidRPr="00F002C5" w:rsidRDefault="00DF232D" w:rsidP="00F002C5">
            <w:pPr>
              <w:rPr>
                <w:sz w:val="20"/>
                <w:szCs w:val="20"/>
              </w:rPr>
            </w:pPr>
          </w:p>
        </w:tc>
        <w:tc>
          <w:tcPr>
            <w:tcW w:w="1312" w:type="dxa"/>
            <w:noWrap/>
            <w:hideMark/>
          </w:tcPr>
          <w:p w14:paraId="19B8E536" w14:textId="77777777" w:rsidR="00DF232D" w:rsidRPr="00F002C5" w:rsidRDefault="00DF232D" w:rsidP="00F002C5">
            <w:pPr>
              <w:rPr>
                <w:sz w:val="20"/>
                <w:szCs w:val="20"/>
              </w:rPr>
            </w:pPr>
            <w:r w:rsidRPr="00F002C5">
              <w:rPr>
                <w:sz w:val="20"/>
                <w:szCs w:val="20"/>
              </w:rPr>
              <w:t>1</w:t>
            </w:r>
          </w:p>
        </w:tc>
        <w:tc>
          <w:tcPr>
            <w:tcW w:w="1312" w:type="dxa"/>
            <w:noWrap/>
            <w:hideMark/>
          </w:tcPr>
          <w:p w14:paraId="653E151E" w14:textId="77777777" w:rsidR="00DF232D" w:rsidRPr="00F002C5" w:rsidRDefault="00DF232D" w:rsidP="00F002C5">
            <w:pPr>
              <w:rPr>
                <w:sz w:val="20"/>
                <w:szCs w:val="20"/>
              </w:rPr>
            </w:pPr>
          </w:p>
        </w:tc>
        <w:tc>
          <w:tcPr>
            <w:tcW w:w="1311" w:type="dxa"/>
            <w:noWrap/>
            <w:hideMark/>
          </w:tcPr>
          <w:p w14:paraId="19BD0B33" w14:textId="77777777" w:rsidR="00DF232D" w:rsidRPr="00F002C5" w:rsidRDefault="00DF232D" w:rsidP="00F002C5">
            <w:pPr>
              <w:rPr>
                <w:sz w:val="20"/>
                <w:szCs w:val="20"/>
              </w:rPr>
            </w:pPr>
          </w:p>
        </w:tc>
        <w:tc>
          <w:tcPr>
            <w:tcW w:w="1312" w:type="dxa"/>
            <w:noWrap/>
            <w:hideMark/>
          </w:tcPr>
          <w:p w14:paraId="04635B34" w14:textId="77777777" w:rsidR="00DF232D" w:rsidRPr="00F002C5" w:rsidRDefault="00DF232D" w:rsidP="00F002C5">
            <w:pPr>
              <w:rPr>
                <w:sz w:val="20"/>
                <w:szCs w:val="20"/>
              </w:rPr>
            </w:pPr>
          </w:p>
        </w:tc>
        <w:tc>
          <w:tcPr>
            <w:tcW w:w="1312" w:type="dxa"/>
            <w:noWrap/>
            <w:hideMark/>
          </w:tcPr>
          <w:p w14:paraId="72AE8BCA" w14:textId="77777777" w:rsidR="00DF232D" w:rsidRPr="00F002C5" w:rsidRDefault="00DF232D" w:rsidP="00F002C5">
            <w:pPr>
              <w:rPr>
                <w:sz w:val="20"/>
                <w:szCs w:val="20"/>
              </w:rPr>
            </w:pPr>
          </w:p>
        </w:tc>
        <w:tc>
          <w:tcPr>
            <w:tcW w:w="1312" w:type="dxa"/>
            <w:noWrap/>
            <w:hideMark/>
          </w:tcPr>
          <w:p w14:paraId="2D35C38A" w14:textId="77777777" w:rsidR="00DF232D" w:rsidRPr="00F002C5" w:rsidRDefault="00DF232D" w:rsidP="00F002C5">
            <w:pPr>
              <w:rPr>
                <w:sz w:val="20"/>
                <w:szCs w:val="20"/>
              </w:rPr>
            </w:pPr>
          </w:p>
        </w:tc>
        <w:tc>
          <w:tcPr>
            <w:tcW w:w="1312" w:type="dxa"/>
          </w:tcPr>
          <w:p w14:paraId="029B420E" w14:textId="77777777" w:rsidR="00DF232D" w:rsidRPr="00F002C5" w:rsidRDefault="00DF232D" w:rsidP="00F002C5">
            <w:pPr>
              <w:rPr>
                <w:sz w:val="20"/>
                <w:szCs w:val="20"/>
              </w:rPr>
            </w:pPr>
            <w:r w:rsidRPr="00F002C5">
              <w:rPr>
                <w:sz w:val="20"/>
                <w:szCs w:val="20"/>
              </w:rPr>
              <w:t>1</w:t>
            </w:r>
          </w:p>
        </w:tc>
      </w:tr>
      <w:tr w:rsidR="003B635A" w:rsidRPr="00F002C5" w14:paraId="431CE65D" w14:textId="77777777" w:rsidTr="00B35C98">
        <w:trPr>
          <w:cantSplit/>
          <w:trHeight w:val="343"/>
        </w:trPr>
        <w:tc>
          <w:tcPr>
            <w:tcW w:w="3128" w:type="dxa"/>
            <w:noWrap/>
            <w:hideMark/>
          </w:tcPr>
          <w:p w14:paraId="098B4996" w14:textId="77777777" w:rsidR="00DF232D" w:rsidRPr="00F002C5" w:rsidRDefault="00DF232D" w:rsidP="00F002C5">
            <w:pPr>
              <w:rPr>
                <w:sz w:val="20"/>
                <w:szCs w:val="20"/>
              </w:rPr>
            </w:pPr>
            <w:r w:rsidRPr="00F002C5">
              <w:rPr>
                <w:sz w:val="20"/>
                <w:szCs w:val="20"/>
              </w:rPr>
              <w:t>Chronic cholecystitis / Gall stones</w:t>
            </w:r>
          </w:p>
        </w:tc>
        <w:tc>
          <w:tcPr>
            <w:tcW w:w="1311" w:type="dxa"/>
          </w:tcPr>
          <w:p w14:paraId="3F92C733" w14:textId="77777777" w:rsidR="00DF232D" w:rsidRPr="00F002C5" w:rsidRDefault="00DF232D" w:rsidP="00F002C5">
            <w:pPr>
              <w:rPr>
                <w:sz w:val="20"/>
                <w:szCs w:val="20"/>
              </w:rPr>
            </w:pPr>
            <w:r w:rsidRPr="00F002C5">
              <w:rPr>
                <w:sz w:val="20"/>
                <w:szCs w:val="20"/>
              </w:rPr>
              <w:t>1</w:t>
            </w:r>
          </w:p>
        </w:tc>
        <w:tc>
          <w:tcPr>
            <w:tcW w:w="1312" w:type="dxa"/>
          </w:tcPr>
          <w:p w14:paraId="7CF0C2D8" w14:textId="77777777" w:rsidR="00DF232D" w:rsidRPr="00F002C5" w:rsidRDefault="00DF232D" w:rsidP="00F002C5">
            <w:pPr>
              <w:rPr>
                <w:sz w:val="20"/>
                <w:szCs w:val="20"/>
              </w:rPr>
            </w:pPr>
          </w:p>
        </w:tc>
        <w:tc>
          <w:tcPr>
            <w:tcW w:w="1312" w:type="dxa"/>
            <w:noWrap/>
            <w:hideMark/>
          </w:tcPr>
          <w:p w14:paraId="3B6FD812" w14:textId="77777777" w:rsidR="00DF232D" w:rsidRPr="00F002C5" w:rsidRDefault="00DF232D" w:rsidP="00F002C5">
            <w:pPr>
              <w:rPr>
                <w:sz w:val="20"/>
                <w:szCs w:val="20"/>
              </w:rPr>
            </w:pPr>
          </w:p>
        </w:tc>
        <w:tc>
          <w:tcPr>
            <w:tcW w:w="1312" w:type="dxa"/>
            <w:noWrap/>
            <w:hideMark/>
          </w:tcPr>
          <w:p w14:paraId="4CC11144" w14:textId="77777777" w:rsidR="00DF232D" w:rsidRPr="00F002C5" w:rsidRDefault="00DF232D" w:rsidP="00F002C5">
            <w:pPr>
              <w:rPr>
                <w:sz w:val="20"/>
                <w:szCs w:val="20"/>
              </w:rPr>
            </w:pPr>
          </w:p>
        </w:tc>
        <w:tc>
          <w:tcPr>
            <w:tcW w:w="1311" w:type="dxa"/>
            <w:noWrap/>
            <w:hideMark/>
          </w:tcPr>
          <w:p w14:paraId="25C038AB" w14:textId="77777777" w:rsidR="00DF232D" w:rsidRPr="00F002C5" w:rsidRDefault="00DF232D" w:rsidP="00F002C5">
            <w:pPr>
              <w:rPr>
                <w:sz w:val="20"/>
                <w:szCs w:val="20"/>
              </w:rPr>
            </w:pPr>
          </w:p>
        </w:tc>
        <w:tc>
          <w:tcPr>
            <w:tcW w:w="1312" w:type="dxa"/>
            <w:noWrap/>
            <w:hideMark/>
          </w:tcPr>
          <w:p w14:paraId="5A4ABF3A" w14:textId="77777777" w:rsidR="00DF232D" w:rsidRPr="00F002C5" w:rsidRDefault="00DF232D" w:rsidP="00F002C5">
            <w:pPr>
              <w:rPr>
                <w:sz w:val="20"/>
                <w:szCs w:val="20"/>
              </w:rPr>
            </w:pPr>
          </w:p>
        </w:tc>
        <w:tc>
          <w:tcPr>
            <w:tcW w:w="1312" w:type="dxa"/>
            <w:noWrap/>
            <w:hideMark/>
          </w:tcPr>
          <w:p w14:paraId="0096FC60" w14:textId="77777777" w:rsidR="00DF232D" w:rsidRPr="00F002C5" w:rsidRDefault="00DF232D" w:rsidP="00F002C5">
            <w:pPr>
              <w:rPr>
                <w:sz w:val="20"/>
                <w:szCs w:val="20"/>
              </w:rPr>
            </w:pPr>
          </w:p>
        </w:tc>
        <w:tc>
          <w:tcPr>
            <w:tcW w:w="1312" w:type="dxa"/>
            <w:noWrap/>
            <w:hideMark/>
          </w:tcPr>
          <w:p w14:paraId="3B5C9C5B" w14:textId="77777777" w:rsidR="00DF232D" w:rsidRPr="00F002C5" w:rsidRDefault="00DF232D" w:rsidP="00F002C5">
            <w:pPr>
              <w:rPr>
                <w:sz w:val="20"/>
                <w:szCs w:val="20"/>
              </w:rPr>
            </w:pPr>
          </w:p>
        </w:tc>
        <w:tc>
          <w:tcPr>
            <w:tcW w:w="1312" w:type="dxa"/>
            <w:noWrap/>
            <w:hideMark/>
          </w:tcPr>
          <w:p w14:paraId="6AE732B6" w14:textId="77777777" w:rsidR="00DF232D" w:rsidRPr="00F002C5" w:rsidRDefault="00DF232D" w:rsidP="00F002C5">
            <w:pPr>
              <w:rPr>
                <w:sz w:val="20"/>
                <w:szCs w:val="20"/>
              </w:rPr>
            </w:pPr>
          </w:p>
        </w:tc>
        <w:tc>
          <w:tcPr>
            <w:tcW w:w="1311" w:type="dxa"/>
            <w:noWrap/>
            <w:hideMark/>
          </w:tcPr>
          <w:p w14:paraId="42916BC0" w14:textId="77777777" w:rsidR="00DF232D" w:rsidRPr="00F002C5" w:rsidRDefault="00DF232D" w:rsidP="00F002C5">
            <w:pPr>
              <w:rPr>
                <w:sz w:val="20"/>
                <w:szCs w:val="20"/>
              </w:rPr>
            </w:pPr>
            <w:r w:rsidRPr="00F002C5">
              <w:rPr>
                <w:sz w:val="20"/>
                <w:szCs w:val="20"/>
              </w:rPr>
              <w:t>1</w:t>
            </w:r>
          </w:p>
        </w:tc>
        <w:tc>
          <w:tcPr>
            <w:tcW w:w="1312" w:type="dxa"/>
            <w:noWrap/>
            <w:hideMark/>
          </w:tcPr>
          <w:p w14:paraId="5FDF737F" w14:textId="77777777" w:rsidR="00DF232D" w:rsidRPr="00F002C5" w:rsidRDefault="00DF232D" w:rsidP="00F002C5">
            <w:pPr>
              <w:rPr>
                <w:sz w:val="20"/>
                <w:szCs w:val="20"/>
              </w:rPr>
            </w:pPr>
          </w:p>
        </w:tc>
        <w:tc>
          <w:tcPr>
            <w:tcW w:w="1312" w:type="dxa"/>
            <w:noWrap/>
            <w:hideMark/>
          </w:tcPr>
          <w:p w14:paraId="1A5ECBAC" w14:textId="77777777" w:rsidR="00DF232D" w:rsidRPr="00F002C5" w:rsidRDefault="00DF232D" w:rsidP="00F002C5">
            <w:pPr>
              <w:rPr>
                <w:sz w:val="20"/>
                <w:szCs w:val="20"/>
              </w:rPr>
            </w:pPr>
          </w:p>
        </w:tc>
        <w:tc>
          <w:tcPr>
            <w:tcW w:w="1312" w:type="dxa"/>
            <w:noWrap/>
            <w:hideMark/>
          </w:tcPr>
          <w:p w14:paraId="41B8349D" w14:textId="77777777" w:rsidR="00DF232D" w:rsidRPr="00F002C5" w:rsidRDefault="00DF232D" w:rsidP="00F002C5">
            <w:pPr>
              <w:rPr>
                <w:sz w:val="20"/>
                <w:szCs w:val="20"/>
              </w:rPr>
            </w:pPr>
          </w:p>
        </w:tc>
        <w:tc>
          <w:tcPr>
            <w:tcW w:w="1312" w:type="dxa"/>
          </w:tcPr>
          <w:p w14:paraId="52C74E8A" w14:textId="77777777" w:rsidR="00DF232D" w:rsidRPr="00F002C5" w:rsidRDefault="00DF232D" w:rsidP="00F002C5">
            <w:pPr>
              <w:rPr>
                <w:sz w:val="20"/>
                <w:szCs w:val="20"/>
              </w:rPr>
            </w:pPr>
          </w:p>
        </w:tc>
      </w:tr>
      <w:tr w:rsidR="003B635A" w:rsidRPr="00F002C5" w14:paraId="55C33C85" w14:textId="77777777" w:rsidTr="00B35C98">
        <w:trPr>
          <w:cantSplit/>
          <w:trHeight w:val="343"/>
        </w:trPr>
        <w:tc>
          <w:tcPr>
            <w:tcW w:w="3128" w:type="dxa"/>
            <w:noWrap/>
            <w:hideMark/>
          </w:tcPr>
          <w:p w14:paraId="46BE5CA5" w14:textId="77777777" w:rsidR="00DF232D" w:rsidRPr="00F002C5" w:rsidRDefault="00DF232D" w:rsidP="00F002C5">
            <w:pPr>
              <w:rPr>
                <w:sz w:val="20"/>
                <w:szCs w:val="20"/>
              </w:rPr>
            </w:pPr>
            <w:r w:rsidRPr="00F002C5">
              <w:rPr>
                <w:sz w:val="20"/>
                <w:szCs w:val="20"/>
              </w:rPr>
              <w:t>Chronic Gastritis / GERD</w:t>
            </w:r>
          </w:p>
        </w:tc>
        <w:tc>
          <w:tcPr>
            <w:tcW w:w="1311" w:type="dxa"/>
          </w:tcPr>
          <w:p w14:paraId="0FF4FE23" w14:textId="77777777" w:rsidR="00DF232D" w:rsidRPr="00F002C5" w:rsidRDefault="00DF232D" w:rsidP="00F002C5">
            <w:pPr>
              <w:rPr>
                <w:sz w:val="20"/>
                <w:szCs w:val="20"/>
              </w:rPr>
            </w:pPr>
            <w:r w:rsidRPr="00F002C5">
              <w:rPr>
                <w:sz w:val="20"/>
                <w:szCs w:val="20"/>
              </w:rPr>
              <w:t>1</w:t>
            </w:r>
          </w:p>
        </w:tc>
        <w:tc>
          <w:tcPr>
            <w:tcW w:w="1312" w:type="dxa"/>
          </w:tcPr>
          <w:p w14:paraId="44C6302C" w14:textId="77777777" w:rsidR="00DF232D" w:rsidRPr="00F002C5" w:rsidRDefault="00DF232D" w:rsidP="00F002C5">
            <w:pPr>
              <w:rPr>
                <w:sz w:val="20"/>
                <w:szCs w:val="20"/>
              </w:rPr>
            </w:pPr>
          </w:p>
        </w:tc>
        <w:tc>
          <w:tcPr>
            <w:tcW w:w="1312" w:type="dxa"/>
            <w:noWrap/>
            <w:hideMark/>
          </w:tcPr>
          <w:p w14:paraId="0232EF51" w14:textId="77777777" w:rsidR="00DF232D" w:rsidRPr="00F002C5" w:rsidRDefault="00DF232D" w:rsidP="00F002C5">
            <w:pPr>
              <w:rPr>
                <w:sz w:val="20"/>
                <w:szCs w:val="20"/>
              </w:rPr>
            </w:pPr>
          </w:p>
        </w:tc>
        <w:tc>
          <w:tcPr>
            <w:tcW w:w="1312" w:type="dxa"/>
            <w:noWrap/>
            <w:hideMark/>
          </w:tcPr>
          <w:p w14:paraId="7713960B" w14:textId="77777777" w:rsidR="00DF232D" w:rsidRPr="00F002C5" w:rsidRDefault="00DF232D" w:rsidP="00F002C5">
            <w:pPr>
              <w:rPr>
                <w:sz w:val="20"/>
                <w:szCs w:val="20"/>
              </w:rPr>
            </w:pPr>
          </w:p>
        </w:tc>
        <w:tc>
          <w:tcPr>
            <w:tcW w:w="1311" w:type="dxa"/>
            <w:noWrap/>
            <w:hideMark/>
          </w:tcPr>
          <w:p w14:paraId="457016DD" w14:textId="77777777" w:rsidR="00DF232D" w:rsidRPr="00F002C5" w:rsidRDefault="00DF232D" w:rsidP="00F002C5">
            <w:pPr>
              <w:rPr>
                <w:sz w:val="20"/>
                <w:szCs w:val="20"/>
              </w:rPr>
            </w:pPr>
          </w:p>
        </w:tc>
        <w:tc>
          <w:tcPr>
            <w:tcW w:w="1312" w:type="dxa"/>
            <w:noWrap/>
            <w:hideMark/>
          </w:tcPr>
          <w:p w14:paraId="7829F838" w14:textId="77777777" w:rsidR="00DF232D" w:rsidRPr="00F002C5" w:rsidRDefault="00DF232D" w:rsidP="00F002C5">
            <w:pPr>
              <w:rPr>
                <w:sz w:val="20"/>
                <w:szCs w:val="20"/>
              </w:rPr>
            </w:pPr>
          </w:p>
        </w:tc>
        <w:tc>
          <w:tcPr>
            <w:tcW w:w="1312" w:type="dxa"/>
            <w:noWrap/>
            <w:hideMark/>
          </w:tcPr>
          <w:p w14:paraId="7D2477AC" w14:textId="77777777" w:rsidR="00DF232D" w:rsidRPr="00F002C5" w:rsidRDefault="00DF232D" w:rsidP="00F002C5">
            <w:pPr>
              <w:rPr>
                <w:sz w:val="20"/>
                <w:szCs w:val="20"/>
              </w:rPr>
            </w:pPr>
          </w:p>
        </w:tc>
        <w:tc>
          <w:tcPr>
            <w:tcW w:w="1312" w:type="dxa"/>
            <w:noWrap/>
            <w:hideMark/>
          </w:tcPr>
          <w:p w14:paraId="7B100115" w14:textId="77777777" w:rsidR="00DF232D" w:rsidRPr="00F002C5" w:rsidRDefault="00DF232D" w:rsidP="00F002C5">
            <w:pPr>
              <w:rPr>
                <w:sz w:val="20"/>
                <w:szCs w:val="20"/>
              </w:rPr>
            </w:pPr>
          </w:p>
        </w:tc>
        <w:tc>
          <w:tcPr>
            <w:tcW w:w="1312" w:type="dxa"/>
            <w:noWrap/>
            <w:hideMark/>
          </w:tcPr>
          <w:p w14:paraId="30068FB8" w14:textId="77777777" w:rsidR="00DF232D" w:rsidRPr="00F002C5" w:rsidRDefault="00DF232D" w:rsidP="00F002C5">
            <w:pPr>
              <w:rPr>
                <w:sz w:val="20"/>
                <w:szCs w:val="20"/>
              </w:rPr>
            </w:pPr>
          </w:p>
        </w:tc>
        <w:tc>
          <w:tcPr>
            <w:tcW w:w="1311" w:type="dxa"/>
            <w:noWrap/>
            <w:hideMark/>
          </w:tcPr>
          <w:p w14:paraId="06C460E3" w14:textId="77777777" w:rsidR="00DF232D" w:rsidRPr="00F002C5" w:rsidRDefault="00DF232D" w:rsidP="00F002C5">
            <w:pPr>
              <w:rPr>
                <w:sz w:val="20"/>
                <w:szCs w:val="20"/>
              </w:rPr>
            </w:pPr>
            <w:r w:rsidRPr="00F002C5">
              <w:rPr>
                <w:sz w:val="20"/>
                <w:szCs w:val="20"/>
              </w:rPr>
              <w:t>1</w:t>
            </w:r>
          </w:p>
        </w:tc>
        <w:tc>
          <w:tcPr>
            <w:tcW w:w="1312" w:type="dxa"/>
            <w:noWrap/>
            <w:hideMark/>
          </w:tcPr>
          <w:p w14:paraId="36C58C2D" w14:textId="77777777" w:rsidR="00DF232D" w:rsidRPr="00F002C5" w:rsidRDefault="00DF232D" w:rsidP="00F002C5">
            <w:pPr>
              <w:rPr>
                <w:sz w:val="20"/>
                <w:szCs w:val="20"/>
              </w:rPr>
            </w:pPr>
          </w:p>
        </w:tc>
        <w:tc>
          <w:tcPr>
            <w:tcW w:w="1312" w:type="dxa"/>
            <w:noWrap/>
            <w:hideMark/>
          </w:tcPr>
          <w:p w14:paraId="539F7E87" w14:textId="77777777" w:rsidR="00DF232D" w:rsidRPr="00F002C5" w:rsidRDefault="00DF232D" w:rsidP="00F002C5">
            <w:pPr>
              <w:rPr>
                <w:sz w:val="20"/>
                <w:szCs w:val="20"/>
              </w:rPr>
            </w:pPr>
          </w:p>
        </w:tc>
        <w:tc>
          <w:tcPr>
            <w:tcW w:w="1312" w:type="dxa"/>
            <w:noWrap/>
            <w:hideMark/>
          </w:tcPr>
          <w:p w14:paraId="28C5D544" w14:textId="77777777" w:rsidR="00DF232D" w:rsidRPr="00F002C5" w:rsidRDefault="00DF232D" w:rsidP="00F002C5">
            <w:pPr>
              <w:rPr>
                <w:sz w:val="20"/>
                <w:szCs w:val="20"/>
              </w:rPr>
            </w:pPr>
          </w:p>
        </w:tc>
        <w:tc>
          <w:tcPr>
            <w:tcW w:w="1312" w:type="dxa"/>
          </w:tcPr>
          <w:p w14:paraId="48934B79" w14:textId="77777777" w:rsidR="00DF232D" w:rsidRPr="00F002C5" w:rsidRDefault="00DF232D" w:rsidP="00F002C5">
            <w:pPr>
              <w:rPr>
                <w:sz w:val="20"/>
                <w:szCs w:val="20"/>
              </w:rPr>
            </w:pPr>
          </w:p>
        </w:tc>
      </w:tr>
      <w:tr w:rsidR="003B635A" w:rsidRPr="00F002C5" w14:paraId="7ABC7349" w14:textId="77777777" w:rsidTr="00B35C98">
        <w:trPr>
          <w:cantSplit/>
          <w:trHeight w:val="343"/>
        </w:trPr>
        <w:tc>
          <w:tcPr>
            <w:tcW w:w="3128" w:type="dxa"/>
            <w:noWrap/>
            <w:hideMark/>
          </w:tcPr>
          <w:p w14:paraId="3DF592CF" w14:textId="77777777" w:rsidR="00DF232D" w:rsidRPr="00F002C5" w:rsidRDefault="00DF232D" w:rsidP="00F002C5">
            <w:pPr>
              <w:rPr>
                <w:sz w:val="20"/>
                <w:szCs w:val="20"/>
              </w:rPr>
            </w:pPr>
            <w:r w:rsidRPr="00F002C5">
              <w:rPr>
                <w:sz w:val="20"/>
                <w:szCs w:val="20"/>
              </w:rPr>
              <w:t>Chronic Kidney Disease</w:t>
            </w:r>
          </w:p>
        </w:tc>
        <w:tc>
          <w:tcPr>
            <w:tcW w:w="1311" w:type="dxa"/>
          </w:tcPr>
          <w:p w14:paraId="110DD689" w14:textId="77777777" w:rsidR="00DF232D" w:rsidRPr="00F002C5" w:rsidRDefault="00DF232D" w:rsidP="00F002C5">
            <w:pPr>
              <w:rPr>
                <w:sz w:val="20"/>
                <w:szCs w:val="20"/>
              </w:rPr>
            </w:pPr>
            <w:r w:rsidRPr="00F002C5">
              <w:rPr>
                <w:sz w:val="20"/>
                <w:szCs w:val="20"/>
              </w:rPr>
              <w:t>1</w:t>
            </w:r>
          </w:p>
        </w:tc>
        <w:tc>
          <w:tcPr>
            <w:tcW w:w="1312" w:type="dxa"/>
          </w:tcPr>
          <w:p w14:paraId="5AEBF63F" w14:textId="77777777" w:rsidR="00DF232D" w:rsidRPr="00F002C5" w:rsidRDefault="00DF232D" w:rsidP="00F002C5">
            <w:pPr>
              <w:rPr>
                <w:sz w:val="20"/>
                <w:szCs w:val="20"/>
              </w:rPr>
            </w:pPr>
          </w:p>
        </w:tc>
        <w:tc>
          <w:tcPr>
            <w:tcW w:w="1312" w:type="dxa"/>
            <w:noWrap/>
            <w:hideMark/>
          </w:tcPr>
          <w:p w14:paraId="2952BCBC" w14:textId="77777777" w:rsidR="00DF232D" w:rsidRPr="00F002C5" w:rsidRDefault="00DF232D" w:rsidP="00F002C5">
            <w:pPr>
              <w:rPr>
                <w:sz w:val="20"/>
                <w:szCs w:val="20"/>
              </w:rPr>
            </w:pPr>
            <w:r w:rsidRPr="00F002C5">
              <w:rPr>
                <w:sz w:val="20"/>
                <w:szCs w:val="20"/>
              </w:rPr>
              <w:t>1</w:t>
            </w:r>
          </w:p>
        </w:tc>
        <w:tc>
          <w:tcPr>
            <w:tcW w:w="1312" w:type="dxa"/>
            <w:noWrap/>
            <w:hideMark/>
          </w:tcPr>
          <w:p w14:paraId="661F36B6" w14:textId="77777777" w:rsidR="00DF232D" w:rsidRPr="00F002C5" w:rsidRDefault="00DF232D" w:rsidP="00F002C5">
            <w:pPr>
              <w:rPr>
                <w:sz w:val="20"/>
                <w:szCs w:val="20"/>
              </w:rPr>
            </w:pPr>
            <w:r w:rsidRPr="00F002C5">
              <w:rPr>
                <w:sz w:val="20"/>
                <w:szCs w:val="20"/>
              </w:rPr>
              <w:t>1</w:t>
            </w:r>
          </w:p>
        </w:tc>
        <w:tc>
          <w:tcPr>
            <w:tcW w:w="1311" w:type="dxa"/>
            <w:noWrap/>
            <w:hideMark/>
          </w:tcPr>
          <w:p w14:paraId="5682C9B8" w14:textId="77777777" w:rsidR="00DF232D" w:rsidRPr="00F002C5" w:rsidRDefault="00DF232D" w:rsidP="00F002C5">
            <w:pPr>
              <w:rPr>
                <w:sz w:val="20"/>
                <w:szCs w:val="20"/>
              </w:rPr>
            </w:pPr>
          </w:p>
        </w:tc>
        <w:tc>
          <w:tcPr>
            <w:tcW w:w="1312" w:type="dxa"/>
            <w:noWrap/>
            <w:hideMark/>
          </w:tcPr>
          <w:p w14:paraId="72817D5E" w14:textId="77777777" w:rsidR="00DF232D" w:rsidRPr="00F002C5" w:rsidRDefault="00DF232D" w:rsidP="00F002C5">
            <w:pPr>
              <w:rPr>
                <w:sz w:val="20"/>
                <w:szCs w:val="20"/>
              </w:rPr>
            </w:pPr>
          </w:p>
        </w:tc>
        <w:tc>
          <w:tcPr>
            <w:tcW w:w="1312" w:type="dxa"/>
            <w:noWrap/>
            <w:hideMark/>
          </w:tcPr>
          <w:p w14:paraId="6CB38412" w14:textId="77777777" w:rsidR="00DF232D" w:rsidRPr="00F002C5" w:rsidRDefault="00DF232D" w:rsidP="00F002C5">
            <w:pPr>
              <w:rPr>
                <w:sz w:val="20"/>
                <w:szCs w:val="20"/>
              </w:rPr>
            </w:pPr>
            <w:r w:rsidRPr="00F002C5">
              <w:rPr>
                <w:sz w:val="20"/>
                <w:szCs w:val="20"/>
              </w:rPr>
              <w:t>1</w:t>
            </w:r>
          </w:p>
        </w:tc>
        <w:tc>
          <w:tcPr>
            <w:tcW w:w="1312" w:type="dxa"/>
            <w:noWrap/>
            <w:hideMark/>
          </w:tcPr>
          <w:p w14:paraId="3DDE895F" w14:textId="77777777" w:rsidR="00DF232D" w:rsidRPr="00F002C5" w:rsidRDefault="00DF232D" w:rsidP="00F002C5">
            <w:pPr>
              <w:rPr>
                <w:sz w:val="20"/>
                <w:szCs w:val="20"/>
              </w:rPr>
            </w:pPr>
          </w:p>
        </w:tc>
        <w:tc>
          <w:tcPr>
            <w:tcW w:w="1312" w:type="dxa"/>
            <w:noWrap/>
            <w:hideMark/>
          </w:tcPr>
          <w:p w14:paraId="1D48CB78" w14:textId="77777777" w:rsidR="00DF232D" w:rsidRPr="00F002C5" w:rsidRDefault="00DF232D" w:rsidP="00F002C5">
            <w:pPr>
              <w:rPr>
                <w:sz w:val="20"/>
                <w:szCs w:val="20"/>
              </w:rPr>
            </w:pPr>
            <w:r w:rsidRPr="00F002C5">
              <w:rPr>
                <w:sz w:val="20"/>
                <w:szCs w:val="20"/>
              </w:rPr>
              <w:t>1</w:t>
            </w:r>
          </w:p>
        </w:tc>
        <w:tc>
          <w:tcPr>
            <w:tcW w:w="1311" w:type="dxa"/>
            <w:noWrap/>
            <w:hideMark/>
          </w:tcPr>
          <w:p w14:paraId="0CB278CA" w14:textId="77777777" w:rsidR="00DF232D" w:rsidRPr="00F002C5" w:rsidRDefault="00DF232D" w:rsidP="00F002C5">
            <w:pPr>
              <w:rPr>
                <w:sz w:val="20"/>
                <w:szCs w:val="20"/>
              </w:rPr>
            </w:pPr>
            <w:r w:rsidRPr="00F002C5">
              <w:rPr>
                <w:sz w:val="20"/>
                <w:szCs w:val="20"/>
              </w:rPr>
              <w:t>1</w:t>
            </w:r>
          </w:p>
        </w:tc>
        <w:tc>
          <w:tcPr>
            <w:tcW w:w="1312" w:type="dxa"/>
            <w:noWrap/>
            <w:hideMark/>
          </w:tcPr>
          <w:p w14:paraId="35D087B8" w14:textId="77777777" w:rsidR="00DF232D" w:rsidRPr="00F002C5" w:rsidRDefault="00DF232D" w:rsidP="00F002C5">
            <w:pPr>
              <w:rPr>
                <w:sz w:val="20"/>
                <w:szCs w:val="20"/>
              </w:rPr>
            </w:pPr>
            <w:r w:rsidRPr="00F002C5">
              <w:rPr>
                <w:sz w:val="20"/>
                <w:szCs w:val="20"/>
              </w:rPr>
              <w:t>1</w:t>
            </w:r>
          </w:p>
        </w:tc>
        <w:tc>
          <w:tcPr>
            <w:tcW w:w="1312" w:type="dxa"/>
            <w:noWrap/>
            <w:hideMark/>
          </w:tcPr>
          <w:p w14:paraId="1BF36960" w14:textId="77777777" w:rsidR="00DF232D" w:rsidRPr="00F002C5" w:rsidRDefault="00DF232D" w:rsidP="00F002C5">
            <w:pPr>
              <w:rPr>
                <w:sz w:val="20"/>
                <w:szCs w:val="20"/>
              </w:rPr>
            </w:pPr>
          </w:p>
        </w:tc>
        <w:tc>
          <w:tcPr>
            <w:tcW w:w="1312" w:type="dxa"/>
            <w:noWrap/>
            <w:hideMark/>
          </w:tcPr>
          <w:p w14:paraId="641E3EF2" w14:textId="77777777" w:rsidR="00DF232D" w:rsidRPr="00F002C5" w:rsidRDefault="00DF232D" w:rsidP="00F002C5">
            <w:pPr>
              <w:rPr>
                <w:sz w:val="20"/>
                <w:szCs w:val="20"/>
              </w:rPr>
            </w:pPr>
          </w:p>
        </w:tc>
        <w:tc>
          <w:tcPr>
            <w:tcW w:w="1312" w:type="dxa"/>
          </w:tcPr>
          <w:p w14:paraId="7761B728" w14:textId="77777777" w:rsidR="00DF232D" w:rsidRPr="00F002C5" w:rsidRDefault="00DF232D" w:rsidP="00F002C5">
            <w:pPr>
              <w:rPr>
                <w:sz w:val="20"/>
                <w:szCs w:val="20"/>
              </w:rPr>
            </w:pPr>
            <w:r w:rsidRPr="00F002C5">
              <w:rPr>
                <w:sz w:val="20"/>
                <w:szCs w:val="20"/>
              </w:rPr>
              <w:t>1</w:t>
            </w:r>
          </w:p>
        </w:tc>
      </w:tr>
      <w:tr w:rsidR="003B635A" w:rsidRPr="00F002C5" w14:paraId="18F9442C" w14:textId="77777777" w:rsidTr="00B35C98">
        <w:trPr>
          <w:cantSplit/>
          <w:trHeight w:val="343"/>
        </w:trPr>
        <w:tc>
          <w:tcPr>
            <w:tcW w:w="3128" w:type="dxa"/>
            <w:noWrap/>
            <w:hideMark/>
          </w:tcPr>
          <w:p w14:paraId="2A9FBE2B" w14:textId="77777777" w:rsidR="00DF232D" w:rsidRPr="00F002C5" w:rsidRDefault="00DF232D" w:rsidP="00F002C5">
            <w:pPr>
              <w:rPr>
                <w:sz w:val="20"/>
                <w:szCs w:val="20"/>
              </w:rPr>
            </w:pPr>
            <w:r w:rsidRPr="00F002C5">
              <w:rPr>
                <w:sz w:val="20"/>
                <w:szCs w:val="20"/>
              </w:rPr>
              <w:t>Chronic Pain</w:t>
            </w:r>
          </w:p>
        </w:tc>
        <w:tc>
          <w:tcPr>
            <w:tcW w:w="1311" w:type="dxa"/>
          </w:tcPr>
          <w:p w14:paraId="4D4F3AD5" w14:textId="77777777" w:rsidR="00DF232D" w:rsidRPr="00F002C5" w:rsidRDefault="00DF232D" w:rsidP="00F002C5">
            <w:pPr>
              <w:rPr>
                <w:sz w:val="20"/>
                <w:szCs w:val="20"/>
              </w:rPr>
            </w:pPr>
            <w:r w:rsidRPr="00F002C5">
              <w:rPr>
                <w:sz w:val="20"/>
                <w:szCs w:val="20"/>
              </w:rPr>
              <w:t>1</w:t>
            </w:r>
          </w:p>
        </w:tc>
        <w:tc>
          <w:tcPr>
            <w:tcW w:w="1312" w:type="dxa"/>
          </w:tcPr>
          <w:p w14:paraId="7390D498" w14:textId="77777777" w:rsidR="00DF232D" w:rsidRPr="00F002C5" w:rsidRDefault="00DF232D" w:rsidP="00F002C5">
            <w:pPr>
              <w:rPr>
                <w:sz w:val="20"/>
                <w:szCs w:val="20"/>
              </w:rPr>
            </w:pPr>
            <w:r w:rsidRPr="00F002C5">
              <w:rPr>
                <w:sz w:val="20"/>
                <w:szCs w:val="20"/>
              </w:rPr>
              <w:t>1</w:t>
            </w:r>
          </w:p>
        </w:tc>
        <w:tc>
          <w:tcPr>
            <w:tcW w:w="1312" w:type="dxa"/>
            <w:noWrap/>
            <w:hideMark/>
          </w:tcPr>
          <w:p w14:paraId="1638B58B" w14:textId="77777777" w:rsidR="00DF232D" w:rsidRPr="00F002C5" w:rsidRDefault="00DF232D" w:rsidP="00F002C5">
            <w:pPr>
              <w:rPr>
                <w:sz w:val="20"/>
                <w:szCs w:val="20"/>
              </w:rPr>
            </w:pPr>
          </w:p>
        </w:tc>
        <w:tc>
          <w:tcPr>
            <w:tcW w:w="1312" w:type="dxa"/>
            <w:noWrap/>
            <w:hideMark/>
          </w:tcPr>
          <w:p w14:paraId="189965BF" w14:textId="77777777" w:rsidR="00DF232D" w:rsidRPr="00F002C5" w:rsidRDefault="00DF232D" w:rsidP="00F002C5">
            <w:pPr>
              <w:rPr>
                <w:sz w:val="20"/>
                <w:szCs w:val="20"/>
              </w:rPr>
            </w:pPr>
          </w:p>
        </w:tc>
        <w:tc>
          <w:tcPr>
            <w:tcW w:w="1311" w:type="dxa"/>
            <w:noWrap/>
            <w:hideMark/>
          </w:tcPr>
          <w:p w14:paraId="4FE11878" w14:textId="77777777" w:rsidR="00DF232D" w:rsidRPr="00F002C5" w:rsidRDefault="00DF232D" w:rsidP="00F002C5">
            <w:pPr>
              <w:rPr>
                <w:sz w:val="20"/>
                <w:szCs w:val="20"/>
              </w:rPr>
            </w:pPr>
            <w:r w:rsidRPr="00F002C5">
              <w:rPr>
                <w:sz w:val="20"/>
                <w:szCs w:val="20"/>
              </w:rPr>
              <w:t>1</w:t>
            </w:r>
          </w:p>
        </w:tc>
        <w:tc>
          <w:tcPr>
            <w:tcW w:w="1312" w:type="dxa"/>
            <w:noWrap/>
            <w:hideMark/>
          </w:tcPr>
          <w:p w14:paraId="09748365" w14:textId="77777777" w:rsidR="00DF232D" w:rsidRPr="00F002C5" w:rsidRDefault="00DF232D" w:rsidP="00F002C5">
            <w:pPr>
              <w:rPr>
                <w:sz w:val="20"/>
                <w:szCs w:val="20"/>
              </w:rPr>
            </w:pPr>
          </w:p>
        </w:tc>
        <w:tc>
          <w:tcPr>
            <w:tcW w:w="1312" w:type="dxa"/>
            <w:noWrap/>
            <w:hideMark/>
          </w:tcPr>
          <w:p w14:paraId="55E17E53" w14:textId="77777777" w:rsidR="00DF232D" w:rsidRPr="00F002C5" w:rsidRDefault="00DF232D" w:rsidP="00F002C5">
            <w:pPr>
              <w:rPr>
                <w:sz w:val="20"/>
                <w:szCs w:val="20"/>
              </w:rPr>
            </w:pPr>
          </w:p>
        </w:tc>
        <w:tc>
          <w:tcPr>
            <w:tcW w:w="1312" w:type="dxa"/>
            <w:noWrap/>
            <w:hideMark/>
          </w:tcPr>
          <w:p w14:paraId="46B81EAD" w14:textId="77777777" w:rsidR="00DF232D" w:rsidRPr="00F002C5" w:rsidRDefault="00DF232D" w:rsidP="00F002C5">
            <w:pPr>
              <w:rPr>
                <w:sz w:val="20"/>
                <w:szCs w:val="20"/>
              </w:rPr>
            </w:pPr>
            <w:r w:rsidRPr="00F002C5">
              <w:rPr>
                <w:sz w:val="20"/>
                <w:szCs w:val="20"/>
              </w:rPr>
              <w:t>1</w:t>
            </w:r>
          </w:p>
        </w:tc>
        <w:tc>
          <w:tcPr>
            <w:tcW w:w="1312" w:type="dxa"/>
            <w:noWrap/>
            <w:hideMark/>
          </w:tcPr>
          <w:p w14:paraId="207DBB9A" w14:textId="77777777" w:rsidR="00DF232D" w:rsidRPr="00F002C5" w:rsidRDefault="00DF232D" w:rsidP="00F002C5">
            <w:pPr>
              <w:rPr>
                <w:sz w:val="20"/>
                <w:szCs w:val="20"/>
              </w:rPr>
            </w:pPr>
          </w:p>
        </w:tc>
        <w:tc>
          <w:tcPr>
            <w:tcW w:w="1311" w:type="dxa"/>
            <w:noWrap/>
            <w:hideMark/>
          </w:tcPr>
          <w:p w14:paraId="1292B3E0" w14:textId="77777777" w:rsidR="00DF232D" w:rsidRPr="00F002C5" w:rsidRDefault="00DF232D" w:rsidP="00F002C5">
            <w:pPr>
              <w:rPr>
                <w:sz w:val="20"/>
                <w:szCs w:val="20"/>
              </w:rPr>
            </w:pPr>
            <w:r w:rsidRPr="00F002C5">
              <w:rPr>
                <w:sz w:val="20"/>
                <w:szCs w:val="20"/>
              </w:rPr>
              <w:t>1</w:t>
            </w:r>
          </w:p>
        </w:tc>
        <w:tc>
          <w:tcPr>
            <w:tcW w:w="1312" w:type="dxa"/>
            <w:noWrap/>
            <w:hideMark/>
          </w:tcPr>
          <w:p w14:paraId="210B634E" w14:textId="77777777" w:rsidR="00DF232D" w:rsidRPr="00F002C5" w:rsidRDefault="00DF232D" w:rsidP="00F002C5">
            <w:pPr>
              <w:rPr>
                <w:sz w:val="20"/>
                <w:szCs w:val="20"/>
              </w:rPr>
            </w:pPr>
            <w:r w:rsidRPr="00F002C5">
              <w:rPr>
                <w:sz w:val="20"/>
                <w:szCs w:val="20"/>
              </w:rPr>
              <w:t>1</w:t>
            </w:r>
          </w:p>
        </w:tc>
        <w:tc>
          <w:tcPr>
            <w:tcW w:w="1312" w:type="dxa"/>
            <w:noWrap/>
            <w:hideMark/>
          </w:tcPr>
          <w:p w14:paraId="4CED7363" w14:textId="77777777" w:rsidR="00DF232D" w:rsidRPr="00F002C5" w:rsidRDefault="00DF232D" w:rsidP="00F002C5">
            <w:pPr>
              <w:rPr>
                <w:sz w:val="20"/>
                <w:szCs w:val="20"/>
              </w:rPr>
            </w:pPr>
            <w:r w:rsidRPr="00F002C5">
              <w:rPr>
                <w:sz w:val="20"/>
                <w:szCs w:val="20"/>
              </w:rPr>
              <w:t>1</w:t>
            </w:r>
          </w:p>
        </w:tc>
        <w:tc>
          <w:tcPr>
            <w:tcW w:w="1312" w:type="dxa"/>
            <w:noWrap/>
            <w:hideMark/>
          </w:tcPr>
          <w:p w14:paraId="4C7084D1" w14:textId="77777777" w:rsidR="00DF232D" w:rsidRPr="00F002C5" w:rsidRDefault="00DF232D" w:rsidP="00F002C5">
            <w:pPr>
              <w:rPr>
                <w:sz w:val="20"/>
                <w:szCs w:val="20"/>
              </w:rPr>
            </w:pPr>
          </w:p>
        </w:tc>
        <w:tc>
          <w:tcPr>
            <w:tcW w:w="1312" w:type="dxa"/>
          </w:tcPr>
          <w:p w14:paraId="13A41654" w14:textId="77777777" w:rsidR="00DF232D" w:rsidRPr="00F002C5" w:rsidRDefault="00DF232D" w:rsidP="00F002C5">
            <w:pPr>
              <w:rPr>
                <w:sz w:val="20"/>
                <w:szCs w:val="20"/>
              </w:rPr>
            </w:pPr>
          </w:p>
        </w:tc>
      </w:tr>
      <w:tr w:rsidR="003B635A" w:rsidRPr="00F002C5" w14:paraId="4CA9B842" w14:textId="77777777" w:rsidTr="00B35C98">
        <w:trPr>
          <w:cantSplit/>
          <w:trHeight w:val="343"/>
        </w:trPr>
        <w:tc>
          <w:tcPr>
            <w:tcW w:w="3128" w:type="dxa"/>
            <w:noWrap/>
            <w:hideMark/>
          </w:tcPr>
          <w:p w14:paraId="2DB9138B" w14:textId="77777777" w:rsidR="00DF232D" w:rsidRPr="00F002C5" w:rsidRDefault="00DF232D" w:rsidP="00F002C5">
            <w:pPr>
              <w:rPr>
                <w:sz w:val="20"/>
                <w:szCs w:val="20"/>
              </w:rPr>
            </w:pPr>
            <w:r w:rsidRPr="00F002C5">
              <w:rPr>
                <w:sz w:val="20"/>
                <w:szCs w:val="20"/>
              </w:rPr>
              <w:t>Cirrhosis</w:t>
            </w:r>
          </w:p>
        </w:tc>
        <w:tc>
          <w:tcPr>
            <w:tcW w:w="1311" w:type="dxa"/>
          </w:tcPr>
          <w:p w14:paraId="302F80E2" w14:textId="77777777" w:rsidR="00DF232D" w:rsidRPr="00F002C5" w:rsidRDefault="00DF232D" w:rsidP="00F002C5">
            <w:pPr>
              <w:rPr>
                <w:sz w:val="20"/>
                <w:szCs w:val="20"/>
              </w:rPr>
            </w:pPr>
          </w:p>
        </w:tc>
        <w:tc>
          <w:tcPr>
            <w:tcW w:w="1312" w:type="dxa"/>
          </w:tcPr>
          <w:p w14:paraId="29701939" w14:textId="77777777" w:rsidR="00DF232D" w:rsidRPr="00F002C5" w:rsidRDefault="00DF232D" w:rsidP="00F002C5">
            <w:pPr>
              <w:rPr>
                <w:sz w:val="20"/>
                <w:szCs w:val="20"/>
              </w:rPr>
            </w:pPr>
          </w:p>
        </w:tc>
        <w:tc>
          <w:tcPr>
            <w:tcW w:w="1312" w:type="dxa"/>
            <w:noWrap/>
            <w:hideMark/>
          </w:tcPr>
          <w:p w14:paraId="4C845F3F" w14:textId="77777777" w:rsidR="00DF232D" w:rsidRPr="00F002C5" w:rsidRDefault="00DF232D" w:rsidP="00F002C5">
            <w:pPr>
              <w:rPr>
                <w:sz w:val="20"/>
                <w:szCs w:val="20"/>
              </w:rPr>
            </w:pPr>
          </w:p>
        </w:tc>
        <w:tc>
          <w:tcPr>
            <w:tcW w:w="1312" w:type="dxa"/>
            <w:noWrap/>
            <w:hideMark/>
          </w:tcPr>
          <w:p w14:paraId="0D46CEEE" w14:textId="77777777" w:rsidR="00DF232D" w:rsidRPr="00F002C5" w:rsidRDefault="00DF232D" w:rsidP="00F002C5">
            <w:pPr>
              <w:rPr>
                <w:sz w:val="20"/>
                <w:szCs w:val="20"/>
              </w:rPr>
            </w:pPr>
          </w:p>
        </w:tc>
        <w:tc>
          <w:tcPr>
            <w:tcW w:w="1311" w:type="dxa"/>
            <w:noWrap/>
            <w:hideMark/>
          </w:tcPr>
          <w:p w14:paraId="707D282C" w14:textId="77777777" w:rsidR="00DF232D" w:rsidRPr="00F002C5" w:rsidRDefault="00DF232D" w:rsidP="00F002C5">
            <w:pPr>
              <w:rPr>
                <w:sz w:val="20"/>
                <w:szCs w:val="20"/>
              </w:rPr>
            </w:pPr>
          </w:p>
        </w:tc>
        <w:tc>
          <w:tcPr>
            <w:tcW w:w="1312" w:type="dxa"/>
            <w:noWrap/>
            <w:hideMark/>
          </w:tcPr>
          <w:p w14:paraId="0C7B042B" w14:textId="77777777" w:rsidR="00DF232D" w:rsidRPr="00F002C5" w:rsidRDefault="00DF232D" w:rsidP="00F002C5">
            <w:pPr>
              <w:rPr>
                <w:sz w:val="20"/>
                <w:szCs w:val="20"/>
              </w:rPr>
            </w:pPr>
          </w:p>
        </w:tc>
        <w:tc>
          <w:tcPr>
            <w:tcW w:w="1312" w:type="dxa"/>
            <w:noWrap/>
            <w:hideMark/>
          </w:tcPr>
          <w:p w14:paraId="665B938D" w14:textId="77777777" w:rsidR="00DF232D" w:rsidRPr="00F002C5" w:rsidRDefault="00DF232D" w:rsidP="00F002C5">
            <w:pPr>
              <w:rPr>
                <w:sz w:val="20"/>
                <w:szCs w:val="20"/>
              </w:rPr>
            </w:pPr>
          </w:p>
        </w:tc>
        <w:tc>
          <w:tcPr>
            <w:tcW w:w="1312" w:type="dxa"/>
            <w:noWrap/>
            <w:hideMark/>
          </w:tcPr>
          <w:p w14:paraId="62386F52" w14:textId="77777777" w:rsidR="00DF232D" w:rsidRPr="00F002C5" w:rsidRDefault="00DF232D" w:rsidP="00F002C5">
            <w:pPr>
              <w:rPr>
                <w:sz w:val="20"/>
                <w:szCs w:val="20"/>
              </w:rPr>
            </w:pPr>
          </w:p>
        </w:tc>
        <w:tc>
          <w:tcPr>
            <w:tcW w:w="1312" w:type="dxa"/>
            <w:noWrap/>
            <w:hideMark/>
          </w:tcPr>
          <w:p w14:paraId="2A139A98" w14:textId="77777777" w:rsidR="00DF232D" w:rsidRPr="00F002C5" w:rsidRDefault="00DF232D" w:rsidP="00F002C5">
            <w:pPr>
              <w:rPr>
                <w:sz w:val="20"/>
                <w:szCs w:val="20"/>
              </w:rPr>
            </w:pPr>
          </w:p>
        </w:tc>
        <w:tc>
          <w:tcPr>
            <w:tcW w:w="1311" w:type="dxa"/>
            <w:noWrap/>
            <w:hideMark/>
          </w:tcPr>
          <w:p w14:paraId="4D1E9215" w14:textId="77777777" w:rsidR="00DF232D" w:rsidRPr="00F002C5" w:rsidRDefault="00DF232D" w:rsidP="00F002C5">
            <w:pPr>
              <w:rPr>
                <w:sz w:val="20"/>
                <w:szCs w:val="20"/>
              </w:rPr>
            </w:pPr>
          </w:p>
        </w:tc>
        <w:tc>
          <w:tcPr>
            <w:tcW w:w="1312" w:type="dxa"/>
            <w:noWrap/>
            <w:hideMark/>
          </w:tcPr>
          <w:p w14:paraId="28D719CE" w14:textId="77777777" w:rsidR="00DF232D" w:rsidRPr="00F002C5" w:rsidRDefault="00DF232D" w:rsidP="00F002C5">
            <w:pPr>
              <w:rPr>
                <w:sz w:val="20"/>
                <w:szCs w:val="20"/>
              </w:rPr>
            </w:pPr>
            <w:r w:rsidRPr="00F002C5">
              <w:rPr>
                <w:sz w:val="20"/>
                <w:szCs w:val="20"/>
              </w:rPr>
              <w:t>1</w:t>
            </w:r>
          </w:p>
        </w:tc>
        <w:tc>
          <w:tcPr>
            <w:tcW w:w="1312" w:type="dxa"/>
            <w:noWrap/>
            <w:hideMark/>
          </w:tcPr>
          <w:p w14:paraId="5F05B612" w14:textId="77777777" w:rsidR="00DF232D" w:rsidRPr="00F002C5" w:rsidRDefault="00DF232D" w:rsidP="00F002C5">
            <w:pPr>
              <w:rPr>
                <w:sz w:val="20"/>
                <w:szCs w:val="20"/>
              </w:rPr>
            </w:pPr>
          </w:p>
        </w:tc>
        <w:tc>
          <w:tcPr>
            <w:tcW w:w="1312" w:type="dxa"/>
            <w:noWrap/>
            <w:hideMark/>
          </w:tcPr>
          <w:p w14:paraId="7926C041" w14:textId="77777777" w:rsidR="00DF232D" w:rsidRPr="00F002C5" w:rsidRDefault="00DF232D" w:rsidP="00F002C5">
            <w:pPr>
              <w:rPr>
                <w:sz w:val="20"/>
                <w:szCs w:val="20"/>
              </w:rPr>
            </w:pPr>
          </w:p>
        </w:tc>
        <w:tc>
          <w:tcPr>
            <w:tcW w:w="1312" w:type="dxa"/>
          </w:tcPr>
          <w:p w14:paraId="5EAA7725" w14:textId="77777777" w:rsidR="00DF232D" w:rsidRPr="00F002C5" w:rsidRDefault="00DF232D" w:rsidP="00F002C5">
            <w:pPr>
              <w:rPr>
                <w:sz w:val="20"/>
                <w:szCs w:val="20"/>
              </w:rPr>
            </w:pPr>
          </w:p>
        </w:tc>
      </w:tr>
      <w:tr w:rsidR="003B635A" w:rsidRPr="00F002C5" w14:paraId="162CA038" w14:textId="77777777" w:rsidTr="00B35C98">
        <w:trPr>
          <w:cantSplit/>
          <w:trHeight w:val="343"/>
        </w:trPr>
        <w:tc>
          <w:tcPr>
            <w:tcW w:w="3128" w:type="dxa"/>
            <w:noWrap/>
            <w:hideMark/>
          </w:tcPr>
          <w:p w14:paraId="260E9272" w14:textId="77777777" w:rsidR="00DF232D" w:rsidRPr="00F002C5" w:rsidRDefault="00DF232D" w:rsidP="00F002C5">
            <w:pPr>
              <w:rPr>
                <w:sz w:val="20"/>
                <w:szCs w:val="20"/>
              </w:rPr>
            </w:pPr>
            <w:r w:rsidRPr="00F002C5">
              <w:rPr>
                <w:sz w:val="20"/>
                <w:szCs w:val="20"/>
              </w:rPr>
              <w:t>Colon problem</w:t>
            </w:r>
          </w:p>
        </w:tc>
        <w:tc>
          <w:tcPr>
            <w:tcW w:w="1311" w:type="dxa"/>
          </w:tcPr>
          <w:p w14:paraId="1814EA6C" w14:textId="77777777" w:rsidR="00DF232D" w:rsidRPr="00F002C5" w:rsidRDefault="00DF232D" w:rsidP="00F002C5">
            <w:pPr>
              <w:rPr>
                <w:sz w:val="20"/>
                <w:szCs w:val="20"/>
              </w:rPr>
            </w:pPr>
          </w:p>
        </w:tc>
        <w:tc>
          <w:tcPr>
            <w:tcW w:w="1312" w:type="dxa"/>
          </w:tcPr>
          <w:p w14:paraId="7571DDE4" w14:textId="77777777" w:rsidR="00DF232D" w:rsidRPr="00F002C5" w:rsidRDefault="00DF232D" w:rsidP="00F002C5">
            <w:pPr>
              <w:rPr>
                <w:sz w:val="20"/>
                <w:szCs w:val="20"/>
              </w:rPr>
            </w:pPr>
          </w:p>
        </w:tc>
        <w:tc>
          <w:tcPr>
            <w:tcW w:w="1312" w:type="dxa"/>
            <w:noWrap/>
            <w:hideMark/>
          </w:tcPr>
          <w:p w14:paraId="2C5A578F" w14:textId="77777777" w:rsidR="00DF232D" w:rsidRPr="00F002C5" w:rsidRDefault="00DF232D" w:rsidP="00F002C5">
            <w:pPr>
              <w:rPr>
                <w:sz w:val="20"/>
                <w:szCs w:val="20"/>
              </w:rPr>
            </w:pPr>
          </w:p>
        </w:tc>
        <w:tc>
          <w:tcPr>
            <w:tcW w:w="1312" w:type="dxa"/>
            <w:noWrap/>
            <w:hideMark/>
          </w:tcPr>
          <w:p w14:paraId="20DDD9CD" w14:textId="77777777" w:rsidR="00DF232D" w:rsidRPr="00F002C5" w:rsidRDefault="00DF232D" w:rsidP="00F002C5">
            <w:pPr>
              <w:rPr>
                <w:sz w:val="20"/>
                <w:szCs w:val="20"/>
              </w:rPr>
            </w:pPr>
          </w:p>
        </w:tc>
        <w:tc>
          <w:tcPr>
            <w:tcW w:w="1311" w:type="dxa"/>
            <w:noWrap/>
            <w:hideMark/>
          </w:tcPr>
          <w:p w14:paraId="79F94092" w14:textId="77777777" w:rsidR="00DF232D" w:rsidRPr="00F002C5" w:rsidRDefault="00DF232D" w:rsidP="00F002C5">
            <w:pPr>
              <w:rPr>
                <w:sz w:val="20"/>
                <w:szCs w:val="20"/>
              </w:rPr>
            </w:pPr>
          </w:p>
        </w:tc>
        <w:tc>
          <w:tcPr>
            <w:tcW w:w="1312" w:type="dxa"/>
            <w:noWrap/>
            <w:hideMark/>
          </w:tcPr>
          <w:p w14:paraId="6A2F1C98" w14:textId="77777777" w:rsidR="00DF232D" w:rsidRPr="00F002C5" w:rsidRDefault="00DF232D" w:rsidP="00F002C5">
            <w:pPr>
              <w:rPr>
                <w:sz w:val="20"/>
                <w:szCs w:val="20"/>
              </w:rPr>
            </w:pPr>
          </w:p>
        </w:tc>
        <w:tc>
          <w:tcPr>
            <w:tcW w:w="1312" w:type="dxa"/>
            <w:noWrap/>
            <w:hideMark/>
          </w:tcPr>
          <w:p w14:paraId="2C68E14A" w14:textId="77777777" w:rsidR="00DF232D" w:rsidRPr="00F002C5" w:rsidRDefault="00DF232D" w:rsidP="00F002C5">
            <w:pPr>
              <w:rPr>
                <w:sz w:val="20"/>
                <w:szCs w:val="20"/>
              </w:rPr>
            </w:pPr>
          </w:p>
        </w:tc>
        <w:tc>
          <w:tcPr>
            <w:tcW w:w="1312" w:type="dxa"/>
            <w:noWrap/>
            <w:hideMark/>
          </w:tcPr>
          <w:p w14:paraId="4E97A734" w14:textId="77777777" w:rsidR="00DF232D" w:rsidRPr="00F002C5" w:rsidRDefault="00DF232D" w:rsidP="00F002C5">
            <w:pPr>
              <w:rPr>
                <w:sz w:val="20"/>
                <w:szCs w:val="20"/>
              </w:rPr>
            </w:pPr>
          </w:p>
        </w:tc>
        <w:tc>
          <w:tcPr>
            <w:tcW w:w="1312" w:type="dxa"/>
            <w:noWrap/>
            <w:hideMark/>
          </w:tcPr>
          <w:p w14:paraId="2AF64F22" w14:textId="77777777" w:rsidR="00DF232D" w:rsidRPr="00F002C5" w:rsidRDefault="00DF232D" w:rsidP="00F002C5">
            <w:pPr>
              <w:rPr>
                <w:sz w:val="20"/>
                <w:szCs w:val="20"/>
              </w:rPr>
            </w:pPr>
          </w:p>
        </w:tc>
        <w:tc>
          <w:tcPr>
            <w:tcW w:w="1311" w:type="dxa"/>
            <w:noWrap/>
            <w:hideMark/>
          </w:tcPr>
          <w:p w14:paraId="46468BA4" w14:textId="77777777" w:rsidR="00DF232D" w:rsidRPr="00F002C5" w:rsidRDefault="00DF232D" w:rsidP="00F002C5">
            <w:pPr>
              <w:rPr>
                <w:sz w:val="20"/>
                <w:szCs w:val="20"/>
              </w:rPr>
            </w:pPr>
          </w:p>
        </w:tc>
        <w:tc>
          <w:tcPr>
            <w:tcW w:w="1312" w:type="dxa"/>
            <w:noWrap/>
            <w:hideMark/>
          </w:tcPr>
          <w:p w14:paraId="1B67E693" w14:textId="77777777" w:rsidR="00DF232D" w:rsidRPr="00F002C5" w:rsidRDefault="00DF232D" w:rsidP="00F002C5">
            <w:pPr>
              <w:rPr>
                <w:sz w:val="20"/>
                <w:szCs w:val="20"/>
              </w:rPr>
            </w:pPr>
          </w:p>
        </w:tc>
        <w:tc>
          <w:tcPr>
            <w:tcW w:w="1312" w:type="dxa"/>
            <w:noWrap/>
            <w:hideMark/>
          </w:tcPr>
          <w:p w14:paraId="7C0560A1" w14:textId="77777777" w:rsidR="00DF232D" w:rsidRPr="00F002C5" w:rsidRDefault="00DF232D" w:rsidP="00F002C5">
            <w:pPr>
              <w:rPr>
                <w:sz w:val="20"/>
                <w:szCs w:val="20"/>
              </w:rPr>
            </w:pPr>
            <w:r w:rsidRPr="00F002C5">
              <w:rPr>
                <w:sz w:val="20"/>
                <w:szCs w:val="20"/>
              </w:rPr>
              <w:t>1</w:t>
            </w:r>
          </w:p>
        </w:tc>
        <w:tc>
          <w:tcPr>
            <w:tcW w:w="1312" w:type="dxa"/>
            <w:noWrap/>
            <w:hideMark/>
          </w:tcPr>
          <w:p w14:paraId="7558E869" w14:textId="77777777" w:rsidR="00DF232D" w:rsidRPr="00F002C5" w:rsidRDefault="00DF232D" w:rsidP="00F002C5">
            <w:pPr>
              <w:rPr>
                <w:sz w:val="20"/>
                <w:szCs w:val="20"/>
              </w:rPr>
            </w:pPr>
          </w:p>
        </w:tc>
        <w:tc>
          <w:tcPr>
            <w:tcW w:w="1312" w:type="dxa"/>
          </w:tcPr>
          <w:p w14:paraId="6ED901F2" w14:textId="77777777" w:rsidR="00DF232D" w:rsidRPr="00F002C5" w:rsidRDefault="00DF232D" w:rsidP="00F002C5">
            <w:pPr>
              <w:rPr>
                <w:sz w:val="20"/>
                <w:szCs w:val="20"/>
              </w:rPr>
            </w:pPr>
          </w:p>
        </w:tc>
      </w:tr>
      <w:tr w:rsidR="003B635A" w:rsidRPr="00F002C5" w14:paraId="6D077422" w14:textId="77777777" w:rsidTr="00B35C98">
        <w:trPr>
          <w:cantSplit/>
          <w:trHeight w:val="343"/>
        </w:trPr>
        <w:tc>
          <w:tcPr>
            <w:tcW w:w="3128" w:type="dxa"/>
            <w:noWrap/>
            <w:hideMark/>
          </w:tcPr>
          <w:p w14:paraId="490B4F32" w14:textId="77777777" w:rsidR="00DF232D" w:rsidRPr="00F002C5" w:rsidRDefault="00DF232D" w:rsidP="00F002C5">
            <w:pPr>
              <w:rPr>
                <w:sz w:val="20"/>
                <w:szCs w:val="20"/>
              </w:rPr>
            </w:pPr>
            <w:r w:rsidRPr="00F002C5">
              <w:rPr>
                <w:sz w:val="20"/>
                <w:szCs w:val="20"/>
              </w:rPr>
              <w:t>Congestive heart failure</w:t>
            </w:r>
          </w:p>
        </w:tc>
        <w:tc>
          <w:tcPr>
            <w:tcW w:w="1311" w:type="dxa"/>
          </w:tcPr>
          <w:p w14:paraId="51EA1C9C" w14:textId="77777777" w:rsidR="00DF232D" w:rsidRPr="00F002C5" w:rsidRDefault="00DF232D" w:rsidP="00F002C5">
            <w:pPr>
              <w:rPr>
                <w:sz w:val="20"/>
                <w:szCs w:val="20"/>
              </w:rPr>
            </w:pPr>
          </w:p>
        </w:tc>
        <w:tc>
          <w:tcPr>
            <w:tcW w:w="1312" w:type="dxa"/>
          </w:tcPr>
          <w:p w14:paraId="1D5878A5" w14:textId="77777777" w:rsidR="00DF232D" w:rsidRPr="00F002C5" w:rsidRDefault="00DF232D" w:rsidP="00F002C5">
            <w:pPr>
              <w:rPr>
                <w:sz w:val="20"/>
                <w:szCs w:val="20"/>
              </w:rPr>
            </w:pPr>
            <w:r w:rsidRPr="00F002C5">
              <w:rPr>
                <w:sz w:val="20"/>
                <w:szCs w:val="20"/>
              </w:rPr>
              <w:t>1</w:t>
            </w:r>
          </w:p>
        </w:tc>
        <w:tc>
          <w:tcPr>
            <w:tcW w:w="1312" w:type="dxa"/>
            <w:noWrap/>
            <w:hideMark/>
          </w:tcPr>
          <w:p w14:paraId="661921F6" w14:textId="77777777" w:rsidR="00DF232D" w:rsidRPr="00F002C5" w:rsidRDefault="00DF232D" w:rsidP="00F002C5">
            <w:pPr>
              <w:rPr>
                <w:sz w:val="20"/>
                <w:szCs w:val="20"/>
              </w:rPr>
            </w:pPr>
          </w:p>
        </w:tc>
        <w:tc>
          <w:tcPr>
            <w:tcW w:w="1312" w:type="dxa"/>
            <w:noWrap/>
            <w:hideMark/>
          </w:tcPr>
          <w:p w14:paraId="6D38DA44" w14:textId="77777777" w:rsidR="00DF232D" w:rsidRPr="00F002C5" w:rsidRDefault="00DF232D" w:rsidP="00F002C5">
            <w:pPr>
              <w:rPr>
                <w:sz w:val="20"/>
                <w:szCs w:val="20"/>
              </w:rPr>
            </w:pPr>
          </w:p>
        </w:tc>
        <w:tc>
          <w:tcPr>
            <w:tcW w:w="1311" w:type="dxa"/>
            <w:noWrap/>
            <w:hideMark/>
          </w:tcPr>
          <w:p w14:paraId="391A653B" w14:textId="77777777" w:rsidR="00DF232D" w:rsidRPr="00F002C5" w:rsidRDefault="00DF232D" w:rsidP="00F002C5">
            <w:pPr>
              <w:rPr>
                <w:sz w:val="20"/>
                <w:szCs w:val="20"/>
              </w:rPr>
            </w:pPr>
          </w:p>
        </w:tc>
        <w:tc>
          <w:tcPr>
            <w:tcW w:w="1312" w:type="dxa"/>
            <w:noWrap/>
            <w:hideMark/>
          </w:tcPr>
          <w:p w14:paraId="44AA4C18" w14:textId="77777777" w:rsidR="00DF232D" w:rsidRPr="00F002C5" w:rsidRDefault="00DF232D" w:rsidP="00F002C5">
            <w:pPr>
              <w:rPr>
                <w:sz w:val="20"/>
                <w:szCs w:val="20"/>
              </w:rPr>
            </w:pPr>
            <w:r w:rsidRPr="00F002C5">
              <w:rPr>
                <w:sz w:val="20"/>
                <w:szCs w:val="20"/>
              </w:rPr>
              <w:t>1</w:t>
            </w:r>
          </w:p>
        </w:tc>
        <w:tc>
          <w:tcPr>
            <w:tcW w:w="1312" w:type="dxa"/>
            <w:noWrap/>
            <w:hideMark/>
          </w:tcPr>
          <w:p w14:paraId="54360F62" w14:textId="77777777" w:rsidR="00DF232D" w:rsidRPr="00F002C5" w:rsidRDefault="00DF232D" w:rsidP="00F002C5">
            <w:pPr>
              <w:rPr>
                <w:sz w:val="20"/>
                <w:szCs w:val="20"/>
              </w:rPr>
            </w:pPr>
            <w:r w:rsidRPr="00F002C5">
              <w:rPr>
                <w:sz w:val="20"/>
                <w:szCs w:val="20"/>
              </w:rPr>
              <w:t>1</w:t>
            </w:r>
          </w:p>
        </w:tc>
        <w:tc>
          <w:tcPr>
            <w:tcW w:w="1312" w:type="dxa"/>
            <w:noWrap/>
            <w:hideMark/>
          </w:tcPr>
          <w:p w14:paraId="38F8F433" w14:textId="77777777" w:rsidR="00DF232D" w:rsidRPr="00F002C5" w:rsidRDefault="00DF232D" w:rsidP="00F002C5">
            <w:pPr>
              <w:rPr>
                <w:sz w:val="20"/>
                <w:szCs w:val="20"/>
              </w:rPr>
            </w:pPr>
          </w:p>
        </w:tc>
        <w:tc>
          <w:tcPr>
            <w:tcW w:w="1312" w:type="dxa"/>
            <w:noWrap/>
            <w:hideMark/>
          </w:tcPr>
          <w:p w14:paraId="41BD1AF3" w14:textId="77777777" w:rsidR="00DF232D" w:rsidRPr="00F002C5" w:rsidRDefault="00DF232D" w:rsidP="00F002C5">
            <w:pPr>
              <w:rPr>
                <w:sz w:val="20"/>
                <w:szCs w:val="20"/>
              </w:rPr>
            </w:pPr>
            <w:r w:rsidRPr="00F002C5">
              <w:rPr>
                <w:sz w:val="20"/>
                <w:szCs w:val="20"/>
              </w:rPr>
              <w:t>1</w:t>
            </w:r>
          </w:p>
        </w:tc>
        <w:tc>
          <w:tcPr>
            <w:tcW w:w="1311" w:type="dxa"/>
            <w:noWrap/>
            <w:hideMark/>
          </w:tcPr>
          <w:p w14:paraId="0EBFAEA0" w14:textId="77777777" w:rsidR="00DF232D" w:rsidRPr="00F002C5" w:rsidRDefault="00DF232D" w:rsidP="00F002C5">
            <w:pPr>
              <w:rPr>
                <w:sz w:val="20"/>
                <w:szCs w:val="20"/>
              </w:rPr>
            </w:pPr>
          </w:p>
        </w:tc>
        <w:tc>
          <w:tcPr>
            <w:tcW w:w="1312" w:type="dxa"/>
            <w:noWrap/>
            <w:hideMark/>
          </w:tcPr>
          <w:p w14:paraId="6A9AFB80" w14:textId="77777777" w:rsidR="00DF232D" w:rsidRPr="00F002C5" w:rsidRDefault="00DF232D" w:rsidP="00F002C5">
            <w:pPr>
              <w:rPr>
                <w:sz w:val="20"/>
                <w:szCs w:val="20"/>
              </w:rPr>
            </w:pPr>
            <w:r w:rsidRPr="00F002C5">
              <w:rPr>
                <w:sz w:val="20"/>
                <w:szCs w:val="20"/>
              </w:rPr>
              <w:t>1</w:t>
            </w:r>
          </w:p>
        </w:tc>
        <w:tc>
          <w:tcPr>
            <w:tcW w:w="1312" w:type="dxa"/>
            <w:noWrap/>
            <w:hideMark/>
          </w:tcPr>
          <w:p w14:paraId="56AF535C" w14:textId="77777777" w:rsidR="00DF232D" w:rsidRPr="00F002C5" w:rsidRDefault="00DF232D" w:rsidP="00F002C5">
            <w:pPr>
              <w:rPr>
                <w:sz w:val="20"/>
                <w:szCs w:val="20"/>
              </w:rPr>
            </w:pPr>
            <w:r w:rsidRPr="00F002C5">
              <w:rPr>
                <w:sz w:val="20"/>
                <w:szCs w:val="20"/>
              </w:rPr>
              <w:t>1</w:t>
            </w:r>
          </w:p>
        </w:tc>
        <w:tc>
          <w:tcPr>
            <w:tcW w:w="1312" w:type="dxa"/>
            <w:noWrap/>
            <w:hideMark/>
          </w:tcPr>
          <w:p w14:paraId="1F1DE5E9" w14:textId="77777777" w:rsidR="00DF232D" w:rsidRPr="00F002C5" w:rsidRDefault="00DF232D" w:rsidP="00F002C5">
            <w:pPr>
              <w:rPr>
                <w:sz w:val="20"/>
                <w:szCs w:val="20"/>
              </w:rPr>
            </w:pPr>
          </w:p>
        </w:tc>
        <w:tc>
          <w:tcPr>
            <w:tcW w:w="1312" w:type="dxa"/>
          </w:tcPr>
          <w:p w14:paraId="5909EE4A" w14:textId="77777777" w:rsidR="00DF232D" w:rsidRPr="00F002C5" w:rsidRDefault="00DF232D" w:rsidP="00F002C5">
            <w:pPr>
              <w:rPr>
                <w:sz w:val="20"/>
                <w:szCs w:val="20"/>
              </w:rPr>
            </w:pPr>
          </w:p>
        </w:tc>
      </w:tr>
      <w:tr w:rsidR="003B635A" w:rsidRPr="00F002C5" w14:paraId="193B6886" w14:textId="77777777" w:rsidTr="00B35C98">
        <w:trPr>
          <w:cantSplit/>
          <w:trHeight w:val="343"/>
        </w:trPr>
        <w:tc>
          <w:tcPr>
            <w:tcW w:w="3128" w:type="dxa"/>
            <w:noWrap/>
            <w:hideMark/>
          </w:tcPr>
          <w:p w14:paraId="51FF21BB" w14:textId="77777777" w:rsidR="00DF232D" w:rsidRPr="00F002C5" w:rsidRDefault="00DF232D" w:rsidP="00F002C5">
            <w:pPr>
              <w:rPr>
                <w:sz w:val="20"/>
                <w:szCs w:val="20"/>
              </w:rPr>
            </w:pPr>
            <w:r w:rsidRPr="00F002C5">
              <w:rPr>
                <w:sz w:val="20"/>
                <w:szCs w:val="20"/>
              </w:rPr>
              <w:t>Coronary artery disease</w:t>
            </w:r>
          </w:p>
        </w:tc>
        <w:tc>
          <w:tcPr>
            <w:tcW w:w="1311" w:type="dxa"/>
          </w:tcPr>
          <w:p w14:paraId="43BDD3A2" w14:textId="77777777" w:rsidR="00DF232D" w:rsidRPr="00F002C5" w:rsidRDefault="00DF232D" w:rsidP="00F002C5">
            <w:pPr>
              <w:rPr>
                <w:sz w:val="20"/>
                <w:szCs w:val="20"/>
              </w:rPr>
            </w:pPr>
            <w:r w:rsidRPr="00F002C5">
              <w:rPr>
                <w:sz w:val="20"/>
                <w:szCs w:val="20"/>
              </w:rPr>
              <w:t>1</w:t>
            </w:r>
          </w:p>
        </w:tc>
        <w:tc>
          <w:tcPr>
            <w:tcW w:w="1312" w:type="dxa"/>
          </w:tcPr>
          <w:p w14:paraId="646CB961" w14:textId="77777777" w:rsidR="00DF232D" w:rsidRPr="00F002C5" w:rsidRDefault="00DF232D" w:rsidP="00F002C5">
            <w:pPr>
              <w:rPr>
                <w:sz w:val="20"/>
                <w:szCs w:val="20"/>
              </w:rPr>
            </w:pPr>
          </w:p>
        </w:tc>
        <w:tc>
          <w:tcPr>
            <w:tcW w:w="1312" w:type="dxa"/>
            <w:noWrap/>
            <w:hideMark/>
          </w:tcPr>
          <w:p w14:paraId="3A109BAD" w14:textId="77777777" w:rsidR="00DF232D" w:rsidRPr="00F002C5" w:rsidRDefault="00DF232D" w:rsidP="00F002C5">
            <w:pPr>
              <w:rPr>
                <w:sz w:val="20"/>
                <w:szCs w:val="20"/>
              </w:rPr>
            </w:pPr>
            <w:r w:rsidRPr="00F002C5">
              <w:rPr>
                <w:sz w:val="20"/>
                <w:szCs w:val="20"/>
              </w:rPr>
              <w:t>1</w:t>
            </w:r>
          </w:p>
        </w:tc>
        <w:tc>
          <w:tcPr>
            <w:tcW w:w="1312" w:type="dxa"/>
            <w:noWrap/>
            <w:hideMark/>
          </w:tcPr>
          <w:p w14:paraId="2A3102BB" w14:textId="77777777" w:rsidR="00DF232D" w:rsidRPr="00F002C5" w:rsidRDefault="00DF232D" w:rsidP="00F002C5">
            <w:pPr>
              <w:rPr>
                <w:sz w:val="20"/>
                <w:szCs w:val="20"/>
              </w:rPr>
            </w:pPr>
            <w:r w:rsidRPr="00F002C5">
              <w:rPr>
                <w:sz w:val="20"/>
                <w:szCs w:val="20"/>
              </w:rPr>
              <w:t>1</w:t>
            </w:r>
          </w:p>
        </w:tc>
        <w:tc>
          <w:tcPr>
            <w:tcW w:w="1311" w:type="dxa"/>
            <w:noWrap/>
            <w:hideMark/>
          </w:tcPr>
          <w:p w14:paraId="35429354" w14:textId="77777777" w:rsidR="00DF232D" w:rsidRPr="00F002C5" w:rsidRDefault="00DF232D" w:rsidP="00F002C5">
            <w:pPr>
              <w:rPr>
                <w:sz w:val="20"/>
                <w:szCs w:val="20"/>
              </w:rPr>
            </w:pPr>
          </w:p>
        </w:tc>
        <w:tc>
          <w:tcPr>
            <w:tcW w:w="1312" w:type="dxa"/>
            <w:noWrap/>
            <w:hideMark/>
          </w:tcPr>
          <w:p w14:paraId="561ADDB9" w14:textId="77777777" w:rsidR="00DF232D" w:rsidRPr="00F002C5" w:rsidRDefault="00DF232D" w:rsidP="00F002C5">
            <w:pPr>
              <w:rPr>
                <w:sz w:val="20"/>
                <w:szCs w:val="20"/>
              </w:rPr>
            </w:pPr>
          </w:p>
        </w:tc>
        <w:tc>
          <w:tcPr>
            <w:tcW w:w="1312" w:type="dxa"/>
            <w:noWrap/>
            <w:hideMark/>
          </w:tcPr>
          <w:p w14:paraId="5FB8E4BC" w14:textId="77777777" w:rsidR="00DF232D" w:rsidRPr="00F002C5" w:rsidRDefault="00DF232D" w:rsidP="00F002C5">
            <w:pPr>
              <w:rPr>
                <w:sz w:val="20"/>
                <w:szCs w:val="20"/>
              </w:rPr>
            </w:pPr>
            <w:r w:rsidRPr="00F002C5">
              <w:rPr>
                <w:sz w:val="20"/>
                <w:szCs w:val="20"/>
              </w:rPr>
              <w:t>1</w:t>
            </w:r>
          </w:p>
        </w:tc>
        <w:tc>
          <w:tcPr>
            <w:tcW w:w="1312" w:type="dxa"/>
            <w:noWrap/>
            <w:hideMark/>
          </w:tcPr>
          <w:p w14:paraId="532BFB07" w14:textId="77777777" w:rsidR="00DF232D" w:rsidRPr="00F002C5" w:rsidRDefault="00DF232D" w:rsidP="00F002C5">
            <w:pPr>
              <w:rPr>
                <w:sz w:val="20"/>
                <w:szCs w:val="20"/>
              </w:rPr>
            </w:pPr>
          </w:p>
        </w:tc>
        <w:tc>
          <w:tcPr>
            <w:tcW w:w="1312" w:type="dxa"/>
            <w:noWrap/>
            <w:hideMark/>
          </w:tcPr>
          <w:p w14:paraId="594A299D" w14:textId="77777777" w:rsidR="00DF232D" w:rsidRPr="00F002C5" w:rsidRDefault="00DF232D" w:rsidP="00F002C5">
            <w:pPr>
              <w:rPr>
                <w:sz w:val="20"/>
                <w:szCs w:val="20"/>
              </w:rPr>
            </w:pPr>
          </w:p>
        </w:tc>
        <w:tc>
          <w:tcPr>
            <w:tcW w:w="1311" w:type="dxa"/>
            <w:noWrap/>
            <w:hideMark/>
          </w:tcPr>
          <w:p w14:paraId="0D2B3F5C" w14:textId="77777777" w:rsidR="00DF232D" w:rsidRPr="00F002C5" w:rsidRDefault="00DF232D" w:rsidP="00F002C5">
            <w:pPr>
              <w:rPr>
                <w:sz w:val="20"/>
                <w:szCs w:val="20"/>
              </w:rPr>
            </w:pPr>
            <w:r w:rsidRPr="00F002C5">
              <w:rPr>
                <w:sz w:val="20"/>
                <w:szCs w:val="20"/>
              </w:rPr>
              <w:t>1</w:t>
            </w:r>
          </w:p>
        </w:tc>
        <w:tc>
          <w:tcPr>
            <w:tcW w:w="1312" w:type="dxa"/>
            <w:noWrap/>
            <w:hideMark/>
          </w:tcPr>
          <w:p w14:paraId="4F2A5F4C" w14:textId="77777777" w:rsidR="00DF232D" w:rsidRPr="00F002C5" w:rsidRDefault="00DF232D" w:rsidP="00F002C5">
            <w:pPr>
              <w:rPr>
                <w:sz w:val="20"/>
                <w:szCs w:val="20"/>
              </w:rPr>
            </w:pPr>
          </w:p>
        </w:tc>
        <w:tc>
          <w:tcPr>
            <w:tcW w:w="1312" w:type="dxa"/>
            <w:noWrap/>
            <w:hideMark/>
          </w:tcPr>
          <w:p w14:paraId="2796CD43" w14:textId="77777777" w:rsidR="00DF232D" w:rsidRPr="00F002C5" w:rsidRDefault="00DF232D" w:rsidP="00F002C5">
            <w:pPr>
              <w:rPr>
                <w:sz w:val="20"/>
                <w:szCs w:val="20"/>
              </w:rPr>
            </w:pPr>
            <w:r w:rsidRPr="00F002C5">
              <w:rPr>
                <w:sz w:val="20"/>
                <w:szCs w:val="20"/>
              </w:rPr>
              <w:t>1</w:t>
            </w:r>
          </w:p>
        </w:tc>
        <w:tc>
          <w:tcPr>
            <w:tcW w:w="1312" w:type="dxa"/>
            <w:noWrap/>
            <w:hideMark/>
          </w:tcPr>
          <w:p w14:paraId="5F4D5755" w14:textId="77777777" w:rsidR="00DF232D" w:rsidRPr="00F002C5" w:rsidRDefault="00DF232D" w:rsidP="00F002C5">
            <w:pPr>
              <w:rPr>
                <w:sz w:val="20"/>
                <w:szCs w:val="20"/>
              </w:rPr>
            </w:pPr>
            <w:r w:rsidRPr="00F002C5">
              <w:rPr>
                <w:sz w:val="20"/>
                <w:szCs w:val="20"/>
              </w:rPr>
              <w:t>1</w:t>
            </w:r>
          </w:p>
        </w:tc>
        <w:tc>
          <w:tcPr>
            <w:tcW w:w="1312" w:type="dxa"/>
          </w:tcPr>
          <w:p w14:paraId="351C4979" w14:textId="77777777" w:rsidR="00DF232D" w:rsidRPr="00F002C5" w:rsidRDefault="00DF232D" w:rsidP="00F002C5">
            <w:pPr>
              <w:rPr>
                <w:sz w:val="20"/>
                <w:szCs w:val="20"/>
              </w:rPr>
            </w:pPr>
          </w:p>
        </w:tc>
      </w:tr>
      <w:tr w:rsidR="003B635A" w:rsidRPr="00F002C5" w14:paraId="0ED67073" w14:textId="77777777" w:rsidTr="00B35C98">
        <w:trPr>
          <w:cantSplit/>
          <w:trHeight w:val="343"/>
        </w:trPr>
        <w:tc>
          <w:tcPr>
            <w:tcW w:w="3128" w:type="dxa"/>
            <w:noWrap/>
            <w:hideMark/>
          </w:tcPr>
          <w:p w14:paraId="17258DB0" w14:textId="77777777" w:rsidR="00DF232D" w:rsidRPr="00F002C5" w:rsidRDefault="00DF232D" w:rsidP="00F002C5">
            <w:pPr>
              <w:rPr>
                <w:sz w:val="20"/>
                <w:szCs w:val="20"/>
              </w:rPr>
            </w:pPr>
            <w:r w:rsidRPr="00F002C5">
              <w:rPr>
                <w:sz w:val="20"/>
                <w:szCs w:val="20"/>
              </w:rPr>
              <w:lastRenderedPageBreak/>
              <w:t>Dementia / Alzheimers / Parkinsons</w:t>
            </w:r>
          </w:p>
        </w:tc>
        <w:tc>
          <w:tcPr>
            <w:tcW w:w="1311" w:type="dxa"/>
          </w:tcPr>
          <w:p w14:paraId="16B94479" w14:textId="77777777" w:rsidR="00DF232D" w:rsidRPr="00F002C5" w:rsidRDefault="00DF232D" w:rsidP="00F002C5">
            <w:pPr>
              <w:rPr>
                <w:sz w:val="20"/>
                <w:szCs w:val="20"/>
              </w:rPr>
            </w:pPr>
            <w:r w:rsidRPr="00F002C5">
              <w:rPr>
                <w:sz w:val="20"/>
                <w:szCs w:val="20"/>
              </w:rPr>
              <w:t>1</w:t>
            </w:r>
          </w:p>
        </w:tc>
        <w:tc>
          <w:tcPr>
            <w:tcW w:w="1312" w:type="dxa"/>
          </w:tcPr>
          <w:p w14:paraId="5C849DE3" w14:textId="77777777" w:rsidR="00DF232D" w:rsidRPr="00F002C5" w:rsidRDefault="00DF232D" w:rsidP="00F002C5">
            <w:pPr>
              <w:rPr>
                <w:sz w:val="20"/>
                <w:szCs w:val="20"/>
              </w:rPr>
            </w:pPr>
          </w:p>
        </w:tc>
        <w:tc>
          <w:tcPr>
            <w:tcW w:w="1312" w:type="dxa"/>
            <w:noWrap/>
            <w:hideMark/>
          </w:tcPr>
          <w:p w14:paraId="66A9F5B0" w14:textId="77777777" w:rsidR="00DF232D" w:rsidRPr="00F002C5" w:rsidRDefault="00DF232D" w:rsidP="00F002C5">
            <w:pPr>
              <w:rPr>
                <w:sz w:val="20"/>
                <w:szCs w:val="20"/>
              </w:rPr>
            </w:pPr>
            <w:r w:rsidRPr="00F002C5">
              <w:rPr>
                <w:sz w:val="20"/>
                <w:szCs w:val="20"/>
              </w:rPr>
              <w:t>1</w:t>
            </w:r>
          </w:p>
        </w:tc>
        <w:tc>
          <w:tcPr>
            <w:tcW w:w="1312" w:type="dxa"/>
            <w:noWrap/>
            <w:hideMark/>
          </w:tcPr>
          <w:p w14:paraId="2143542E" w14:textId="77777777" w:rsidR="00DF232D" w:rsidRPr="00F002C5" w:rsidRDefault="00DF232D" w:rsidP="00F002C5">
            <w:pPr>
              <w:rPr>
                <w:sz w:val="20"/>
                <w:szCs w:val="20"/>
              </w:rPr>
            </w:pPr>
            <w:r w:rsidRPr="00F002C5">
              <w:rPr>
                <w:sz w:val="20"/>
                <w:szCs w:val="20"/>
              </w:rPr>
              <w:t>1</w:t>
            </w:r>
          </w:p>
        </w:tc>
        <w:tc>
          <w:tcPr>
            <w:tcW w:w="1311" w:type="dxa"/>
            <w:noWrap/>
            <w:hideMark/>
          </w:tcPr>
          <w:p w14:paraId="2F012A20" w14:textId="77777777" w:rsidR="00DF232D" w:rsidRPr="00F002C5" w:rsidRDefault="00DF232D" w:rsidP="00F002C5">
            <w:pPr>
              <w:rPr>
                <w:sz w:val="20"/>
                <w:szCs w:val="20"/>
              </w:rPr>
            </w:pPr>
          </w:p>
        </w:tc>
        <w:tc>
          <w:tcPr>
            <w:tcW w:w="1312" w:type="dxa"/>
            <w:noWrap/>
            <w:hideMark/>
          </w:tcPr>
          <w:p w14:paraId="5AB9D70E" w14:textId="77777777" w:rsidR="00DF232D" w:rsidRPr="00F002C5" w:rsidRDefault="00DF232D" w:rsidP="00F002C5">
            <w:pPr>
              <w:rPr>
                <w:sz w:val="20"/>
                <w:szCs w:val="20"/>
              </w:rPr>
            </w:pPr>
          </w:p>
        </w:tc>
        <w:tc>
          <w:tcPr>
            <w:tcW w:w="1312" w:type="dxa"/>
            <w:noWrap/>
            <w:hideMark/>
          </w:tcPr>
          <w:p w14:paraId="267C0E3A" w14:textId="77777777" w:rsidR="00DF232D" w:rsidRPr="00F002C5" w:rsidRDefault="00DF232D" w:rsidP="00F002C5">
            <w:pPr>
              <w:rPr>
                <w:sz w:val="20"/>
                <w:szCs w:val="20"/>
              </w:rPr>
            </w:pPr>
            <w:r w:rsidRPr="00F002C5">
              <w:rPr>
                <w:sz w:val="20"/>
                <w:szCs w:val="20"/>
              </w:rPr>
              <w:t>1</w:t>
            </w:r>
          </w:p>
        </w:tc>
        <w:tc>
          <w:tcPr>
            <w:tcW w:w="1312" w:type="dxa"/>
            <w:noWrap/>
            <w:hideMark/>
          </w:tcPr>
          <w:p w14:paraId="003A8E42" w14:textId="77777777" w:rsidR="00DF232D" w:rsidRPr="00F002C5" w:rsidRDefault="00DF232D" w:rsidP="00F002C5">
            <w:pPr>
              <w:rPr>
                <w:sz w:val="20"/>
                <w:szCs w:val="20"/>
              </w:rPr>
            </w:pPr>
            <w:r w:rsidRPr="00F002C5">
              <w:rPr>
                <w:sz w:val="20"/>
                <w:szCs w:val="20"/>
              </w:rPr>
              <w:t>1</w:t>
            </w:r>
          </w:p>
        </w:tc>
        <w:tc>
          <w:tcPr>
            <w:tcW w:w="1312" w:type="dxa"/>
            <w:noWrap/>
            <w:hideMark/>
          </w:tcPr>
          <w:p w14:paraId="61701C84" w14:textId="77777777" w:rsidR="00DF232D" w:rsidRPr="00F002C5" w:rsidRDefault="00DF232D" w:rsidP="00F002C5">
            <w:pPr>
              <w:rPr>
                <w:sz w:val="20"/>
                <w:szCs w:val="20"/>
              </w:rPr>
            </w:pPr>
            <w:r w:rsidRPr="00F002C5">
              <w:rPr>
                <w:sz w:val="20"/>
                <w:szCs w:val="20"/>
              </w:rPr>
              <w:t>1</w:t>
            </w:r>
          </w:p>
        </w:tc>
        <w:tc>
          <w:tcPr>
            <w:tcW w:w="1311" w:type="dxa"/>
            <w:noWrap/>
            <w:hideMark/>
          </w:tcPr>
          <w:p w14:paraId="2502EA0B" w14:textId="77777777" w:rsidR="00DF232D" w:rsidRPr="00F002C5" w:rsidRDefault="00DF232D" w:rsidP="00F002C5">
            <w:pPr>
              <w:rPr>
                <w:sz w:val="20"/>
                <w:szCs w:val="20"/>
              </w:rPr>
            </w:pPr>
            <w:r w:rsidRPr="00F002C5">
              <w:rPr>
                <w:sz w:val="20"/>
                <w:szCs w:val="20"/>
              </w:rPr>
              <w:t>1</w:t>
            </w:r>
          </w:p>
        </w:tc>
        <w:tc>
          <w:tcPr>
            <w:tcW w:w="1312" w:type="dxa"/>
            <w:noWrap/>
            <w:hideMark/>
          </w:tcPr>
          <w:p w14:paraId="7BD9740C" w14:textId="77777777" w:rsidR="00DF232D" w:rsidRPr="00F002C5" w:rsidRDefault="00DF232D" w:rsidP="00F002C5">
            <w:pPr>
              <w:rPr>
                <w:sz w:val="20"/>
                <w:szCs w:val="20"/>
              </w:rPr>
            </w:pPr>
            <w:r w:rsidRPr="00F002C5">
              <w:rPr>
                <w:sz w:val="20"/>
                <w:szCs w:val="20"/>
              </w:rPr>
              <w:t>1</w:t>
            </w:r>
          </w:p>
        </w:tc>
        <w:tc>
          <w:tcPr>
            <w:tcW w:w="1312" w:type="dxa"/>
            <w:noWrap/>
            <w:hideMark/>
          </w:tcPr>
          <w:p w14:paraId="6045D835" w14:textId="77777777" w:rsidR="00DF232D" w:rsidRPr="00F002C5" w:rsidRDefault="00DF232D" w:rsidP="00F002C5">
            <w:pPr>
              <w:rPr>
                <w:sz w:val="20"/>
                <w:szCs w:val="20"/>
              </w:rPr>
            </w:pPr>
          </w:p>
        </w:tc>
        <w:tc>
          <w:tcPr>
            <w:tcW w:w="1312" w:type="dxa"/>
            <w:noWrap/>
            <w:hideMark/>
          </w:tcPr>
          <w:p w14:paraId="7284602A" w14:textId="77777777" w:rsidR="00DF232D" w:rsidRPr="00F002C5" w:rsidRDefault="00DF232D" w:rsidP="00F002C5">
            <w:pPr>
              <w:rPr>
                <w:sz w:val="20"/>
                <w:szCs w:val="20"/>
              </w:rPr>
            </w:pPr>
            <w:r w:rsidRPr="00F002C5">
              <w:rPr>
                <w:sz w:val="20"/>
                <w:szCs w:val="20"/>
              </w:rPr>
              <w:t>1</w:t>
            </w:r>
          </w:p>
        </w:tc>
        <w:tc>
          <w:tcPr>
            <w:tcW w:w="1312" w:type="dxa"/>
          </w:tcPr>
          <w:p w14:paraId="5B6A0F36" w14:textId="77777777" w:rsidR="00DF232D" w:rsidRPr="00F002C5" w:rsidRDefault="00DF232D" w:rsidP="00F002C5">
            <w:pPr>
              <w:rPr>
                <w:sz w:val="20"/>
                <w:szCs w:val="20"/>
              </w:rPr>
            </w:pPr>
          </w:p>
        </w:tc>
      </w:tr>
      <w:tr w:rsidR="003B635A" w:rsidRPr="00F002C5" w14:paraId="28642D7D" w14:textId="77777777" w:rsidTr="00B35C98">
        <w:trPr>
          <w:cantSplit/>
          <w:trHeight w:val="343"/>
        </w:trPr>
        <w:tc>
          <w:tcPr>
            <w:tcW w:w="3128" w:type="dxa"/>
            <w:noWrap/>
            <w:hideMark/>
          </w:tcPr>
          <w:p w14:paraId="53A4997C" w14:textId="77777777" w:rsidR="00DF232D" w:rsidRPr="00F002C5" w:rsidRDefault="00DF232D" w:rsidP="00F002C5">
            <w:pPr>
              <w:rPr>
                <w:sz w:val="20"/>
                <w:szCs w:val="20"/>
              </w:rPr>
            </w:pPr>
            <w:r w:rsidRPr="00F002C5">
              <w:rPr>
                <w:sz w:val="20"/>
                <w:szCs w:val="20"/>
              </w:rPr>
              <w:t>Depression</w:t>
            </w:r>
          </w:p>
        </w:tc>
        <w:tc>
          <w:tcPr>
            <w:tcW w:w="1311" w:type="dxa"/>
          </w:tcPr>
          <w:p w14:paraId="6CA0FC3E" w14:textId="77777777" w:rsidR="00DF232D" w:rsidRPr="00F002C5" w:rsidRDefault="00DF232D" w:rsidP="00F002C5">
            <w:pPr>
              <w:rPr>
                <w:sz w:val="20"/>
                <w:szCs w:val="20"/>
              </w:rPr>
            </w:pPr>
            <w:r w:rsidRPr="00F002C5">
              <w:rPr>
                <w:sz w:val="20"/>
                <w:szCs w:val="20"/>
              </w:rPr>
              <w:t>1</w:t>
            </w:r>
          </w:p>
        </w:tc>
        <w:tc>
          <w:tcPr>
            <w:tcW w:w="1312" w:type="dxa"/>
          </w:tcPr>
          <w:p w14:paraId="76F9BA53" w14:textId="77777777" w:rsidR="00DF232D" w:rsidRPr="00F002C5" w:rsidRDefault="00DF232D" w:rsidP="00F002C5">
            <w:pPr>
              <w:rPr>
                <w:sz w:val="20"/>
                <w:szCs w:val="20"/>
              </w:rPr>
            </w:pPr>
            <w:r w:rsidRPr="00F002C5">
              <w:rPr>
                <w:sz w:val="20"/>
                <w:szCs w:val="20"/>
              </w:rPr>
              <w:t>1</w:t>
            </w:r>
          </w:p>
        </w:tc>
        <w:tc>
          <w:tcPr>
            <w:tcW w:w="1312" w:type="dxa"/>
            <w:noWrap/>
            <w:hideMark/>
          </w:tcPr>
          <w:p w14:paraId="656E0041" w14:textId="77777777" w:rsidR="00DF232D" w:rsidRPr="00F002C5" w:rsidRDefault="00DF232D" w:rsidP="00F002C5">
            <w:pPr>
              <w:rPr>
                <w:sz w:val="20"/>
                <w:szCs w:val="20"/>
              </w:rPr>
            </w:pPr>
            <w:r w:rsidRPr="00F002C5">
              <w:rPr>
                <w:sz w:val="20"/>
                <w:szCs w:val="20"/>
              </w:rPr>
              <w:t>1</w:t>
            </w:r>
          </w:p>
        </w:tc>
        <w:tc>
          <w:tcPr>
            <w:tcW w:w="1312" w:type="dxa"/>
            <w:noWrap/>
            <w:hideMark/>
          </w:tcPr>
          <w:p w14:paraId="480CB26D" w14:textId="77777777" w:rsidR="00DF232D" w:rsidRPr="00F002C5" w:rsidRDefault="00DF232D" w:rsidP="00F002C5">
            <w:pPr>
              <w:rPr>
                <w:sz w:val="20"/>
                <w:szCs w:val="20"/>
              </w:rPr>
            </w:pPr>
          </w:p>
        </w:tc>
        <w:tc>
          <w:tcPr>
            <w:tcW w:w="1311" w:type="dxa"/>
            <w:noWrap/>
            <w:hideMark/>
          </w:tcPr>
          <w:p w14:paraId="2A25E042" w14:textId="77777777" w:rsidR="00DF232D" w:rsidRPr="00F002C5" w:rsidRDefault="00DF232D" w:rsidP="00F002C5">
            <w:pPr>
              <w:rPr>
                <w:sz w:val="20"/>
                <w:szCs w:val="20"/>
              </w:rPr>
            </w:pPr>
            <w:r w:rsidRPr="00F002C5">
              <w:rPr>
                <w:sz w:val="20"/>
                <w:szCs w:val="20"/>
              </w:rPr>
              <w:t>1</w:t>
            </w:r>
          </w:p>
        </w:tc>
        <w:tc>
          <w:tcPr>
            <w:tcW w:w="1312" w:type="dxa"/>
            <w:noWrap/>
            <w:hideMark/>
          </w:tcPr>
          <w:p w14:paraId="0A190398" w14:textId="77777777" w:rsidR="00DF232D" w:rsidRPr="00F002C5" w:rsidRDefault="00DF232D" w:rsidP="00F002C5">
            <w:pPr>
              <w:rPr>
                <w:sz w:val="20"/>
                <w:szCs w:val="20"/>
              </w:rPr>
            </w:pPr>
            <w:r w:rsidRPr="00F002C5">
              <w:rPr>
                <w:sz w:val="20"/>
                <w:szCs w:val="20"/>
              </w:rPr>
              <w:t>1</w:t>
            </w:r>
          </w:p>
        </w:tc>
        <w:tc>
          <w:tcPr>
            <w:tcW w:w="1312" w:type="dxa"/>
            <w:noWrap/>
            <w:hideMark/>
          </w:tcPr>
          <w:p w14:paraId="7CAB99DC" w14:textId="77777777" w:rsidR="00DF232D" w:rsidRPr="00F002C5" w:rsidRDefault="00DF232D" w:rsidP="00F002C5">
            <w:pPr>
              <w:rPr>
                <w:sz w:val="20"/>
                <w:szCs w:val="20"/>
              </w:rPr>
            </w:pPr>
            <w:r w:rsidRPr="00F002C5">
              <w:rPr>
                <w:sz w:val="20"/>
                <w:szCs w:val="20"/>
              </w:rPr>
              <w:t>1</w:t>
            </w:r>
          </w:p>
        </w:tc>
        <w:tc>
          <w:tcPr>
            <w:tcW w:w="1312" w:type="dxa"/>
            <w:noWrap/>
            <w:hideMark/>
          </w:tcPr>
          <w:p w14:paraId="5E3A7D3D" w14:textId="77777777" w:rsidR="00DF232D" w:rsidRPr="00F002C5" w:rsidRDefault="00DF232D" w:rsidP="00F002C5">
            <w:pPr>
              <w:rPr>
                <w:sz w:val="20"/>
                <w:szCs w:val="20"/>
              </w:rPr>
            </w:pPr>
          </w:p>
        </w:tc>
        <w:tc>
          <w:tcPr>
            <w:tcW w:w="1312" w:type="dxa"/>
            <w:noWrap/>
            <w:hideMark/>
          </w:tcPr>
          <w:p w14:paraId="04E371CB" w14:textId="77777777" w:rsidR="00DF232D" w:rsidRPr="00F002C5" w:rsidRDefault="00DF232D" w:rsidP="00F002C5">
            <w:pPr>
              <w:rPr>
                <w:sz w:val="20"/>
                <w:szCs w:val="20"/>
              </w:rPr>
            </w:pPr>
            <w:r w:rsidRPr="00F002C5">
              <w:rPr>
                <w:sz w:val="20"/>
                <w:szCs w:val="20"/>
              </w:rPr>
              <w:t>1</w:t>
            </w:r>
          </w:p>
        </w:tc>
        <w:tc>
          <w:tcPr>
            <w:tcW w:w="1311" w:type="dxa"/>
            <w:noWrap/>
            <w:hideMark/>
          </w:tcPr>
          <w:p w14:paraId="24912A0D" w14:textId="77777777" w:rsidR="00DF232D" w:rsidRPr="00F002C5" w:rsidRDefault="00DF232D" w:rsidP="00F002C5">
            <w:pPr>
              <w:rPr>
                <w:sz w:val="20"/>
                <w:szCs w:val="20"/>
              </w:rPr>
            </w:pPr>
            <w:r w:rsidRPr="00F002C5">
              <w:rPr>
                <w:sz w:val="20"/>
                <w:szCs w:val="20"/>
              </w:rPr>
              <w:t>1</w:t>
            </w:r>
          </w:p>
        </w:tc>
        <w:tc>
          <w:tcPr>
            <w:tcW w:w="1312" w:type="dxa"/>
            <w:noWrap/>
            <w:hideMark/>
          </w:tcPr>
          <w:p w14:paraId="7006FC20" w14:textId="77777777" w:rsidR="00DF232D" w:rsidRPr="00F002C5" w:rsidRDefault="00DF232D" w:rsidP="00F002C5">
            <w:pPr>
              <w:rPr>
                <w:sz w:val="20"/>
                <w:szCs w:val="20"/>
              </w:rPr>
            </w:pPr>
            <w:r w:rsidRPr="00F002C5">
              <w:rPr>
                <w:sz w:val="20"/>
                <w:szCs w:val="20"/>
              </w:rPr>
              <w:t>1</w:t>
            </w:r>
          </w:p>
        </w:tc>
        <w:tc>
          <w:tcPr>
            <w:tcW w:w="1312" w:type="dxa"/>
            <w:noWrap/>
            <w:hideMark/>
          </w:tcPr>
          <w:p w14:paraId="57035BCC" w14:textId="77777777" w:rsidR="00DF232D" w:rsidRPr="00F002C5" w:rsidRDefault="00DF232D" w:rsidP="00F002C5">
            <w:pPr>
              <w:rPr>
                <w:sz w:val="20"/>
                <w:szCs w:val="20"/>
              </w:rPr>
            </w:pPr>
            <w:r w:rsidRPr="00F002C5">
              <w:rPr>
                <w:sz w:val="20"/>
                <w:szCs w:val="20"/>
              </w:rPr>
              <w:t>1</w:t>
            </w:r>
          </w:p>
        </w:tc>
        <w:tc>
          <w:tcPr>
            <w:tcW w:w="1312" w:type="dxa"/>
            <w:noWrap/>
            <w:hideMark/>
          </w:tcPr>
          <w:p w14:paraId="36E58AD6" w14:textId="77777777" w:rsidR="00DF232D" w:rsidRPr="00F002C5" w:rsidRDefault="00DF232D" w:rsidP="00F002C5">
            <w:pPr>
              <w:rPr>
                <w:sz w:val="20"/>
                <w:szCs w:val="20"/>
              </w:rPr>
            </w:pPr>
            <w:r w:rsidRPr="00F002C5">
              <w:rPr>
                <w:sz w:val="20"/>
                <w:szCs w:val="20"/>
              </w:rPr>
              <w:t>1</w:t>
            </w:r>
          </w:p>
        </w:tc>
        <w:tc>
          <w:tcPr>
            <w:tcW w:w="1312" w:type="dxa"/>
          </w:tcPr>
          <w:p w14:paraId="1F0BF289" w14:textId="77777777" w:rsidR="00DF232D" w:rsidRPr="00F002C5" w:rsidRDefault="00DF232D" w:rsidP="00F002C5">
            <w:pPr>
              <w:rPr>
                <w:sz w:val="20"/>
                <w:szCs w:val="20"/>
              </w:rPr>
            </w:pPr>
          </w:p>
        </w:tc>
      </w:tr>
      <w:tr w:rsidR="003B635A" w:rsidRPr="00F002C5" w14:paraId="12E90551" w14:textId="77777777" w:rsidTr="00B35C98">
        <w:trPr>
          <w:cantSplit/>
          <w:trHeight w:val="343"/>
        </w:trPr>
        <w:tc>
          <w:tcPr>
            <w:tcW w:w="3128" w:type="dxa"/>
            <w:noWrap/>
            <w:hideMark/>
          </w:tcPr>
          <w:p w14:paraId="2631E556" w14:textId="77777777" w:rsidR="00DF232D" w:rsidRPr="00F002C5" w:rsidRDefault="00DF232D" w:rsidP="00F002C5">
            <w:pPr>
              <w:rPr>
                <w:sz w:val="20"/>
                <w:szCs w:val="20"/>
              </w:rPr>
            </w:pPr>
            <w:r w:rsidRPr="00F002C5">
              <w:rPr>
                <w:sz w:val="20"/>
                <w:szCs w:val="20"/>
              </w:rPr>
              <w:t>Diabetes (Types I and II)</w:t>
            </w:r>
          </w:p>
        </w:tc>
        <w:tc>
          <w:tcPr>
            <w:tcW w:w="1311" w:type="dxa"/>
          </w:tcPr>
          <w:p w14:paraId="6337CE4F" w14:textId="77777777" w:rsidR="00DF232D" w:rsidRPr="00F002C5" w:rsidRDefault="00DF232D" w:rsidP="00F002C5">
            <w:pPr>
              <w:rPr>
                <w:sz w:val="20"/>
                <w:szCs w:val="20"/>
              </w:rPr>
            </w:pPr>
            <w:r w:rsidRPr="00F002C5">
              <w:rPr>
                <w:sz w:val="20"/>
                <w:szCs w:val="20"/>
              </w:rPr>
              <w:t>1</w:t>
            </w:r>
          </w:p>
        </w:tc>
        <w:tc>
          <w:tcPr>
            <w:tcW w:w="1312" w:type="dxa"/>
          </w:tcPr>
          <w:p w14:paraId="6EF2A422" w14:textId="77777777" w:rsidR="00DF232D" w:rsidRPr="00F002C5" w:rsidRDefault="00DF232D" w:rsidP="00F002C5">
            <w:pPr>
              <w:rPr>
                <w:sz w:val="20"/>
                <w:szCs w:val="20"/>
              </w:rPr>
            </w:pPr>
            <w:r w:rsidRPr="00F002C5">
              <w:rPr>
                <w:sz w:val="20"/>
                <w:szCs w:val="20"/>
              </w:rPr>
              <w:t>1</w:t>
            </w:r>
          </w:p>
        </w:tc>
        <w:tc>
          <w:tcPr>
            <w:tcW w:w="1312" w:type="dxa"/>
            <w:noWrap/>
            <w:hideMark/>
          </w:tcPr>
          <w:p w14:paraId="6D8F9AB8" w14:textId="77777777" w:rsidR="00DF232D" w:rsidRPr="00F002C5" w:rsidRDefault="00DF232D" w:rsidP="00F002C5">
            <w:pPr>
              <w:rPr>
                <w:sz w:val="20"/>
                <w:szCs w:val="20"/>
              </w:rPr>
            </w:pPr>
            <w:r w:rsidRPr="00F002C5">
              <w:rPr>
                <w:sz w:val="20"/>
                <w:szCs w:val="20"/>
              </w:rPr>
              <w:t>1</w:t>
            </w:r>
          </w:p>
        </w:tc>
        <w:tc>
          <w:tcPr>
            <w:tcW w:w="1312" w:type="dxa"/>
            <w:noWrap/>
            <w:hideMark/>
          </w:tcPr>
          <w:p w14:paraId="392F741D" w14:textId="77777777" w:rsidR="00DF232D" w:rsidRPr="00F002C5" w:rsidRDefault="00DF232D" w:rsidP="00F002C5">
            <w:pPr>
              <w:rPr>
                <w:sz w:val="20"/>
                <w:szCs w:val="20"/>
              </w:rPr>
            </w:pPr>
            <w:r w:rsidRPr="00F002C5">
              <w:rPr>
                <w:sz w:val="20"/>
                <w:szCs w:val="20"/>
              </w:rPr>
              <w:t>1</w:t>
            </w:r>
          </w:p>
        </w:tc>
        <w:tc>
          <w:tcPr>
            <w:tcW w:w="1311" w:type="dxa"/>
            <w:noWrap/>
            <w:hideMark/>
          </w:tcPr>
          <w:p w14:paraId="6C864C55" w14:textId="77777777" w:rsidR="00DF232D" w:rsidRPr="00F002C5" w:rsidRDefault="00DF232D" w:rsidP="00F002C5">
            <w:pPr>
              <w:rPr>
                <w:sz w:val="20"/>
                <w:szCs w:val="20"/>
              </w:rPr>
            </w:pPr>
            <w:r w:rsidRPr="00F002C5">
              <w:rPr>
                <w:sz w:val="20"/>
                <w:szCs w:val="20"/>
              </w:rPr>
              <w:t>1</w:t>
            </w:r>
          </w:p>
        </w:tc>
        <w:tc>
          <w:tcPr>
            <w:tcW w:w="1312" w:type="dxa"/>
            <w:noWrap/>
            <w:hideMark/>
          </w:tcPr>
          <w:p w14:paraId="772B43E0" w14:textId="77777777" w:rsidR="00DF232D" w:rsidRPr="00F002C5" w:rsidRDefault="00DF232D" w:rsidP="00F002C5">
            <w:pPr>
              <w:rPr>
                <w:sz w:val="20"/>
                <w:szCs w:val="20"/>
              </w:rPr>
            </w:pPr>
            <w:r w:rsidRPr="00F002C5">
              <w:rPr>
                <w:sz w:val="20"/>
                <w:szCs w:val="20"/>
              </w:rPr>
              <w:t>1</w:t>
            </w:r>
          </w:p>
        </w:tc>
        <w:tc>
          <w:tcPr>
            <w:tcW w:w="1312" w:type="dxa"/>
            <w:noWrap/>
            <w:hideMark/>
          </w:tcPr>
          <w:p w14:paraId="51D7D0E6" w14:textId="77777777" w:rsidR="00DF232D" w:rsidRPr="00F002C5" w:rsidRDefault="00DF232D" w:rsidP="00F002C5">
            <w:pPr>
              <w:rPr>
                <w:sz w:val="20"/>
                <w:szCs w:val="20"/>
              </w:rPr>
            </w:pPr>
            <w:r w:rsidRPr="00F002C5">
              <w:rPr>
                <w:sz w:val="20"/>
                <w:szCs w:val="20"/>
              </w:rPr>
              <w:t>1</w:t>
            </w:r>
          </w:p>
        </w:tc>
        <w:tc>
          <w:tcPr>
            <w:tcW w:w="1312" w:type="dxa"/>
            <w:noWrap/>
            <w:hideMark/>
          </w:tcPr>
          <w:p w14:paraId="5F75F061" w14:textId="77777777" w:rsidR="00DF232D" w:rsidRPr="00F002C5" w:rsidRDefault="00DF232D" w:rsidP="00F002C5">
            <w:pPr>
              <w:rPr>
                <w:sz w:val="20"/>
                <w:szCs w:val="20"/>
              </w:rPr>
            </w:pPr>
            <w:r w:rsidRPr="00F002C5">
              <w:rPr>
                <w:sz w:val="20"/>
                <w:szCs w:val="20"/>
              </w:rPr>
              <w:t>1</w:t>
            </w:r>
          </w:p>
        </w:tc>
        <w:tc>
          <w:tcPr>
            <w:tcW w:w="1312" w:type="dxa"/>
            <w:noWrap/>
            <w:hideMark/>
          </w:tcPr>
          <w:p w14:paraId="4A93977F" w14:textId="77777777" w:rsidR="00DF232D" w:rsidRPr="00F002C5" w:rsidRDefault="00DF232D" w:rsidP="00F002C5">
            <w:pPr>
              <w:rPr>
                <w:sz w:val="20"/>
                <w:szCs w:val="20"/>
              </w:rPr>
            </w:pPr>
          </w:p>
        </w:tc>
        <w:tc>
          <w:tcPr>
            <w:tcW w:w="1311" w:type="dxa"/>
            <w:noWrap/>
            <w:hideMark/>
          </w:tcPr>
          <w:p w14:paraId="1B27D04F" w14:textId="77777777" w:rsidR="00DF232D" w:rsidRPr="00F002C5" w:rsidRDefault="00DF232D" w:rsidP="00F002C5">
            <w:pPr>
              <w:rPr>
                <w:sz w:val="20"/>
                <w:szCs w:val="20"/>
              </w:rPr>
            </w:pPr>
            <w:r w:rsidRPr="00F002C5">
              <w:rPr>
                <w:sz w:val="20"/>
                <w:szCs w:val="20"/>
              </w:rPr>
              <w:t>1</w:t>
            </w:r>
          </w:p>
        </w:tc>
        <w:tc>
          <w:tcPr>
            <w:tcW w:w="1312" w:type="dxa"/>
            <w:noWrap/>
            <w:hideMark/>
          </w:tcPr>
          <w:p w14:paraId="616F3320" w14:textId="77777777" w:rsidR="00DF232D" w:rsidRPr="00F002C5" w:rsidRDefault="00DF232D" w:rsidP="00F002C5">
            <w:pPr>
              <w:rPr>
                <w:sz w:val="20"/>
                <w:szCs w:val="20"/>
              </w:rPr>
            </w:pPr>
            <w:r w:rsidRPr="00F002C5">
              <w:rPr>
                <w:sz w:val="20"/>
                <w:szCs w:val="20"/>
              </w:rPr>
              <w:t>1</w:t>
            </w:r>
          </w:p>
        </w:tc>
        <w:tc>
          <w:tcPr>
            <w:tcW w:w="1312" w:type="dxa"/>
            <w:noWrap/>
            <w:hideMark/>
          </w:tcPr>
          <w:p w14:paraId="020936F5" w14:textId="77777777" w:rsidR="00DF232D" w:rsidRPr="00F002C5" w:rsidRDefault="00DF232D" w:rsidP="00F002C5">
            <w:pPr>
              <w:rPr>
                <w:sz w:val="20"/>
                <w:szCs w:val="20"/>
              </w:rPr>
            </w:pPr>
            <w:r w:rsidRPr="00F002C5">
              <w:rPr>
                <w:sz w:val="20"/>
                <w:szCs w:val="20"/>
              </w:rPr>
              <w:t>1</w:t>
            </w:r>
          </w:p>
        </w:tc>
        <w:tc>
          <w:tcPr>
            <w:tcW w:w="1312" w:type="dxa"/>
            <w:noWrap/>
            <w:hideMark/>
          </w:tcPr>
          <w:p w14:paraId="368E10CC" w14:textId="77777777" w:rsidR="00DF232D" w:rsidRPr="00F002C5" w:rsidRDefault="00DF232D" w:rsidP="00F002C5">
            <w:pPr>
              <w:rPr>
                <w:sz w:val="20"/>
                <w:szCs w:val="20"/>
              </w:rPr>
            </w:pPr>
            <w:r w:rsidRPr="00F002C5">
              <w:rPr>
                <w:sz w:val="20"/>
                <w:szCs w:val="20"/>
              </w:rPr>
              <w:t>1</w:t>
            </w:r>
          </w:p>
        </w:tc>
        <w:tc>
          <w:tcPr>
            <w:tcW w:w="1312" w:type="dxa"/>
          </w:tcPr>
          <w:p w14:paraId="03273A02" w14:textId="77777777" w:rsidR="00DF232D" w:rsidRPr="00F002C5" w:rsidRDefault="00DF232D" w:rsidP="00F002C5">
            <w:pPr>
              <w:rPr>
                <w:sz w:val="20"/>
                <w:szCs w:val="20"/>
              </w:rPr>
            </w:pPr>
            <w:r w:rsidRPr="00F002C5">
              <w:rPr>
                <w:sz w:val="20"/>
                <w:szCs w:val="20"/>
              </w:rPr>
              <w:t>1</w:t>
            </w:r>
          </w:p>
        </w:tc>
      </w:tr>
      <w:tr w:rsidR="003B635A" w:rsidRPr="00F002C5" w14:paraId="6CFA8B3F" w14:textId="77777777" w:rsidTr="00B35C98">
        <w:trPr>
          <w:cantSplit/>
          <w:trHeight w:val="343"/>
        </w:trPr>
        <w:tc>
          <w:tcPr>
            <w:tcW w:w="3128" w:type="dxa"/>
            <w:noWrap/>
            <w:hideMark/>
          </w:tcPr>
          <w:p w14:paraId="107DBCD0" w14:textId="77777777" w:rsidR="00DF232D" w:rsidRPr="00F002C5" w:rsidRDefault="00DF232D" w:rsidP="00F002C5">
            <w:pPr>
              <w:rPr>
                <w:sz w:val="20"/>
                <w:szCs w:val="20"/>
              </w:rPr>
            </w:pPr>
            <w:r w:rsidRPr="00F002C5">
              <w:rPr>
                <w:sz w:val="20"/>
                <w:szCs w:val="20"/>
              </w:rPr>
              <w:t>Diverticulosis</w:t>
            </w:r>
          </w:p>
        </w:tc>
        <w:tc>
          <w:tcPr>
            <w:tcW w:w="1311" w:type="dxa"/>
          </w:tcPr>
          <w:p w14:paraId="42C12D83" w14:textId="77777777" w:rsidR="00DF232D" w:rsidRPr="00F002C5" w:rsidRDefault="00DF232D" w:rsidP="00F002C5">
            <w:pPr>
              <w:rPr>
                <w:sz w:val="20"/>
                <w:szCs w:val="20"/>
              </w:rPr>
            </w:pPr>
            <w:r w:rsidRPr="00F002C5">
              <w:rPr>
                <w:sz w:val="20"/>
                <w:szCs w:val="20"/>
              </w:rPr>
              <w:t>1</w:t>
            </w:r>
          </w:p>
        </w:tc>
        <w:tc>
          <w:tcPr>
            <w:tcW w:w="1312" w:type="dxa"/>
          </w:tcPr>
          <w:p w14:paraId="07FBCC0A" w14:textId="77777777" w:rsidR="00DF232D" w:rsidRPr="00F002C5" w:rsidRDefault="00DF232D" w:rsidP="00F002C5">
            <w:pPr>
              <w:rPr>
                <w:sz w:val="20"/>
                <w:szCs w:val="20"/>
              </w:rPr>
            </w:pPr>
          </w:p>
        </w:tc>
        <w:tc>
          <w:tcPr>
            <w:tcW w:w="1312" w:type="dxa"/>
            <w:noWrap/>
            <w:hideMark/>
          </w:tcPr>
          <w:p w14:paraId="61CF601E" w14:textId="77777777" w:rsidR="00DF232D" w:rsidRPr="00F002C5" w:rsidRDefault="00DF232D" w:rsidP="00F002C5">
            <w:pPr>
              <w:rPr>
                <w:sz w:val="20"/>
                <w:szCs w:val="20"/>
              </w:rPr>
            </w:pPr>
          </w:p>
        </w:tc>
        <w:tc>
          <w:tcPr>
            <w:tcW w:w="1312" w:type="dxa"/>
            <w:noWrap/>
            <w:hideMark/>
          </w:tcPr>
          <w:p w14:paraId="6BA7397C" w14:textId="77777777" w:rsidR="00DF232D" w:rsidRPr="00F002C5" w:rsidRDefault="00DF232D" w:rsidP="00F002C5">
            <w:pPr>
              <w:rPr>
                <w:sz w:val="20"/>
                <w:szCs w:val="20"/>
              </w:rPr>
            </w:pPr>
          </w:p>
        </w:tc>
        <w:tc>
          <w:tcPr>
            <w:tcW w:w="1311" w:type="dxa"/>
            <w:noWrap/>
            <w:hideMark/>
          </w:tcPr>
          <w:p w14:paraId="09553B0B" w14:textId="77777777" w:rsidR="00DF232D" w:rsidRPr="00F002C5" w:rsidRDefault="00DF232D" w:rsidP="00F002C5">
            <w:pPr>
              <w:rPr>
                <w:sz w:val="20"/>
                <w:szCs w:val="20"/>
              </w:rPr>
            </w:pPr>
          </w:p>
        </w:tc>
        <w:tc>
          <w:tcPr>
            <w:tcW w:w="1312" w:type="dxa"/>
            <w:noWrap/>
            <w:hideMark/>
          </w:tcPr>
          <w:p w14:paraId="25C6C52D" w14:textId="77777777" w:rsidR="00DF232D" w:rsidRPr="00F002C5" w:rsidRDefault="00DF232D" w:rsidP="00F002C5">
            <w:pPr>
              <w:rPr>
                <w:sz w:val="20"/>
                <w:szCs w:val="20"/>
              </w:rPr>
            </w:pPr>
          </w:p>
        </w:tc>
        <w:tc>
          <w:tcPr>
            <w:tcW w:w="1312" w:type="dxa"/>
            <w:noWrap/>
            <w:hideMark/>
          </w:tcPr>
          <w:p w14:paraId="55872151" w14:textId="77777777" w:rsidR="00DF232D" w:rsidRPr="00F002C5" w:rsidRDefault="00DF232D" w:rsidP="00F002C5">
            <w:pPr>
              <w:rPr>
                <w:sz w:val="20"/>
                <w:szCs w:val="20"/>
              </w:rPr>
            </w:pPr>
          </w:p>
        </w:tc>
        <w:tc>
          <w:tcPr>
            <w:tcW w:w="1312" w:type="dxa"/>
            <w:noWrap/>
            <w:hideMark/>
          </w:tcPr>
          <w:p w14:paraId="3C1615B0" w14:textId="77777777" w:rsidR="00DF232D" w:rsidRPr="00F002C5" w:rsidRDefault="00DF232D" w:rsidP="00F002C5">
            <w:pPr>
              <w:rPr>
                <w:sz w:val="20"/>
                <w:szCs w:val="20"/>
              </w:rPr>
            </w:pPr>
          </w:p>
        </w:tc>
        <w:tc>
          <w:tcPr>
            <w:tcW w:w="1312" w:type="dxa"/>
            <w:noWrap/>
            <w:hideMark/>
          </w:tcPr>
          <w:p w14:paraId="364AE50B" w14:textId="77777777" w:rsidR="00DF232D" w:rsidRPr="00F002C5" w:rsidRDefault="00DF232D" w:rsidP="00F002C5">
            <w:pPr>
              <w:rPr>
                <w:sz w:val="20"/>
                <w:szCs w:val="20"/>
              </w:rPr>
            </w:pPr>
          </w:p>
        </w:tc>
        <w:tc>
          <w:tcPr>
            <w:tcW w:w="1311" w:type="dxa"/>
            <w:noWrap/>
            <w:hideMark/>
          </w:tcPr>
          <w:p w14:paraId="7241A43F" w14:textId="77777777" w:rsidR="00DF232D" w:rsidRPr="00F002C5" w:rsidRDefault="00DF232D" w:rsidP="00F002C5">
            <w:pPr>
              <w:rPr>
                <w:sz w:val="20"/>
                <w:szCs w:val="20"/>
              </w:rPr>
            </w:pPr>
            <w:r w:rsidRPr="00F002C5">
              <w:rPr>
                <w:sz w:val="20"/>
                <w:szCs w:val="20"/>
              </w:rPr>
              <w:t>1</w:t>
            </w:r>
          </w:p>
        </w:tc>
        <w:tc>
          <w:tcPr>
            <w:tcW w:w="1312" w:type="dxa"/>
            <w:noWrap/>
            <w:hideMark/>
          </w:tcPr>
          <w:p w14:paraId="5B46E924" w14:textId="77777777" w:rsidR="00DF232D" w:rsidRPr="00F002C5" w:rsidRDefault="00DF232D" w:rsidP="00F002C5">
            <w:pPr>
              <w:rPr>
                <w:sz w:val="20"/>
                <w:szCs w:val="20"/>
              </w:rPr>
            </w:pPr>
          </w:p>
        </w:tc>
        <w:tc>
          <w:tcPr>
            <w:tcW w:w="1312" w:type="dxa"/>
            <w:noWrap/>
            <w:hideMark/>
          </w:tcPr>
          <w:p w14:paraId="4A6AE56A" w14:textId="77777777" w:rsidR="00DF232D" w:rsidRPr="00F002C5" w:rsidRDefault="00DF232D" w:rsidP="00F002C5">
            <w:pPr>
              <w:rPr>
                <w:sz w:val="20"/>
                <w:szCs w:val="20"/>
              </w:rPr>
            </w:pPr>
          </w:p>
        </w:tc>
        <w:tc>
          <w:tcPr>
            <w:tcW w:w="1312" w:type="dxa"/>
            <w:noWrap/>
            <w:hideMark/>
          </w:tcPr>
          <w:p w14:paraId="01EFFD76" w14:textId="77777777" w:rsidR="00DF232D" w:rsidRPr="00F002C5" w:rsidRDefault="00DF232D" w:rsidP="00F002C5">
            <w:pPr>
              <w:rPr>
                <w:sz w:val="20"/>
                <w:szCs w:val="20"/>
              </w:rPr>
            </w:pPr>
          </w:p>
        </w:tc>
        <w:tc>
          <w:tcPr>
            <w:tcW w:w="1312" w:type="dxa"/>
          </w:tcPr>
          <w:p w14:paraId="6EDB4532" w14:textId="77777777" w:rsidR="00DF232D" w:rsidRPr="00F002C5" w:rsidRDefault="00DF232D" w:rsidP="00F002C5">
            <w:pPr>
              <w:rPr>
                <w:sz w:val="20"/>
                <w:szCs w:val="20"/>
              </w:rPr>
            </w:pPr>
          </w:p>
        </w:tc>
      </w:tr>
      <w:tr w:rsidR="003B635A" w:rsidRPr="00F002C5" w14:paraId="769B8305" w14:textId="77777777" w:rsidTr="00B35C98">
        <w:trPr>
          <w:cantSplit/>
          <w:trHeight w:val="343"/>
        </w:trPr>
        <w:tc>
          <w:tcPr>
            <w:tcW w:w="3128" w:type="dxa"/>
            <w:noWrap/>
            <w:hideMark/>
          </w:tcPr>
          <w:p w14:paraId="62BCD902" w14:textId="77777777" w:rsidR="00DF232D" w:rsidRPr="00F002C5" w:rsidRDefault="00DF232D" w:rsidP="00F002C5">
            <w:pPr>
              <w:rPr>
                <w:sz w:val="20"/>
                <w:szCs w:val="20"/>
              </w:rPr>
            </w:pPr>
            <w:r w:rsidRPr="00F002C5">
              <w:rPr>
                <w:sz w:val="20"/>
                <w:szCs w:val="20"/>
              </w:rPr>
              <w:t>Dizziness</w:t>
            </w:r>
          </w:p>
        </w:tc>
        <w:tc>
          <w:tcPr>
            <w:tcW w:w="1311" w:type="dxa"/>
          </w:tcPr>
          <w:p w14:paraId="01DE1BF0" w14:textId="77777777" w:rsidR="00DF232D" w:rsidRPr="00F002C5" w:rsidRDefault="00DF232D" w:rsidP="00F002C5">
            <w:pPr>
              <w:rPr>
                <w:sz w:val="20"/>
                <w:szCs w:val="20"/>
              </w:rPr>
            </w:pPr>
            <w:r w:rsidRPr="00F002C5">
              <w:rPr>
                <w:sz w:val="20"/>
                <w:szCs w:val="20"/>
              </w:rPr>
              <w:t>1</w:t>
            </w:r>
          </w:p>
        </w:tc>
        <w:tc>
          <w:tcPr>
            <w:tcW w:w="1312" w:type="dxa"/>
          </w:tcPr>
          <w:p w14:paraId="40E2837B" w14:textId="77777777" w:rsidR="00DF232D" w:rsidRPr="00F002C5" w:rsidRDefault="00DF232D" w:rsidP="00F002C5">
            <w:pPr>
              <w:rPr>
                <w:sz w:val="20"/>
                <w:szCs w:val="20"/>
              </w:rPr>
            </w:pPr>
          </w:p>
        </w:tc>
        <w:tc>
          <w:tcPr>
            <w:tcW w:w="1312" w:type="dxa"/>
            <w:noWrap/>
            <w:hideMark/>
          </w:tcPr>
          <w:p w14:paraId="4CDACF7D" w14:textId="77777777" w:rsidR="00DF232D" w:rsidRPr="00F002C5" w:rsidRDefault="00DF232D" w:rsidP="00F002C5">
            <w:pPr>
              <w:rPr>
                <w:sz w:val="20"/>
                <w:szCs w:val="20"/>
              </w:rPr>
            </w:pPr>
          </w:p>
        </w:tc>
        <w:tc>
          <w:tcPr>
            <w:tcW w:w="1312" w:type="dxa"/>
            <w:noWrap/>
            <w:hideMark/>
          </w:tcPr>
          <w:p w14:paraId="0156DC09" w14:textId="77777777" w:rsidR="00DF232D" w:rsidRPr="00F002C5" w:rsidRDefault="00DF232D" w:rsidP="00F002C5">
            <w:pPr>
              <w:rPr>
                <w:sz w:val="20"/>
                <w:szCs w:val="20"/>
              </w:rPr>
            </w:pPr>
          </w:p>
        </w:tc>
        <w:tc>
          <w:tcPr>
            <w:tcW w:w="1311" w:type="dxa"/>
            <w:noWrap/>
            <w:hideMark/>
          </w:tcPr>
          <w:p w14:paraId="7C43EEC7" w14:textId="77777777" w:rsidR="00DF232D" w:rsidRPr="00F002C5" w:rsidRDefault="00DF232D" w:rsidP="00F002C5">
            <w:pPr>
              <w:rPr>
                <w:sz w:val="20"/>
                <w:szCs w:val="20"/>
              </w:rPr>
            </w:pPr>
          </w:p>
        </w:tc>
        <w:tc>
          <w:tcPr>
            <w:tcW w:w="1312" w:type="dxa"/>
            <w:noWrap/>
            <w:hideMark/>
          </w:tcPr>
          <w:p w14:paraId="552C3A42" w14:textId="77777777" w:rsidR="00DF232D" w:rsidRPr="00F002C5" w:rsidRDefault="00DF232D" w:rsidP="00F002C5">
            <w:pPr>
              <w:rPr>
                <w:sz w:val="20"/>
                <w:szCs w:val="20"/>
              </w:rPr>
            </w:pPr>
          </w:p>
        </w:tc>
        <w:tc>
          <w:tcPr>
            <w:tcW w:w="1312" w:type="dxa"/>
            <w:noWrap/>
            <w:hideMark/>
          </w:tcPr>
          <w:p w14:paraId="1CC3E5FF" w14:textId="77777777" w:rsidR="00DF232D" w:rsidRPr="00F002C5" w:rsidRDefault="00DF232D" w:rsidP="00F002C5">
            <w:pPr>
              <w:rPr>
                <w:sz w:val="20"/>
                <w:szCs w:val="20"/>
              </w:rPr>
            </w:pPr>
          </w:p>
        </w:tc>
        <w:tc>
          <w:tcPr>
            <w:tcW w:w="1312" w:type="dxa"/>
            <w:noWrap/>
            <w:hideMark/>
          </w:tcPr>
          <w:p w14:paraId="225B3052" w14:textId="77777777" w:rsidR="00DF232D" w:rsidRPr="00F002C5" w:rsidRDefault="00DF232D" w:rsidP="00F002C5">
            <w:pPr>
              <w:rPr>
                <w:sz w:val="20"/>
                <w:szCs w:val="20"/>
              </w:rPr>
            </w:pPr>
          </w:p>
        </w:tc>
        <w:tc>
          <w:tcPr>
            <w:tcW w:w="1312" w:type="dxa"/>
            <w:noWrap/>
            <w:hideMark/>
          </w:tcPr>
          <w:p w14:paraId="1F59749C" w14:textId="77777777" w:rsidR="00DF232D" w:rsidRPr="00F002C5" w:rsidRDefault="00DF232D" w:rsidP="00F002C5">
            <w:pPr>
              <w:rPr>
                <w:sz w:val="20"/>
                <w:szCs w:val="20"/>
              </w:rPr>
            </w:pPr>
          </w:p>
        </w:tc>
        <w:tc>
          <w:tcPr>
            <w:tcW w:w="1311" w:type="dxa"/>
            <w:noWrap/>
            <w:hideMark/>
          </w:tcPr>
          <w:p w14:paraId="45DB4EB3" w14:textId="77777777" w:rsidR="00DF232D" w:rsidRPr="00F002C5" w:rsidRDefault="00DF232D" w:rsidP="00F002C5">
            <w:pPr>
              <w:rPr>
                <w:sz w:val="20"/>
                <w:szCs w:val="20"/>
              </w:rPr>
            </w:pPr>
            <w:r w:rsidRPr="00F002C5">
              <w:rPr>
                <w:sz w:val="20"/>
                <w:szCs w:val="20"/>
              </w:rPr>
              <w:t>1</w:t>
            </w:r>
          </w:p>
        </w:tc>
        <w:tc>
          <w:tcPr>
            <w:tcW w:w="1312" w:type="dxa"/>
            <w:noWrap/>
            <w:hideMark/>
          </w:tcPr>
          <w:p w14:paraId="0967148E" w14:textId="77777777" w:rsidR="00DF232D" w:rsidRPr="00F002C5" w:rsidRDefault="00DF232D" w:rsidP="00F002C5">
            <w:pPr>
              <w:rPr>
                <w:sz w:val="20"/>
                <w:szCs w:val="20"/>
              </w:rPr>
            </w:pPr>
          </w:p>
        </w:tc>
        <w:tc>
          <w:tcPr>
            <w:tcW w:w="1312" w:type="dxa"/>
            <w:noWrap/>
            <w:hideMark/>
          </w:tcPr>
          <w:p w14:paraId="528C31CC" w14:textId="77777777" w:rsidR="00DF232D" w:rsidRPr="00F002C5" w:rsidRDefault="00DF232D" w:rsidP="00F002C5">
            <w:pPr>
              <w:rPr>
                <w:sz w:val="20"/>
                <w:szCs w:val="20"/>
              </w:rPr>
            </w:pPr>
          </w:p>
        </w:tc>
        <w:tc>
          <w:tcPr>
            <w:tcW w:w="1312" w:type="dxa"/>
            <w:noWrap/>
            <w:hideMark/>
          </w:tcPr>
          <w:p w14:paraId="675F515F" w14:textId="77777777" w:rsidR="00DF232D" w:rsidRPr="00F002C5" w:rsidRDefault="00DF232D" w:rsidP="00F002C5">
            <w:pPr>
              <w:rPr>
                <w:sz w:val="20"/>
                <w:szCs w:val="20"/>
              </w:rPr>
            </w:pPr>
          </w:p>
        </w:tc>
        <w:tc>
          <w:tcPr>
            <w:tcW w:w="1312" w:type="dxa"/>
          </w:tcPr>
          <w:p w14:paraId="4EC1A9CA" w14:textId="77777777" w:rsidR="00DF232D" w:rsidRPr="00F002C5" w:rsidRDefault="00DF232D" w:rsidP="00F002C5">
            <w:pPr>
              <w:rPr>
                <w:sz w:val="20"/>
                <w:szCs w:val="20"/>
              </w:rPr>
            </w:pPr>
          </w:p>
        </w:tc>
      </w:tr>
      <w:tr w:rsidR="003B635A" w:rsidRPr="00F002C5" w14:paraId="6E3980B6" w14:textId="77777777" w:rsidTr="00B35C98">
        <w:trPr>
          <w:cantSplit/>
          <w:trHeight w:val="343"/>
        </w:trPr>
        <w:tc>
          <w:tcPr>
            <w:tcW w:w="3128" w:type="dxa"/>
            <w:noWrap/>
            <w:hideMark/>
          </w:tcPr>
          <w:p w14:paraId="46FE5273" w14:textId="77777777" w:rsidR="00DF232D" w:rsidRPr="00F002C5" w:rsidRDefault="00DF232D" w:rsidP="00F002C5">
            <w:pPr>
              <w:rPr>
                <w:sz w:val="20"/>
                <w:szCs w:val="20"/>
              </w:rPr>
            </w:pPr>
            <w:r w:rsidRPr="00F002C5">
              <w:rPr>
                <w:sz w:val="20"/>
                <w:szCs w:val="20"/>
              </w:rPr>
              <w:t>Epilepsy</w:t>
            </w:r>
          </w:p>
        </w:tc>
        <w:tc>
          <w:tcPr>
            <w:tcW w:w="1311" w:type="dxa"/>
          </w:tcPr>
          <w:p w14:paraId="25ADD487" w14:textId="77777777" w:rsidR="00DF232D" w:rsidRPr="00F002C5" w:rsidRDefault="00DF232D" w:rsidP="00F002C5">
            <w:pPr>
              <w:rPr>
                <w:sz w:val="20"/>
                <w:szCs w:val="20"/>
              </w:rPr>
            </w:pPr>
          </w:p>
        </w:tc>
        <w:tc>
          <w:tcPr>
            <w:tcW w:w="1312" w:type="dxa"/>
          </w:tcPr>
          <w:p w14:paraId="18BF1537" w14:textId="77777777" w:rsidR="00DF232D" w:rsidRPr="00F002C5" w:rsidRDefault="00DF232D" w:rsidP="00F002C5">
            <w:pPr>
              <w:rPr>
                <w:sz w:val="20"/>
                <w:szCs w:val="20"/>
              </w:rPr>
            </w:pPr>
          </w:p>
        </w:tc>
        <w:tc>
          <w:tcPr>
            <w:tcW w:w="1312" w:type="dxa"/>
            <w:noWrap/>
            <w:hideMark/>
          </w:tcPr>
          <w:p w14:paraId="759D8E1C" w14:textId="77777777" w:rsidR="00DF232D" w:rsidRPr="00F002C5" w:rsidRDefault="00DF232D" w:rsidP="00F002C5">
            <w:pPr>
              <w:rPr>
                <w:sz w:val="20"/>
                <w:szCs w:val="20"/>
              </w:rPr>
            </w:pPr>
            <w:r w:rsidRPr="00F002C5">
              <w:rPr>
                <w:sz w:val="20"/>
                <w:szCs w:val="20"/>
              </w:rPr>
              <w:t>1</w:t>
            </w:r>
          </w:p>
        </w:tc>
        <w:tc>
          <w:tcPr>
            <w:tcW w:w="1312" w:type="dxa"/>
            <w:noWrap/>
            <w:hideMark/>
          </w:tcPr>
          <w:p w14:paraId="3861ABAD" w14:textId="77777777" w:rsidR="00DF232D" w:rsidRPr="00F002C5" w:rsidRDefault="00DF232D" w:rsidP="00F002C5">
            <w:pPr>
              <w:rPr>
                <w:sz w:val="20"/>
                <w:szCs w:val="20"/>
              </w:rPr>
            </w:pPr>
          </w:p>
        </w:tc>
        <w:tc>
          <w:tcPr>
            <w:tcW w:w="1311" w:type="dxa"/>
            <w:noWrap/>
            <w:hideMark/>
          </w:tcPr>
          <w:p w14:paraId="1603EE15" w14:textId="77777777" w:rsidR="00DF232D" w:rsidRPr="00F002C5" w:rsidRDefault="00DF232D" w:rsidP="00F002C5">
            <w:pPr>
              <w:rPr>
                <w:sz w:val="20"/>
                <w:szCs w:val="20"/>
              </w:rPr>
            </w:pPr>
          </w:p>
        </w:tc>
        <w:tc>
          <w:tcPr>
            <w:tcW w:w="1312" w:type="dxa"/>
            <w:noWrap/>
            <w:hideMark/>
          </w:tcPr>
          <w:p w14:paraId="2FD15420" w14:textId="77777777" w:rsidR="00DF232D" w:rsidRPr="00F002C5" w:rsidRDefault="00DF232D" w:rsidP="00F002C5">
            <w:pPr>
              <w:rPr>
                <w:sz w:val="20"/>
                <w:szCs w:val="20"/>
              </w:rPr>
            </w:pPr>
          </w:p>
        </w:tc>
        <w:tc>
          <w:tcPr>
            <w:tcW w:w="1312" w:type="dxa"/>
            <w:noWrap/>
            <w:hideMark/>
          </w:tcPr>
          <w:p w14:paraId="0C9527D2" w14:textId="77777777" w:rsidR="00DF232D" w:rsidRPr="00F002C5" w:rsidRDefault="00DF232D" w:rsidP="00F002C5">
            <w:pPr>
              <w:rPr>
                <w:sz w:val="20"/>
                <w:szCs w:val="20"/>
              </w:rPr>
            </w:pPr>
          </w:p>
        </w:tc>
        <w:tc>
          <w:tcPr>
            <w:tcW w:w="1312" w:type="dxa"/>
            <w:noWrap/>
            <w:hideMark/>
          </w:tcPr>
          <w:p w14:paraId="51254EBF" w14:textId="77777777" w:rsidR="00DF232D" w:rsidRPr="00F002C5" w:rsidRDefault="00DF232D" w:rsidP="00F002C5">
            <w:pPr>
              <w:rPr>
                <w:sz w:val="20"/>
                <w:szCs w:val="20"/>
              </w:rPr>
            </w:pPr>
            <w:r w:rsidRPr="00F002C5">
              <w:rPr>
                <w:sz w:val="20"/>
                <w:szCs w:val="20"/>
              </w:rPr>
              <w:t>1</w:t>
            </w:r>
          </w:p>
        </w:tc>
        <w:tc>
          <w:tcPr>
            <w:tcW w:w="1312" w:type="dxa"/>
            <w:noWrap/>
            <w:hideMark/>
          </w:tcPr>
          <w:p w14:paraId="1F4ADCB7" w14:textId="77777777" w:rsidR="00DF232D" w:rsidRPr="00F002C5" w:rsidRDefault="00DF232D" w:rsidP="00F002C5">
            <w:pPr>
              <w:rPr>
                <w:sz w:val="20"/>
                <w:szCs w:val="20"/>
              </w:rPr>
            </w:pPr>
          </w:p>
        </w:tc>
        <w:tc>
          <w:tcPr>
            <w:tcW w:w="1311" w:type="dxa"/>
            <w:noWrap/>
            <w:hideMark/>
          </w:tcPr>
          <w:p w14:paraId="16021E77" w14:textId="77777777" w:rsidR="00DF232D" w:rsidRPr="00F002C5" w:rsidRDefault="00DF232D" w:rsidP="00F002C5">
            <w:pPr>
              <w:rPr>
                <w:sz w:val="20"/>
                <w:szCs w:val="20"/>
              </w:rPr>
            </w:pPr>
          </w:p>
        </w:tc>
        <w:tc>
          <w:tcPr>
            <w:tcW w:w="1312" w:type="dxa"/>
            <w:noWrap/>
            <w:hideMark/>
          </w:tcPr>
          <w:p w14:paraId="6A5787BB" w14:textId="77777777" w:rsidR="00DF232D" w:rsidRPr="00F002C5" w:rsidRDefault="00DF232D" w:rsidP="00F002C5">
            <w:pPr>
              <w:rPr>
                <w:sz w:val="20"/>
                <w:szCs w:val="20"/>
              </w:rPr>
            </w:pPr>
            <w:r w:rsidRPr="00F002C5">
              <w:rPr>
                <w:sz w:val="20"/>
                <w:szCs w:val="20"/>
              </w:rPr>
              <w:t>1</w:t>
            </w:r>
          </w:p>
        </w:tc>
        <w:tc>
          <w:tcPr>
            <w:tcW w:w="1312" w:type="dxa"/>
            <w:noWrap/>
            <w:hideMark/>
          </w:tcPr>
          <w:p w14:paraId="3AFEFC3B" w14:textId="77777777" w:rsidR="00DF232D" w:rsidRPr="00F002C5" w:rsidRDefault="00DF232D" w:rsidP="00F002C5">
            <w:pPr>
              <w:rPr>
                <w:sz w:val="20"/>
                <w:szCs w:val="20"/>
              </w:rPr>
            </w:pPr>
          </w:p>
        </w:tc>
        <w:tc>
          <w:tcPr>
            <w:tcW w:w="1312" w:type="dxa"/>
            <w:noWrap/>
            <w:hideMark/>
          </w:tcPr>
          <w:p w14:paraId="631F4177" w14:textId="77777777" w:rsidR="00DF232D" w:rsidRPr="00F002C5" w:rsidRDefault="00DF232D" w:rsidP="00F002C5">
            <w:pPr>
              <w:rPr>
                <w:sz w:val="20"/>
                <w:szCs w:val="20"/>
              </w:rPr>
            </w:pPr>
          </w:p>
        </w:tc>
        <w:tc>
          <w:tcPr>
            <w:tcW w:w="1312" w:type="dxa"/>
          </w:tcPr>
          <w:p w14:paraId="411F70DC" w14:textId="77777777" w:rsidR="00DF232D" w:rsidRPr="00F002C5" w:rsidRDefault="00DF232D" w:rsidP="00F002C5">
            <w:pPr>
              <w:rPr>
                <w:sz w:val="20"/>
                <w:szCs w:val="20"/>
              </w:rPr>
            </w:pPr>
          </w:p>
        </w:tc>
      </w:tr>
      <w:tr w:rsidR="003B635A" w:rsidRPr="00F002C5" w14:paraId="47395574" w14:textId="77777777" w:rsidTr="00B35C98">
        <w:trPr>
          <w:cantSplit/>
          <w:trHeight w:val="343"/>
        </w:trPr>
        <w:tc>
          <w:tcPr>
            <w:tcW w:w="3128" w:type="dxa"/>
            <w:noWrap/>
            <w:hideMark/>
          </w:tcPr>
          <w:p w14:paraId="2F0BA953" w14:textId="77777777" w:rsidR="00DF232D" w:rsidRPr="00F002C5" w:rsidRDefault="00DF232D" w:rsidP="00F002C5">
            <w:pPr>
              <w:rPr>
                <w:sz w:val="20"/>
                <w:szCs w:val="20"/>
              </w:rPr>
            </w:pPr>
            <w:r w:rsidRPr="00F002C5">
              <w:rPr>
                <w:sz w:val="20"/>
                <w:szCs w:val="20"/>
              </w:rPr>
              <w:t>Frequent falls</w:t>
            </w:r>
          </w:p>
        </w:tc>
        <w:tc>
          <w:tcPr>
            <w:tcW w:w="1311" w:type="dxa"/>
          </w:tcPr>
          <w:p w14:paraId="6D6B9B82" w14:textId="77777777" w:rsidR="00DF232D" w:rsidRPr="00F002C5" w:rsidRDefault="00DF232D" w:rsidP="00F002C5">
            <w:pPr>
              <w:rPr>
                <w:sz w:val="20"/>
                <w:szCs w:val="20"/>
              </w:rPr>
            </w:pPr>
          </w:p>
        </w:tc>
        <w:tc>
          <w:tcPr>
            <w:tcW w:w="1312" w:type="dxa"/>
          </w:tcPr>
          <w:p w14:paraId="5439B992" w14:textId="77777777" w:rsidR="00DF232D" w:rsidRPr="00F002C5" w:rsidRDefault="00DF232D" w:rsidP="00F002C5">
            <w:pPr>
              <w:rPr>
                <w:sz w:val="20"/>
                <w:szCs w:val="20"/>
              </w:rPr>
            </w:pPr>
          </w:p>
        </w:tc>
        <w:tc>
          <w:tcPr>
            <w:tcW w:w="1312" w:type="dxa"/>
            <w:noWrap/>
            <w:hideMark/>
          </w:tcPr>
          <w:p w14:paraId="4590ECE2" w14:textId="77777777" w:rsidR="00DF232D" w:rsidRPr="00F002C5" w:rsidRDefault="00DF232D" w:rsidP="00F002C5">
            <w:pPr>
              <w:rPr>
                <w:sz w:val="20"/>
                <w:szCs w:val="20"/>
              </w:rPr>
            </w:pPr>
          </w:p>
        </w:tc>
        <w:tc>
          <w:tcPr>
            <w:tcW w:w="1312" w:type="dxa"/>
            <w:noWrap/>
            <w:hideMark/>
          </w:tcPr>
          <w:p w14:paraId="63DC6195" w14:textId="77777777" w:rsidR="00DF232D" w:rsidRPr="00F002C5" w:rsidRDefault="00DF232D" w:rsidP="00F002C5">
            <w:pPr>
              <w:rPr>
                <w:sz w:val="20"/>
                <w:szCs w:val="20"/>
              </w:rPr>
            </w:pPr>
          </w:p>
        </w:tc>
        <w:tc>
          <w:tcPr>
            <w:tcW w:w="1311" w:type="dxa"/>
            <w:noWrap/>
            <w:hideMark/>
          </w:tcPr>
          <w:p w14:paraId="189875E9" w14:textId="77777777" w:rsidR="00DF232D" w:rsidRPr="00F002C5" w:rsidRDefault="00DF232D" w:rsidP="00F002C5">
            <w:pPr>
              <w:rPr>
                <w:sz w:val="20"/>
                <w:szCs w:val="20"/>
              </w:rPr>
            </w:pPr>
          </w:p>
        </w:tc>
        <w:tc>
          <w:tcPr>
            <w:tcW w:w="1312" w:type="dxa"/>
            <w:noWrap/>
            <w:hideMark/>
          </w:tcPr>
          <w:p w14:paraId="2BF02AE3" w14:textId="77777777" w:rsidR="00DF232D" w:rsidRPr="00F002C5" w:rsidRDefault="00DF232D" w:rsidP="00F002C5">
            <w:pPr>
              <w:rPr>
                <w:sz w:val="20"/>
                <w:szCs w:val="20"/>
              </w:rPr>
            </w:pPr>
          </w:p>
        </w:tc>
        <w:tc>
          <w:tcPr>
            <w:tcW w:w="1312" w:type="dxa"/>
            <w:noWrap/>
            <w:hideMark/>
          </w:tcPr>
          <w:p w14:paraId="37AA05A1" w14:textId="77777777" w:rsidR="00DF232D" w:rsidRPr="00F002C5" w:rsidRDefault="00DF232D" w:rsidP="00F002C5">
            <w:pPr>
              <w:rPr>
                <w:sz w:val="20"/>
                <w:szCs w:val="20"/>
              </w:rPr>
            </w:pPr>
          </w:p>
        </w:tc>
        <w:tc>
          <w:tcPr>
            <w:tcW w:w="1312" w:type="dxa"/>
            <w:noWrap/>
            <w:hideMark/>
          </w:tcPr>
          <w:p w14:paraId="10A6D00D" w14:textId="77777777" w:rsidR="00DF232D" w:rsidRPr="00F002C5" w:rsidRDefault="00DF232D" w:rsidP="00F002C5">
            <w:pPr>
              <w:rPr>
                <w:sz w:val="20"/>
                <w:szCs w:val="20"/>
              </w:rPr>
            </w:pPr>
          </w:p>
        </w:tc>
        <w:tc>
          <w:tcPr>
            <w:tcW w:w="1312" w:type="dxa"/>
            <w:noWrap/>
            <w:hideMark/>
          </w:tcPr>
          <w:p w14:paraId="6A883F0A" w14:textId="77777777" w:rsidR="00DF232D" w:rsidRPr="00F002C5" w:rsidRDefault="00DF232D" w:rsidP="00F002C5">
            <w:pPr>
              <w:rPr>
                <w:sz w:val="20"/>
                <w:szCs w:val="20"/>
              </w:rPr>
            </w:pPr>
          </w:p>
        </w:tc>
        <w:tc>
          <w:tcPr>
            <w:tcW w:w="1311" w:type="dxa"/>
            <w:noWrap/>
            <w:hideMark/>
          </w:tcPr>
          <w:p w14:paraId="07E744F1" w14:textId="77777777" w:rsidR="00DF232D" w:rsidRPr="00F002C5" w:rsidRDefault="00DF232D" w:rsidP="00F002C5">
            <w:pPr>
              <w:rPr>
                <w:sz w:val="20"/>
                <w:szCs w:val="20"/>
              </w:rPr>
            </w:pPr>
          </w:p>
        </w:tc>
        <w:tc>
          <w:tcPr>
            <w:tcW w:w="1312" w:type="dxa"/>
            <w:noWrap/>
            <w:hideMark/>
          </w:tcPr>
          <w:p w14:paraId="4E4C9104" w14:textId="77777777" w:rsidR="00DF232D" w:rsidRPr="00F002C5" w:rsidRDefault="00DF232D" w:rsidP="00F002C5">
            <w:pPr>
              <w:rPr>
                <w:sz w:val="20"/>
                <w:szCs w:val="20"/>
              </w:rPr>
            </w:pPr>
          </w:p>
        </w:tc>
        <w:tc>
          <w:tcPr>
            <w:tcW w:w="1312" w:type="dxa"/>
            <w:noWrap/>
            <w:hideMark/>
          </w:tcPr>
          <w:p w14:paraId="6A641A85" w14:textId="77777777" w:rsidR="00DF232D" w:rsidRPr="00F002C5" w:rsidRDefault="00DF232D" w:rsidP="00F002C5">
            <w:pPr>
              <w:rPr>
                <w:sz w:val="20"/>
                <w:szCs w:val="20"/>
              </w:rPr>
            </w:pPr>
          </w:p>
        </w:tc>
        <w:tc>
          <w:tcPr>
            <w:tcW w:w="1312" w:type="dxa"/>
            <w:noWrap/>
            <w:hideMark/>
          </w:tcPr>
          <w:p w14:paraId="1D5A58E1" w14:textId="77777777" w:rsidR="00DF232D" w:rsidRPr="00F002C5" w:rsidRDefault="00DF232D" w:rsidP="00F002C5">
            <w:pPr>
              <w:rPr>
                <w:sz w:val="20"/>
                <w:szCs w:val="20"/>
              </w:rPr>
            </w:pPr>
            <w:r w:rsidRPr="00F002C5">
              <w:rPr>
                <w:sz w:val="20"/>
                <w:szCs w:val="20"/>
              </w:rPr>
              <w:t>1</w:t>
            </w:r>
          </w:p>
        </w:tc>
        <w:tc>
          <w:tcPr>
            <w:tcW w:w="1312" w:type="dxa"/>
          </w:tcPr>
          <w:p w14:paraId="2E106D2E" w14:textId="77777777" w:rsidR="00DF232D" w:rsidRPr="00F002C5" w:rsidRDefault="00DF232D" w:rsidP="00F002C5">
            <w:pPr>
              <w:rPr>
                <w:sz w:val="20"/>
                <w:szCs w:val="20"/>
              </w:rPr>
            </w:pPr>
          </w:p>
        </w:tc>
      </w:tr>
      <w:tr w:rsidR="003B635A" w:rsidRPr="00F002C5" w14:paraId="042CD319" w14:textId="77777777" w:rsidTr="00B35C98">
        <w:trPr>
          <w:cantSplit/>
          <w:trHeight w:val="343"/>
        </w:trPr>
        <w:tc>
          <w:tcPr>
            <w:tcW w:w="3128" w:type="dxa"/>
            <w:noWrap/>
            <w:hideMark/>
          </w:tcPr>
          <w:p w14:paraId="7D901183" w14:textId="77777777" w:rsidR="00DF232D" w:rsidRPr="00F002C5" w:rsidRDefault="00DF232D" w:rsidP="00F002C5">
            <w:pPr>
              <w:rPr>
                <w:sz w:val="20"/>
                <w:szCs w:val="20"/>
              </w:rPr>
            </w:pPr>
            <w:r w:rsidRPr="00F002C5">
              <w:rPr>
                <w:sz w:val="20"/>
                <w:szCs w:val="20"/>
              </w:rPr>
              <w:t>Gynaecological problems</w:t>
            </w:r>
          </w:p>
        </w:tc>
        <w:tc>
          <w:tcPr>
            <w:tcW w:w="1311" w:type="dxa"/>
          </w:tcPr>
          <w:p w14:paraId="1AFCCEA5" w14:textId="77777777" w:rsidR="00DF232D" w:rsidRPr="00F002C5" w:rsidRDefault="00DF232D" w:rsidP="00F002C5">
            <w:pPr>
              <w:rPr>
                <w:sz w:val="20"/>
                <w:szCs w:val="20"/>
              </w:rPr>
            </w:pPr>
            <w:r w:rsidRPr="00F002C5">
              <w:rPr>
                <w:sz w:val="20"/>
                <w:szCs w:val="20"/>
              </w:rPr>
              <w:t>1</w:t>
            </w:r>
          </w:p>
        </w:tc>
        <w:tc>
          <w:tcPr>
            <w:tcW w:w="1312" w:type="dxa"/>
          </w:tcPr>
          <w:p w14:paraId="6F9053C0" w14:textId="77777777" w:rsidR="00DF232D" w:rsidRPr="00F002C5" w:rsidRDefault="00DF232D" w:rsidP="00F002C5">
            <w:pPr>
              <w:rPr>
                <w:sz w:val="20"/>
                <w:szCs w:val="20"/>
              </w:rPr>
            </w:pPr>
          </w:p>
        </w:tc>
        <w:tc>
          <w:tcPr>
            <w:tcW w:w="1312" w:type="dxa"/>
            <w:noWrap/>
            <w:hideMark/>
          </w:tcPr>
          <w:p w14:paraId="0EE9D55A" w14:textId="77777777" w:rsidR="00DF232D" w:rsidRPr="00F002C5" w:rsidRDefault="00DF232D" w:rsidP="00F002C5">
            <w:pPr>
              <w:rPr>
                <w:sz w:val="20"/>
                <w:szCs w:val="20"/>
              </w:rPr>
            </w:pPr>
          </w:p>
        </w:tc>
        <w:tc>
          <w:tcPr>
            <w:tcW w:w="1312" w:type="dxa"/>
            <w:noWrap/>
            <w:hideMark/>
          </w:tcPr>
          <w:p w14:paraId="3BAAA70D" w14:textId="77777777" w:rsidR="00DF232D" w:rsidRPr="00F002C5" w:rsidRDefault="00DF232D" w:rsidP="00F002C5">
            <w:pPr>
              <w:rPr>
                <w:sz w:val="20"/>
                <w:szCs w:val="20"/>
              </w:rPr>
            </w:pPr>
          </w:p>
        </w:tc>
        <w:tc>
          <w:tcPr>
            <w:tcW w:w="1311" w:type="dxa"/>
            <w:noWrap/>
            <w:hideMark/>
          </w:tcPr>
          <w:p w14:paraId="1CD770E5" w14:textId="77777777" w:rsidR="00DF232D" w:rsidRPr="00F002C5" w:rsidRDefault="00DF232D" w:rsidP="00F002C5">
            <w:pPr>
              <w:rPr>
                <w:sz w:val="20"/>
                <w:szCs w:val="20"/>
              </w:rPr>
            </w:pPr>
          </w:p>
        </w:tc>
        <w:tc>
          <w:tcPr>
            <w:tcW w:w="1312" w:type="dxa"/>
            <w:noWrap/>
            <w:hideMark/>
          </w:tcPr>
          <w:p w14:paraId="1012CC7F" w14:textId="77777777" w:rsidR="00DF232D" w:rsidRPr="00F002C5" w:rsidRDefault="00DF232D" w:rsidP="00F002C5">
            <w:pPr>
              <w:rPr>
                <w:sz w:val="20"/>
                <w:szCs w:val="20"/>
              </w:rPr>
            </w:pPr>
          </w:p>
        </w:tc>
        <w:tc>
          <w:tcPr>
            <w:tcW w:w="1312" w:type="dxa"/>
            <w:noWrap/>
            <w:hideMark/>
          </w:tcPr>
          <w:p w14:paraId="3C3BECAB" w14:textId="77777777" w:rsidR="00DF232D" w:rsidRPr="00F002C5" w:rsidRDefault="00DF232D" w:rsidP="00F002C5">
            <w:pPr>
              <w:rPr>
                <w:sz w:val="20"/>
                <w:szCs w:val="20"/>
              </w:rPr>
            </w:pPr>
          </w:p>
        </w:tc>
        <w:tc>
          <w:tcPr>
            <w:tcW w:w="1312" w:type="dxa"/>
            <w:noWrap/>
            <w:hideMark/>
          </w:tcPr>
          <w:p w14:paraId="61F32F5D" w14:textId="77777777" w:rsidR="00DF232D" w:rsidRPr="00F002C5" w:rsidRDefault="00DF232D" w:rsidP="00F002C5">
            <w:pPr>
              <w:rPr>
                <w:sz w:val="20"/>
                <w:szCs w:val="20"/>
              </w:rPr>
            </w:pPr>
          </w:p>
        </w:tc>
        <w:tc>
          <w:tcPr>
            <w:tcW w:w="1312" w:type="dxa"/>
            <w:noWrap/>
            <w:hideMark/>
          </w:tcPr>
          <w:p w14:paraId="496CFB6B" w14:textId="77777777" w:rsidR="00DF232D" w:rsidRPr="00F002C5" w:rsidRDefault="00DF232D" w:rsidP="00F002C5">
            <w:pPr>
              <w:rPr>
                <w:sz w:val="20"/>
                <w:szCs w:val="20"/>
              </w:rPr>
            </w:pPr>
          </w:p>
        </w:tc>
        <w:tc>
          <w:tcPr>
            <w:tcW w:w="1311" w:type="dxa"/>
            <w:noWrap/>
            <w:hideMark/>
          </w:tcPr>
          <w:p w14:paraId="74F622A4" w14:textId="77777777" w:rsidR="00DF232D" w:rsidRPr="00F002C5" w:rsidRDefault="00DF232D" w:rsidP="00F002C5">
            <w:pPr>
              <w:rPr>
                <w:sz w:val="20"/>
                <w:szCs w:val="20"/>
              </w:rPr>
            </w:pPr>
            <w:r w:rsidRPr="00F002C5">
              <w:rPr>
                <w:sz w:val="20"/>
                <w:szCs w:val="20"/>
              </w:rPr>
              <w:t>1</w:t>
            </w:r>
          </w:p>
        </w:tc>
        <w:tc>
          <w:tcPr>
            <w:tcW w:w="1312" w:type="dxa"/>
            <w:noWrap/>
            <w:hideMark/>
          </w:tcPr>
          <w:p w14:paraId="219BE790" w14:textId="77777777" w:rsidR="00DF232D" w:rsidRPr="00F002C5" w:rsidRDefault="00DF232D" w:rsidP="00F002C5">
            <w:pPr>
              <w:rPr>
                <w:sz w:val="20"/>
                <w:szCs w:val="20"/>
              </w:rPr>
            </w:pPr>
          </w:p>
        </w:tc>
        <w:tc>
          <w:tcPr>
            <w:tcW w:w="1312" w:type="dxa"/>
            <w:noWrap/>
            <w:hideMark/>
          </w:tcPr>
          <w:p w14:paraId="750F4E0F" w14:textId="77777777" w:rsidR="00DF232D" w:rsidRPr="00F002C5" w:rsidRDefault="00DF232D" w:rsidP="00F002C5">
            <w:pPr>
              <w:rPr>
                <w:sz w:val="20"/>
                <w:szCs w:val="20"/>
              </w:rPr>
            </w:pPr>
          </w:p>
        </w:tc>
        <w:tc>
          <w:tcPr>
            <w:tcW w:w="1312" w:type="dxa"/>
            <w:noWrap/>
            <w:hideMark/>
          </w:tcPr>
          <w:p w14:paraId="673291FA" w14:textId="77777777" w:rsidR="00DF232D" w:rsidRPr="00F002C5" w:rsidRDefault="00DF232D" w:rsidP="00F002C5">
            <w:pPr>
              <w:rPr>
                <w:sz w:val="20"/>
                <w:szCs w:val="20"/>
              </w:rPr>
            </w:pPr>
          </w:p>
        </w:tc>
        <w:tc>
          <w:tcPr>
            <w:tcW w:w="1312" w:type="dxa"/>
          </w:tcPr>
          <w:p w14:paraId="1A171FD4" w14:textId="77777777" w:rsidR="00DF232D" w:rsidRPr="00F002C5" w:rsidRDefault="00DF232D" w:rsidP="00F002C5">
            <w:pPr>
              <w:rPr>
                <w:sz w:val="20"/>
                <w:szCs w:val="20"/>
              </w:rPr>
            </w:pPr>
          </w:p>
        </w:tc>
      </w:tr>
      <w:tr w:rsidR="003B635A" w:rsidRPr="00F002C5" w14:paraId="3484D8ED" w14:textId="77777777" w:rsidTr="00B35C98">
        <w:trPr>
          <w:cantSplit/>
          <w:trHeight w:val="343"/>
        </w:trPr>
        <w:tc>
          <w:tcPr>
            <w:tcW w:w="3128" w:type="dxa"/>
            <w:noWrap/>
            <w:hideMark/>
          </w:tcPr>
          <w:p w14:paraId="46AB19B5" w14:textId="77777777" w:rsidR="00DF232D" w:rsidRPr="00F002C5" w:rsidRDefault="00DF232D" w:rsidP="00F002C5">
            <w:pPr>
              <w:rPr>
                <w:sz w:val="20"/>
                <w:szCs w:val="20"/>
              </w:rPr>
            </w:pPr>
            <w:r w:rsidRPr="00F002C5">
              <w:rPr>
                <w:sz w:val="20"/>
                <w:szCs w:val="20"/>
              </w:rPr>
              <w:t>Haemorrhoids</w:t>
            </w:r>
          </w:p>
        </w:tc>
        <w:tc>
          <w:tcPr>
            <w:tcW w:w="1311" w:type="dxa"/>
          </w:tcPr>
          <w:p w14:paraId="2D06145D" w14:textId="77777777" w:rsidR="00DF232D" w:rsidRPr="00F002C5" w:rsidRDefault="00DF232D" w:rsidP="00F002C5">
            <w:pPr>
              <w:rPr>
                <w:sz w:val="20"/>
                <w:szCs w:val="20"/>
              </w:rPr>
            </w:pPr>
            <w:r w:rsidRPr="00F002C5">
              <w:rPr>
                <w:sz w:val="20"/>
                <w:szCs w:val="20"/>
              </w:rPr>
              <w:t>1</w:t>
            </w:r>
          </w:p>
        </w:tc>
        <w:tc>
          <w:tcPr>
            <w:tcW w:w="1312" w:type="dxa"/>
          </w:tcPr>
          <w:p w14:paraId="5D4804EE" w14:textId="77777777" w:rsidR="00DF232D" w:rsidRPr="00F002C5" w:rsidRDefault="00DF232D" w:rsidP="00F002C5">
            <w:pPr>
              <w:rPr>
                <w:sz w:val="20"/>
                <w:szCs w:val="20"/>
              </w:rPr>
            </w:pPr>
          </w:p>
        </w:tc>
        <w:tc>
          <w:tcPr>
            <w:tcW w:w="1312" w:type="dxa"/>
            <w:noWrap/>
            <w:hideMark/>
          </w:tcPr>
          <w:p w14:paraId="2EF213CD" w14:textId="77777777" w:rsidR="00DF232D" w:rsidRPr="00F002C5" w:rsidRDefault="00DF232D" w:rsidP="00F002C5">
            <w:pPr>
              <w:rPr>
                <w:sz w:val="20"/>
                <w:szCs w:val="20"/>
              </w:rPr>
            </w:pPr>
          </w:p>
        </w:tc>
        <w:tc>
          <w:tcPr>
            <w:tcW w:w="1312" w:type="dxa"/>
            <w:noWrap/>
            <w:hideMark/>
          </w:tcPr>
          <w:p w14:paraId="17EE642F" w14:textId="77777777" w:rsidR="00DF232D" w:rsidRPr="00F002C5" w:rsidRDefault="00DF232D" w:rsidP="00F002C5">
            <w:pPr>
              <w:rPr>
                <w:sz w:val="20"/>
                <w:szCs w:val="20"/>
              </w:rPr>
            </w:pPr>
          </w:p>
        </w:tc>
        <w:tc>
          <w:tcPr>
            <w:tcW w:w="1311" w:type="dxa"/>
            <w:noWrap/>
            <w:hideMark/>
          </w:tcPr>
          <w:p w14:paraId="2F862835" w14:textId="77777777" w:rsidR="00DF232D" w:rsidRPr="00F002C5" w:rsidRDefault="00DF232D" w:rsidP="00F002C5">
            <w:pPr>
              <w:rPr>
                <w:sz w:val="20"/>
                <w:szCs w:val="20"/>
              </w:rPr>
            </w:pPr>
          </w:p>
        </w:tc>
        <w:tc>
          <w:tcPr>
            <w:tcW w:w="1312" w:type="dxa"/>
            <w:noWrap/>
            <w:hideMark/>
          </w:tcPr>
          <w:p w14:paraId="48C13785" w14:textId="77777777" w:rsidR="00DF232D" w:rsidRPr="00F002C5" w:rsidRDefault="00DF232D" w:rsidP="00F002C5">
            <w:pPr>
              <w:rPr>
                <w:sz w:val="20"/>
                <w:szCs w:val="20"/>
              </w:rPr>
            </w:pPr>
          </w:p>
        </w:tc>
        <w:tc>
          <w:tcPr>
            <w:tcW w:w="1312" w:type="dxa"/>
            <w:noWrap/>
            <w:hideMark/>
          </w:tcPr>
          <w:p w14:paraId="377BC0FC" w14:textId="77777777" w:rsidR="00DF232D" w:rsidRPr="00F002C5" w:rsidRDefault="00DF232D" w:rsidP="00F002C5">
            <w:pPr>
              <w:rPr>
                <w:sz w:val="20"/>
                <w:szCs w:val="20"/>
              </w:rPr>
            </w:pPr>
          </w:p>
        </w:tc>
        <w:tc>
          <w:tcPr>
            <w:tcW w:w="1312" w:type="dxa"/>
            <w:noWrap/>
            <w:hideMark/>
          </w:tcPr>
          <w:p w14:paraId="21A74AF5" w14:textId="77777777" w:rsidR="00DF232D" w:rsidRPr="00F002C5" w:rsidRDefault="00DF232D" w:rsidP="00F002C5">
            <w:pPr>
              <w:rPr>
                <w:sz w:val="20"/>
                <w:szCs w:val="20"/>
              </w:rPr>
            </w:pPr>
          </w:p>
        </w:tc>
        <w:tc>
          <w:tcPr>
            <w:tcW w:w="1312" w:type="dxa"/>
            <w:noWrap/>
            <w:hideMark/>
          </w:tcPr>
          <w:p w14:paraId="29F35074" w14:textId="77777777" w:rsidR="00DF232D" w:rsidRPr="00F002C5" w:rsidRDefault="00DF232D" w:rsidP="00F002C5">
            <w:pPr>
              <w:rPr>
                <w:sz w:val="20"/>
                <w:szCs w:val="20"/>
              </w:rPr>
            </w:pPr>
          </w:p>
        </w:tc>
        <w:tc>
          <w:tcPr>
            <w:tcW w:w="1311" w:type="dxa"/>
            <w:noWrap/>
            <w:hideMark/>
          </w:tcPr>
          <w:p w14:paraId="76623580" w14:textId="77777777" w:rsidR="00DF232D" w:rsidRPr="00F002C5" w:rsidRDefault="00DF232D" w:rsidP="00F002C5">
            <w:pPr>
              <w:rPr>
                <w:sz w:val="20"/>
                <w:szCs w:val="20"/>
              </w:rPr>
            </w:pPr>
            <w:r w:rsidRPr="00F002C5">
              <w:rPr>
                <w:sz w:val="20"/>
                <w:szCs w:val="20"/>
              </w:rPr>
              <w:t>1</w:t>
            </w:r>
          </w:p>
        </w:tc>
        <w:tc>
          <w:tcPr>
            <w:tcW w:w="1312" w:type="dxa"/>
            <w:noWrap/>
            <w:hideMark/>
          </w:tcPr>
          <w:p w14:paraId="30AB54A8" w14:textId="77777777" w:rsidR="00DF232D" w:rsidRPr="00F002C5" w:rsidRDefault="00DF232D" w:rsidP="00F002C5">
            <w:pPr>
              <w:rPr>
                <w:sz w:val="20"/>
                <w:szCs w:val="20"/>
              </w:rPr>
            </w:pPr>
          </w:p>
        </w:tc>
        <w:tc>
          <w:tcPr>
            <w:tcW w:w="1312" w:type="dxa"/>
            <w:noWrap/>
            <w:hideMark/>
          </w:tcPr>
          <w:p w14:paraId="37DB6CE6" w14:textId="77777777" w:rsidR="00DF232D" w:rsidRPr="00F002C5" w:rsidRDefault="00DF232D" w:rsidP="00F002C5">
            <w:pPr>
              <w:rPr>
                <w:sz w:val="20"/>
                <w:szCs w:val="20"/>
              </w:rPr>
            </w:pPr>
          </w:p>
        </w:tc>
        <w:tc>
          <w:tcPr>
            <w:tcW w:w="1312" w:type="dxa"/>
            <w:noWrap/>
            <w:hideMark/>
          </w:tcPr>
          <w:p w14:paraId="77ED9269" w14:textId="77777777" w:rsidR="00DF232D" w:rsidRPr="00F002C5" w:rsidRDefault="00DF232D" w:rsidP="00F002C5">
            <w:pPr>
              <w:rPr>
                <w:sz w:val="20"/>
                <w:szCs w:val="20"/>
              </w:rPr>
            </w:pPr>
          </w:p>
        </w:tc>
        <w:tc>
          <w:tcPr>
            <w:tcW w:w="1312" w:type="dxa"/>
          </w:tcPr>
          <w:p w14:paraId="7016C4B2" w14:textId="77777777" w:rsidR="00DF232D" w:rsidRPr="00F002C5" w:rsidRDefault="00DF232D" w:rsidP="00F002C5">
            <w:pPr>
              <w:rPr>
                <w:sz w:val="20"/>
                <w:szCs w:val="20"/>
              </w:rPr>
            </w:pPr>
          </w:p>
        </w:tc>
      </w:tr>
      <w:tr w:rsidR="003B635A" w:rsidRPr="00F002C5" w14:paraId="506E5532" w14:textId="77777777" w:rsidTr="00B35C98">
        <w:trPr>
          <w:cantSplit/>
          <w:trHeight w:val="343"/>
        </w:trPr>
        <w:tc>
          <w:tcPr>
            <w:tcW w:w="3128" w:type="dxa"/>
            <w:noWrap/>
            <w:hideMark/>
          </w:tcPr>
          <w:p w14:paraId="6782C41A" w14:textId="77777777" w:rsidR="00DF232D" w:rsidRPr="00F002C5" w:rsidRDefault="00DF232D" w:rsidP="00F002C5">
            <w:pPr>
              <w:rPr>
                <w:sz w:val="20"/>
                <w:szCs w:val="20"/>
              </w:rPr>
            </w:pPr>
            <w:r w:rsidRPr="00F002C5">
              <w:rPr>
                <w:sz w:val="20"/>
                <w:szCs w:val="20"/>
              </w:rPr>
              <w:t>Hearing loss</w:t>
            </w:r>
          </w:p>
        </w:tc>
        <w:tc>
          <w:tcPr>
            <w:tcW w:w="1311" w:type="dxa"/>
          </w:tcPr>
          <w:p w14:paraId="1EAA08A4" w14:textId="77777777" w:rsidR="00DF232D" w:rsidRPr="00F002C5" w:rsidRDefault="00DF232D" w:rsidP="00F002C5">
            <w:pPr>
              <w:rPr>
                <w:sz w:val="20"/>
                <w:szCs w:val="20"/>
              </w:rPr>
            </w:pPr>
            <w:r w:rsidRPr="00F002C5">
              <w:rPr>
                <w:sz w:val="20"/>
                <w:szCs w:val="20"/>
              </w:rPr>
              <w:t>1</w:t>
            </w:r>
          </w:p>
        </w:tc>
        <w:tc>
          <w:tcPr>
            <w:tcW w:w="1312" w:type="dxa"/>
          </w:tcPr>
          <w:p w14:paraId="7C1A4455" w14:textId="77777777" w:rsidR="00DF232D" w:rsidRPr="00F002C5" w:rsidRDefault="00DF232D" w:rsidP="00F002C5">
            <w:pPr>
              <w:rPr>
                <w:sz w:val="20"/>
                <w:szCs w:val="20"/>
              </w:rPr>
            </w:pPr>
          </w:p>
        </w:tc>
        <w:tc>
          <w:tcPr>
            <w:tcW w:w="1312" w:type="dxa"/>
            <w:noWrap/>
            <w:hideMark/>
          </w:tcPr>
          <w:p w14:paraId="16BC5908" w14:textId="77777777" w:rsidR="00DF232D" w:rsidRPr="00F002C5" w:rsidRDefault="00DF232D" w:rsidP="00F002C5">
            <w:pPr>
              <w:rPr>
                <w:sz w:val="20"/>
                <w:szCs w:val="20"/>
              </w:rPr>
            </w:pPr>
          </w:p>
        </w:tc>
        <w:tc>
          <w:tcPr>
            <w:tcW w:w="1312" w:type="dxa"/>
            <w:noWrap/>
            <w:hideMark/>
          </w:tcPr>
          <w:p w14:paraId="52B04DF7" w14:textId="77777777" w:rsidR="00DF232D" w:rsidRPr="00F002C5" w:rsidRDefault="00DF232D" w:rsidP="00F002C5">
            <w:pPr>
              <w:rPr>
                <w:sz w:val="20"/>
                <w:szCs w:val="20"/>
              </w:rPr>
            </w:pPr>
          </w:p>
        </w:tc>
        <w:tc>
          <w:tcPr>
            <w:tcW w:w="1311" w:type="dxa"/>
            <w:noWrap/>
            <w:hideMark/>
          </w:tcPr>
          <w:p w14:paraId="50ABD033" w14:textId="77777777" w:rsidR="00DF232D" w:rsidRPr="00F002C5" w:rsidRDefault="00DF232D" w:rsidP="00F002C5">
            <w:pPr>
              <w:rPr>
                <w:sz w:val="20"/>
                <w:szCs w:val="20"/>
              </w:rPr>
            </w:pPr>
          </w:p>
        </w:tc>
        <w:tc>
          <w:tcPr>
            <w:tcW w:w="1312" w:type="dxa"/>
            <w:noWrap/>
            <w:hideMark/>
          </w:tcPr>
          <w:p w14:paraId="6A5F1BB4" w14:textId="77777777" w:rsidR="00DF232D" w:rsidRPr="00F002C5" w:rsidRDefault="00DF232D" w:rsidP="00F002C5">
            <w:pPr>
              <w:rPr>
                <w:sz w:val="20"/>
                <w:szCs w:val="20"/>
              </w:rPr>
            </w:pPr>
          </w:p>
        </w:tc>
        <w:tc>
          <w:tcPr>
            <w:tcW w:w="1312" w:type="dxa"/>
            <w:noWrap/>
            <w:hideMark/>
          </w:tcPr>
          <w:p w14:paraId="5DB6A6CC" w14:textId="77777777" w:rsidR="00DF232D" w:rsidRPr="00F002C5" w:rsidRDefault="00DF232D" w:rsidP="00F002C5">
            <w:pPr>
              <w:rPr>
                <w:sz w:val="20"/>
                <w:szCs w:val="20"/>
              </w:rPr>
            </w:pPr>
          </w:p>
        </w:tc>
        <w:tc>
          <w:tcPr>
            <w:tcW w:w="1312" w:type="dxa"/>
            <w:noWrap/>
            <w:hideMark/>
          </w:tcPr>
          <w:p w14:paraId="4329DB37" w14:textId="77777777" w:rsidR="00DF232D" w:rsidRPr="00F002C5" w:rsidRDefault="00DF232D" w:rsidP="00F002C5">
            <w:pPr>
              <w:rPr>
                <w:sz w:val="20"/>
                <w:szCs w:val="20"/>
              </w:rPr>
            </w:pPr>
          </w:p>
        </w:tc>
        <w:tc>
          <w:tcPr>
            <w:tcW w:w="1312" w:type="dxa"/>
            <w:noWrap/>
            <w:hideMark/>
          </w:tcPr>
          <w:p w14:paraId="37CBB788" w14:textId="77777777" w:rsidR="00DF232D" w:rsidRPr="00F002C5" w:rsidRDefault="00DF232D" w:rsidP="00F002C5">
            <w:pPr>
              <w:rPr>
                <w:sz w:val="20"/>
                <w:szCs w:val="20"/>
              </w:rPr>
            </w:pPr>
          </w:p>
        </w:tc>
        <w:tc>
          <w:tcPr>
            <w:tcW w:w="1311" w:type="dxa"/>
            <w:noWrap/>
            <w:hideMark/>
          </w:tcPr>
          <w:p w14:paraId="1D4C9B20" w14:textId="77777777" w:rsidR="00DF232D" w:rsidRPr="00F002C5" w:rsidRDefault="00DF232D" w:rsidP="00F002C5">
            <w:pPr>
              <w:rPr>
                <w:sz w:val="20"/>
                <w:szCs w:val="20"/>
              </w:rPr>
            </w:pPr>
            <w:r w:rsidRPr="00F002C5">
              <w:rPr>
                <w:sz w:val="20"/>
                <w:szCs w:val="20"/>
              </w:rPr>
              <w:t>1</w:t>
            </w:r>
          </w:p>
        </w:tc>
        <w:tc>
          <w:tcPr>
            <w:tcW w:w="1312" w:type="dxa"/>
            <w:noWrap/>
            <w:hideMark/>
          </w:tcPr>
          <w:p w14:paraId="1EE7CF60" w14:textId="77777777" w:rsidR="00DF232D" w:rsidRPr="00F002C5" w:rsidRDefault="00DF232D" w:rsidP="00F002C5">
            <w:pPr>
              <w:rPr>
                <w:sz w:val="20"/>
                <w:szCs w:val="20"/>
              </w:rPr>
            </w:pPr>
          </w:p>
        </w:tc>
        <w:tc>
          <w:tcPr>
            <w:tcW w:w="1312" w:type="dxa"/>
            <w:noWrap/>
            <w:hideMark/>
          </w:tcPr>
          <w:p w14:paraId="3E0B6AEB" w14:textId="77777777" w:rsidR="00DF232D" w:rsidRPr="00F002C5" w:rsidRDefault="00DF232D" w:rsidP="00F002C5">
            <w:pPr>
              <w:rPr>
                <w:sz w:val="20"/>
                <w:szCs w:val="20"/>
              </w:rPr>
            </w:pPr>
            <w:r w:rsidRPr="00F002C5">
              <w:rPr>
                <w:sz w:val="20"/>
                <w:szCs w:val="20"/>
              </w:rPr>
              <w:t>1</w:t>
            </w:r>
          </w:p>
        </w:tc>
        <w:tc>
          <w:tcPr>
            <w:tcW w:w="1312" w:type="dxa"/>
            <w:noWrap/>
            <w:hideMark/>
          </w:tcPr>
          <w:p w14:paraId="5711996E" w14:textId="77777777" w:rsidR="00DF232D" w:rsidRPr="00F002C5" w:rsidRDefault="00DF232D" w:rsidP="00F002C5">
            <w:pPr>
              <w:rPr>
                <w:sz w:val="20"/>
                <w:szCs w:val="20"/>
              </w:rPr>
            </w:pPr>
            <w:r w:rsidRPr="00F002C5">
              <w:rPr>
                <w:sz w:val="20"/>
                <w:szCs w:val="20"/>
              </w:rPr>
              <w:t>1</w:t>
            </w:r>
          </w:p>
        </w:tc>
        <w:tc>
          <w:tcPr>
            <w:tcW w:w="1312" w:type="dxa"/>
          </w:tcPr>
          <w:p w14:paraId="5937E58E" w14:textId="77777777" w:rsidR="00DF232D" w:rsidRPr="00F002C5" w:rsidRDefault="00DF232D" w:rsidP="00F002C5">
            <w:pPr>
              <w:rPr>
                <w:sz w:val="20"/>
                <w:szCs w:val="20"/>
              </w:rPr>
            </w:pPr>
          </w:p>
        </w:tc>
      </w:tr>
      <w:tr w:rsidR="003B635A" w:rsidRPr="00F002C5" w14:paraId="3F70DCBC" w14:textId="77777777" w:rsidTr="00B35C98">
        <w:trPr>
          <w:cantSplit/>
          <w:trHeight w:val="343"/>
        </w:trPr>
        <w:tc>
          <w:tcPr>
            <w:tcW w:w="3128" w:type="dxa"/>
            <w:noWrap/>
            <w:hideMark/>
          </w:tcPr>
          <w:p w14:paraId="33C74C7C" w14:textId="77777777" w:rsidR="00DF232D" w:rsidRPr="00F002C5" w:rsidRDefault="00DF232D" w:rsidP="00F002C5">
            <w:pPr>
              <w:rPr>
                <w:sz w:val="20"/>
                <w:szCs w:val="20"/>
              </w:rPr>
            </w:pPr>
            <w:r w:rsidRPr="00F002C5">
              <w:rPr>
                <w:sz w:val="20"/>
                <w:szCs w:val="20"/>
              </w:rPr>
              <w:t>Heart failure</w:t>
            </w:r>
          </w:p>
        </w:tc>
        <w:tc>
          <w:tcPr>
            <w:tcW w:w="1311" w:type="dxa"/>
          </w:tcPr>
          <w:p w14:paraId="7FCE0B68" w14:textId="77777777" w:rsidR="00DF232D" w:rsidRPr="00F002C5" w:rsidRDefault="00DF232D" w:rsidP="00F002C5">
            <w:pPr>
              <w:rPr>
                <w:sz w:val="20"/>
                <w:szCs w:val="20"/>
              </w:rPr>
            </w:pPr>
          </w:p>
        </w:tc>
        <w:tc>
          <w:tcPr>
            <w:tcW w:w="1312" w:type="dxa"/>
          </w:tcPr>
          <w:p w14:paraId="1E98973C" w14:textId="77777777" w:rsidR="00DF232D" w:rsidRPr="00F002C5" w:rsidRDefault="00DF232D" w:rsidP="00F002C5">
            <w:pPr>
              <w:rPr>
                <w:sz w:val="20"/>
                <w:szCs w:val="20"/>
              </w:rPr>
            </w:pPr>
          </w:p>
        </w:tc>
        <w:tc>
          <w:tcPr>
            <w:tcW w:w="1312" w:type="dxa"/>
            <w:noWrap/>
            <w:hideMark/>
          </w:tcPr>
          <w:p w14:paraId="5EEE956A" w14:textId="77777777" w:rsidR="00DF232D" w:rsidRPr="00F002C5" w:rsidRDefault="00DF232D" w:rsidP="00F002C5">
            <w:pPr>
              <w:rPr>
                <w:sz w:val="20"/>
                <w:szCs w:val="20"/>
              </w:rPr>
            </w:pPr>
            <w:r w:rsidRPr="00F002C5">
              <w:rPr>
                <w:sz w:val="20"/>
                <w:szCs w:val="20"/>
              </w:rPr>
              <w:t>1</w:t>
            </w:r>
          </w:p>
        </w:tc>
        <w:tc>
          <w:tcPr>
            <w:tcW w:w="1312" w:type="dxa"/>
            <w:noWrap/>
            <w:hideMark/>
          </w:tcPr>
          <w:p w14:paraId="01E6DB54" w14:textId="77777777" w:rsidR="00DF232D" w:rsidRPr="00F002C5" w:rsidRDefault="00DF232D" w:rsidP="00F002C5">
            <w:pPr>
              <w:rPr>
                <w:sz w:val="20"/>
                <w:szCs w:val="20"/>
              </w:rPr>
            </w:pPr>
            <w:r w:rsidRPr="00F002C5">
              <w:rPr>
                <w:sz w:val="20"/>
                <w:szCs w:val="20"/>
              </w:rPr>
              <w:t>1</w:t>
            </w:r>
          </w:p>
        </w:tc>
        <w:tc>
          <w:tcPr>
            <w:tcW w:w="1311" w:type="dxa"/>
            <w:noWrap/>
            <w:hideMark/>
          </w:tcPr>
          <w:p w14:paraId="1078D480" w14:textId="77777777" w:rsidR="00DF232D" w:rsidRPr="00F002C5" w:rsidRDefault="00DF232D" w:rsidP="00F002C5">
            <w:pPr>
              <w:rPr>
                <w:sz w:val="20"/>
                <w:szCs w:val="20"/>
              </w:rPr>
            </w:pPr>
          </w:p>
        </w:tc>
        <w:tc>
          <w:tcPr>
            <w:tcW w:w="1312" w:type="dxa"/>
            <w:noWrap/>
            <w:hideMark/>
          </w:tcPr>
          <w:p w14:paraId="067CE1B6" w14:textId="77777777" w:rsidR="00DF232D" w:rsidRPr="00F002C5" w:rsidRDefault="00DF232D" w:rsidP="00F002C5">
            <w:pPr>
              <w:rPr>
                <w:sz w:val="20"/>
                <w:szCs w:val="20"/>
              </w:rPr>
            </w:pPr>
          </w:p>
        </w:tc>
        <w:tc>
          <w:tcPr>
            <w:tcW w:w="1312" w:type="dxa"/>
            <w:noWrap/>
            <w:hideMark/>
          </w:tcPr>
          <w:p w14:paraId="7FEBB7DD" w14:textId="77777777" w:rsidR="00DF232D" w:rsidRPr="00F002C5" w:rsidRDefault="00DF232D" w:rsidP="00F002C5">
            <w:pPr>
              <w:rPr>
                <w:sz w:val="20"/>
                <w:szCs w:val="20"/>
              </w:rPr>
            </w:pPr>
          </w:p>
        </w:tc>
        <w:tc>
          <w:tcPr>
            <w:tcW w:w="1312" w:type="dxa"/>
            <w:noWrap/>
            <w:hideMark/>
          </w:tcPr>
          <w:p w14:paraId="10F994B2" w14:textId="77777777" w:rsidR="00DF232D" w:rsidRPr="00F002C5" w:rsidRDefault="00DF232D" w:rsidP="00F002C5">
            <w:pPr>
              <w:rPr>
                <w:sz w:val="20"/>
                <w:szCs w:val="20"/>
              </w:rPr>
            </w:pPr>
          </w:p>
        </w:tc>
        <w:tc>
          <w:tcPr>
            <w:tcW w:w="1312" w:type="dxa"/>
            <w:noWrap/>
            <w:hideMark/>
          </w:tcPr>
          <w:p w14:paraId="51CA2A6F" w14:textId="77777777" w:rsidR="00DF232D" w:rsidRPr="00F002C5" w:rsidRDefault="00DF232D" w:rsidP="00F002C5">
            <w:pPr>
              <w:rPr>
                <w:sz w:val="20"/>
                <w:szCs w:val="20"/>
              </w:rPr>
            </w:pPr>
          </w:p>
        </w:tc>
        <w:tc>
          <w:tcPr>
            <w:tcW w:w="1311" w:type="dxa"/>
            <w:noWrap/>
            <w:hideMark/>
          </w:tcPr>
          <w:p w14:paraId="53CABFE3" w14:textId="77777777" w:rsidR="00DF232D" w:rsidRPr="00F002C5" w:rsidRDefault="00DF232D" w:rsidP="00F002C5">
            <w:pPr>
              <w:rPr>
                <w:sz w:val="20"/>
                <w:szCs w:val="20"/>
              </w:rPr>
            </w:pPr>
          </w:p>
        </w:tc>
        <w:tc>
          <w:tcPr>
            <w:tcW w:w="1312" w:type="dxa"/>
            <w:noWrap/>
            <w:hideMark/>
          </w:tcPr>
          <w:p w14:paraId="24303FF5" w14:textId="77777777" w:rsidR="00DF232D" w:rsidRPr="00F002C5" w:rsidRDefault="00DF232D" w:rsidP="00F002C5">
            <w:pPr>
              <w:rPr>
                <w:sz w:val="20"/>
                <w:szCs w:val="20"/>
              </w:rPr>
            </w:pPr>
          </w:p>
        </w:tc>
        <w:tc>
          <w:tcPr>
            <w:tcW w:w="1312" w:type="dxa"/>
            <w:noWrap/>
            <w:hideMark/>
          </w:tcPr>
          <w:p w14:paraId="6A126155" w14:textId="77777777" w:rsidR="00DF232D" w:rsidRPr="00F002C5" w:rsidRDefault="00DF232D" w:rsidP="00F002C5">
            <w:pPr>
              <w:rPr>
                <w:sz w:val="20"/>
                <w:szCs w:val="20"/>
              </w:rPr>
            </w:pPr>
          </w:p>
        </w:tc>
        <w:tc>
          <w:tcPr>
            <w:tcW w:w="1312" w:type="dxa"/>
            <w:noWrap/>
            <w:hideMark/>
          </w:tcPr>
          <w:p w14:paraId="5E2CF715" w14:textId="77777777" w:rsidR="00DF232D" w:rsidRPr="00F002C5" w:rsidRDefault="00DF232D" w:rsidP="00F002C5">
            <w:pPr>
              <w:rPr>
                <w:sz w:val="20"/>
                <w:szCs w:val="20"/>
              </w:rPr>
            </w:pPr>
          </w:p>
        </w:tc>
        <w:tc>
          <w:tcPr>
            <w:tcW w:w="1312" w:type="dxa"/>
          </w:tcPr>
          <w:p w14:paraId="7E0FCE78" w14:textId="77777777" w:rsidR="00DF232D" w:rsidRPr="00F002C5" w:rsidRDefault="00DF232D" w:rsidP="00F002C5">
            <w:pPr>
              <w:rPr>
                <w:sz w:val="20"/>
                <w:szCs w:val="20"/>
              </w:rPr>
            </w:pPr>
          </w:p>
        </w:tc>
      </w:tr>
      <w:tr w:rsidR="003B635A" w:rsidRPr="00F002C5" w14:paraId="3E39415A" w14:textId="77777777" w:rsidTr="00B35C98">
        <w:trPr>
          <w:cantSplit/>
          <w:trHeight w:val="343"/>
        </w:trPr>
        <w:tc>
          <w:tcPr>
            <w:tcW w:w="3128" w:type="dxa"/>
            <w:noWrap/>
            <w:hideMark/>
          </w:tcPr>
          <w:p w14:paraId="67D0FDF9" w14:textId="77777777" w:rsidR="00DF232D" w:rsidRPr="00F002C5" w:rsidRDefault="00DF232D" w:rsidP="00F002C5">
            <w:pPr>
              <w:rPr>
                <w:sz w:val="20"/>
                <w:szCs w:val="20"/>
              </w:rPr>
            </w:pPr>
            <w:r w:rsidRPr="00F002C5">
              <w:rPr>
                <w:sz w:val="20"/>
                <w:szCs w:val="20"/>
              </w:rPr>
              <w:t>Hepatitis</w:t>
            </w:r>
          </w:p>
        </w:tc>
        <w:tc>
          <w:tcPr>
            <w:tcW w:w="1311" w:type="dxa"/>
          </w:tcPr>
          <w:p w14:paraId="57AC25F4" w14:textId="77777777" w:rsidR="00DF232D" w:rsidRPr="00F002C5" w:rsidRDefault="00DF232D" w:rsidP="00F002C5">
            <w:pPr>
              <w:rPr>
                <w:sz w:val="20"/>
                <w:szCs w:val="20"/>
              </w:rPr>
            </w:pPr>
          </w:p>
        </w:tc>
        <w:tc>
          <w:tcPr>
            <w:tcW w:w="1312" w:type="dxa"/>
          </w:tcPr>
          <w:p w14:paraId="0238DC15" w14:textId="77777777" w:rsidR="00DF232D" w:rsidRPr="00F002C5" w:rsidRDefault="00DF232D" w:rsidP="00F002C5">
            <w:pPr>
              <w:rPr>
                <w:sz w:val="20"/>
                <w:szCs w:val="20"/>
              </w:rPr>
            </w:pPr>
          </w:p>
        </w:tc>
        <w:tc>
          <w:tcPr>
            <w:tcW w:w="1312" w:type="dxa"/>
            <w:noWrap/>
            <w:hideMark/>
          </w:tcPr>
          <w:p w14:paraId="5A5FCE52" w14:textId="77777777" w:rsidR="00DF232D" w:rsidRPr="00F002C5" w:rsidRDefault="00DF232D" w:rsidP="00F002C5">
            <w:pPr>
              <w:rPr>
                <w:sz w:val="20"/>
                <w:szCs w:val="20"/>
              </w:rPr>
            </w:pPr>
          </w:p>
        </w:tc>
        <w:tc>
          <w:tcPr>
            <w:tcW w:w="1312" w:type="dxa"/>
            <w:noWrap/>
            <w:hideMark/>
          </w:tcPr>
          <w:p w14:paraId="287AFE94" w14:textId="77777777" w:rsidR="00DF232D" w:rsidRPr="00F002C5" w:rsidRDefault="00DF232D" w:rsidP="00F002C5">
            <w:pPr>
              <w:rPr>
                <w:sz w:val="20"/>
                <w:szCs w:val="20"/>
              </w:rPr>
            </w:pPr>
            <w:r w:rsidRPr="00F002C5">
              <w:rPr>
                <w:sz w:val="20"/>
                <w:szCs w:val="20"/>
              </w:rPr>
              <w:t>1</w:t>
            </w:r>
          </w:p>
        </w:tc>
        <w:tc>
          <w:tcPr>
            <w:tcW w:w="1311" w:type="dxa"/>
            <w:noWrap/>
            <w:hideMark/>
          </w:tcPr>
          <w:p w14:paraId="118535A1" w14:textId="77777777" w:rsidR="00DF232D" w:rsidRPr="00F002C5" w:rsidRDefault="00DF232D" w:rsidP="00F002C5">
            <w:pPr>
              <w:rPr>
                <w:sz w:val="20"/>
                <w:szCs w:val="20"/>
              </w:rPr>
            </w:pPr>
          </w:p>
        </w:tc>
        <w:tc>
          <w:tcPr>
            <w:tcW w:w="1312" w:type="dxa"/>
            <w:noWrap/>
            <w:hideMark/>
          </w:tcPr>
          <w:p w14:paraId="3E672E5D" w14:textId="77777777" w:rsidR="00DF232D" w:rsidRPr="00F002C5" w:rsidRDefault="00DF232D" w:rsidP="00F002C5">
            <w:pPr>
              <w:rPr>
                <w:sz w:val="20"/>
                <w:szCs w:val="20"/>
              </w:rPr>
            </w:pPr>
          </w:p>
        </w:tc>
        <w:tc>
          <w:tcPr>
            <w:tcW w:w="1312" w:type="dxa"/>
            <w:noWrap/>
            <w:hideMark/>
          </w:tcPr>
          <w:p w14:paraId="176A8D90" w14:textId="77777777" w:rsidR="00DF232D" w:rsidRPr="00F002C5" w:rsidRDefault="00DF232D" w:rsidP="00F002C5">
            <w:pPr>
              <w:rPr>
                <w:sz w:val="20"/>
                <w:szCs w:val="20"/>
              </w:rPr>
            </w:pPr>
            <w:r w:rsidRPr="00F002C5">
              <w:rPr>
                <w:sz w:val="20"/>
                <w:szCs w:val="20"/>
              </w:rPr>
              <w:t>1</w:t>
            </w:r>
          </w:p>
        </w:tc>
        <w:tc>
          <w:tcPr>
            <w:tcW w:w="1312" w:type="dxa"/>
            <w:noWrap/>
            <w:hideMark/>
          </w:tcPr>
          <w:p w14:paraId="6DC596BD" w14:textId="77777777" w:rsidR="00DF232D" w:rsidRPr="00F002C5" w:rsidRDefault="00DF232D" w:rsidP="00F002C5">
            <w:pPr>
              <w:rPr>
                <w:sz w:val="20"/>
                <w:szCs w:val="20"/>
              </w:rPr>
            </w:pPr>
          </w:p>
        </w:tc>
        <w:tc>
          <w:tcPr>
            <w:tcW w:w="1312" w:type="dxa"/>
            <w:noWrap/>
            <w:hideMark/>
          </w:tcPr>
          <w:p w14:paraId="5034D129" w14:textId="77777777" w:rsidR="00DF232D" w:rsidRPr="00F002C5" w:rsidRDefault="00DF232D" w:rsidP="00F002C5">
            <w:pPr>
              <w:rPr>
                <w:sz w:val="20"/>
                <w:szCs w:val="20"/>
              </w:rPr>
            </w:pPr>
          </w:p>
        </w:tc>
        <w:tc>
          <w:tcPr>
            <w:tcW w:w="1311" w:type="dxa"/>
            <w:noWrap/>
            <w:hideMark/>
          </w:tcPr>
          <w:p w14:paraId="1548FF84" w14:textId="77777777" w:rsidR="00DF232D" w:rsidRPr="00F002C5" w:rsidRDefault="00DF232D" w:rsidP="00F002C5">
            <w:pPr>
              <w:rPr>
                <w:sz w:val="20"/>
                <w:szCs w:val="20"/>
              </w:rPr>
            </w:pPr>
          </w:p>
        </w:tc>
        <w:tc>
          <w:tcPr>
            <w:tcW w:w="1312" w:type="dxa"/>
            <w:noWrap/>
            <w:hideMark/>
          </w:tcPr>
          <w:p w14:paraId="2C7F3AD4" w14:textId="77777777" w:rsidR="00DF232D" w:rsidRPr="00F002C5" w:rsidRDefault="00DF232D" w:rsidP="00F002C5">
            <w:pPr>
              <w:rPr>
                <w:sz w:val="20"/>
                <w:szCs w:val="20"/>
              </w:rPr>
            </w:pPr>
            <w:r w:rsidRPr="00F002C5">
              <w:rPr>
                <w:sz w:val="20"/>
                <w:szCs w:val="20"/>
              </w:rPr>
              <w:t>1</w:t>
            </w:r>
          </w:p>
        </w:tc>
        <w:tc>
          <w:tcPr>
            <w:tcW w:w="1312" w:type="dxa"/>
            <w:noWrap/>
            <w:hideMark/>
          </w:tcPr>
          <w:p w14:paraId="2800A29F" w14:textId="77777777" w:rsidR="00DF232D" w:rsidRPr="00F002C5" w:rsidRDefault="00DF232D" w:rsidP="00F002C5">
            <w:pPr>
              <w:rPr>
                <w:sz w:val="20"/>
                <w:szCs w:val="20"/>
              </w:rPr>
            </w:pPr>
          </w:p>
        </w:tc>
        <w:tc>
          <w:tcPr>
            <w:tcW w:w="1312" w:type="dxa"/>
            <w:noWrap/>
            <w:hideMark/>
          </w:tcPr>
          <w:p w14:paraId="3B6B6BCE" w14:textId="77777777" w:rsidR="00DF232D" w:rsidRPr="00F002C5" w:rsidRDefault="00DF232D" w:rsidP="00F002C5">
            <w:pPr>
              <w:rPr>
                <w:sz w:val="20"/>
                <w:szCs w:val="20"/>
              </w:rPr>
            </w:pPr>
          </w:p>
        </w:tc>
        <w:tc>
          <w:tcPr>
            <w:tcW w:w="1312" w:type="dxa"/>
          </w:tcPr>
          <w:p w14:paraId="23138099" w14:textId="77777777" w:rsidR="00DF232D" w:rsidRPr="00F002C5" w:rsidRDefault="00DF232D" w:rsidP="00F002C5">
            <w:pPr>
              <w:rPr>
                <w:sz w:val="20"/>
                <w:szCs w:val="20"/>
              </w:rPr>
            </w:pPr>
          </w:p>
        </w:tc>
      </w:tr>
      <w:tr w:rsidR="003B635A" w:rsidRPr="00F002C5" w14:paraId="73321F96" w14:textId="77777777" w:rsidTr="00B35C98">
        <w:trPr>
          <w:cantSplit/>
          <w:trHeight w:val="343"/>
        </w:trPr>
        <w:tc>
          <w:tcPr>
            <w:tcW w:w="3128" w:type="dxa"/>
            <w:noWrap/>
            <w:hideMark/>
          </w:tcPr>
          <w:p w14:paraId="358CF662" w14:textId="77777777" w:rsidR="00DF232D" w:rsidRPr="00F002C5" w:rsidRDefault="00DF232D" w:rsidP="00F002C5">
            <w:pPr>
              <w:rPr>
                <w:sz w:val="20"/>
                <w:szCs w:val="20"/>
              </w:rPr>
            </w:pPr>
            <w:r w:rsidRPr="00F002C5">
              <w:rPr>
                <w:sz w:val="20"/>
                <w:szCs w:val="20"/>
              </w:rPr>
              <w:t>High Cholesterol</w:t>
            </w:r>
          </w:p>
        </w:tc>
        <w:tc>
          <w:tcPr>
            <w:tcW w:w="1311" w:type="dxa"/>
          </w:tcPr>
          <w:p w14:paraId="7BD4DB86" w14:textId="77777777" w:rsidR="00DF232D" w:rsidRPr="00F002C5" w:rsidRDefault="00DF232D" w:rsidP="00F002C5">
            <w:pPr>
              <w:rPr>
                <w:sz w:val="20"/>
                <w:szCs w:val="20"/>
              </w:rPr>
            </w:pPr>
          </w:p>
        </w:tc>
        <w:tc>
          <w:tcPr>
            <w:tcW w:w="1312" w:type="dxa"/>
          </w:tcPr>
          <w:p w14:paraId="2FF6A049" w14:textId="77777777" w:rsidR="00DF232D" w:rsidRPr="00F002C5" w:rsidRDefault="00DF232D" w:rsidP="00F002C5">
            <w:pPr>
              <w:rPr>
                <w:sz w:val="20"/>
                <w:szCs w:val="20"/>
              </w:rPr>
            </w:pPr>
          </w:p>
        </w:tc>
        <w:tc>
          <w:tcPr>
            <w:tcW w:w="1312" w:type="dxa"/>
            <w:noWrap/>
            <w:hideMark/>
          </w:tcPr>
          <w:p w14:paraId="236FED0F" w14:textId="77777777" w:rsidR="00DF232D" w:rsidRPr="00F002C5" w:rsidRDefault="00DF232D" w:rsidP="00F002C5">
            <w:pPr>
              <w:rPr>
                <w:sz w:val="20"/>
                <w:szCs w:val="20"/>
              </w:rPr>
            </w:pPr>
          </w:p>
        </w:tc>
        <w:tc>
          <w:tcPr>
            <w:tcW w:w="1312" w:type="dxa"/>
            <w:noWrap/>
            <w:hideMark/>
          </w:tcPr>
          <w:p w14:paraId="17E61871" w14:textId="77777777" w:rsidR="00DF232D" w:rsidRPr="00F002C5" w:rsidRDefault="00DF232D" w:rsidP="00F002C5">
            <w:pPr>
              <w:rPr>
                <w:sz w:val="20"/>
                <w:szCs w:val="20"/>
              </w:rPr>
            </w:pPr>
          </w:p>
        </w:tc>
        <w:tc>
          <w:tcPr>
            <w:tcW w:w="1311" w:type="dxa"/>
            <w:noWrap/>
            <w:hideMark/>
          </w:tcPr>
          <w:p w14:paraId="71445F2B" w14:textId="77777777" w:rsidR="00DF232D" w:rsidRPr="00F002C5" w:rsidRDefault="00DF232D" w:rsidP="00F002C5">
            <w:pPr>
              <w:rPr>
                <w:sz w:val="20"/>
                <w:szCs w:val="20"/>
              </w:rPr>
            </w:pPr>
          </w:p>
        </w:tc>
        <w:tc>
          <w:tcPr>
            <w:tcW w:w="1312" w:type="dxa"/>
            <w:noWrap/>
            <w:hideMark/>
          </w:tcPr>
          <w:p w14:paraId="6703F6B2" w14:textId="77777777" w:rsidR="00DF232D" w:rsidRPr="00F002C5" w:rsidRDefault="00DF232D" w:rsidP="00F002C5">
            <w:pPr>
              <w:rPr>
                <w:sz w:val="20"/>
                <w:szCs w:val="20"/>
              </w:rPr>
            </w:pPr>
          </w:p>
        </w:tc>
        <w:tc>
          <w:tcPr>
            <w:tcW w:w="1312" w:type="dxa"/>
            <w:noWrap/>
            <w:hideMark/>
          </w:tcPr>
          <w:p w14:paraId="1E1BF118" w14:textId="77777777" w:rsidR="00DF232D" w:rsidRPr="00F002C5" w:rsidRDefault="00DF232D" w:rsidP="00F002C5">
            <w:pPr>
              <w:rPr>
                <w:sz w:val="20"/>
                <w:szCs w:val="20"/>
              </w:rPr>
            </w:pPr>
          </w:p>
        </w:tc>
        <w:tc>
          <w:tcPr>
            <w:tcW w:w="1312" w:type="dxa"/>
            <w:noWrap/>
            <w:hideMark/>
          </w:tcPr>
          <w:p w14:paraId="30FCE4CF" w14:textId="77777777" w:rsidR="00DF232D" w:rsidRPr="00F002C5" w:rsidRDefault="00DF232D" w:rsidP="00F002C5">
            <w:pPr>
              <w:rPr>
                <w:sz w:val="20"/>
                <w:szCs w:val="20"/>
              </w:rPr>
            </w:pPr>
          </w:p>
        </w:tc>
        <w:tc>
          <w:tcPr>
            <w:tcW w:w="1312" w:type="dxa"/>
            <w:noWrap/>
            <w:hideMark/>
          </w:tcPr>
          <w:p w14:paraId="70E2B0CA" w14:textId="77777777" w:rsidR="00DF232D" w:rsidRPr="00F002C5" w:rsidRDefault="00DF232D" w:rsidP="00F002C5">
            <w:pPr>
              <w:rPr>
                <w:sz w:val="20"/>
                <w:szCs w:val="20"/>
              </w:rPr>
            </w:pPr>
          </w:p>
        </w:tc>
        <w:tc>
          <w:tcPr>
            <w:tcW w:w="1311" w:type="dxa"/>
            <w:noWrap/>
            <w:hideMark/>
          </w:tcPr>
          <w:p w14:paraId="43A51C2F" w14:textId="77777777" w:rsidR="00DF232D" w:rsidRPr="00F002C5" w:rsidRDefault="00DF232D" w:rsidP="00F002C5">
            <w:pPr>
              <w:rPr>
                <w:sz w:val="20"/>
                <w:szCs w:val="20"/>
              </w:rPr>
            </w:pPr>
          </w:p>
        </w:tc>
        <w:tc>
          <w:tcPr>
            <w:tcW w:w="1312" w:type="dxa"/>
            <w:noWrap/>
            <w:hideMark/>
          </w:tcPr>
          <w:p w14:paraId="30371902" w14:textId="77777777" w:rsidR="00DF232D" w:rsidRPr="00F002C5" w:rsidRDefault="00DF232D" w:rsidP="00F002C5">
            <w:pPr>
              <w:rPr>
                <w:sz w:val="20"/>
                <w:szCs w:val="20"/>
              </w:rPr>
            </w:pPr>
          </w:p>
        </w:tc>
        <w:tc>
          <w:tcPr>
            <w:tcW w:w="1312" w:type="dxa"/>
            <w:noWrap/>
            <w:hideMark/>
          </w:tcPr>
          <w:p w14:paraId="4CC724B6" w14:textId="77777777" w:rsidR="00DF232D" w:rsidRPr="00F002C5" w:rsidRDefault="00DF232D" w:rsidP="00F002C5">
            <w:pPr>
              <w:rPr>
                <w:sz w:val="20"/>
                <w:szCs w:val="20"/>
              </w:rPr>
            </w:pPr>
            <w:r w:rsidRPr="00F002C5">
              <w:rPr>
                <w:sz w:val="20"/>
                <w:szCs w:val="20"/>
              </w:rPr>
              <w:t>1</w:t>
            </w:r>
          </w:p>
        </w:tc>
        <w:tc>
          <w:tcPr>
            <w:tcW w:w="1312" w:type="dxa"/>
            <w:noWrap/>
            <w:hideMark/>
          </w:tcPr>
          <w:p w14:paraId="0ED842CC" w14:textId="77777777" w:rsidR="00DF232D" w:rsidRPr="00F002C5" w:rsidRDefault="00DF232D" w:rsidP="00F002C5">
            <w:pPr>
              <w:rPr>
                <w:sz w:val="20"/>
                <w:szCs w:val="20"/>
              </w:rPr>
            </w:pPr>
          </w:p>
        </w:tc>
        <w:tc>
          <w:tcPr>
            <w:tcW w:w="1312" w:type="dxa"/>
          </w:tcPr>
          <w:p w14:paraId="19873612" w14:textId="77777777" w:rsidR="00DF232D" w:rsidRPr="00F002C5" w:rsidRDefault="00DF232D" w:rsidP="00F002C5">
            <w:pPr>
              <w:rPr>
                <w:sz w:val="20"/>
                <w:szCs w:val="20"/>
              </w:rPr>
            </w:pPr>
          </w:p>
        </w:tc>
      </w:tr>
      <w:tr w:rsidR="003B635A" w:rsidRPr="00F002C5" w14:paraId="1860A138" w14:textId="77777777" w:rsidTr="00B35C98">
        <w:trPr>
          <w:cantSplit/>
          <w:trHeight w:val="343"/>
        </w:trPr>
        <w:tc>
          <w:tcPr>
            <w:tcW w:w="3128" w:type="dxa"/>
            <w:noWrap/>
            <w:hideMark/>
          </w:tcPr>
          <w:p w14:paraId="64F2AF88" w14:textId="77777777" w:rsidR="00DF232D" w:rsidRPr="00F002C5" w:rsidRDefault="00DF232D" w:rsidP="00F002C5">
            <w:pPr>
              <w:rPr>
                <w:sz w:val="20"/>
                <w:szCs w:val="20"/>
              </w:rPr>
            </w:pPr>
            <w:r w:rsidRPr="00F002C5">
              <w:rPr>
                <w:sz w:val="20"/>
                <w:szCs w:val="20"/>
              </w:rPr>
              <w:t>Hip Fracture</w:t>
            </w:r>
          </w:p>
        </w:tc>
        <w:tc>
          <w:tcPr>
            <w:tcW w:w="1311" w:type="dxa"/>
          </w:tcPr>
          <w:p w14:paraId="4D44DFEE" w14:textId="77777777" w:rsidR="00DF232D" w:rsidRPr="00F002C5" w:rsidRDefault="00DF232D" w:rsidP="00F002C5">
            <w:pPr>
              <w:rPr>
                <w:sz w:val="20"/>
                <w:szCs w:val="20"/>
              </w:rPr>
            </w:pPr>
          </w:p>
        </w:tc>
        <w:tc>
          <w:tcPr>
            <w:tcW w:w="1312" w:type="dxa"/>
          </w:tcPr>
          <w:p w14:paraId="664F7A09" w14:textId="77777777" w:rsidR="00DF232D" w:rsidRPr="00F002C5" w:rsidRDefault="00DF232D" w:rsidP="00F002C5">
            <w:pPr>
              <w:rPr>
                <w:sz w:val="20"/>
                <w:szCs w:val="20"/>
              </w:rPr>
            </w:pPr>
          </w:p>
        </w:tc>
        <w:tc>
          <w:tcPr>
            <w:tcW w:w="1312" w:type="dxa"/>
            <w:noWrap/>
            <w:hideMark/>
          </w:tcPr>
          <w:p w14:paraId="12099D8A" w14:textId="77777777" w:rsidR="00DF232D" w:rsidRPr="00F002C5" w:rsidRDefault="00DF232D" w:rsidP="00F002C5">
            <w:pPr>
              <w:rPr>
                <w:sz w:val="20"/>
                <w:szCs w:val="20"/>
              </w:rPr>
            </w:pPr>
          </w:p>
        </w:tc>
        <w:tc>
          <w:tcPr>
            <w:tcW w:w="1312" w:type="dxa"/>
            <w:noWrap/>
            <w:hideMark/>
          </w:tcPr>
          <w:p w14:paraId="15ED6AB0" w14:textId="77777777" w:rsidR="00DF232D" w:rsidRPr="00F002C5" w:rsidRDefault="00DF232D" w:rsidP="00F002C5">
            <w:pPr>
              <w:rPr>
                <w:sz w:val="20"/>
                <w:szCs w:val="20"/>
              </w:rPr>
            </w:pPr>
          </w:p>
        </w:tc>
        <w:tc>
          <w:tcPr>
            <w:tcW w:w="1311" w:type="dxa"/>
            <w:noWrap/>
            <w:hideMark/>
          </w:tcPr>
          <w:p w14:paraId="50229437" w14:textId="77777777" w:rsidR="00DF232D" w:rsidRPr="00F002C5" w:rsidRDefault="00DF232D" w:rsidP="00F002C5">
            <w:pPr>
              <w:rPr>
                <w:sz w:val="20"/>
                <w:szCs w:val="20"/>
              </w:rPr>
            </w:pPr>
          </w:p>
        </w:tc>
        <w:tc>
          <w:tcPr>
            <w:tcW w:w="1312" w:type="dxa"/>
            <w:noWrap/>
            <w:hideMark/>
          </w:tcPr>
          <w:p w14:paraId="599CD73F" w14:textId="77777777" w:rsidR="00DF232D" w:rsidRPr="00F002C5" w:rsidRDefault="00DF232D" w:rsidP="00F002C5">
            <w:pPr>
              <w:rPr>
                <w:sz w:val="20"/>
                <w:szCs w:val="20"/>
              </w:rPr>
            </w:pPr>
          </w:p>
        </w:tc>
        <w:tc>
          <w:tcPr>
            <w:tcW w:w="1312" w:type="dxa"/>
            <w:noWrap/>
            <w:hideMark/>
          </w:tcPr>
          <w:p w14:paraId="70FA80D9" w14:textId="77777777" w:rsidR="00DF232D" w:rsidRPr="00F002C5" w:rsidRDefault="00DF232D" w:rsidP="00F002C5">
            <w:pPr>
              <w:rPr>
                <w:sz w:val="20"/>
                <w:szCs w:val="20"/>
              </w:rPr>
            </w:pPr>
          </w:p>
        </w:tc>
        <w:tc>
          <w:tcPr>
            <w:tcW w:w="1312" w:type="dxa"/>
            <w:noWrap/>
            <w:hideMark/>
          </w:tcPr>
          <w:p w14:paraId="552DF36D" w14:textId="77777777" w:rsidR="00DF232D" w:rsidRPr="00F002C5" w:rsidRDefault="00DF232D" w:rsidP="00F002C5">
            <w:pPr>
              <w:rPr>
                <w:sz w:val="20"/>
                <w:szCs w:val="20"/>
              </w:rPr>
            </w:pPr>
          </w:p>
        </w:tc>
        <w:tc>
          <w:tcPr>
            <w:tcW w:w="1312" w:type="dxa"/>
            <w:noWrap/>
            <w:hideMark/>
          </w:tcPr>
          <w:p w14:paraId="5EE07A55" w14:textId="77777777" w:rsidR="00DF232D" w:rsidRPr="00F002C5" w:rsidRDefault="00DF232D" w:rsidP="00F002C5">
            <w:pPr>
              <w:rPr>
                <w:sz w:val="20"/>
                <w:szCs w:val="20"/>
              </w:rPr>
            </w:pPr>
            <w:r w:rsidRPr="00F002C5">
              <w:rPr>
                <w:sz w:val="20"/>
                <w:szCs w:val="20"/>
              </w:rPr>
              <w:t>1</w:t>
            </w:r>
          </w:p>
        </w:tc>
        <w:tc>
          <w:tcPr>
            <w:tcW w:w="1311" w:type="dxa"/>
            <w:noWrap/>
            <w:hideMark/>
          </w:tcPr>
          <w:p w14:paraId="64C1F1A2" w14:textId="77777777" w:rsidR="00DF232D" w:rsidRPr="00F002C5" w:rsidRDefault="00DF232D" w:rsidP="00F002C5">
            <w:pPr>
              <w:rPr>
                <w:sz w:val="20"/>
                <w:szCs w:val="20"/>
              </w:rPr>
            </w:pPr>
          </w:p>
        </w:tc>
        <w:tc>
          <w:tcPr>
            <w:tcW w:w="1312" w:type="dxa"/>
            <w:noWrap/>
            <w:hideMark/>
          </w:tcPr>
          <w:p w14:paraId="7F5FBD1F" w14:textId="77777777" w:rsidR="00DF232D" w:rsidRPr="00F002C5" w:rsidRDefault="00DF232D" w:rsidP="00F002C5">
            <w:pPr>
              <w:rPr>
                <w:sz w:val="20"/>
                <w:szCs w:val="20"/>
              </w:rPr>
            </w:pPr>
          </w:p>
        </w:tc>
        <w:tc>
          <w:tcPr>
            <w:tcW w:w="1312" w:type="dxa"/>
            <w:noWrap/>
            <w:hideMark/>
          </w:tcPr>
          <w:p w14:paraId="16E75656" w14:textId="77777777" w:rsidR="00DF232D" w:rsidRPr="00F002C5" w:rsidRDefault="00DF232D" w:rsidP="00F002C5">
            <w:pPr>
              <w:rPr>
                <w:sz w:val="20"/>
                <w:szCs w:val="20"/>
              </w:rPr>
            </w:pPr>
          </w:p>
        </w:tc>
        <w:tc>
          <w:tcPr>
            <w:tcW w:w="1312" w:type="dxa"/>
            <w:noWrap/>
            <w:hideMark/>
          </w:tcPr>
          <w:p w14:paraId="43E7CF53" w14:textId="77777777" w:rsidR="00DF232D" w:rsidRPr="00F002C5" w:rsidRDefault="00DF232D" w:rsidP="00F002C5">
            <w:pPr>
              <w:rPr>
                <w:sz w:val="20"/>
                <w:szCs w:val="20"/>
              </w:rPr>
            </w:pPr>
            <w:r w:rsidRPr="00F002C5">
              <w:rPr>
                <w:sz w:val="20"/>
                <w:szCs w:val="20"/>
              </w:rPr>
              <w:t>1</w:t>
            </w:r>
          </w:p>
        </w:tc>
        <w:tc>
          <w:tcPr>
            <w:tcW w:w="1312" w:type="dxa"/>
          </w:tcPr>
          <w:p w14:paraId="2F0971D4" w14:textId="77777777" w:rsidR="00DF232D" w:rsidRPr="00F002C5" w:rsidRDefault="00DF232D" w:rsidP="00F002C5">
            <w:pPr>
              <w:rPr>
                <w:sz w:val="20"/>
                <w:szCs w:val="20"/>
              </w:rPr>
            </w:pPr>
          </w:p>
        </w:tc>
      </w:tr>
      <w:tr w:rsidR="003B635A" w:rsidRPr="00F002C5" w14:paraId="44A1DF58" w14:textId="77777777" w:rsidTr="00B35C98">
        <w:trPr>
          <w:cantSplit/>
          <w:trHeight w:val="343"/>
        </w:trPr>
        <w:tc>
          <w:tcPr>
            <w:tcW w:w="3128" w:type="dxa"/>
            <w:noWrap/>
            <w:hideMark/>
          </w:tcPr>
          <w:p w14:paraId="4E159498" w14:textId="77777777" w:rsidR="00DF232D" w:rsidRPr="00F002C5" w:rsidRDefault="00DF232D" w:rsidP="00F002C5">
            <w:pPr>
              <w:rPr>
                <w:sz w:val="20"/>
                <w:szCs w:val="20"/>
              </w:rPr>
            </w:pPr>
            <w:r w:rsidRPr="00F002C5">
              <w:rPr>
                <w:sz w:val="20"/>
                <w:szCs w:val="20"/>
              </w:rPr>
              <w:t>HIV</w:t>
            </w:r>
          </w:p>
        </w:tc>
        <w:tc>
          <w:tcPr>
            <w:tcW w:w="1311" w:type="dxa"/>
          </w:tcPr>
          <w:p w14:paraId="2CF26E5A" w14:textId="77777777" w:rsidR="00DF232D" w:rsidRPr="00F002C5" w:rsidRDefault="00DF232D" w:rsidP="00F002C5">
            <w:pPr>
              <w:rPr>
                <w:sz w:val="20"/>
                <w:szCs w:val="20"/>
              </w:rPr>
            </w:pPr>
          </w:p>
        </w:tc>
        <w:tc>
          <w:tcPr>
            <w:tcW w:w="1312" w:type="dxa"/>
          </w:tcPr>
          <w:p w14:paraId="6B803215" w14:textId="77777777" w:rsidR="00DF232D" w:rsidRPr="00F002C5" w:rsidRDefault="00DF232D" w:rsidP="00F002C5">
            <w:pPr>
              <w:rPr>
                <w:sz w:val="20"/>
                <w:szCs w:val="20"/>
              </w:rPr>
            </w:pPr>
          </w:p>
        </w:tc>
        <w:tc>
          <w:tcPr>
            <w:tcW w:w="1312" w:type="dxa"/>
            <w:noWrap/>
            <w:hideMark/>
          </w:tcPr>
          <w:p w14:paraId="300E4318" w14:textId="77777777" w:rsidR="00DF232D" w:rsidRPr="00F002C5" w:rsidRDefault="00DF232D" w:rsidP="00F002C5">
            <w:pPr>
              <w:rPr>
                <w:sz w:val="20"/>
                <w:szCs w:val="20"/>
              </w:rPr>
            </w:pPr>
          </w:p>
        </w:tc>
        <w:tc>
          <w:tcPr>
            <w:tcW w:w="1312" w:type="dxa"/>
            <w:noWrap/>
            <w:hideMark/>
          </w:tcPr>
          <w:p w14:paraId="2E30C61D" w14:textId="77777777" w:rsidR="00DF232D" w:rsidRPr="00F002C5" w:rsidRDefault="00DF232D" w:rsidP="00F002C5">
            <w:pPr>
              <w:rPr>
                <w:sz w:val="20"/>
                <w:szCs w:val="20"/>
              </w:rPr>
            </w:pPr>
            <w:r w:rsidRPr="00F002C5">
              <w:rPr>
                <w:sz w:val="20"/>
                <w:szCs w:val="20"/>
              </w:rPr>
              <w:t>1</w:t>
            </w:r>
          </w:p>
        </w:tc>
        <w:tc>
          <w:tcPr>
            <w:tcW w:w="1311" w:type="dxa"/>
            <w:noWrap/>
            <w:hideMark/>
          </w:tcPr>
          <w:p w14:paraId="202D0A93" w14:textId="77777777" w:rsidR="00DF232D" w:rsidRPr="00F002C5" w:rsidRDefault="00DF232D" w:rsidP="00F002C5">
            <w:pPr>
              <w:rPr>
                <w:sz w:val="20"/>
                <w:szCs w:val="20"/>
              </w:rPr>
            </w:pPr>
          </w:p>
        </w:tc>
        <w:tc>
          <w:tcPr>
            <w:tcW w:w="1312" w:type="dxa"/>
            <w:noWrap/>
            <w:hideMark/>
          </w:tcPr>
          <w:p w14:paraId="7AFB5A2D" w14:textId="77777777" w:rsidR="00DF232D" w:rsidRPr="00F002C5" w:rsidRDefault="00DF232D" w:rsidP="00F002C5">
            <w:pPr>
              <w:rPr>
                <w:sz w:val="20"/>
                <w:szCs w:val="20"/>
              </w:rPr>
            </w:pPr>
          </w:p>
        </w:tc>
        <w:tc>
          <w:tcPr>
            <w:tcW w:w="1312" w:type="dxa"/>
            <w:noWrap/>
            <w:hideMark/>
          </w:tcPr>
          <w:p w14:paraId="17BF7A12" w14:textId="77777777" w:rsidR="00DF232D" w:rsidRPr="00F002C5" w:rsidRDefault="00DF232D" w:rsidP="00F002C5">
            <w:pPr>
              <w:rPr>
                <w:sz w:val="20"/>
                <w:szCs w:val="20"/>
              </w:rPr>
            </w:pPr>
          </w:p>
        </w:tc>
        <w:tc>
          <w:tcPr>
            <w:tcW w:w="1312" w:type="dxa"/>
            <w:noWrap/>
            <w:hideMark/>
          </w:tcPr>
          <w:p w14:paraId="27BAB29F" w14:textId="77777777" w:rsidR="00DF232D" w:rsidRPr="00F002C5" w:rsidRDefault="00DF232D" w:rsidP="00F002C5">
            <w:pPr>
              <w:rPr>
                <w:sz w:val="20"/>
                <w:szCs w:val="20"/>
              </w:rPr>
            </w:pPr>
            <w:r w:rsidRPr="00F002C5">
              <w:rPr>
                <w:sz w:val="20"/>
                <w:szCs w:val="20"/>
              </w:rPr>
              <w:t>1</w:t>
            </w:r>
          </w:p>
        </w:tc>
        <w:tc>
          <w:tcPr>
            <w:tcW w:w="1312" w:type="dxa"/>
            <w:noWrap/>
            <w:hideMark/>
          </w:tcPr>
          <w:p w14:paraId="40634C70" w14:textId="77777777" w:rsidR="00DF232D" w:rsidRPr="00F002C5" w:rsidRDefault="00DF232D" w:rsidP="00F002C5">
            <w:pPr>
              <w:rPr>
                <w:sz w:val="20"/>
                <w:szCs w:val="20"/>
              </w:rPr>
            </w:pPr>
          </w:p>
        </w:tc>
        <w:tc>
          <w:tcPr>
            <w:tcW w:w="1311" w:type="dxa"/>
            <w:noWrap/>
            <w:hideMark/>
          </w:tcPr>
          <w:p w14:paraId="3C7833E3" w14:textId="77777777" w:rsidR="00DF232D" w:rsidRPr="00F002C5" w:rsidRDefault="00DF232D" w:rsidP="00F002C5">
            <w:pPr>
              <w:rPr>
                <w:sz w:val="20"/>
                <w:szCs w:val="20"/>
              </w:rPr>
            </w:pPr>
          </w:p>
        </w:tc>
        <w:tc>
          <w:tcPr>
            <w:tcW w:w="1312" w:type="dxa"/>
            <w:noWrap/>
            <w:hideMark/>
          </w:tcPr>
          <w:p w14:paraId="6A6B6514" w14:textId="77777777" w:rsidR="00DF232D" w:rsidRPr="00F002C5" w:rsidRDefault="00DF232D" w:rsidP="00F002C5">
            <w:pPr>
              <w:rPr>
                <w:sz w:val="20"/>
                <w:szCs w:val="20"/>
              </w:rPr>
            </w:pPr>
          </w:p>
        </w:tc>
        <w:tc>
          <w:tcPr>
            <w:tcW w:w="1312" w:type="dxa"/>
            <w:noWrap/>
            <w:hideMark/>
          </w:tcPr>
          <w:p w14:paraId="35119366" w14:textId="77777777" w:rsidR="00DF232D" w:rsidRPr="00F002C5" w:rsidRDefault="00DF232D" w:rsidP="00F002C5">
            <w:pPr>
              <w:rPr>
                <w:sz w:val="20"/>
                <w:szCs w:val="20"/>
              </w:rPr>
            </w:pPr>
          </w:p>
        </w:tc>
        <w:tc>
          <w:tcPr>
            <w:tcW w:w="1312" w:type="dxa"/>
            <w:noWrap/>
            <w:hideMark/>
          </w:tcPr>
          <w:p w14:paraId="7E506F71" w14:textId="77777777" w:rsidR="00DF232D" w:rsidRPr="00F002C5" w:rsidRDefault="00DF232D" w:rsidP="00F002C5">
            <w:pPr>
              <w:rPr>
                <w:sz w:val="20"/>
                <w:szCs w:val="20"/>
              </w:rPr>
            </w:pPr>
          </w:p>
        </w:tc>
        <w:tc>
          <w:tcPr>
            <w:tcW w:w="1312" w:type="dxa"/>
          </w:tcPr>
          <w:p w14:paraId="6ED03583" w14:textId="77777777" w:rsidR="00DF232D" w:rsidRPr="00F002C5" w:rsidRDefault="00DF232D" w:rsidP="00F002C5">
            <w:pPr>
              <w:rPr>
                <w:sz w:val="20"/>
                <w:szCs w:val="20"/>
              </w:rPr>
            </w:pPr>
          </w:p>
        </w:tc>
      </w:tr>
      <w:tr w:rsidR="003B635A" w:rsidRPr="00F002C5" w14:paraId="2E3AB56A" w14:textId="77777777" w:rsidTr="00B35C98">
        <w:trPr>
          <w:cantSplit/>
          <w:trHeight w:val="343"/>
        </w:trPr>
        <w:tc>
          <w:tcPr>
            <w:tcW w:w="3128" w:type="dxa"/>
            <w:noWrap/>
            <w:hideMark/>
          </w:tcPr>
          <w:p w14:paraId="11021D72" w14:textId="77777777" w:rsidR="00DF232D" w:rsidRPr="00F002C5" w:rsidRDefault="00DF232D" w:rsidP="00F002C5">
            <w:pPr>
              <w:rPr>
                <w:sz w:val="20"/>
                <w:szCs w:val="20"/>
              </w:rPr>
            </w:pPr>
            <w:r w:rsidRPr="00F002C5">
              <w:rPr>
                <w:sz w:val="20"/>
                <w:szCs w:val="20"/>
              </w:rPr>
              <w:t>Hyperlipidemia</w:t>
            </w:r>
          </w:p>
        </w:tc>
        <w:tc>
          <w:tcPr>
            <w:tcW w:w="1311" w:type="dxa"/>
          </w:tcPr>
          <w:p w14:paraId="1930562A" w14:textId="77777777" w:rsidR="00DF232D" w:rsidRPr="00F002C5" w:rsidRDefault="00DF232D" w:rsidP="00F002C5">
            <w:pPr>
              <w:rPr>
                <w:sz w:val="20"/>
                <w:szCs w:val="20"/>
              </w:rPr>
            </w:pPr>
            <w:r w:rsidRPr="00F002C5">
              <w:rPr>
                <w:sz w:val="20"/>
                <w:szCs w:val="20"/>
              </w:rPr>
              <w:t>1</w:t>
            </w:r>
          </w:p>
        </w:tc>
        <w:tc>
          <w:tcPr>
            <w:tcW w:w="1312" w:type="dxa"/>
          </w:tcPr>
          <w:p w14:paraId="6E664220" w14:textId="77777777" w:rsidR="00DF232D" w:rsidRPr="00F002C5" w:rsidRDefault="00DF232D" w:rsidP="00F002C5">
            <w:pPr>
              <w:rPr>
                <w:sz w:val="20"/>
                <w:szCs w:val="20"/>
              </w:rPr>
            </w:pPr>
            <w:r w:rsidRPr="00F002C5">
              <w:rPr>
                <w:sz w:val="20"/>
                <w:szCs w:val="20"/>
              </w:rPr>
              <w:t>1</w:t>
            </w:r>
          </w:p>
        </w:tc>
        <w:tc>
          <w:tcPr>
            <w:tcW w:w="1312" w:type="dxa"/>
            <w:noWrap/>
            <w:hideMark/>
          </w:tcPr>
          <w:p w14:paraId="6403C0A8" w14:textId="77777777" w:rsidR="00DF232D" w:rsidRPr="00F002C5" w:rsidRDefault="00DF232D" w:rsidP="00F002C5">
            <w:pPr>
              <w:rPr>
                <w:sz w:val="20"/>
                <w:szCs w:val="20"/>
              </w:rPr>
            </w:pPr>
          </w:p>
        </w:tc>
        <w:tc>
          <w:tcPr>
            <w:tcW w:w="1312" w:type="dxa"/>
            <w:noWrap/>
            <w:hideMark/>
          </w:tcPr>
          <w:p w14:paraId="7F02D0C2" w14:textId="77777777" w:rsidR="00DF232D" w:rsidRPr="00F002C5" w:rsidRDefault="00DF232D" w:rsidP="00F002C5">
            <w:pPr>
              <w:rPr>
                <w:sz w:val="20"/>
                <w:szCs w:val="20"/>
              </w:rPr>
            </w:pPr>
            <w:r w:rsidRPr="00F002C5">
              <w:rPr>
                <w:sz w:val="20"/>
                <w:szCs w:val="20"/>
              </w:rPr>
              <w:t>1</w:t>
            </w:r>
          </w:p>
        </w:tc>
        <w:tc>
          <w:tcPr>
            <w:tcW w:w="1311" w:type="dxa"/>
            <w:noWrap/>
            <w:hideMark/>
          </w:tcPr>
          <w:p w14:paraId="2A0F999D" w14:textId="77777777" w:rsidR="00DF232D" w:rsidRPr="00F002C5" w:rsidRDefault="00DF232D" w:rsidP="00F002C5">
            <w:pPr>
              <w:rPr>
                <w:sz w:val="20"/>
                <w:szCs w:val="20"/>
              </w:rPr>
            </w:pPr>
            <w:r w:rsidRPr="00F002C5">
              <w:rPr>
                <w:sz w:val="20"/>
                <w:szCs w:val="20"/>
              </w:rPr>
              <w:t>1</w:t>
            </w:r>
          </w:p>
        </w:tc>
        <w:tc>
          <w:tcPr>
            <w:tcW w:w="1312" w:type="dxa"/>
            <w:noWrap/>
            <w:hideMark/>
          </w:tcPr>
          <w:p w14:paraId="3384EEAF" w14:textId="77777777" w:rsidR="00DF232D" w:rsidRPr="00F002C5" w:rsidRDefault="00DF232D" w:rsidP="00F002C5">
            <w:pPr>
              <w:rPr>
                <w:sz w:val="20"/>
                <w:szCs w:val="20"/>
              </w:rPr>
            </w:pPr>
          </w:p>
        </w:tc>
        <w:tc>
          <w:tcPr>
            <w:tcW w:w="1312" w:type="dxa"/>
            <w:noWrap/>
            <w:hideMark/>
          </w:tcPr>
          <w:p w14:paraId="0DC57077" w14:textId="77777777" w:rsidR="00DF232D" w:rsidRPr="00F002C5" w:rsidRDefault="00DF232D" w:rsidP="00F002C5">
            <w:pPr>
              <w:rPr>
                <w:sz w:val="20"/>
                <w:szCs w:val="20"/>
              </w:rPr>
            </w:pPr>
            <w:r w:rsidRPr="00F002C5">
              <w:rPr>
                <w:sz w:val="20"/>
                <w:szCs w:val="20"/>
              </w:rPr>
              <w:t>1</w:t>
            </w:r>
          </w:p>
        </w:tc>
        <w:tc>
          <w:tcPr>
            <w:tcW w:w="1312" w:type="dxa"/>
            <w:noWrap/>
            <w:hideMark/>
          </w:tcPr>
          <w:p w14:paraId="6A78443E" w14:textId="77777777" w:rsidR="00DF232D" w:rsidRPr="00F002C5" w:rsidRDefault="00DF232D" w:rsidP="00F002C5">
            <w:pPr>
              <w:rPr>
                <w:sz w:val="20"/>
                <w:szCs w:val="20"/>
              </w:rPr>
            </w:pPr>
            <w:r w:rsidRPr="00F002C5">
              <w:rPr>
                <w:sz w:val="20"/>
                <w:szCs w:val="20"/>
              </w:rPr>
              <w:t>1</w:t>
            </w:r>
          </w:p>
        </w:tc>
        <w:tc>
          <w:tcPr>
            <w:tcW w:w="1312" w:type="dxa"/>
            <w:noWrap/>
            <w:hideMark/>
          </w:tcPr>
          <w:p w14:paraId="22DEF583" w14:textId="77777777" w:rsidR="00DF232D" w:rsidRPr="00F002C5" w:rsidRDefault="00DF232D" w:rsidP="00F002C5">
            <w:pPr>
              <w:rPr>
                <w:sz w:val="20"/>
                <w:szCs w:val="20"/>
              </w:rPr>
            </w:pPr>
          </w:p>
        </w:tc>
        <w:tc>
          <w:tcPr>
            <w:tcW w:w="1311" w:type="dxa"/>
            <w:noWrap/>
            <w:hideMark/>
          </w:tcPr>
          <w:p w14:paraId="5E7D6726" w14:textId="77777777" w:rsidR="00DF232D" w:rsidRPr="00F002C5" w:rsidRDefault="00DF232D" w:rsidP="00F002C5">
            <w:pPr>
              <w:rPr>
                <w:sz w:val="20"/>
                <w:szCs w:val="20"/>
              </w:rPr>
            </w:pPr>
            <w:r w:rsidRPr="00F002C5">
              <w:rPr>
                <w:sz w:val="20"/>
                <w:szCs w:val="20"/>
              </w:rPr>
              <w:t>1</w:t>
            </w:r>
          </w:p>
        </w:tc>
        <w:tc>
          <w:tcPr>
            <w:tcW w:w="1312" w:type="dxa"/>
            <w:noWrap/>
            <w:hideMark/>
          </w:tcPr>
          <w:p w14:paraId="0BEAFE5D" w14:textId="77777777" w:rsidR="00DF232D" w:rsidRPr="00F002C5" w:rsidRDefault="00DF232D" w:rsidP="00F002C5">
            <w:pPr>
              <w:rPr>
                <w:sz w:val="20"/>
                <w:szCs w:val="20"/>
              </w:rPr>
            </w:pPr>
          </w:p>
        </w:tc>
        <w:tc>
          <w:tcPr>
            <w:tcW w:w="1312" w:type="dxa"/>
            <w:noWrap/>
            <w:hideMark/>
          </w:tcPr>
          <w:p w14:paraId="512CFC4B" w14:textId="77777777" w:rsidR="00DF232D" w:rsidRPr="00F002C5" w:rsidRDefault="00DF232D" w:rsidP="00F002C5">
            <w:pPr>
              <w:rPr>
                <w:sz w:val="20"/>
                <w:szCs w:val="20"/>
              </w:rPr>
            </w:pPr>
          </w:p>
        </w:tc>
        <w:tc>
          <w:tcPr>
            <w:tcW w:w="1312" w:type="dxa"/>
            <w:noWrap/>
            <w:hideMark/>
          </w:tcPr>
          <w:p w14:paraId="45D7A02A" w14:textId="77777777" w:rsidR="00DF232D" w:rsidRPr="00F002C5" w:rsidRDefault="00DF232D" w:rsidP="00F002C5">
            <w:pPr>
              <w:rPr>
                <w:sz w:val="20"/>
                <w:szCs w:val="20"/>
              </w:rPr>
            </w:pPr>
          </w:p>
        </w:tc>
        <w:tc>
          <w:tcPr>
            <w:tcW w:w="1312" w:type="dxa"/>
          </w:tcPr>
          <w:p w14:paraId="7C2839B4" w14:textId="77777777" w:rsidR="00DF232D" w:rsidRPr="00F002C5" w:rsidRDefault="00DF232D" w:rsidP="00F002C5">
            <w:pPr>
              <w:rPr>
                <w:sz w:val="20"/>
                <w:szCs w:val="20"/>
              </w:rPr>
            </w:pPr>
          </w:p>
        </w:tc>
      </w:tr>
      <w:tr w:rsidR="003B635A" w:rsidRPr="00F002C5" w14:paraId="72DF3CBB" w14:textId="77777777" w:rsidTr="00B35C98">
        <w:trPr>
          <w:cantSplit/>
          <w:trHeight w:val="343"/>
        </w:trPr>
        <w:tc>
          <w:tcPr>
            <w:tcW w:w="3128" w:type="dxa"/>
            <w:noWrap/>
            <w:hideMark/>
          </w:tcPr>
          <w:p w14:paraId="1D4E6346" w14:textId="77777777" w:rsidR="00DF232D" w:rsidRPr="00F002C5" w:rsidRDefault="00DF232D" w:rsidP="00F002C5">
            <w:pPr>
              <w:rPr>
                <w:sz w:val="20"/>
                <w:szCs w:val="20"/>
              </w:rPr>
            </w:pPr>
            <w:r w:rsidRPr="00F002C5">
              <w:rPr>
                <w:sz w:val="20"/>
                <w:szCs w:val="20"/>
              </w:rPr>
              <w:t>Hypertension</w:t>
            </w:r>
          </w:p>
        </w:tc>
        <w:tc>
          <w:tcPr>
            <w:tcW w:w="1311" w:type="dxa"/>
          </w:tcPr>
          <w:p w14:paraId="63433E02" w14:textId="77777777" w:rsidR="00DF232D" w:rsidRPr="00F002C5" w:rsidRDefault="00DF232D" w:rsidP="00F002C5">
            <w:pPr>
              <w:rPr>
                <w:sz w:val="20"/>
                <w:szCs w:val="20"/>
              </w:rPr>
            </w:pPr>
            <w:r w:rsidRPr="00F002C5">
              <w:rPr>
                <w:sz w:val="20"/>
                <w:szCs w:val="20"/>
              </w:rPr>
              <w:t>1</w:t>
            </w:r>
          </w:p>
        </w:tc>
        <w:tc>
          <w:tcPr>
            <w:tcW w:w="1312" w:type="dxa"/>
          </w:tcPr>
          <w:p w14:paraId="25AEBACE" w14:textId="77777777" w:rsidR="00DF232D" w:rsidRPr="00F002C5" w:rsidRDefault="00DF232D" w:rsidP="00F002C5">
            <w:pPr>
              <w:rPr>
                <w:sz w:val="20"/>
                <w:szCs w:val="20"/>
              </w:rPr>
            </w:pPr>
            <w:r w:rsidRPr="00F002C5">
              <w:rPr>
                <w:sz w:val="20"/>
                <w:szCs w:val="20"/>
              </w:rPr>
              <w:t>1</w:t>
            </w:r>
          </w:p>
        </w:tc>
        <w:tc>
          <w:tcPr>
            <w:tcW w:w="1312" w:type="dxa"/>
            <w:noWrap/>
            <w:hideMark/>
          </w:tcPr>
          <w:p w14:paraId="3B412FC7" w14:textId="77777777" w:rsidR="00DF232D" w:rsidRPr="00F002C5" w:rsidRDefault="00DF232D" w:rsidP="00F002C5">
            <w:pPr>
              <w:rPr>
                <w:sz w:val="20"/>
                <w:szCs w:val="20"/>
              </w:rPr>
            </w:pPr>
            <w:r w:rsidRPr="00F002C5">
              <w:rPr>
                <w:sz w:val="20"/>
                <w:szCs w:val="20"/>
              </w:rPr>
              <w:t>1</w:t>
            </w:r>
          </w:p>
        </w:tc>
        <w:tc>
          <w:tcPr>
            <w:tcW w:w="1312" w:type="dxa"/>
            <w:noWrap/>
            <w:hideMark/>
          </w:tcPr>
          <w:p w14:paraId="4ED2AEF2" w14:textId="77777777" w:rsidR="00DF232D" w:rsidRPr="00F002C5" w:rsidRDefault="00DF232D" w:rsidP="00F002C5">
            <w:pPr>
              <w:rPr>
                <w:sz w:val="20"/>
                <w:szCs w:val="20"/>
              </w:rPr>
            </w:pPr>
            <w:r w:rsidRPr="00F002C5">
              <w:rPr>
                <w:sz w:val="20"/>
                <w:szCs w:val="20"/>
              </w:rPr>
              <w:t>1</w:t>
            </w:r>
          </w:p>
        </w:tc>
        <w:tc>
          <w:tcPr>
            <w:tcW w:w="1311" w:type="dxa"/>
            <w:noWrap/>
            <w:hideMark/>
          </w:tcPr>
          <w:p w14:paraId="038E68F6" w14:textId="77777777" w:rsidR="00DF232D" w:rsidRPr="00F002C5" w:rsidRDefault="00DF232D" w:rsidP="00F002C5">
            <w:pPr>
              <w:rPr>
                <w:sz w:val="20"/>
                <w:szCs w:val="20"/>
              </w:rPr>
            </w:pPr>
            <w:r w:rsidRPr="00F002C5">
              <w:rPr>
                <w:sz w:val="20"/>
                <w:szCs w:val="20"/>
              </w:rPr>
              <w:t>1</w:t>
            </w:r>
          </w:p>
        </w:tc>
        <w:tc>
          <w:tcPr>
            <w:tcW w:w="1312" w:type="dxa"/>
            <w:noWrap/>
            <w:hideMark/>
          </w:tcPr>
          <w:p w14:paraId="095D6031" w14:textId="77777777" w:rsidR="00DF232D" w:rsidRPr="00F002C5" w:rsidRDefault="00DF232D" w:rsidP="00F002C5">
            <w:pPr>
              <w:rPr>
                <w:sz w:val="20"/>
                <w:szCs w:val="20"/>
              </w:rPr>
            </w:pPr>
            <w:r w:rsidRPr="00F002C5">
              <w:rPr>
                <w:sz w:val="20"/>
                <w:szCs w:val="20"/>
              </w:rPr>
              <w:t>1</w:t>
            </w:r>
          </w:p>
        </w:tc>
        <w:tc>
          <w:tcPr>
            <w:tcW w:w="1312" w:type="dxa"/>
            <w:noWrap/>
            <w:hideMark/>
          </w:tcPr>
          <w:p w14:paraId="5E3FDB77" w14:textId="77777777" w:rsidR="00DF232D" w:rsidRPr="00F002C5" w:rsidRDefault="00DF232D" w:rsidP="00F002C5">
            <w:pPr>
              <w:rPr>
                <w:sz w:val="20"/>
                <w:szCs w:val="20"/>
              </w:rPr>
            </w:pPr>
            <w:r w:rsidRPr="00F002C5">
              <w:rPr>
                <w:sz w:val="20"/>
                <w:szCs w:val="20"/>
              </w:rPr>
              <w:t>1</w:t>
            </w:r>
          </w:p>
        </w:tc>
        <w:tc>
          <w:tcPr>
            <w:tcW w:w="1312" w:type="dxa"/>
            <w:noWrap/>
            <w:hideMark/>
          </w:tcPr>
          <w:p w14:paraId="52D34FC0" w14:textId="77777777" w:rsidR="00DF232D" w:rsidRPr="00F002C5" w:rsidRDefault="00DF232D" w:rsidP="00F002C5">
            <w:pPr>
              <w:rPr>
                <w:sz w:val="20"/>
                <w:szCs w:val="20"/>
              </w:rPr>
            </w:pPr>
          </w:p>
        </w:tc>
        <w:tc>
          <w:tcPr>
            <w:tcW w:w="1312" w:type="dxa"/>
            <w:noWrap/>
            <w:hideMark/>
          </w:tcPr>
          <w:p w14:paraId="0FA76BB1" w14:textId="77777777" w:rsidR="00DF232D" w:rsidRPr="00F002C5" w:rsidRDefault="00DF232D" w:rsidP="00F002C5">
            <w:pPr>
              <w:rPr>
                <w:sz w:val="20"/>
                <w:szCs w:val="20"/>
              </w:rPr>
            </w:pPr>
            <w:r w:rsidRPr="00F002C5">
              <w:rPr>
                <w:sz w:val="20"/>
                <w:szCs w:val="20"/>
              </w:rPr>
              <w:t>1</w:t>
            </w:r>
          </w:p>
        </w:tc>
        <w:tc>
          <w:tcPr>
            <w:tcW w:w="1311" w:type="dxa"/>
            <w:noWrap/>
            <w:hideMark/>
          </w:tcPr>
          <w:p w14:paraId="24DB3135" w14:textId="77777777" w:rsidR="00DF232D" w:rsidRPr="00F002C5" w:rsidRDefault="00DF232D" w:rsidP="00F002C5">
            <w:pPr>
              <w:rPr>
                <w:sz w:val="20"/>
                <w:szCs w:val="20"/>
              </w:rPr>
            </w:pPr>
            <w:r w:rsidRPr="00F002C5">
              <w:rPr>
                <w:sz w:val="20"/>
                <w:szCs w:val="20"/>
              </w:rPr>
              <w:t>1</w:t>
            </w:r>
          </w:p>
        </w:tc>
        <w:tc>
          <w:tcPr>
            <w:tcW w:w="1312" w:type="dxa"/>
            <w:noWrap/>
            <w:hideMark/>
          </w:tcPr>
          <w:p w14:paraId="07FB71CF" w14:textId="77777777" w:rsidR="00DF232D" w:rsidRPr="00F002C5" w:rsidRDefault="00DF232D" w:rsidP="00F002C5">
            <w:pPr>
              <w:rPr>
                <w:sz w:val="20"/>
                <w:szCs w:val="20"/>
              </w:rPr>
            </w:pPr>
            <w:r w:rsidRPr="00F002C5">
              <w:rPr>
                <w:sz w:val="20"/>
                <w:szCs w:val="20"/>
              </w:rPr>
              <w:t>1</w:t>
            </w:r>
          </w:p>
        </w:tc>
        <w:tc>
          <w:tcPr>
            <w:tcW w:w="1312" w:type="dxa"/>
            <w:noWrap/>
            <w:hideMark/>
          </w:tcPr>
          <w:p w14:paraId="5449C47A" w14:textId="77777777" w:rsidR="00DF232D" w:rsidRPr="00F002C5" w:rsidRDefault="00DF232D" w:rsidP="00F002C5">
            <w:pPr>
              <w:rPr>
                <w:sz w:val="20"/>
                <w:szCs w:val="20"/>
              </w:rPr>
            </w:pPr>
            <w:r w:rsidRPr="00F002C5">
              <w:rPr>
                <w:sz w:val="20"/>
                <w:szCs w:val="20"/>
              </w:rPr>
              <w:t>1</w:t>
            </w:r>
          </w:p>
        </w:tc>
        <w:tc>
          <w:tcPr>
            <w:tcW w:w="1312" w:type="dxa"/>
            <w:noWrap/>
            <w:hideMark/>
          </w:tcPr>
          <w:p w14:paraId="2D035197" w14:textId="77777777" w:rsidR="00DF232D" w:rsidRPr="00F002C5" w:rsidRDefault="00DF232D" w:rsidP="00F002C5">
            <w:pPr>
              <w:rPr>
                <w:sz w:val="20"/>
                <w:szCs w:val="20"/>
              </w:rPr>
            </w:pPr>
          </w:p>
        </w:tc>
        <w:tc>
          <w:tcPr>
            <w:tcW w:w="1312" w:type="dxa"/>
          </w:tcPr>
          <w:p w14:paraId="735DDC74" w14:textId="77777777" w:rsidR="00DF232D" w:rsidRPr="00F002C5" w:rsidRDefault="00DF232D" w:rsidP="00F002C5">
            <w:pPr>
              <w:rPr>
                <w:sz w:val="20"/>
                <w:szCs w:val="20"/>
              </w:rPr>
            </w:pPr>
          </w:p>
        </w:tc>
      </w:tr>
      <w:tr w:rsidR="003B635A" w:rsidRPr="00F002C5" w14:paraId="00258660" w14:textId="77777777" w:rsidTr="00B35C98">
        <w:trPr>
          <w:cantSplit/>
          <w:trHeight w:val="343"/>
        </w:trPr>
        <w:tc>
          <w:tcPr>
            <w:tcW w:w="3128" w:type="dxa"/>
            <w:noWrap/>
            <w:hideMark/>
          </w:tcPr>
          <w:p w14:paraId="7929D607" w14:textId="77777777" w:rsidR="00DF232D" w:rsidRPr="00F002C5" w:rsidRDefault="00DF232D" w:rsidP="00F002C5">
            <w:pPr>
              <w:rPr>
                <w:sz w:val="20"/>
                <w:szCs w:val="20"/>
              </w:rPr>
            </w:pPr>
            <w:r w:rsidRPr="00F002C5">
              <w:rPr>
                <w:sz w:val="20"/>
                <w:szCs w:val="20"/>
              </w:rPr>
              <w:t>Hyperuricemia / Gout</w:t>
            </w:r>
          </w:p>
        </w:tc>
        <w:tc>
          <w:tcPr>
            <w:tcW w:w="1311" w:type="dxa"/>
          </w:tcPr>
          <w:p w14:paraId="5504D3BC" w14:textId="77777777" w:rsidR="00DF232D" w:rsidRPr="00F002C5" w:rsidRDefault="00DF232D" w:rsidP="00F002C5">
            <w:pPr>
              <w:rPr>
                <w:sz w:val="20"/>
                <w:szCs w:val="20"/>
              </w:rPr>
            </w:pPr>
            <w:r w:rsidRPr="00F002C5">
              <w:rPr>
                <w:sz w:val="20"/>
                <w:szCs w:val="20"/>
              </w:rPr>
              <w:t>1</w:t>
            </w:r>
          </w:p>
        </w:tc>
        <w:tc>
          <w:tcPr>
            <w:tcW w:w="1312" w:type="dxa"/>
          </w:tcPr>
          <w:p w14:paraId="353BC39E" w14:textId="77777777" w:rsidR="00DF232D" w:rsidRPr="00F002C5" w:rsidRDefault="00DF232D" w:rsidP="00F002C5">
            <w:pPr>
              <w:rPr>
                <w:sz w:val="20"/>
                <w:szCs w:val="20"/>
              </w:rPr>
            </w:pPr>
          </w:p>
        </w:tc>
        <w:tc>
          <w:tcPr>
            <w:tcW w:w="1312" w:type="dxa"/>
            <w:noWrap/>
            <w:hideMark/>
          </w:tcPr>
          <w:p w14:paraId="50CC4297" w14:textId="77777777" w:rsidR="00DF232D" w:rsidRPr="00F002C5" w:rsidRDefault="00DF232D" w:rsidP="00F002C5">
            <w:pPr>
              <w:rPr>
                <w:sz w:val="20"/>
                <w:szCs w:val="20"/>
              </w:rPr>
            </w:pPr>
          </w:p>
        </w:tc>
        <w:tc>
          <w:tcPr>
            <w:tcW w:w="1312" w:type="dxa"/>
            <w:noWrap/>
            <w:hideMark/>
          </w:tcPr>
          <w:p w14:paraId="47236B8E" w14:textId="77777777" w:rsidR="00DF232D" w:rsidRPr="00F002C5" w:rsidRDefault="00DF232D" w:rsidP="00F002C5">
            <w:pPr>
              <w:rPr>
                <w:sz w:val="20"/>
                <w:szCs w:val="20"/>
              </w:rPr>
            </w:pPr>
          </w:p>
        </w:tc>
        <w:tc>
          <w:tcPr>
            <w:tcW w:w="1311" w:type="dxa"/>
            <w:noWrap/>
            <w:hideMark/>
          </w:tcPr>
          <w:p w14:paraId="34E1F21D" w14:textId="77777777" w:rsidR="00DF232D" w:rsidRPr="00F002C5" w:rsidRDefault="00DF232D" w:rsidP="00F002C5">
            <w:pPr>
              <w:rPr>
                <w:sz w:val="20"/>
                <w:szCs w:val="20"/>
              </w:rPr>
            </w:pPr>
            <w:r w:rsidRPr="00F002C5">
              <w:rPr>
                <w:sz w:val="20"/>
                <w:szCs w:val="20"/>
              </w:rPr>
              <w:t>1</w:t>
            </w:r>
          </w:p>
        </w:tc>
        <w:tc>
          <w:tcPr>
            <w:tcW w:w="1312" w:type="dxa"/>
            <w:noWrap/>
            <w:hideMark/>
          </w:tcPr>
          <w:p w14:paraId="5B121FF8" w14:textId="77777777" w:rsidR="00DF232D" w:rsidRPr="00F002C5" w:rsidRDefault="00DF232D" w:rsidP="00F002C5">
            <w:pPr>
              <w:rPr>
                <w:sz w:val="20"/>
                <w:szCs w:val="20"/>
              </w:rPr>
            </w:pPr>
          </w:p>
        </w:tc>
        <w:tc>
          <w:tcPr>
            <w:tcW w:w="1312" w:type="dxa"/>
            <w:noWrap/>
            <w:hideMark/>
          </w:tcPr>
          <w:p w14:paraId="61615A56" w14:textId="77777777" w:rsidR="00DF232D" w:rsidRPr="00F002C5" w:rsidRDefault="00DF232D" w:rsidP="00F002C5">
            <w:pPr>
              <w:rPr>
                <w:sz w:val="20"/>
                <w:szCs w:val="20"/>
              </w:rPr>
            </w:pPr>
          </w:p>
        </w:tc>
        <w:tc>
          <w:tcPr>
            <w:tcW w:w="1312" w:type="dxa"/>
            <w:noWrap/>
            <w:hideMark/>
          </w:tcPr>
          <w:p w14:paraId="6ED38F00" w14:textId="77777777" w:rsidR="00DF232D" w:rsidRPr="00F002C5" w:rsidRDefault="00DF232D" w:rsidP="00F002C5">
            <w:pPr>
              <w:rPr>
                <w:sz w:val="20"/>
                <w:szCs w:val="20"/>
              </w:rPr>
            </w:pPr>
            <w:r w:rsidRPr="00F002C5">
              <w:rPr>
                <w:sz w:val="20"/>
                <w:szCs w:val="20"/>
              </w:rPr>
              <w:t>1</w:t>
            </w:r>
          </w:p>
        </w:tc>
        <w:tc>
          <w:tcPr>
            <w:tcW w:w="1312" w:type="dxa"/>
            <w:noWrap/>
            <w:hideMark/>
          </w:tcPr>
          <w:p w14:paraId="4521D335" w14:textId="77777777" w:rsidR="00DF232D" w:rsidRPr="00F002C5" w:rsidRDefault="00DF232D" w:rsidP="00F002C5">
            <w:pPr>
              <w:rPr>
                <w:sz w:val="20"/>
                <w:szCs w:val="20"/>
              </w:rPr>
            </w:pPr>
          </w:p>
        </w:tc>
        <w:tc>
          <w:tcPr>
            <w:tcW w:w="1311" w:type="dxa"/>
            <w:noWrap/>
            <w:hideMark/>
          </w:tcPr>
          <w:p w14:paraId="3DB07AC9" w14:textId="77777777" w:rsidR="00DF232D" w:rsidRPr="00F002C5" w:rsidRDefault="00DF232D" w:rsidP="00F002C5">
            <w:pPr>
              <w:rPr>
                <w:sz w:val="20"/>
                <w:szCs w:val="20"/>
              </w:rPr>
            </w:pPr>
            <w:r w:rsidRPr="00F002C5">
              <w:rPr>
                <w:sz w:val="20"/>
                <w:szCs w:val="20"/>
              </w:rPr>
              <w:t>1</w:t>
            </w:r>
          </w:p>
        </w:tc>
        <w:tc>
          <w:tcPr>
            <w:tcW w:w="1312" w:type="dxa"/>
            <w:noWrap/>
            <w:hideMark/>
          </w:tcPr>
          <w:p w14:paraId="36634564" w14:textId="77777777" w:rsidR="00DF232D" w:rsidRPr="00F002C5" w:rsidRDefault="00DF232D" w:rsidP="00F002C5">
            <w:pPr>
              <w:rPr>
                <w:sz w:val="20"/>
                <w:szCs w:val="20"/>
              </w:rPr>
            </w:pPr>
          </w:p>
        </w:tc>
        <w:tc>
          <w:tcPr>
            <w:tcW w:w="1312" w:type="dxa"/>
            <w:noWrap/>
            <w:hideMark/>
          </w:tcPr>
          <w:p w14:paraId="1969D50A" w14:textId="77777777" w:rsidR="00DF232D" w:rsidRPr="00F002C5" w:rsidRDefault="00DF232D" w:rsidP="00F002C5">
            <w:pPr>
              <w:rPr>
                <w:sz w:val="20"/>
                <w:szCs w:val="20"/>
              </w:rPr>
            </w:pPr>
          </w:p>
        </w:tc>
        <w:tc>
          <w:tcPr>
            <w:tcW w:w="1312" w:type="dxa"/>
            <w:noWrap/>
            <w:hideMark/>
          </w:tcPr>
          <w:p w14:paraId="0C1E8D98" w14:textId="77777777" w:rsidR="00DF232D" w:rsidRPr="00F002C5" w:rsidRDefault="00DF232D" w:rsidP="00F002C5">
            <w:pPr>
              <w:rPr>
                <w:sz w:val="20"/>
                <w:szCs w:val="20"/>
              </w:rPr>
            </w:pPr>
          </w:p>
        </w:tc>
        <w:tc>
          <w:tcPr>
            <w:tcW w:w="1312" w:type="dxa"/>
          </w:tcPr>
          <w:p w14:paraId="0B2AB319" w14:textId="77777777" w:rsidR="00DF232D" w:rsidRPr="00F002C5" w:rsidRDefault="00DF232D" w:rsidP="00F002C5">
            <w:pPr>
              <w:rPr>
                <w:sz w:val="20"/>
                <w:szCs w:val="20"/>
              </w:rPr>
            </w:pPr>
          </w:p>
        </w:tc>
      </w:tr>
      <w:tr w:rsidR="003B635A" w:rsidRPr="00F002C5" w14:paraId="6C54627D" w14:textId="77777777" w:rsidTr="00B35C98">
        <w:trPr>
          <w:cantSplit/>
          <w:trHeight w:val="343"/>
        </w:trPr>
        <w:tc>
          <w:tcPr>
            <w:tcW w:w="3128" w:type="dxa"/>
            <w:noWrap/>
            <w:hideMark/>
          </w:tcPr>
          <w:p w14:paraId="3AA0BE82" w14:textId="77777777" w:rsidR="00DF232D" w:rsidRPr="00F002C5" w:rsidRDefault="00DF232D" w:rsidP="00F002C5">
            <w:pPr>
              <w:rPr>
                <w:sz w:val="20"/>
                <w:szCs w:val="20"/>
              </w:rPr>
            </w:pPr>
            <w:r w:rsidRPr="00F002C5">
              <w:rPr>
                <w:sz w:val="20"/>
                <w:szCs w:val="20"/>
              </w:rPr>
              <w:t>Hypotension</w:t>
            </w:r>
          </w:p>
        </w:tc>
        <w:tc>
          <w:tcPr>
            <w:tcW w:w="1311" w:type="dxa"/>
          </w:tcPr>
          <w:p w14:paraId="43B94C75" w14:textId="77777777" w:rsidR="00DF232D" w:rsidRPr="00F002C5" w:rsidRDefault="00DF232D" w:rsidP="00F002C5">
            <w:pPr>
              <w:rPr>
                <w:sz w:val="20"/>
                <w:szCs w:val="20"/>
              </w:rPr>
            </w:pPr>
            <w:r w:rsidRPr="00F002C5">
              <w:rPr>
                <w:sz w:val="20"/>
                <w:szCs w:val="20"/>
              </w:rPr>
              <w:t>1</w:t>
            </w:r>
          </w:p>
        </w:tc>
        <w:tc>
          <w:tcPr>
            <w:tcW w:w="1312" w:type="dxa"/>
          </w:tcPr>
          <w:p w14:paraId="36B6F474" w14:textId="77777777" w:rsidR="00DF232D" w:rsidRPr="00F002C5" w:rsidRDefault="00DF232D" w:rsidP="00F002C5">
            <w:pPr>
              <w:rPr>
                <w:sz w:val="20"/>
                <w:szCs w:val="20"/>
              </w:rPr>
            </w:pPr>
          </w:p>
        </w:tc>
        <w:tc>
          <w:tcPr>
            <w:tcW w:w="1312" w:type="dxa"/>
            <w:noWrap/>
            <w:hideMark/>
          </w:tcPr>
          <w:p w14:paraId="23CCD8B7" w14:textId="77777777" w:rsidR="00DF232D" w:rsidRPr="00F002C5" w:rsidRDefault="00DF232D" w:rsidP="00F002C5">
            <w:pPr>
              <w:rPr>
                <w:sz w:val="20"/>
                <w:szCs w:val="20"/>
              </w:rPr>
            </w:pPr>
          </w:p>
        </w:tc>
        <w:tc>
          <w:tcPr>
            <w:tcW w:w="1312" w:type="dxa"/>
            <w:noWrap/>
            <w:hideMark/>
          </w:tcPr>
          <w:p w14:paraId="04A29E67" w14:textId="77777777" w:rsidR="00DF232D" w:rsidRPr="00F002C5" w:rsidRDefault="00DF232D" w:rsidP="00F002C5">
            <w:pPr>
              <w:rPr>
                <w:sz w:val="20"/>
                <w:szCs w:val="20"/>
              </w:rPr>
            </w:pPr>
          </w:p>
        </w:tc>
        <w:tc>
          <w:tcPr>
            <w:tcW w:w="1311" w:type="dxa"/>
            <w:noWrap/>
            <w:hideMark/>
          </w:tcPr>
          <w:p w14:paraId="6DA3988D" w14:textId="77777777" w:rsidR="00DF232D" w:rsidRPr="00F002C5" w:rsidRDefault="00DF232D" w:rsidP="00F002C5">
            <w:pPr>
              <w:rPr>
                <w:sz w:val="20"/>
                <w:szCs w:val="20"/>
              </w:rPr>
            </w:pPr>
          </w:p>
        </w:tc>
        <w:tc>
          <w:tcPr>
            <w:tcW w:w="1312" w:type="dxa"/>
            <w:noWrap/>
            <w:hideMark/>
          </w:tcPr>
          <w:p w14:paraId="38204FD6" w14:textId="77777777" w:rsidR="00DF232D" w:rsidRPr="00F002C5" w:rsidRDefault="00DF232D" w:rsidP="00F002C5">
            <w:pPr>
              <w:rPr>
                <w:sz w:val="20"/>
                <w:szCs w:val="20"/>
              </w:rPr>
            </w:pPr>
          </w:p>
        </w:tc>
        <w:tc>
          <w:tcPr>
            <w:tcW w:w="1312" w:type="dxa"/>
            <w:noWrap/>
            <w:hideMark/>
          </w:tcPr>
          <w:p w14:paraId="4AA38CE6" w14:textId="77777777" w:rsidR="00DF232D" w:rsidRPr="00F002C5" w:rsidRDefault="00DF232D" w:rsidP="00F002C5">
            <w:pPr>
              <w:rPr>
                <w:sz w:val="20"/>
                <w:szCs w:val="20"/>
              </w:rPr>
            </w:pPr>
          </w:p>
        </w:tc>
        <w:tc>
          <w:tcPr>
            <w:tcW w:w="1312" w:type="dxa"/>
            <w:noWrap/>
            <w:hideMark/>
          </w:tcPr>
          <w:p w14:paraId="7F612A51" w14:textId="77777777" w:rsidR="00DF232D" w:rsidRPr="00F002C5" w:rsidRDefault="00DF232D" w:rsidP="00F002C5">
            <w:pPr>
              <w:rPr>
                <w:sz w:val="20"/>
                <w:szCs w:val="20"/>
              </w:rPr>
            </w:pPr>
          </w:p>
        </w:tc>
        <w:tc>
          <w:tcPr>
            <w:tcW w:w="1312" w:type="dxa"/>
            <w:noWrap/>
            <w:hideMark/>
          </w:tcPr>
          <w:p w14:paraId="4DA172AA" w14:textId="77777777" w:rsidR="00DF232D" w:rsidRPr="00F002C5" w:rsidRDefault="00DF232D" w:rsidP="00F002C5">
            <w:pPr>
              <w:rPr>
                <w:sz w:val="20"/>
                <w:szCs w:val="20"/>
              </w:rPr>
            </w:pPr>
          </w:p>
        </w:tc>
        <w:tc>
          <w:tcPr>
            <w:tcW w:w="1311" w:type="dxa"/>
            <w:noWrap/>
            <w:hideMark/>
          </w:tcPr>
          <w:p w14:paraId="45B8CCBB" w14:textId="77777777" w:rsidR="00DF232D" w:rsidRPr="00F002C5" w:rsidRDefault="00DF232D" w:rsidP="00F002C5">
            <w:pPr>
              <w:rPr>
                <w:sz w:val="20"/>
                <w:szCs w:val="20"/>
              </w:rPr>
            </w:pPr>
          </w:p>
        </w:tc>
        <w:tc>
          <w:tcPr>
            <w:tcW w:w="1312" w:type="dxa"/>
            <w:noWrap/>
            <w:hideMark/>
          </w:tcPr>
          <w:p w14:paraId="5D930E21" w14:textId="77777777" w:rsidR="00DF232D" w:rsidRPr="00F002C5" w:rsidRDefault="00DF232D" w:rsidP="00F002C5">
            <w:pPr>
              <w:rPr>
                <w:sz w:val="20"/>
                <w:szCs w:val="20"/>
              </w:rPr>
            </w:pPr>
          </w:p>
        </w:tc>
        <w:tc>
          <w:tcPr>
            <w:tcW w:w="1312" w:type="dxa"/>
            <w:noWrap/>
            <w:hideMark/>
          </w:tcPr>
          <w:p w14:paraId="6D91ECEA" w14:textId="77777777" w:rsidR="00DF232D" w:rsidRPr="00F002C5" w:rsidRDefault="00DF232D" w:rsidP="00F002C5">
            <w:pPr>
              <w:rPr>
                <w:sz w:val="20"/>
                <w:szCs w:val="20"/>
              </w:rPr>
            </w:pPr>
          </w:p>
        </w:tc>
        <w:tc>
          <w:tcPr>
            <w:tcW w:w="1312" w:type="dxa"/>
            <w:noWrap/>
            <w:hideMark/>
          </w:tcPr>
          <w:p w14:paraId="123AC08D" w14:textId="77777777" w:rsidR="00DF232D" w:rsidRPr="00F002C5" w:rsidRDefault="00DF232D" w:rsidP="00F002C5">
            <w:pPr>
              <w:rPr>
                <w:sz w:val="20"/>
                <w:szCs w:val="20"/>
              </w:rPr>
            </w:pPr>
          </w:p>
        </w:tc>
        <w:tc>
          <w:tcPr>
            <w:tcW w:w="1312" w:type="dxa"/>
          </w:tcPr>
          <w:p w14:paraId="72F9984B" w14:textId="77777777" w:rsidR="00DF232D" w:rsidRPr="00F002C5" w:rsidRDefault="00DF232D" w:rsidP="00F002C5">
            <w:pPr>
              <w:rPr>
                <w:sz w:val="20"/>
                <w:szCs w:val="20"/>
              </w:rPr>
            </w:pPr>
          </w:p>
        </w:tc>
      </w:tr>
      <w:tr w:rsidR="003B635A" w:rsidRPr="00F002C5" w14:paraId="771EA1C2" w14:textId="77777777" w:rsidTr="00B35C98">
        <w:trPr>
          <w:cantSplit/>
          <w:trHeight w:val="343"/>
        </w:trPr>
        <w:tc>
          <w:tcPr>
            <w:tcW w:w="3128" w:type="dxa"/>
            <w:noWrap/>
            <w:hideMark/>
          </w:tcPr>
          <w:p w14:paraId="7C534F51" w14:textId="77777777" w:rsidR="00DF232D" w:rsidRPr="00F002C5" w:rsidRDefault="00DF232D" w:rsidP="00F002C5">
            <w:pPr>
              <w:rPr>
                <w:sz w:val="20"/>
                <w:szCs w:val="20"/>
              </w:rPr>
            </w:pPr>
            <w:r w:rsidRPr="00F002C5">
              <w:rPr>
                <w:sz w:val="20"/>
                <w:szCs w:val="20"/>
              </w:rPr>
              <w:t>Hypothyroidism</w:t>
            </w:r>
          </w:p>
        </w:tc>
        <w:tc>
          <w:tcPr>
            <w:tcW w:w="1311" w:type="dxa"/>
          </w:tcPr>
          <w:p w14:paraId="2316C4A6" w14:textId="77777777" w:rsidR="00DF232D" w:rsidRPr="00F002C5" w:rsidRDefault="00DF232D" w:rsidP="00F002C5">
            <w:pPr>
              <w:rPr>
                <w:sz w:val="20"/>
                <w:szCs w:val="20"/>
              </w:rPr>
            </w:pPr>
          </w:p>
        </w:tc>
        <w:tc>
          <w:tcPr>
            <w:tcW w:w="1312" w:type="dxa"/>
          </w:tcPr>
          <w:p w14:paraId="3B82CF46" w14:textId="77777777" w:rsidR="00DF232D" w:rsidRPr="00F002C5" w:rsidRDefault="00DF232D" w:rsidP="00F002C5">
            <w:pPr>
              <w:rPr>
                <w:sz w:val="20"/>
                <w:szCs w:val="20"/>
              </w:rPr>
            </w:pPr>
          </w:p>
        </w:tc>
        <w:tc>
          <w:tcPr>
            <w:tcW w:w="1312" w:type="dxa"/>
            <w:noWrap/>
            <w:hideMark/>
          </w:tcPr>
          <w:p w14:paraId="24568866" w14:textId="77777777" w:rsidR="00DF232D" w:rsidRPr="00F002C5" w:rsidRDefault="00DF232D" w:rsidP="00F002C5">
            <w:pPr>
              <w:rPr>
                <w:sz w:val="20"/>
                <w:szCs w:val="20"/>
              </w:rPr>
            </w:pPr>
          </w:p>
        </w:tc>
        <w:tc>
          <w:tcPr>
            <w:tcW w:w="1312" w:type="dxa"/>
            <w:noWrap/>
            <w:hideMark/>
          </w:tcPr>
          <w:p w14:paraId="26BB6DF9" w14:textId="77777777" w:rsidR="00DF232D" w:rsidRPr="00F002C5" w:rsidRDefault="00DF232D" w:rsidP="00F002C5">
            <w:pPr>
              <w:rPr>
                <w:sz w:val="20"/>
                <w:szCs w:val="20"/>
              </w:rPr>
            </w:pPr>
          </w:p>
        </w:tc>
        <w:tc>
          <w:tcPr>
            <w:tcW w:w="1311" w:type="dxa"/>
            <w:noWrap/>
            <w:hideMark/>
          </w:tcPr>
          <w:p w14:paraId="7F76B6C8" w14:textId="77777777" w:rsidR="00DF232D" w:rsidRPr="00F002C5" w:rsidRDefault="00DF232D" w:rsidP="00F002C5">
            <w:pPr>
              <w:rPr>
                <w:sz w:val="20"/>
                <w:szCs w:val="20"/>
              </w:rPr>
            </w:pPr>
          </w:p>
        </w:tc>
        <w:tc>
          <w:tcPr>
            <w:tcW w:w="1312" w:type="dxa"/>
            <w:noWrap/>
            <w:hideMark/>
          </w:tcPr>
          <w:p w14:paraId="084F01E2" w14:textId="77777777" w:rsidR="00DF232D" w:rsidRPr="00F002C5" w:rsidRDefault="00DF232D" w:rsidP="00F002C5">
            <w:pPr>
              <w:rPr>
                <w:sz w:val="20"/>
                <w:szCs w:val="20"/>
              </w:rPr>
            </w:pPr>
          </w:p>
        </w:tc>
        <w:tc>
          <w:tcPr>
            <w:tcW w:w="1312" w:type="dxa"/>
            <w:noWrap/>
            <w:hideMark/>
          </w:tcPr>
          <w:p w14:paraId="5A07EBE1" w14:textId="77777777" w:rsidR="00DF232D" w:rsidRPr="00F002C5" w:rsidRDefault="00DF232D" w:rsidP="00F002C5">
            <w:pPr>
              <w:rPr>
                <w:sz w:val="20"/>
                <w:szCs w:val="20"/>
              </w:rPr>
            </w:pPr>
          </w:p>
        </w:tc>
        <w:tc>
          <w:tcPr>
            <w:tcW w:w="1312" w:type="dxa"/>
            <w:noWrap/>
            <w:hideMark/>
          </w:tcPr>
          <w:p w14:paraId="7CF0FA17" w14:textId="77777777" w:rsidR="00DF232D" w:rsidRPr="00F002C5" w:rsidRDefault="00DF232D" w:rsidP="00F002C5">
            <w:pPr>
              <w:rPr>
                <w:sz w:val="20"/>
                <w:szCs w:val="20"/>
              </w:rPr>
            </w:pPr>
          </w:p>
        </w:tc>
        <w:tc>
          <w:tcPr>
            <w:tcW w:w="1312" w:type="dxa"/>
            <w:noWrap/>
            <w:hideMark/>
          </w:tcPr>
          <w:p w14:paraId="43B73F03" w14:textId="77777777" w:rsidR="00DF232D" w:rsidRPr="00F002C5" w:rsidRDefault="00DF232D" w:rsidP="00F002C5">
            <w:pPr>
              <w:rPr>
                <w:sz w:val="20"/>
                <w:szCs w:val="20"/>
              </w:rPr>
            </w:pPr>
          </w:p>
        </w:tc>
        <w:tc>
          <w:tcPr>
            <w:tcW w:w="1311" w:type="dxa"/>
            <w:noWrap/>
            <w:hideMark/>
          </w:tcPr>
          <w:p w14:paraId="67F93D44" w14:textId="77777777" w:rsidR="00DF232D" w:rsidRPr="00F002C5" w:rsidRDefault="00DF232D" w:rsidP="00F002C5">
            <w:pPr>
              <w:rPr>
                <w:sz w:val="20"/>
                <w:szCs w:val="20"/>
              </w:rPr>
            </w:pPr>
          </w:p>
        </w:tc>
        <w:tc>
          <w:tcPr>
            <w:tcW w:w="1312" w:type="dxa"/>
            <w:noWrap/>
            <w:hideMark/>
          </w:tcPr>
          <w:p w14:paraId="5FB0381C" w14:textId="77777777" w:rsidR="00DF232D" w:rsidRPr="00F002C5" w:rsidRDefault="00DF232D" w:rsidP="00F002C5">
            <w:pPr>
              <w:rPr>
                <w:sz w:val="20"/>
                <w:szCs w:val="20"/>
              </w:rPr>
            </w:pPr>
            <w:r w:rsidRPr="00F002C5">
              <w:rPr>
                <w:sz w:val="20"/>
                <w:szCs w:val="20"/>
              </w:rPr>
              <w:t>1</w:t>
            </w:r>
          </w:p>
        </w:tc>
        <w:tc>
          <w:tcPr>
            <w:tcW w:w="1312" w:type="dxa"/>
            <w:noWrap/>
            <w:hideMark/>
          </w:tcPr>
          <w:p w14:paraId="06658548" w14:textId="77777777" w:rsidR="00DF232D" w:rsidRPr="00F002C5" w:rsidRDefault="00DF232D" w:rsidP="00F002C5">
            <w:pPr>
              <w:rPr>
                <w:sz w:val="20"/>
                <w:szCs w:val="20"/>
              </w:rPr>
            </w:pPr>
          </w:p>
        </w:tc>
        <w:tc>
          <w:tcPr>
            <w:tcW w:w="1312" w:type="dxa"/>
            <w:noWrap/>
            <w:hideMark/>
          </w:tcPr>
          <w:p w14:paraId="7FB6DF56" w14:textId="77777777" w:rsidR="00DF232D" w:rsidRPr="00F002C5" w:rsidRDefault="00DF232D" w:rsidP="00F002C5">
            <w:pPr>
              <w:rPr>
                <w:sz w:val="20"/>
                <w:szCs w:val="20"/>
              </w:rPr>
            </w:pPr>
          </w:p>
        </w:tc>
        <w:tc>
          <w:tcPr>
            <w:tcW w:w="1312" w:type="dxa"/>
          </w:tcPr>
          <w:p w14:paraId="25A2F1B0" w14:textId="77777777" w:rsidR="00DF232D" w:rsidRPr="00F002C5" w:rsidRDefault="00DF232D" w:rsidP="00F002C5">
            <w:pPr>
              <w:rPr>
                <w:sz w:val="20"/>
                <w:szCs w:val="20"/>
              </w:rPr>
            </w:pPr>
          </w:p>
        </w:tc>
      </w:tr>
      <w:tr w:rsidR="003B635A" w:rsidRPr="00F002C5" w14:paraId="5C386BA2" w14:textId="77777777" w:rsidTr="00B35C98">
        <w:trPr>
          <w:cantSplit/>
          <w:trHeight w:val="343"/>
        </w:trPr>
        <w:tc>
          <w:tcPr>
            <w:tcW w:w="3128" w:type="dxa"/>
            <w:noWrap/>
            <w:hideMark/>
          </w:tcPr>
          <w:p w14:paraId="6D3091D9" w14:textId="77777777" w:rsidR="00DF232D" w:rsidRPr="00F002C5" w:rsidRDefault="00DF232D" w:rsidP="00F002C5">
            <w:pPr>
              <w:rPr>
                <w:sz w:val="20"/>
                <w:szCs w:val="20"/>
              </w:rPr>
            </w:pPr>
            <w:r w:rsidRPr="00F002C5">
              <w:rPr>
                <w:sz w:val="20"/>
                <w:szCs w:val="20"/>
              </w:rPr>
              <w:t>Inflammatory bowel disease</w:t>
            </w:r>
          </w:p>
        </w:tc>
        <w:tc>
          <w:tcPr>
            <w:tcW w:w="1311" w:type="dxa"/>
          </w:tcPr>
          <w:p w14:paraId="7B583421" w14:textId="77777777" w:rsidR="00DF232D" w:rsidRPr="00F002C5" w:rsidRDefault="00DF232D" w:rsidP="00F002C5">
            <w:pPr>
              <w:rPr>
                <w:sz w:val="20"/>
                <w:szCs w:val="20"/>
              </w:rPr>
            </w:pPr>
          </w:p>
        </w:tc>
        <w:tc>
          <w:tcPr>
            <w:tcW w:w="1312" w:type="dxa"/>
          </w:tcPr>
          <w:p w14:paraId="01D4D166" w14:textId="77777777" w:rsidR="00DF232D" w:rsidRPr="00F002C5" w:rsidRDefault="00DF232D" w:rsidP="00F002C5">
            <w:pPr>
              <w:rPr>
                <w:sz w:val="20"/>
                <w:szCs w:val="20"/>
              </w:rPr>
            </w:pPr>
          </w:p>
        </w:tc>
        <w:tc>
          <w:tcPr>
            <w:tcW w:w="1312" w:type="dxa"/>
            <w:noWrap/>
            <w:hideMark/>
          </w:tcPr>
          <w:p w14:paraId="5C71EFD3" w14:textId="77777777" w:rsidR="00DF232D" w:rsidRPr="00F002C5" w:rsidRDefault="00DF232D" w:rsidP="00F002C5">
            <w:pPr>
              <w:rPr>
                <w:sz w:val="20"/>
                <w:szCs w:val="20"/>
              </w:rPr>
            </w:pPr>
          </w:p>
        </w:tc>
        <w:tc>
          <w:tcPr>
            <w:tcW w:w="1312" w:type="dxa"/>
            <w:noWrap/>
            <w:hideMark/>
          </w:tcPr>
          <w:p w14:paraId="1A0A4D38" w14:textId="77777777" w:rsidR="00DF232D" w:rsidRPr="00F002C5" w:rsidRDefault="00DF232D" w:rsidP="00F002C5">
            <w:pPr>
              <w:rPr>
                <w:sz w:val="20"/>
                <w:szCs w:val="20"/>
              </w:rPr>
            </w:pPr>
          </w:p>
        </w:tc>
        <w:tc>
          <w:tcPr>
            <w:tcW w:w="1311" w:type="dxa"/>
            <w:noWrap/>
            <w:hideMark/>
          </w:tcPr>
          <w:p w14:paraId="1841267A" w14:textId="77777777" w:rsidR="00DF232D" w:rsidRPr="00F002C5" w:rsidRDefault="00DF232D" w:rsidP="00F002C5">
            <w:pPr>
              <w:rPr>
                <w:sz w:val="20"/>
                <w:szCs w:val="20"/>
              </w:rPr>
            </w:pPr>
          </w:p>
        </w:tc>
        <w:tc>
          <w:tcPr>
            <w:tcW w:w="1312" w:type="dxa"/>
            <w:noWrap/>
            <w:hideMark/>
          </w:tcPr>
          <w:p w14:paraId="166DD497" w14:textId="77777777" w:rsidR="00DF232D" w:rsidRPr="00F002C5" w:rsidRDefault="00DF232D" w:rsidP="00F002C5">
            <w:pPr>
              <w:rPr>
                <w:sz w:val="20"/>
                <w:szCs w:val="20"/>
              </w:rPr>
            </w:pPr>
          </w:p>
        </w:tc>
        <w:tc>
          <w:tcPr>
            <w:tcW w:w="1312" w:type="dxa"/>
            <w:noWrap/>
            <w:hideMark/>
          </w:tcPr>
          <w:p w14:paraId="0E815629" w14:textId="77777777" w:rsidR="00DF232D" w:rsidRPr="00F002C5" w:rsidRDefault="00DF232D" w:rsidP="00F002C5">
            <w:pPr>
              <w:rPr>
                <w:sz w:val="20"/>
                <w:szCs w:val="20"/>
              </w:rPr>
            </w:pPr>
          </w:p>
        </w:tc>
        <w:tc>
          <w:tcPr>
            <w:tcW w:w="1312" w:type="dxa"/>
            <w:noWrap/>
            <w:hideMark/>
          </w:tcPr>
          <w:p w14:paraId="12D32A4E" w14:textId="77777777" w:rsidR="00DF232D" w:rsidRPr="00F002C5" w:rsidRDefault="00DF232D" w:rsidP="00F002C5">
            <w:pPr>
              <w:rPr>
                <w:sz w:val="20"/>
                <w:szCs w:val="20"/>
              </w:rPr>
            </w:pPr>
          </w:p>
        </w:tc>
        <w:tc>
          <w:tcPr>
            <w:tcW w:w="1312" w:type="dxa"/>
            <w:noWrap/>
            <w:hideMark/>
          </w:tcPr>
          <w:p w14:paraId="4A0AA9C8" w14:textId="77777777" w:rsidR="00DF232D" w:rsidRPr="00F002C5" w:rsidRDefault="00DF232D" w:rsidP="00F002C5">
            <w:pPr>
              <w:rPr>
                <w:sz w:val="20"/>
                <w:szCs w:val="20"/>
              </w:rPr>
            </w:pPr>
          </w:p>
        </w:tc>
        <w:tc>
          <w:tcPr>
            <w:tcW w:w="1311" w:type="dxa"/>
            <w:noWrap/>
            <w:hideMark/>
          </w:tcPr>
          <w:p w14:paraId="16204762" w14:textId="77777777" w:rsidR="00DF232D" w:rsidRPr="00F002C5" w:rsidRDefault="00DF232D" w:rsidP="00F002C5">
            <w:pPr>
              <w:rPr>
                <w:sz w:val="20"/>
                <w:szCs w:val="20"/>
              </w:rPr>
            </w:pPr>
          </w:p>
        </w:tc>
        <w:tc>
          <w:tcPr>
            <w:tcW w:w="1312" w:type="dxa"/>
            <w:noWrap/>
            <w:hideMark/>
          </w:tcPr>
          <w:p w14:paraId="6F5F3964" w14:textId="77777777" w:rsidR="00DF232D" w:rsidRPr="00F002C5" w:rsidRDefault="00DF232D" w:rsidP="00F002C5">
            <w:pPr>
              <w:rPr>
                <w:sz w:val="20"/>
                <w:szCs w:val="20"/>
              </w:rPr>
            </w:pPr>
            <w:r w:rsidRPr="00F002C5">
              <w:rPr>
                <w:sz w:val="20"/>
                <w:szCs w:val="20"/>
              </w:rPr>
              <w:t>1</w:t>
            </w:r>
          </w:p>
        </w:tc>
        <w:tc>
          <w:tcPr>
            <w:tcW w:w="1312" w:type="dxa"/>
            <w:noWrap/>
            <w:hideMark/>
          </w:tcPr>
          <w:p w14:paraId="33299369" w14:textId="77777777" w:rsidR="00DF232D" w:rsidRPr="00F002C5" w:rsidRDefault="00DF232D" w:rsidP="00F002C5">
            <w:pPr>
              <w:rPr>
                <w:sz w:val="20"/>
                <w:szCs w:val="20"/>
              </w:rPr>
            </w:pPr>
          </w:p>
        </w:tc>
        <w:tc>
          <w:tcPr>
            <w:tcW w:w="1312" w:type="dxa"/>
            <w:noWrap/>
            <w:hideMark/>
          </w:tcPr>
          <w:p w14:paraId="5D08F424" w14:textId="77777777" w:rsidR="00DF232D" w:rsidRPr="00F002C5" w:rsidRDefault="00DF232D" w:rsidP="00F002C5">
            <w:pPr>
              <w:rPr>
                <w:sz w:val="20"/>
                <w:szCs w:val="20"/>
              </w:rPr>
            </w:pPr>
          </w:p>
        </w:tc>
        <w:tc>
          <w:tcPr>
            <w:tcW w:w="1312" w:type="dxa"/>
          </w:tcPr>
          <w:p w14:paraId="3B8AF07B" w14:textId="77777777" w:rsidR="00DF232D" w:rsidRPr="00F002C5" w:rsidRDefault="00DF232D" w:rsidP="00F002C5">
            <w:pPr>
              <w:rPr>
                <w:sz w:val="20"/>
                <w:szCs w:val="20"/>
              </w:rPr>
            </w:pPr>
          </w:p>
        </w:tc>
      </w:tr>
      <w:tr w:rsidR="003B635A" w:rsidRPr="00F002C5" w14:paraId="21D97653" w14:textId="77777777" w:rsidTr="00B35C98">
        <w:trPr>
          <w:cantSplit/>
          <w:trHeight w:val="343"/>
        </w:trPr>
        <w:tc>
          <w:tcPr>
            <w:tcW w:w="3128" w:type="dxa"/>
            <w:noWrap/>
            <w:hideMark/>
          </w:tcPr>
          <w:p w14:paraId="7B861498" w14:textId="77777777" w:rsidR="00DF232D" w:rsidRPr="00F002C5" w:rsidRDefault="00DF232D" w:rsidP="00F002C5">
            <w:pPr>
              <w:rPr>
                <w:sz w:val="20"/>
                <w:szCs w:val="20"/>
              </w:rPr>
            </w:pPr>
            <w:r w:rsidRPr="00F002C5">
              <w:rPr>
                <w:sz w:val="20"/>
                <w:szCs w:val="20"/>
              </w:rPr>
              <w:t>Insomnia</w:t>
            </w:r>
          </w:p>
        </w:tc>
        <w:tc>
          <w:tcPr>
            <w:tcW w:w="1311" w:type="dxa"/>
          </w:tcPr>
          <w:p w14:paraId="61D0F6E4" w14:textId="77777777" w:rsidR="00DF232D" w:rsidRPr="00F002C5" w:rsidRDefault="00DF232D" w:rsidP="00F002C5">
            <w:pPr>
              <w:rPr>
                <w:sz w:val="20"/>
                <w:szCs w:val="20"/>
              </w:rPr>
            </w:pPr>
            <w:r w:rsidRPr="00F002C5">
              <w:rPr>
                <w:sz w:val="20"/>
                <w:szCs w:val="20"/>
              </w:rPr>
              <w:t>1</w:t>
            </w:r>
          </w:p>
        </w:tc>
        <w:tc>
          <w:tcPr>
            <w:tcW w:w="1312" w:type="dxa"/>
          </w:tcPr>
          <w:p w14:paraId="289C636B" w14:textId="77777777" w:rsidR="00DF232D" w:rsidRPr="00F002C5" w:rsidRDefault="00DF232D" w:rsidP="00F002C5">
            <w:pPr>
              <w:rPr>
                <w:sz w:val="20"/>
                <w:szCs w:val="20"/>
              </w:rPr>
            </w:pPr>
            <w:r w:rsidRPr="00F002C5">
              <w:rPr>
                <w:sz w:val="20"/>
                <w:szCs w:val="20"/>
              </w:rPr>
              <w:t>1</w:t>
            </w:r>
          </w:p>
        </w:tc>
        <w:tc>
          <w:tcPr>
            <w:tcW w:w="1312" w:type="dxa"/>
            <w:noWrap/>
            <w:hideMark/>
          </w:tcPr>
          <w:p w14:paraId="129ECA81" w14:textId="77777777" w:rsidR="00DF232D" w:rsidRPr="00F002C5" w:rsidRDefault="00DF232D" w:rsidP="00F002C5">
            <w:pPr>
              <w:rPr>
                <w:sz w:val="20"/>
                <w:szCs w:val="20"/>
              </w:rPr>
            </w:pPr>
          </w:p>
        </w:tc>
        <w:tc>
          <w:tcPr>
            <w:tcW w:w="1312" w:type="dxa"/>
            <w:noWrap/>
            <w:hideMark/>
          </w:tcPr>
          <w:p w14:paraId="70CB670A" w14:textId="77777777" w:rsidR="00DF232D" w:rsidRPr="00F002C5" w:rsidRDefault="00DF232D" w:rsidP="00F002C5">
            <w:pPr>
              <w:rPr>
                <w:sz w:val="20"/>
                <w:szCs w:val="20"/>
              </w:rPr>
            </w:pPr>
          </w:p>
        </w:tc>
        <w:tc>
          <w:tcPr>
            <w:tcW w:w="1311" w:type="dxa"/>
            <w:noWrap/>
            <w:hideMark/>
          </w:tcPr>
          <w:p w14:paraId="463CE2F8" w14:textId="77777777" w:rsidR="00DF232D" w:rsidRPr="00F002C5" w:rsidRDefault="00DF232D" w:rsidP="00F002C5">
            <w:pPr>
              <w:rPr>
                <w:sz w:val="20"/>
                <w:szCs w:val="20"/>
              </w:rPr>
            </w:pPr>
          </w:p>
        </w:tc>
        <w:tc>
          <w:tcPr>
            <w:tcW w:w="1312" w:type="dxa"/>
            <w:noWrap/>
            <w:hideMark/>
          </w:tcPr>
          <w:p w14:paraId="28DC1325" w14:textId="77777777" w:rsidR="00DF232D" w:rsidRPr="00F002C5" w:rsidRDefault="00DF232D" w:rsidP="00F002C5">
            <w:pPr>
              <w:rPr>
                <w:sz w:val="20"/>
                <w:szCs w:val="20"/>
              </w:rPr>
            </w:pPr>
          </w:p>
        </w:tc>
        <w:tc>
          <w:tcPr>
            <w:tcW w:w="1312" w:type="dxa"/>
            <w:noWrap/>
            <w:hideMark/>
          </w:tcPr>
          <w:p w14:paraId="1DD73E1F" w14:textId="77777777" w:rsidR="00DF232D" w:rsidRPr="00F002C5" w:rsidRDefault="00DF232D" w:rsidP="00F002C5">
            <w:pPr>
              <w:rPr>
                <w:sz w:val="20"/>
                <w:szCs w:val="20"/>
              </w:rPr>
            </w:pPr>
          </w:p>
        </w:tc>
        <w:tc>
          <w:tcPr>
            <w:tcW w:w="1312" w:type="dxa"/>
            <w:noWrap/>
            <w:hideMark/>
          </w:tcPr>
          <w:p w14:paraId="6576F045" w14:textId="77777777" w:rsidR="00DF232D" w:rsidRPr="00F002C5" w:rsidRDefault="00DF232D" w:rsidP="00F002C5">
            <w:pPr>
              <w:rPr>
                <w:sz w:val="20"/>
                <w:szCs w:val="20"/>
              </w:rPr>
            </w:pPr>
          </w:p>
        </w:tc>
        <w:tc>
          <w:tcPr>
            <w:tcW w:w="1312" w:type="dxa"/>
            <w:noWrap/>
            <w:hideMark/>
          </w:tcPr>
          <w:p w14:paraId="1EEC6C12" w14:textId="77777777" w:rsidR="00DF232D" w:rsidRPr="00F002C5" w:rsidRDefault="00DF232D" w:rsidP="00F002C5">
            <w:pPr>
              <w:rPr>
                <w:sz w:val="20"/>
                <w:szCs w:val="20"/>
              </w:rPr>
            </w:pPr>
          </w:p>
        </w:tc>
        <w:tc>
          <w:tcPr>
            <w:tcW w:w="1311" w:type="dxa"/>
            <w:noWrap/>
            <w:hideMark/>
          </w:tcPr>
          <w:p w14:paraId="6EFAC2AE" w14:textId="77777777" w:rsidR="00DF232D" w:rsidRPr="00F002C5" w:rsidRDefault="00DF232D" w:rsidP="00F002C5">
            <w:pPr>
              <w:rPr>
                <w:sz w:val="20"/>
                <w:szCs w:val="20"/>
              </w:rPr>
            </w:pPr>
            <w:r w:rsidRPr="00F002C5">
              <w:rPr>
                <w:sz w:val="20"/>
                <w:szCs w:val="20"/>
              </w:rPr>
              <w:t>1</w:t>
            </w:r>
          </w:p>
        </w:tc>
        <w:tc>
          <w:tcPr>
            <w:tcW w:w="1312" w:type="dxa"/>
            <w:noWrap/>
            <w:hideMark/>
          </w:tcPr>
          <w:p w14:paraId="250B8CBE" w14:textId="77777777" w:rsidR="00DF232D" w:rsidRPr="00F002C5" w:rsidRDefault="00DF232D" w:rsidP="00F002C5">
            <w:pPr>
              <w:rPr>
                <w:sz w:val="20"/>
                <w:szCs w:val="20"/>
              </w:rPr>
            </w:pPr>
          </w:p>
        </w:tc>
        <w:tc>
          <w:tcPr>
            <w:tcW w:w="1312" w:type="dxa"/>
            <w:noWrap/>
            <w:hideMark/>
          </w:tcPr>
          <w:p w14:paraId="47230E7E" w14:textId="77777777" w:rsidR="00DF232D" w:rsidRPr="00F002C5" w:rsidRDefault="00DF232D" w:rsidP="00F002C5">
            <w:pPr>
              <w:rPr>
                <w:sz w:val="20"/>
                <w:szCs w:val="20"/>
              </w:rPr>
            </w:pPr>
          </w:p>
        </w:tc>
        <w:tc>
          <w:tcPr>
            <w:tcW w:w="1312" w:type="dxa"/>
            <w:noWrap/>
            <w:hideMark/>
          </w:tcPr>
          <w:p w14:paraId="26EFDDD4" w14:textId="77777777" w:rsidR="00DF232D" w:rsidRPr="00F002C5" w:rsidRDefault="00DF232D" w:rsidP="00F002C5">
            <w:pPr>
              <w:rPr>
                <w:sz w:val="20"/>
                <w:szCs w:val="20"/>
              </w:rPr>
            </w:pPr>
          </w:p>
        </w:tc>
        <w:tc>
          <w:tcPr>
            <w:tcW w:w="1312" w:type="dxa"/>
          </w:tcPr>
          <w:p w14:paraId="5B1DD0A0" w14:textId="77777777" w:rsidR="00DF232D" w:rsidRPr="00F002C5" w:rsidRDefault="00DF232D" w:rsidP="00F002C5">
            <w:pPr>
              <w:rPr>
                <w:sz w:val="20"/>
                <w:szCs w:val="20"/>
              </w:rPr>
            </w:pPr>
          </w:p>
        </w:tc>
      </w:tr>
      <w:tr w:rsidR="003B635A" w:rsidRPr="00F002C5" w14:paraId="126F03FA" w14:textId="77777777" w:rsidTr="00B35C98">
        <w:trPr>
          <w:cantSplit/>
          <w:trHeight w:val="343"/>
        </w:trPr>
        <w:tc>
          <w:tcPr>
            <w:tcW w:w="3128" w:type="dxa"/>
            <w:noWrap/>
            <w:hideMark/>
          </w:tcPr>
          <w:p w14:paraId="2E9D0CB8" w14:textId="77777777" w:rsidR="00DF232D" w:rsidRPr="00F002C5" w:rsidRDefault="00DF232D" w:rsidP="00F002C5">
            <w:pPr>
              <w:rPr>
                <w:sz w:val="20"/>
                <w:szCs w:val="20"/>
              </w:rPr>
            </w:pPr>
            <w:r w:rsidRPr="00F002C5">
              <w:rPr>
                <w:sz w:val="20"/>
                <w:szCs w:val="20"/>
              </w:rPr>
              <w:t>Intestinal inflammatory diseases</w:t>
            </w:r>
          </w:p>
        </w:tc>
        <w:tc>
          <w:tcPr>
            <w:tcW w:w="1311" w:type="dxa"/>
          </w:tcPr>
          <w:p w14:paraId="59FDBC05" w14:textId="77777777" w:rsidR="00DF232D" w:rsidRPr="00F002C5" w:rsidRDefault="00DF232D" w:rsidP="00F002C5">
            <w:pPr>
              <w:rPr>
                <w:sz w:val="20"/>
                <w:szCs w:val="20"/>
              </w:rPr>
            </w:pPr>
          </w:p>
        </w:tc>
        <w:tc>
          <w:tcPr>
            <w:tcW w:w="1312" w:type="dxa"/>
          </w:tcPr>
          <w:p w14:paraId="7622E919" w14:textId="77777777" w:rsidR="00DF232D" w:rsidRPr="00F002C5" w:rsidRDefault="00DF232D" w:rsidP="00F002C5">
            <w:pPr>
              <w:rPr>
                <w:sz w:val="20"/>
                <w:szCs w:val="20"/>
              </w:rPr>
            </w:pPr>
          </w:p>
        </w:tc>
        <w:tc>
          <w:tcPr>
            <w:tcW w:w="1312" w:type="dxa"/>
            <w:noWrap/>
            <w:hideMark/>
          </w:tcPr>
          <w:p w14:paraId="345569C1" w14:textId="77777777" w:rsidR="00DF232D" w:rsidRPr="00F002C5" w:rsidRDefault="00DF232D" w:rsidP="00F002C5">
            <w:pPr>
              <w:rPr>
                <w:sz w:val="20"/>
                <w:szCs w:val="20"/>
              </w:rPr>
            </w:pPr>
          </w:p>
        </w:tc>
        <w:tc>
          <w:tcPr>
            <w:tcW w:w="1312" w:type="dxa"/>
            <w:noWrap/>
            <w:hideMark/>
          </w:tcPr>
          <w:p w14:paraId="4BC6ECC0" w14:textId="77777777" w:rsidR="00DF232D" w:rsidRPr="00F002C5" w:rsidRDefault="00DF232D" w:rsidP="00F002C5">
            <w:pPr>
              <w:rPr>
                <w:sz w:val="20"/>
                <w:szCs w:val="20"/>
              </w:rPr>
            </w:pPr>
          </w:p>
        </w:tc>
        <w:tc>
          <w:tcPr>
            <w:tcW w:w="1311" w:type="dxa"/>
            <w:noWrap/>
            <w:hideMark/>
          </w:tcPr>
          <w:p w14:paraId="29756136" w14:textId="77777777" w:rsidR="00DF232D" w:rsidRPr="00F002C5" w:rsidRDefault="00DF232D" w:rsidP="00F002C5">
            <w:pPr>
              <w:rPr>
                <w:sz w:val="20"/>
                <w:szCs w:val="20"/>
              </w:rPr>
            </w:pPr>
          </w:p>
        </w:tc>
        <w:tc>
          <w:tcPr>
            <w:tcW w:w="1312" w:type="dxa"/>
            <w:noWrap/>
            <w:hideMark/>
          </w:tcPr>
          <w:p w14:paraId="171F17D5" w14:textId="77777777" w:rsidR="00DF232D" w:rsidRPr="00F002C5" w:rsidRDefault="00DF232D" w:rsidP="00F002C5">
            <w:pPr>
              <w:rPr>
                <w:sz w:val="20"/>
                <w:szCs w:val="20"/>
              </w:rPr>
            </w:pPr>
          </w:p>
        </w:tc>
        <w:tc>
          <w:tcPr>
            <w:tcW w:w="1312" w:type="dxa"/>
            <w:noWrap/>
            <w:hideMark/>
          </w:tcPr>
          <w:p w14:paraId="1EE1F73C" w14:textId="77777777" w:rsidR="00DF232D" w:rsidRPr="00F002C5" w:rsidRDefault="00DF232D" w:rsidP="00F002C5">
            <w:pPr>
              <w:rPr>
                <w:sz w:val="20"/>
                <w:szCs w:val="20"/>
              </w:rPr>
            </w:pPr>
          </w:p>
        </w:tc>
        <w:tc>
          <w:tcPr>
            <w:tcW w:w="1312" w:type="dxa"/>
            <w:noWrap/>
            <w:hideMark/>
          </w:tcPr>
          <w:p w14:paraId="5DD67CC1" w14:textId="77777777" w:rsidR="00DF232D" w:rsidRPr="00F002C5" w:rsidRDefault="00DF232D" w:rsidP="00F002C5">
            <w:pPr>
              <w:rPr>
                <w:sz w:val="20"/>
                <w:szCs w:val="20"/>
              </w:rPr>
            </w:pPr>
            <w:r w:rsidRPr="00F002C5">
              <w:rPr>
                <w:sz w:val="20"/>
                <w:szCs w:val="20"/>
              </w:rPr>
              <w:t>1</w:t>
            </w:r>
          </w:p>
        </w:tc>
        <w:tc>
          <w:tcPr>
            <w:tcW w:w="1312" w:type="dxa"/>
            <w:noWrap/>
            <w:hideMark/>
          </w:tcPr>
          <w:p w14:paraId="087CEEA7" w14:textId="77777777" w:rsidR="00DF232D" w:rsidRPr="00F002C5" w:rsidRDefault="00DF232D" w:rsidP="00F002C5">
            <w:pPr>
              <w:rPr>
                <w:sz w:val="20"/>
                <w:szCs w:val="20"/>
              </w:rPr>
            </w:pPr>
          </w:p>
        </w:tc>
        <w:tc>
          <w:tcPr>
            <w:tcW w:w="1311" w:type="dxa"/>
            <w:noWrap/>
            <w:hideMark/>
          </w:tcPr>
          <w:p w14:paraId="3BDC3DC8" w14:textId="77777777" w:rsidR="00DF232D" w:rsidRPr="00F002C5" w:rsidRDefault="00DF232D" w:rsidP="00F002C5">
            <w:pPr>
              <w:rPr>
                <w:sz w:val="20"/>
                <w:szCs w:val="20"/>
              </w:rPr>
            </w:pPr>
          </w:p>
        </w:tc>
        <w:tc>
          <w:tcPr>
            <w:tcW w:w="1312" w:type="dxa"/>
            <w:noWrap/>
            <w:hideMark/>
          </w:tcPr>
          <w:p w14:paraId="0B3AF594" w14:textId="77777777" w:rsidR="00DF232D" w:rsidRPr="00F002C5" w:rsidRDefault="00DF232D" w:rsidP="00F002C5">
            <w:pPr>
              <w:rPr>
                <w:sz w:val="20"/>
                <w:szCs w:val="20"/>
              </w:rPr>
            </w:pPr>
          </w:p>
        </w:tc>
        <w:tc>
          <w:tcPr>
            <w:tcW w:w="1312" w:type="dxa"/>
            <w:noWrap/>
            <w:hideMark/>
          </w:tcPr>
          <w:p w14:paraId="6FEBF306" w14:textId="77777777" w:rsidR="00DF232D" w:rsidRPr="00F002C5" w:rsidRDefault="00DF232D" w:rsidP="00F002C5">
            <w:pPr>
              <w:rPr>
                <w:sz w:val="20"/>
                <w:szCs w:val="20"/>
              </w:rPr>
            </w:pPr>
          </w:p>
        </w:tc>
        <w:tc>
          <w:tcPr>
            <w:tcW w:w="1312" w:type="dxa"/>
            <w:noWrap/>
            <w:hideMark/>
          </w:tcPr>
          <w:p w14:paraId="49D7193A" w14:textId="77777777" w:rsidR="00DF232D" w:rsidRPr="00F002C5" w:rsidRDefault="00DF232D" w:rsidP="00F002C5">
            <w:pPr>
              <w:rPr>
                <w:sz w:val="20"/>
                <w:szCs w:val="20"/>
              </w:rPr>
            </w:pPr>
          </w:p>
        </w:tc>
        <w:tc>
          <w:tcPr>
            <w:tcW w:w="1312" w:type="dxa"/>
          </w:tcPr>
          <w:p w14:paraId="5BEF9D36" w14:textId="77777777" w:rsidR="00DF232D" w:rsidRPr="00F002C5" w:rsidRDefault="00DF232D" w:rsidP="00F002C5">
            <w:pPr>
              <w:rPr>
                <w:sz w:val="20"/>
                <w:szCs w:val="20"/>
              </w:rPr>
            </w:pPr>
          </w:p>
        </w:tc>
      </w:tr>
      <w:tr w:rsidR="003B635A" w:rsidRPr="00F002C5" w14:paraId="54D26A0D" w14:textId="77777777" w:rsidTr="00B35C98">
        <w:trPr>
          <w:cantSplit/>
          <w:trHeight w:val="343"/>
        </w:trPr>
        <w:tc>
          <w:tcPr>
            <w:tcW w:w="3128" w:type="dxa"/>
            <w:noWrap/>
            <w:hideMark/>
          </w:tcPr>
          <w:p w14:paraId="47F83BC0" w14:textId="77777777" w:rsidR="00DF232D" w:rsidRPr="00F002C5" w:rsidRDefault="00DF232D" w:rsidP="00F002C5">
            <w:pPr>
              <w:rPr>
                <w:sz w:val="20"/>
                <w:szCs w:val="20"/>
              </w:rPr>
            </w:pPr>
            <w:r w:rsidRPr="00F002C5">
              <w:rPr>
                <w:sz w:val="20"/>
                <w:szCs w:val="20"/>
              </w:rPr>
              <w:lastRenderedPageBreak/>
              <w:t>Irritable bowel syndrome</w:t>
            </w:r>
          </w:p>
        </w:tc>
        <w:tc>
          <w:tcPr>
            <w:tcW w:w="1311" w:type="dxa"/>
          </w:tcPr>
          <w:p w14:paraId="19191BDB" w14:textId="77777777" w:rsidR="00DF232D" w:rsidRPr="00F002C5" w:rsidRDefault="00DF232D" w:rsidP="00F002C5">
            <w:pPr>
              <w:rPr>
                <w:sz w:val="20"/>
                <w:szCs w:val="20"/>
              </w:rPr>
            </w:pPr>
          </w:p>
        </w:tc>
        <w:tc>
          <w:tcPr>
            <w:tcW w:w="1312" w:type="dxa"/>
          </w:tcPr>
          <w:p w14:paraId="734E51A2" w14:textId="77777777" w:rsidR="00DF232D" w:rsidRPr="00F002C5" w:rsidRDefault="00DF232D" w:rsidP="00F002C5">
            <w:pPr>
              <w:rPr>
                <w:sz w:val="20"/>
                <w:szCs w:val="20"/>
              </w:rPr>
            </w:pPr>
          </w:p>
        </w:tc>
        <w:tc>
          <w:tcPr>
            <w:tcW w:w="1312" w:type="dxa"/>
            <w:noWrap/>
            <w:hideMark/>
          </w:tcPr>
          <w:p w14:paraId="1E9EB315" w14:textId="77777777" w:rsidR="00DF232D" w:rsidRPr="00F002C5" w:rsidRDefault="00DF232D" w:rsidP="00F002C5">
            <w:pPr>
              <w:rPr>
                <w:sz w:val="20"/>
                <w:szCs w:val="20"/>
              </w:rPr>
            </w:pPr>
          </w:p>
        </w:tc>
        <w:tc>
          <w:tcPr>
            <w:tcW w:w="1312" w:type="dxa"/>
            <w:noWrap/>
            <w:hideMark/>
          </w:tcPr>
          <w:p w14:paraId="4948F097" w14:textId="77777777" w:rsidR="00DF232D" w:rsidRPr="00F002C5" w:rsidRDefault="00DF232D" w:rsidP="00F002C5">
            <w:pPr>
              <w:rPr>
                <w:sz w:val="20"/>
                <w:szCs w:val="20"/>
              </w:rPr>
            </w:pPr>
          </w:p>
        </w:tc>
        <w:tc>
          <w:tcPr>
            <w:tcW w:w="1311" w:type="dxa"/>
            <w:noWrap/>
            <w:hideMark/>
          </w:tcPr>
          <w:p w14:paraId="0E42A108" w14:textId="77777777" w:rsidR="00DF232D" w:rsidRPr="00F002C5" w:rsidRDefault="00DF232D" w:rsidP="00F002C5">
            <w:pPr>
              <w:rPr>
                <w:sz w:val="20"/>
                <w:szCs w:val="20"/>
              </w:rPr>
            </w:pPr>
          </w:p>
        </w:tc>
        <w:tc>
          <w:tcPr>
            <w:tcW w:w="1312" w:type="dxa"/>
            <w:noWrap/>
            <w:hideMark/>
          </w:tcPr>
          <w:p w14:paraId="2D287105" w14:textId="77777777" w:rsidR="00DF232D" w:rsidRPr="00F002C5" w:rsidRDefault="00DF232D" w:rsidP="00F002C5">
            <w:pPr>
              <w:rPr>
                <w:sz w:val="20"/>
                <w:szCs w:val="20"/>
              </w:rPr>
            </w:pPr>
          </w:p>
        </w:tc>
        <w:tc>
          <w:tcPr>
            <w:tcW w:w="1312" w:type="dxa"/>
            <w:noWrap/>
            <w:hideMark/>
          </w:tcPr>
          <w:p w14:paraId="0384A0BD" w14:textId="77777777" w:rsidR="00DF232D" w:rsidRPr="00F002C5" w:rsidRDefault="00DF232D" w:rsidP="00F002C5">
            <w:pPr>
              <w:rPr>
                <w:sz w:val="20"/>
                <w:szCs w:val="20"/>
              </w:rPr>
            </w:pPr>
          </w:p>
        </w:tc>
        <w:tc>
          <w:tcPr>
            <w:tcW w:w="1312" w:type="dxa"/>
            <w:noWrap/>
            <w:hideMark/>
          </w:tcPr>
          <w:p w14:paraId="121736EC" w14:textId="77777777" w:rsidR="00DF232D" w:rsidRPr="00F002C5" w:rsidRDefault="00DF232D" w:rsidP="00F002C5">
            <w:pPr>
              <w:rPr>
                <w:sz w:val="20"/>
                <w:szCs w:val="20"/>
              </w:rPr>
            </w:pPr>
          </w:p>
        </w:tc>
        <w:tc>
          <w:tcPr>
            <w:tcW w:w="1312" w:type="dxa"/>
            <w:noWrap/>
            <w:hideMark/>
          </w:tcPr>
          <w:p w14:paraId="1FA2C16C" w14:textId="77777777" w:rsidR="00DF232D" w:rsidRPr="00F002C5" w:rsidRDefault="00DF232D" w:rsidP="00F002C5">
            <w:pPr>
              <w:rPr>
                <w:sz w:val="20"/>
                <w:szCs w:val="20"/>
              </w:rPr>
            </w:pPr>
          </w:p>
        </w:tc>
        <w:tc>
          <w:tcPr>
            <w:tcW w:w="1311" w:type="dxa"/>
            <w:noWrap/>
            <w:hideMark/>
          </w:tcPr>
          <w:p w14:paraId="41E2FCDD" w14:textId="77777777" w:rsidR="00DF232D" w:rsidRPr="00F002C5" w:rsidRDefault="00DF232D" w:rsidP="00F002C5">
            <w:pPr>
              <w:rPr>
                <w:sz w:val="20"/>
                <w:szCs w:val="20"/>
              </w:rPr>
            </w:pPr>
          </w:p>
        </w:tc>
        <w:tc>
          <w:tcPr>
            <w:tcW w:w="1312" w:type="dxa"/>
            <w:noWrap/>
            <w:hideMark/>
          </w:tcPr>
          <w:p w14:paraId="3C0B7FB4" w14:textId="77777777" w:rsidR="00DF232D" w:rsidRPr="00F002C5" w:rsidRDefault="00DF232D" w:rsidP="00F002C5">
            <w:pPr>
              <w:rPr>
                <w:sz w:val="20"/>
                <w:szCs w:val="20"/>
              </w:rPr>
            </w:pPr>
            <w:r w:rsidRPr="00F002C5">
              <w:rPr>
                <w:sz w:val="20"/>
                <w:szCs w:val="20"/>
              </w:rPr>
              <w:t>1</w:t>
            </w:r>
          </w:p>
        </w:tc>
        <w:tc>
          <w:tcPr>
            <w:tcW w:w="1312" w:type="dxa"/>
            <w:noWrap/>
            <w:hideMark/>
          </w:tcPr>
          <w:p w14:paraId="202EF8EE" w14:textId="77777777" w:rsidR="00DF232D" w:rsidRPr="00F002C5" w:rsidRDefault="00DF232D" w:rsidP="00F002C5">
            <w:pPr>
              <w:rPr>
                <w:sz w:val="20"/>
                <w:szCs w:val="20"/>
              </w:rPr>
            </w:pPr>
          </w:p>
        </w:tc>
        <w:tc>
          <w:tcPr>
            <w:tcW w:w="1312" w:type="dxa"/>
            <w:noWrap/>
            <w:hideMark/>
          </w:tcPr>
          <w:p w14:paraId="45108273" w14:textId="77777777" w:rsidR="00DF232D" w:rsidRPr="00F002C5" w:rsidRDefault="00DF232D" w:rsidP="00F002C5">
            <w:pPr>
              <w:rPr>
                <w:sz w:val="20"/>
                <w:szCs w:val="20"/>
              </w:rPr>
            </w:pPr>
          </w:p>
        </w:tc>
        <w:tc>
          <w:tcPr>
            <w:tcW w:w="1312" w:type="dxa"/>
          </w:tcPr>
          <w:p w14:paraId="25695444" w14:textId="77777777" w:rsidR="00DF232D" w:rsidRPr="00F002C5" w:rsidRDefault="00DF232D" w:rsidP="00F002C5">
            <w:pPr>
              <w:rPr>
                <w:sz w:val="20"/>
                <w:szCs w:val="20"/>
              </w:rPr>
            </w:pPr>
          </w:p>
        </w:tc>
      </w:tr>
      <w:tr w:rsidR="003B635A" w:rsidRPr="00F002C5" w14:paraId="50F46BA5" w14:textId="77777777" w:rsidTr="00B35C98">
        <w:trPr>
          <w:cantSplit/>
          <w:trHeight w:val="343"/>
        </w:trPr>
        <w:tc>
          <w:tcPr>
            <w:tcW w:w="3128" w:type="dxa"/>
            <w:noWrap/>
            <w:hideMark/>
          </w:tcPr>
          <w:p w14:paraId="273B5B27" w14:textId="77777777" w:rsidR="00DF232D" w:rsidRPr="00F002C5" w:rsidRDefault="00DF232D" w:rsidP="00F002C5">
            <w:pPr>
              <w:rPr>
                <w:sz w:val="20"/>
                <w:szCs w:val="20"/>
              </w:rPr>
            </w:pPr>
            <w:r w:rsidRPr="00F002C5">
              <w:rPr>
                <w:sz w:val="20"/>
                <w:szCs w:val="20"/>
              </w:rPr>
              <w:t>Ischemic Heart Disease</w:t>
            </w:r>
          </w:p>
        </w:tc>
        <w:tc>
          <w:tcPr>
            <w:tcW w:w="1311" w:type="dxa"/>
          </w:tcPr>
          <w:p w14:paraId="2B24A642" w14:textId="77777777" w:rsidR="00DF232D" w:rsidRPr="00F002C5" w:rsidRDefault="00DF232D" w:rsidP="00F002C5">
            <w:pPr>
              <w:rPr>
                <w:sz w:val="20"/>
                <w:szCs w:val="20"/>
              </w:rPr>
            </w:pPr>
          </w:p>
        </w:tc>
        <w:tc>
          <w:tcPr>
            <w:tcW w:w="1312" w:type="dxa"/>
          </w:tcPr>
          <w:p w14:paraId="380B0992" w14:textId="77777777" w:rsidR="00DF232D" w:rsidRPr="00F002C5" w:rsidRDefault="00DF232D" w:rsidP="00F002C5">
            <w:pPr>
              <w:rPr>
                <w:sz w:val="20"/>
                <w:szCs w:val="20"/>
              </w:rPr>
            </w:pPr>
            <w:r w:rsidRPr="00F002C5">
              <w:rPr>
                <w:sz w:val="20"/>
                <w:szCs w:val="20"/>
              </w:rPr>
              <w:t>1</w:t>
            </w:r>
          </w:p>
        </w:tc>
        <w:tc>
          <w:tcPr>
            <w:tcW w:w="1312" w:type="dxa"/>
            <w:noWrap/>
            <w:hideMark/>
          </w:tcPr>
          <w:p w14:paraId="1A7AE67B" w14:textId="77777777" w:rsidR="00DF232D" w:rsidRPr="00F002C5" w:rsidRDefault="00DF232D" w:rsidP="00F002C5">
            <w:pPr>
              <w:rPr>
                <w:sz w:val="20"/>
                <w:szCs w:val="20"/>
              </w:rPr>
            </w:pPr>
          </w:p>
        </w:tc>
        <w:tc>
          <w:tcPr>
            <w:tcW w:w="1312" w:type="dxa"/>
            <w:noWrap/>
            <w:hideMark/>
          </w:tcPr>
          <w:p w14:paraId="77E8B840" w14:textId="77777777" w:rsidR="00DF232D" w:rsidRPr="00F002C5" w:rsidRDefault="00DF232D" w:rsidP="00F002C5">
            <w:pPr>
              <w:rPr>
                <w:sz w:val="20"/>
                <w:szCs w:val="20"/>
              </w:rPr>
            </w:pPr>
          </w:p>
        </w:tc>
        <w:tc>
          <w:tcPr>
            <w:tcW w:w="1311" w:type="dxa"/>
            <w:noWrap/>
            <w:hideMark/>
          </w:tcPr>
          <w:p w14:paraId="35F1589A" w14:textId="77777777" w:rsidR="00DF232D" w:rsidRPr="00F002C5" w:rsidRDefault="00DF232D" w:rsidP="00F002C5">
            <w:pPr>
              <w:rPr>
                <w:sz w:val="20"/>
                <w:szCs w:val="20"/>
              </w:rPr>
            </w:pPr>
            <w:r w:rsidRPr="00F002C5">
              <w:rPr>
                <w:sz w:val="20"/>
                <w:szCs w:val="20"/>
              </w:rPr>
              <w:t>1</w:t>
            </w:r>
          </w:p>
        </w:tc>
        <w:tc>
          <w:tcPr>
            <w:tcW w:w="1312" w:type="dxa"/>
            <w:noWrap/>
            <w:hideMark/>
          </w:tcPr>
          <w:p w14:paraId="06E0CE69" w14:textId="77777777" w:rsidR="00DF232D" w:rsidRPr="00F002C5" w:rsidRDefault="00DF232D" w:rsidP="00F002C5">
            <w:pPr>
              <w:rPr>
                <w:sz w:val="20"/>
                <w:szCs w:val="20"/>
              </w:rPr>
            </w:pPr>
            <w:r w:rsidRPr="00F002C5">
              <w:rPr>
                <w:sz w:val="20"/>
                <w:szCs w:val="20"/>
              </w:rPr>
              <w:t>1</w:t>
            </w:r>
          </w:p>
        </w:tc>
        <w:tc>
          <w:tcPr>
            <w:tcW w:w="1312" w:type="dxa"/>
            <w:noWrap/>
            <w:hideMark/>
          </w:tcPr>
          <w:p w14:paraId="795B4A0A" w14:textId="77777777" w:rsidR="00DF232D" w:rsidRPr="00F002C5" w:rsidRDefault="00DF232D" w:rsidP="00F002C5">
            <w:pPr>
              <w:rPr>
                <w:sz w:val="20"/>
                <w:szCs w:val="20"/>
              </w:rPr>
            </w:pPr>
          </w:p>
        </w:tc>
        <w:tc>
          <w:tcPr>
            <w:tcW w:w="1312" w:type="dxa"/>
            <w:noWrap/>
            <w:hideMark/>
          </w:tcPr>
          <w:p w14:paraId="3E344ECE" w14:textId="77777777" w:rsidR="00DF232D" w:rsidRPr="00F002C5" w:rsidRDefault="00DF232D" w:rsidP="00F002C5">
            <w:pPr>
              <w:rPr>
                <w:sz w:val="20"/>
                <w:szCs w:val="20"/>
              </w:rPr>
            </w:pPr>
          </w:p>
        </w:tc>
        <w:tc>
          <w:tcPr>
            <w:tcW w:w="1312" w:type="dxa"/>
            <w:noWrap/>
            <w:hideMark/>
          </w:tcPr>
          <w:p w14:paraId="77C00156" w14:textId="77777777" w:rsidR="00DF232D" w:rsidRPr="00F002C5" w:rsidRDefault="00DF232D" w:rsidP="00F002C5">
            <w:pPr>
              <w:rPr>
                <w:sz w:val="20"/>
                <w:szCs w:val="20"/>
              </w:rPr>
            </w:pPr>
            <w:r w:rsidRPr="00F002C5">
              <w:rPr>
                <w:sz w:val="20"/>
                <w:szCs w:val="20"/>
              </w:rPr>
              <w:t>1</w:t>
            </w:r>
          </w:p>
        </w:tc>
        <w:tc>
          <w:tcPr>
            <w:tcW w:w="1311" w:type="dxa"/>
            <w:noWrap/>
            <w:hideMark/>
          </w:tcPr>
          <w:p w14:paraId="1C002B8B" w14:textId="77777777" w:rsidR="00DF232D" w:rsidRPr="00F002C5" w:rsidRDefault="00DF232D" w:rsidP="00F002C5">
            <w:pPr>
              <w:rPr>
                <w:sz w:val="20"/>
                <w:szCs w:val="20"/>
              </w:rPr>
            </w:pPr>
          </w:p>
        </w:tc>
        <w:tc>
          <w:tcPr>
            <w:tcW w:w="1312" w:type="dxa"/>
            <w:noWrap/>
            <w:hideMark/>
          </w:tcPr>
          <w:p w14:paraId="4D932B2B" w14:textId="77777777" w:rsidR="00DF232D" w:rsidRPr="00F002C5" w:rsidRDefault="00DF232D" w:rsidP="00F002C5">
            <w:pPr>
              <w:rPr>
                <w:sz w:val="20"/>
                <w:szCs w:val="20"/>
              </w:rPr>
            </w:pPr>
          </w:p>
        </w:tc>
        <w:tc>
          <w:tcPr>
            <w:tcW w:w="1312" w:type="dxa"/>
            <w:noWrap/>
            <w:hideMark/>
          </w:tcPr>
          <w:p w14:paraId="21EBE8E4" w14:textId="77777777" w:rsidR="00DF232D" w:rsidRPr="00F002C5" w:rsidRDefault="00DF232D" w:rsidP="00F002C5">
            <w:pPr>
              <w:rPr>
                <w:sz w:val="20"/>
                <w:szCs w:val="20"/>
              </w:rPr>
            </w:pPr>
          </w:p>
        </w:tc>
        <w:tc>
          <w:tcPr>
            <w:tcW w:w="1312" w:type="dxa"/>
            <w:noWrap/>
            <w:hideMark/>
          </w:tcPr>
          <w:p w14:paraId="72522541" w14:textId="77777777" w:rsidR="00DF232D" w:rsidRPr="00F002C5" w:rsidRDefault="00DF232D" w:rsidP="00F002C5">
            <w:pPr>
              <w:rPr>
                <w:sz w:val="20"/>
                <w:szCs w:val="20"/>
              </w:rPr>
            </w:pPr>
          </w:p>
        </w:tc>
        <w:tc>
          <w:tcPr>
            <w:tcW w:w="1312" w:type="dxa"/>
          </w:tcPr>
          <w:p w14:paraId="546C11D1" w14:textId="77777777" w:rsidR="00DF232D" w:rsidRPr="00F002C5" w:rsidRDefault="00DF232D" w:rsidP="00F002C5">
            <w:pPr>
              <w:rPr>
                <w:sz w:val="20"/>
                <w:szCs w:val="20"/>
              </w:rPr>
            </w:pPr>
          </w:p>
        </w:tc>
      </w:tr>
      <w:tr w:rsidR="003B635A" w:rsidRPr="00F002C5" w14:paraId="106CCE14" w14:textId="77777777" w:rsidTr="00B35C98">
        <w:trPr>
          <w:cantSplit/>
          <w:trHeight w:val="343"/>
        </w:trPr>
        <w:tc>
          <w:tcPr>
            <w:tcW w:w="3128" w:type="dxa"/>
            <w:noWrap/>
            <w:hideMark/>
          </w:tcPr>
          <w:p w14:paraId="4BD28849" w14:textId="77777777" w:rsidR="00DF232D" w:rsidRPr="00F002C5" w:rsidRDefault="00DF232D" w:rsidP="00F002C5">
            <w:pPr>
              <w:rPr>
                <w:sz w:val="20"/>
                <w:szCs w:val="20"/>
              </w:rPr>
            </w:pPr>
            <w:r w:rsidRPr="00F002C5">
              <w:rPr>
                <w:sz w:val="20"/>
                <w:szCs w:val="20"/>
              </w:rPr>
              <w:t>Learning disability</w:t>
            </w:r>
          </w:p>
        </w:tc>
        <w:tc>
          <w:tcPr>
            <w:tcW w:w="1311" w:type="dxa"/>
          </w:tcPr>
          <w:p w14:paraId="66C32F36" w14:textId="77777777" w:rsidR="00DF232D" w:rsidRPr="00F002C5" w:rsidRDefault="00DF232D" w:rsidP="00F002C5">
            <w:pPr>
              <w:rPr>
                <w:sz w:val="20"/>
                <w:szCs w:val="20"/>
              </w:rPr>
            </w:pPr>
          </w:p>
        </w:tc>
        <w:tc>
          <w:tcPr>
            <w:tcW w:w="1312" w:type="dxa"/>
          </w:tcPr>
          <w:p w14:paraId="68F70A86" w14:textId="77777777" w:rsidR="00DF232D" w:rsidRPr="00F002C5" w:rsidRDefault="00DF232D" w:rsidP="00F002C5">
            <w:pPr>
              <w:rPr>
                <w:sz w:val="20"/>
                <w:szCs w:val="20"/>
              </w:rPr>
            </w:pPr>
          </w:p>
        </w:tc>
        <w:tc>
          <w:tcPr>
            <w:tcW w:w="1312" w:type="dxa"/>
            <w:noWrap/>
            <w:hideMark/>
          </w:tcPr>
          <w:p w14:paraId="685BA3B3" w14:textId="77777777" w:rsidR="00DF232D" w:rsidRPr="00F002C5" w:rsidRDefault="00DF232D" w:rsidP="00F002C5">
            <w:pPr>
              <w:rPr>
                <w:sz w:val="20"/>
                <w:szCs w:val="20"/>
              </w:rPr>
            </w:pPr>
            <w:r w:rsidRPr="00F002C5">
              <w:rPr>
                <w:sz w:val="20"/>
                <w:szCs w:val="20"/>
              </w:rPr>
              <w:t>1</w:t>
            </w:r>
          </w:p>
        </w:tc>
        <w:tc>
          <w:tcPr>
            <w:tcW w:w="1312" w:type="dxa"/>
            <w:noWrap/>
            <w:hideMark/>
          </w:tcPr>
          <w:p w14:paraId="1EA3EEE2" w14:textId="77777777" w:rsidR="00DF232D" w:rsidRPr="00F002C5" w:rsidRDefault="00DF232D" w:rsidP="00F002C5">
            <w:pPr>
              <w:rPr>
                <w:sz w:val="20"/>
                <w:szCs w:val="20"/>
              </w:rPr>
            </w:pPr>
          </w:p>
        </w:tc>
        <w:tc>
          <w:tcPr>
            <w:tcW w:w="1311" w:type="dxa"/>
            <w:noWrap/>
            <w:hideMark/>
          </w:tcPr>
          <w:p w14:paraId="12101A50" w14:textId="77777777" w:rsidR="00DF232D" w:rsidRPr="00F002C5" w:rsidRDefault="00DF232D" w:rsidP="00F002C5">
            <w:pPr>
              <w:rPr>
                <w:sz w:val="20"/>
                <w:szCs w:val="20"/>
              </w:rPr>
            </w:pPr>
          </w:p>
        </w:tc>
        <w:tc>
          <w:tcPr>
            <w:tcW w:w="1312" w:type="dxa"/>
            <w:noWrap/>
            <w:hideMark/>
          </w:tcPr>
          <w:p w14:paraId="0ECE2A1C" w14:textId="77777777" w:rsidR="00DF232D" w:rsidRPr="00F002C5" w:rsidRDefault="00DF232D" w:rsidP="00F002C5">
            <w:pPr>
              <w:rPr>
                <w:sz w:val="20"/>
                <w:szCs w:val="20"/>
              </w:rPr>
            </w:pPr>
          </w:p>
        </w:tc>
        <w:tc>
          <w:tcPr>
            <w:tcW w:w="1312" w:type="dxa"/>
            <w:noWrap/>
            <w:hideMark/>
          </w:tcPr>
          <w:p w14:paraId="16322CBF" w14:textId="77777777" w:rsidR="00DF232D" w:rsidRPr="00F002C5" w:rsidRDefault="00DF232D" w:rsidP="00F002C5">
            <w:pPr>
              <w:rPr>
                <w:sz w:val="20"/>
                <w:szCs w:val="20"/>
              </w:rPr>
            </w:pPr>
          </w:p>
        </w:tc>
        <w:tc>
          <w:tcPr>
            <w:tcW w:w="1312" w:type="dxa"/>
            <w:noWrap/>
            <w:hideMark/>
          </w:tcPr>
          <w:p w14:paraId="1DEB542F" w14:textId="77777777" w:rsidR="00DF232D" w:rsidRPr="00F002C5" w:rsidRDefault="00DF232D" w:rsidP="00F002C5">
            <w:pPr>
              <w:rPr>
                <w:sz w:val="20"/>
                <w:szCs w:val="20"/>
              </w:rPr>
            </w:pPr>
          </w:p>
        </w:tc>
        <w:tc>
          <w:tcPr>
            <w:tcW w:w="1312" w:type="dxa"/>
            <w:noWrap/>
            <w:hideMark/>
          </w:tcPr>
          <w:p w14:paraId="68095CC6" w14:textId="77777777" w:rsidR="00DF232D" w:rsidRPr="00F002C5" w:rsidRDefault="00DF232D" w:rsidP="00F002C5">
            <w:pPr>
              <w:rPr>
                <w:sz w:val="20"/>
                <w:szCs w:val="20"/>
              </w:rPr>
            </w:pPr>
          </w:p>
        </w:tc>
        <w:tc>
          <w:tcPr>
            <w:tcW w:w="1311" w:type="dxa"/>
            <w:noWrap/>
            <w:hideMark/>
          </w:tcPr>
          <w:p w14:paraId="4A38FFA1" w14:textId="77777777" w:rsidR="00DF232D" w:rsidRPr="00F002C5" w:rsidRDefault="00DF232D" w:rsidP="00F002C5">
            <w:pPr>
              <w:rPr>
                <w:sz w:val="20"/>
                <w:szCs w:val="20"/>
              </w:rPr>
            </w:pPr>
          </w:p>
        </w:tc>
        <w:tc>
          <w:tcPr>
            <w:tcW w:w="1312" w:type="dxa"/>
            <w:noWrap/>
            <w:hideMark/>
          </w:tcPr>
          <w:p w14:paraId="07B3AC51" w14:textId="77777777" w:rsidR="00DF232D" w:rsidRPr="00F002C5" w:rsidRDefault="00DF232D" w:rsidP="00F002C5">
            <w:pPr>
              <w:rPr>
                <w:sz w:val="20"/>
                <w:szCs w:val="20"/>
              </w:rPr>
            </w:pPr>
          </w:p>
        </w:tc>
        <w:tc>
          <w:tcPr>
            <w:tcW w:w="1312" w:type="dxa"/>
            <w:noWrap/>
            <w:hideMark/>
          </w:tcPr>
          <w:p w14:paraId="12E65753" w14:textId="77777777" w:rsidR="00DF232D" w:rsidRPr="00F002C5" w:rsidRDefault="00DF232D" w:rsidP="00F002C5">
            <w:pPr>
              <w:rPr>
                <w:sz w:val="20"/>
                <w:szCs w:val="20"/>
              </w:rPr>
            </w:pPr>
          </w:p>
        </w:tc>
        <w:tc>
          <w:tcPr>
            <w:tcW w:w="1312" w:type="dxa"/>
            <w:noWrap/>
            <w:hideMark/>
          </w:tcPr>
          <w:p w14:paraId="29B0D1F6" w14:textId="77777777" w:rsidR="00DF232D" w:rsidRPr="00F002C5" w:rsidRDefault="00DF232D" w:rsidP="00F002C5">
            <w:pPr>
              <w:rPr>
                <w:sz w:val="20"/>
                <w:szCs w:val="20"/>
              </w:rPr>
            </w:pPr>
          </w:p>
        </w:tc>
        <w:tc>
          <w:tcPr>
            <w:tcW w:w="1312" w:type="dxa"/>
          </w:tcPr>
          <w:p w14:paraId="7F7396CA" w14:textId="77777777" w:rsidR="00DF232D" w:rsidRPr="00F002C5" w:rsidRDefault="00DF232D" w:rsidP="00F002C5">
            <w:pPr>
              <w:rPr>
                <w:sz w:val="20"/>
                <w:szCs w:val="20"/>
              </w:rPr>
            </w:pPr>
          </w:p>
        </w:tc>
      </w:tr>
      <w:tr w:rsidR="003B635A" w:rsidRPr="00F002C5" w14:paraId="7595418D" w14:textId="77777777" w:rsidTr="00B35C98">
        <w:trPr>
          <w:cantSplit/>
          <w:trHeight w:val="343"/>
        </w:trPr>
        <w:tc>
          <w:tcPr>
            <w:tcW w:w="3128" w:type="dxa"/>
            <w:noWrap/>
            <w:hideMark/>
          </w:tcPr>
          <w:p w14:paraId="392A9122" w14:textId="77777777" w:rsidR="00DF232D" w:rsidRPr="00F002C5" w:rsidRDefault="00DF232D" w:rsidP="00F002C5">
            <w:pPr>
              <w:rPr>
                <w:sz w:val="20"/>
                <w:szCs w:val="20"/>
              </w:rPr>
            </w:pPr>
            <w:r w:rsidRPr="00F002C5">
              <w:rPr>
                <w:sz w:val="20"/>
                <w:szCs w:val="20"/>
              </w:rPr>
              <w:t>Liver disease</w:t>
            </w:r>
          </w:p>
        </w:tc>
        <w:tc>
          <w:tcPr>
            <w:tcW w:w="1311" w:type="dxa"/>
          </w:tcPr>
          <w:p w14:paraId="310EA436" w14:textId="77777777" w:rsidR="00DF232D" w:rsidRPr="00F002C5" w:rsidRDefault="00DF232D" w:rsidP="00F002C5">
            <w:pPr>
              <w:rPr>
                <w:sz w:val="20"/>
                <w:szCs w:val="20"/>
              </w:rPr>
            </w:pPr>
            <w:r w:rsidRPr="00F002C5">
              <w:rPr>
                <w:sz w:val="20"/>
                <w:szCs w:val="20"/>
              </w:rPr>
              <w:t>1</w:t>
            </w:r>
          </w:p>
        </w:tc>
        <w:tc>
          <w:tcPr>
            <w:tcW w:w="1312" w:type="dxa"/>
          </w:tcPr>
          <w:p w14:paraId="19BE83CF" w14:textId="77777777" w:rsidR="00DF232D" w:rsidRPr="00F002C5" w:rsidRDefault="00DF232D" w:rsidP="00F002C5">
            <w:pPr>
              <w:rPr>
                <w:sz w:val="20"/>
                <w:szCs w:val="20"/>
              </w:rPr>
            </w:pPr>
          </w:p>
        </w:tc>
        <w:tc>
          <w:tcPr>
            <w:tcW w:w="1312" w:type="dxa"/>
            <w:noWrap/>
            <w:hideMark/>
          </w:tcPr>
          <w:p w14:paraId="3CD36E05" w14:textId="77777777" w:rsidR="00DF232D" w:rsidRPr="00F002C5" w:rsidRDefault="00DF232D" w:rsidP="00F002C5">
            <w:pPr>
              <w:rPr>
                <w:sz w:val="20"/>
                <w:szCs w:val="20"/>
              </w:rPr>
            </w:pPr>
          </w:p>
        </w:tc>
        <w:tc>
          <w:tcPr>
            <w:tcW w:w="1312" w:type="dxa"/>
            <w:noWrap/>
            <w:hideMark/>
          </w:tcPr>
          <w:p w14:paraId="16309D25" w14:textId="77777777" w:rsidR="00DF232D" w:rsidRPr="00F002C5" w:rsidRDefault="00DF232D" w:rsidP="00F002C5">
            <w:pPr>
              <w:rPr>
                <w:sz w:val="20"/>
                <w:szCs w:val="20"/>
              </w:rPr>
            </w:pPr>
          </w:p>
        </w:tc>
        <w:tc>
          <w:tcPr>
            <w:tcW w:w="1311" w:type="dxa"/>
            <w:noWrap/>
            <w:hideMark/>
          </w:tcPr>
          <w:p w14:paraId="62095A6C" w14:textId="77777777" w:rsidR="00DF232D" w:rsidRPr="00F002C5" w:rsidRDefault="00DF232D" w:rsidP="00F002C5">
            <w:pPr>
              <w:rPr>
                <w:sz w:val="20"/>
                <w:szCs w:val="20"/>
              </w:rPr>
            </w:pPr>
          </w:p>
        </w:tc>
        <w:tc>
          <w:tcPr>
            <w:tcW w:w="1312" w:type="dxa"/>
            <w:noWrap/>
            <w:hideMark/>
          </w:tcPr>
          <w:p w14:paraId="1BDED41A" w14:textId="77777777" w:rsidR="00DF232D" w:rsidRPr="00F002C5" w:rsidRDefault="00DF232D" w:rsidP="00F002C5">
            <w:pPr>
              <w:rPr>
                <w:sz w:val="20"/>
                <w:szCs w:val="20"/>
              </w:rPr>
            </w:pPr>
          </w:p>
        </w:tc>
        <w:tc>
          <w:tcPr>
            <w:tcW w:w="1312" w:type="dxa"/>
            <w:noWrap/>
            <w:hideMark/>
          </w:tcPr>
          <w:p w14:paraId="4E7BAE61" w14:textId="77777777" w:rsidR="00DF232D" w:rsidRPr="00F002C5" w:rsidRDefault="00DF232D" w:rsidP="00F002C5">
            <w:pPr>
              <w:rPr>
                <w:sz w:val="20"/>
                <w:szCs w:val="20"/>
              </w:rPr>
            </w:pPr>
          </w:p>
        </w:tc>
        <w:tc>
          <w:tcPr>
            <w:tcW w:w="1312" w:type="dxa"/>
            <w:noWrap/>
            <w:hideMark/>
          </w:tcPr>
          <w:p w14:paraId="79DD9D45" w14:textId="77777777" w:rsidR="00DF232D" w:rsidRPr="00F002C5" w:rsidRDefault="00DF232D" w:rsidP="00F002C5">
            <w:pPr>
              <w:rPr>
                <w:sz w:val="20"/>
                <w:szCs w:val="20"/>
              </w:rPr>
            </w:pPr>
          </w:p>
        </w:tc>
        <w:tc>
          <w:tcPr>
            <w:tcW w:w="1312" w:type="dxa"/>
            <w:noWrap/>
            <w:hideMark/>
          </w:tcPr>
          <w:p w14:paraId="45E75EB2" w14:textId="77777777" w:rsidR="00DF232D" w:rsidRPr="00F002C5" w:rsidRDefault="00DF232D" w:rsidP="00F002C5">
            <w:pPr>
              <w:rPr>
                <w:sz w:val="20"/>
                <w:szCs w:val="20"/>
              </w:rPr>
            </w:pPr>
          </w:p>
        </w:tc>
        <w:tc>
          <w:tcPr>
            <w:tcW w:w="1311" w:type="dxa"/>
            <w:noWrap/>
            <w:hideMark/>
          </w:tcPr>
          <w:p w14:paraId="5828AB9A" w14:textId="77777777" w:rsidR="00DF232D" w:rsidRPr="00F002C5" w:rsidRDefault="00DF232D" w:rsidP="00F002C5">
            <w:pPr>
              <w:rPr>
                <w:sz w:val="20"/>
                <w:szCs w:val="20"/>
              </w:rPr>
            </w:pPr>
            <w:r w:rsidRPr="00F002C5">
              <w:rPr>
                <w:sz w:val="20"/>
                <w:szCs w:val="20"/>
              </w:rPr>
              <w:t>1</w:t>
            </w:r>
          </w:p>
        </w:tc>
        <w:tc>
          <w:tcPr>
            <w:tcW w:w="1312" w:type="dxa"/>
            <w:noWrap/>
            <w:hideMark/>
          </w:tcPr>
          <w:p w14:paraId="2B4C2417" w14:textId="77777777" w:rsidR="00DF232D" w:rsidRPr="00F002C5" w:rsidRDefault="00DF232D" w:rsidP="00F002C5">
            <w:pPr>
              <w:rPr>
                <w:sz w:val="20"/>
                <w:szCs w:val="20"/>
              </w:rPr>
            </w:pPr>
          </w:p>
        </w:tc>
        <w:tc>
          <w:tcPr>
            <w:tcW w:w="1312" w:type="dxa"/>
            <w:noWrap/>
            <w:hideMark/>
          </w:tcPr>
          <w:p w14:paraId="23114479" w14:textId="77777777" w:rsidR="00DF232D" w:rsidRPr="00F002C5" w:rsidRDefault="00DF232D" w:rsidP="00F002C5">
            <w:pPr>
              <w:rPr>
                <w:sz w:val="20"/>
                <w:szCs w:val="20"/>
              </w:rPr>
            </w:pPr>
          </w:p>
        </w:tc>
        <w:tc>
          <w:tcPr>
            <w:tcW w:w="1312" w:type="dxa"/>
            <w:noWrap/>
            <w:hideMark/>
          </w:tcPr>
          <w:p w14:paraId="687C9FAF" w14:textId="77777777" w:rsidR="00DF232D" w:rsidRPr="00F002C5" w:rsidRDefault="00DF232D" w:rsidP="00F002C5">
            <w:pPr>
              <w:rPr>
                <w:sz w:val="20"/>
                <w:szCs w:val="20"/>
              </w:rPr>
            </w:pPr>
          </w:p>
        </w:tc>
        <w:tc>
          <w:tcPr>
            <w:tcW w:w="1312" w:type="dxa"/>
          </w:tcPr>
          <w:p w14:paraId="1006F297" w14:textId="77777777" w:rsidR="00DF232D" w:rsidRPr="00F002C5" w:rsidRDefault="00DF232D" w:rsidP="00F002C5">
            <w:pPr>
              <w:rPr>
                <w:sz w:val="20"/>
                <w:szCs w:val="20"/>
              </w:rPr>
            </w:pPr>
          </w:p>
        </w:tc>
      </w:tr>
      <w:tr w:rsidR="003B635A" w:rsidRPr="00F002C5" w14:paraId="4790845A" w14:textId="77777777" w:rsidTr="00B35C98">
        <w:trPr>
          <w:cantSplit/>
          <w:trHeight w:val="343"/>
        </w:trPr>
        <w:tc>
          <w:tcPr>
            <w:tcW w:w="3128" w:type="dxa"/>
            <w:noWrap/>
            <w:hideMark/>
          </w:tcPr>
          <w:p w14:paraId="7A00AEFD" w14:textId="77777777" w:rsidR="00DF232D" w:rsidRPr="00F002C5" w:rsidRDefault="00DF232D" w:rsidP="00F002C5">
            <w:pPr>
              <w:rPr>
                <w:sz w:val="20"/>
                <w:szCs w:val="20"/>
              </w:rPr>
            </w:pPr>
            <w:r w:rsidRPr="00F002C5">
              <w:rPr>
                <w:sz w:val="20"/>
                <w:szCs w:val="20"/>
              </w:rPr>
              <w:t>Mental health problems</w:t>
            </w:r>
          </w:p>
        </w:tc>
        <w:tc>
          <w:tcPr>
            <w:tcW w:w="1311" w:type="dxa"/>
          </w:tcPr>
          <w:p w14:paraId="074607FD" w14:textId="77777777" w:rsidR="00DF232D" w:rsidRPr="00F002C5" w:rsidRDefault="00DF232D" w:rsidP="00F002C5">
            <w:pPr>
              <w:rPr>
                <w:sz w:val="20"/>
                <w:szCs w:val="20"/>
              </w:rPr>
            </w:pPr>
          </w:p>
        </w:tc>
        <w:tc>
          <w:tcPr>
            <w:tcW w:w="1312" w:type="dxa"/>
          </w:tcPr>
          <w:p w14:paraId="24AD33ED" w14:textId="77777777" w:rsidR="00DF232D" w:rsidRPr="00F002C5" w:rsidRDefault="00DF232D" w:rsidP="00F002C5">
            <w:pPr>
              <w:rPr>
                <w:sz w:val="20"/>
                <w:szCs w:val="20"/>
              </w:rPr>
            </w:pPr>
            <w:r w:rsidRPr="00F002C5">
              <w:rPr>
                <w:sz w:val="20"/>
                <w:szCs w:val="20"/>
              </w:rPr>
              <w:t>1</w:t>
            </w:r>
          </w:p>
        </w:tc>
        <w:tc>
          <w:tcPr>
            <w:tcW w:w="1312" w:type="dxa"/>
            <w:noWrap/>
            <w:hideMark/>
          </w:tcPr>
          <w:p w14:paraId="23ADDBB9" w14:textId="77777777" w:rsidR="00DF232D" w:rsidRPr="00F002C5" w:rsidRDefault="00DF232D" w:rsidP="00F002C5">
            <w:pPr>
              <w:rPr>
                <w:sz w:val="20"/>
                <w:szCs w:val="20"/>
              </w:rPr>
            </w:pPr>
            <w:r w:rsidRPr="00F002C5">
              <w:rPr>
                <w:sz w:val="20"/>
                <w:szCs w:val="20"/>
              </w:rPr>
              <w:t>1</w:t>
            </w:r>
          </w:p>
        </w:tc>
        <w:tc>
          <w:tcPr>
            <w:tcW w:w="1312" w:type="dxa"/>
            <w:noWrap/>
            <w:hideMark/>
          </w:tcPr>
          <w:p w14:paraId="5FD30CC4" w14:textId="77777777" w:rsidR="00DF232D" w:rsidRPr="00F002C5" w:rsidRDefault="00DF232D" w:rsidP="00F002C5">
            <w:pPr>
              <w:rPr>
                <w:sz w:val="20"/>
                <w:szCs w:val="20"/>
              </w:rPr>
            </w:pPr>
            <w:r w:rsidRPr="00F002C5">
              <w:rPr>
                <w:sz w:val="20"/>
                <w:szCs w:val="20"/>
              </w:rPr>
              <w:t>1</w:t>
            </w:r>
          </w:p>
        </w:tc>
        <w:tc>
          <w:tcPr>
            <w:tcW w:w="1311" w:type="dxa"/>
            <w:noWrap/>
            <w:hideMark/>
          </w:tcPr>
          <w:p w14:paraId="3E9D9CC3" w14:textId="77777777" w:rsidR="00DF232D" w:rsidRPr="00F002C5" w:rsidRDefault="00DF232D" w:rsidP="00F002C5">
            <w:pPr>
              <w:rPr>
                <w:sz w:val="20"/>
                <w:szCs w:val="20"/>
              </w:rPr>
            </w:pPr>
          </w:p>
        </w:tc>
        <w:tc>
          <w:tcPr>
            <w:tcW w:w="1312" w:type="dxa"/>
            <w:noWrap/>
            <w:hideMark/>
          </w:tcPr>
          <w:p w14:paraId="3F93AB59" w14:textId="77777777" w:rsidR="00DF232D" w:rsidRPr="00F002C5" w:rsidRDefault="00DF232D" w:rsidP="00F002C5">
            <w:pPr>
              <w:rPr>
                <w:sz w:val="20"/>
                <w:szCs w:val="20"/>
              </w:rPr>
            </w:pPr>
          </w:p>
        </w:tc>
        <w:tc>
          <w:tcPr>
            <w:tcW w:w="1312" w:type="dxa"/>
            <w:noWrap/>
            <w:hideMark/>
          </w:tcPr>
          <w:p w14:paraId="1F214C40" w14:textId="77777777" w:rsidR="00DF232D" w:rsidRPr="00F002C5" w:rsidRDefault="00DF232D" w:rsidP="00F002C5">
            <w:pPr>
              <w:rPr>
                <w:sz w:val="20"/>
                <w:szCs w:val="20"/>
              </w:rPr>
            </w:pPr>
            <w:r w:rsidRPr="00F002C5">
              <w:rPr>
                <w:sz w:val="20"/>
                <w:szCs w:val="20"/>
              </w:rPr>
              <w:t>1</w:t>
            </w:r>
          </w:p>
        </w:tc>
        <w:tc>
          <w:tcPr>
            <w:tcW w:w="1312" w:type="dxa"/>
            <w:noWrap/>
            <w:hideMark/>
          </w:tcPr>
          <w:p w14:paraId="5B7701B3" w14:textId="77777777" w:rsidR="00DF232D" w:rsidRPr="00F002C5" w:rsidRDefault="00DF232D" w:rsidP="00F002C5">
            <w:pPr>
              <w:rPr>
                <w:sz w:val="20"/>
                <w:szCs w:val="20"/>
              </w:rPr>
            </w:pPr>
            <w:r w:rsidRPr="00F002C5">
              <w:rPr>
                <w:sz w:val="20"/>
                <w:szCs w:val="20"/>
              </w:rPr>
              <w:t>1</w:t>
            </w:r>
          </w:p>
        </w:tc>
        <w:tc>
          <w:tcPr>
            <w:tcW w:w="1312" w:type="dxa"/>
            <w:noWrap/>
            <w:hideMark/>
          </w:tcPr>
          <w:p w14:paraId="7F8910AE" w14:textId="77777777" w:rsidR="00DF232D" w:rsidRPr="00F002C5" w:rsidRDefault="00DF232D" w:rsidP="00F002C5">
            <w:pPr>
              <w:rPr>
                <w:sz w:val="20"/>
                <w:szCs w:val="20"/>
              </w:rPr>
            </w:pPr>
          </w:p>
        </w:tc>
        <w:tc>
          <w:tcPr>
            <w:tcW w:w="1311" w:type="dxa"/>
            <w:noWrap/>
            <w:hideMark/>
          </w:tcPr>
          <w:p w14:paraId="4851EF8D" w14:textId="77777777" w:rsidR="00DF232D" w:rsidRPr="00F002C5" w:rsidRDefault="00DF232D" w:rsidP="00F002C5">
            <w:pPr>
              <w:rPr>
                <w:sz w:val="20"/>
                <w:szCs w:val="20"/>
              </w:rPr>
            </w:pPr>
          </w:p>
        </w:tc>
        <w:tc>
          <w:tcPr>
            <w:tcW w:w="1312" w:type="dxa"/>
            <w:noWrap/>
            <w:hideMark/>
          </w:tcPr>
          <w:p w14:paraId="0A5FD64F" w14:textId="77777777" w:rsidR="00DF232D" w:rsidRPr="00F002C5" w:rsidRDefault="00DF232D" w:rsidP="00F002C5">
            <w:pPr>
              <w:rPr>
                <w:sz w:val="20"/>
                <w:szCs w:val="20"/>
              </w:rPr>
            </w:pPr>
          </w:p>
        </w:tc>
        <w:tc>
          <w:tcPr>
            <w:tcW w:w="1312" w:type="dxa"/>
            <w:noWrap/>
            <w:hideMark/>
          </w:tcPr>
          <w:p w14:paraId="19AD3F43" w14:textId="77777777" w:rsidR="00DF232D" w:rsidRPr="00F002C5" w:rsidRDefault="00DF232D" w:rsidP="00F002C5">
            <w:pPr>
              <w:rPr>
                <w:sz w:val="20"/>
                <w:szCs w:val="20"/>
              </w:rPr>
            </w:pPr>
          </w:p>
        </w:tc>
        <w:tc>
          <w:tcPr>
            <w:tcW w:w="1312" w:type="dxa"/>
            <w:noWrap/>
            <w:hideMark/>
          </w:tcPr>
          <w:p w14:paraId="2660A769" w14:textId="77777777" w:rsidR="00DF232D" w:rsidRPr="00F002C5" w:rsidRDefault="00DF232D" w:rsidP="00F002C5">
            <w:pPr>
              <w:rPr>
                <w:sz w:val="20"/>
                <w:szCs w:val="20"/>
              </w:rPr>
            </w:pPr>
          </w:p>
        </w:tc>
        <w:tc>
          <w:tcPr>
            <w:tcW w:w="1312" w:type="dxa"/>
          </w:tcPr>
          <w:p w14:paraId="65033837" w14:textId="77777777" w:rsidR="00DF232D" w:rsidRPr="00F002C5" w:rsidRDefault="00DF232D" w:rsidP="00F002C5">
            <w:pPr>
              <w:rPr>
                <w:sz w:val="20"/>
                <w:szCs w:val="20"/>
              </w:rPr>
            </w:pPr>
            <w:r w:rsidRPr="00F002C5">
              <w:rPr>
                <w:sz w:val="20"/>
                <w:szCs w:val="20"/>
              </w:rPr>
              <w:t>1</w:t>
            </w:r>
          </w:p>
        </w:tc>
      </w:tr>
      <w:tr w:rsidR="003B635A" w:rsidRPr="00F002C5" w14:paraId="46169D9E" w14:textId="77777777" w:rsidTr="00B35C98">
        <w:trPr>
          <w:cantSplit/>
          <w:trHeight w:val="343"/>
        </w:trPr>
        <w:tc>
          <w:tcPr>
            <w:tcW w:w="3128" w:type="dxa"/>
            <w:noWrap/>
            <w:hideMark/>
          </w:tcPr>
          <w:p w14:paraId="0E323987" w14:textId="77777777" w:rsidR="00DF232D" w:rsidRPr="00F002C5" w:rsidRDefault="00DF232D" w:rsidP="00F002C5">
            <w:pPr>
              <w:rPr>
                <w:sz w:val="20"/>
                <w:szCs w:val="20"/>
              </w:rPr>
            </w:pPr>
            <w:r w:rsidRPr="00F002C5">
              <w:rPr>
                <w:sz w:val="20"/>
                <w:szCs w:val="20"/>
              </w:rPr>
              <w:t>Migraine / Chronic headache</w:t>
            </w:r>
          </w:p>
        </w:tc>
        <w:tc>
          <w:tcPr>
            <w:tcW w:w="1311" w:type="dxa"/>
          </w:tcPr>
          <w:p w14:paraId="37D5B8CD" w14:textId="77777777" w:rsidR="00DF232D" w:rsidRPr="00F002C5" w:rsidRDefault="00DF232D" w:rsidP="00F002C5">
            <w:pPr>
              <w:rPr>
                <w:sz w:val="20"/>
                <w:szCs w:val="20"/>
              </w:rPr>
            </w:pPr>
            <w:r w:rsidRPr="00F002C5">
              <w:rPr>
                <w:sz w:val="20"/>
                <w:szCs w:val="20"/>
              </w:rPr>
              <w:t>1</w:t>
            </w:r>
          </w:p>
        </w:tc>
        <w:tc>
          <w:tcPr>
            <w:tcW w:w="1312" w:type="dxa"/>
          </w:tcPr>
          <w:p w14:paraId="1D1F5243" w14:textId="77777777" w:rsidR="00DF232D" w:rsidRPr="00F002C5" w:rsidRDefault="00DF232D" w:rsidP="00F002C5">
            <w:pPr>
              <w:rPr>
                <w:sz w:val="20"/>
                <w:szCs w:val="20"/>
              </w:rPr>
            </w:pPr>
          </w:p>
        </w:tc>
        <w:tc>
          <w:tcPr>
            <w:tcW w:w="1312" w:type="dxa"/>
            <w:noWrap/>
            <w:hideMark/>
          </w:tcPr>
          <w:p w14:paraId="55A39A3F" w14:textId="77777777" w:rsidR="00DF232D" w:rsidRPr="00F002C5" w:rsidRDefault="00DF232D" w:rsidP="00F002C5">
            <w:pPr>
              <w:rPr>
                <w:sz w:val="20"/>
                <w:szCs w:val="20"/>
              </w:rPr>
            </w:pPr>
          </w:p>
        </w:tc>
        <w:tc>
          <w:tcPr>
            <w:tcW w:w="1312" w:type="dxa"/>
            <w:noWrap/>
            <w:hideMark/>
          </w:tcPr>
          <w:p w14:paraId="00614ECA" w14:textId="77777777" w:rsidR="00DF232D" w:rsidRPr="00F002C5" w:rsidRDefault="00DF232D" w:rsidP="00F002C5">
            <w:pPr>
              <w:rPr>
                <w:sz w:val="20"/>
                <w:szCs w:val="20"/>
              </w:rPr>
            </w:pPr>
          </w:p>
        </w:tc>
        <w:tc>
          <w:tcPr>
            <w:tcW w:w="1311" w:type="dxa"/>
            <w:noWrap/>
            <w:hideMark/>
          </w:tcPr>
          <w:p w14:paraId="30183E13" w14:textId="77777777" w:rsidR="00DF232D" w:rsidRPr="00F002C5" w:rsidRDefault="00DF232D" w:rsidP="00F002C5">
            <w:pPr>
              <w:rPr>
                <w:sz w:val="20"/>
                <w:szCs w:val="20"/>
              </w:rPr>
            </w:pPr>
          </w:p>
        </w:tc>
        <w:tc>
          <w:tcPr>
            <w:tcW w:w="1312" w:type="dxa"/>
            <w:noWrap/>
            <w:hideMark/>
          </w:tcPr>
          <w:p w14:paraId="2D123C91" w14:textId="77777777" w:rsidR="00DF232D" w:rsidRPr="00F002C5" w:rsidRDefault="00DF232D" w:rsidP="00F002C5">
            <w:pPr>
              <w:rPr>
                <w:sz w:val="20"/>
                <w:szCs w:val="20"/>
              </w:rPr>
            </w:pPr>
          </w:p>
        </w:tc>
        <w:tc>
          <w:tcPr>
            <w:tcW w:w="1312" w:type="dxa"/>
            <w:noWrap/>
            <w:hideMark/>
          </w:tcPr>
          <w:p w14:paraId="2FAA4A7D" w14:textId="77777777" w:rsidR="00DF232D" w:rsidRPr="00F002C5" w:rsidRDefault="00DF232D" w:rsidP="00F002C5">
            <w:pPr>
              <w:rPr>
                <w:sz w:val="20"/>
                <w:szCs w:val="20"/>
              </w:rPr>
            </w:pPr>
          </w:p>
        </w:tc>
        <w:tc>
          <w:tcPr>
            <w:tcW w:w="1312" w:type="dxa"/>
            <w:noWrap/>
            <w:hideMark/>
          </w:tcPr>
          <w:p w14:paraId="32F85FA6" w14:textId="77777777" w:rsidR="00DF232D" w:rsidRPr="00F002C5" w:rsidRDefault="00DF232D" w:rsidP="00F002C5">
            <w:pPr>
              <w:rPr>
                <w:sz w:val="20"/>
                <w:szCs w:val="20"/>
              </w:rPr>
            </w:pPr>
            <w:r w:rsidRPr="00F002C5">
              <w:rPr>
                <w:sz w:val="20"/>
                <w:szCs w:val="20"/>
              </w:rPr>
              <w:t>1</w:t>
            </w:r>
          </w:p>
        </w:tc>
        <w:tc>
          <w:tcPr>
            <w:tcW w:w="1312" w:type="dxa"/>
            <w:noWrap/>
            <w:hideMark/>
          </w:tcPr>
          <w:p w14:paraId="7D7A2CA8" w14:textId="77777777" w:rsidR="00DF232D" w:rsidRPr="00F002C5" w:rsidRDefault="00DF232D" w:rsidP="00F002C5">
            <w:pPr>
              <w:rPr>
                <w:sz w:val="20"/>
                <w:szCs w:val="20"/>
              </w:rPr>
            </w:pPr>
          </w:p>
        </w:tc>
        <w:tc>
          <w:tcPr>
            <w:tcW w:w="1311" w:type="dxa"/>
            <w:noWrap/>
            <w:hideMark/>
          </w:tcPr>
          <w:p w14:paraId="53102290" w14:textId="77777777" w:rsidR="00DF232D" w:rsidRPr="00F002C5" w:rsidRDefault="00DF232D" w:rsidP="00F002C5">
            <w:pPr>
              <w:rPr>
                <w:sz w:val="20"/>
                <w:szCs w:val="20"/>
              </w:rPr>
            </w:pPr>
            <w:r w:rsidRPr="00F002C5">
              <w:rPr>
                <w:sz w:val="20"/>
                <w:szCs w:val="20"/>
              </w:rPr>
              <w:t>1</w:t>
            </w:r>
          </w:p>
        </w:tc>
        <w:tc>
          <w:tcPr>
            <w:tcW w:w="1312" w:type="dxa"/>
            <w:noWrap/>
            <w:hideMark/>
          </w:tcPr>
          <w:p w14:paraId="2D0AE021" w14:textId="77777777" w:rsidR="00DF232D" w:rsidRPr="00F002C5" w:rsidRDefault="00DF232D" w:rsidP="00F002C5">
            <w:pPr>
              <w:rPr>
                <w:sz w:val="20"/>
                <w:szCs w:val="20"/>
              </w:rPr>
            </w:pPr>
          </w:p>
        </w:tc>
        <w:tc>
          <w:tcPr>
            <w:tcW w:w="1312" w:type="dxa"/>
            <w:noWrap/>
            <w:hideMark/>
          </w:tcPr>
          <w:p w14:paraId="15452875" w14:textId="77777777" w:rsidR="00DF232D" w:rsidRPr="00F002C5" w:rsidRDefault="00DF232D" w:rsidP="00F002C5">
            <w:pPr>
              <w:rPr>
                <w:sz w:val="20"/>
                <w:szCs w:val="20"/>
              </w:rPr>
            </w:pPr>
          </w:p>
        </w:tc>
        <w:tc>
          <w:tcPr>
            <w:tcW w:w="1312" w:type="dxa"/>
            <w:noWrap/>
            <w:hideMark/>
          </w:tcPr>
          <w:p w14:paraId="192DDB83" w14:textId="77777777" w:rsidR="00DF232D" w:rsidRPr="00F002C5" w:rsidRDefault="00DF232D" w:rsidP="00F002C5">
            <w:pPr>
              <w:rPr>
                <w:sz w:val="20"/>
                <w:szCs w:val="20"/>
              </w:rPr>
            </w:pPr>
          </w:p>
        </w:tc>
        <w:tc>
          <w:tcPr>
            <w:tcW w:w="1312" w:type="dxa"/>
          </w:tcPr>
          <w:p w14:paraId="0F4ADD40" w14:textId="77777777" w:rsidR="00DF232D" w:rsidRPr="00F002C5" w:rsidRDefault="00DF232D" w:rsidP="00F002C5">
            <w:pPr>
              <w:rPr>
                <w:sz w:val="20"/>
                <w:szCs w:val="20"/>
              </w:rPr>
            </w:pPr>
          </w:p>
        </w:tc>
      </w:tr>
      <w:tr w:rsidR="003B635A" w:rsidRPr="00F002C5" w14:paraId="2369F959" w14:textId="77777777" w:rsidTr="00B35C98">
        <w:trPr>
          <w:cantSplit/>
          <w:trHeight w:val="343"/>
        </w:trPr>
        <w:tc>
          <w:tcPr>
            <w:tcW w:w="3128" w:type="dxa"/>
            <w:noWrap/>
            <w:hideMark/>
          </w:tcPr>
          <w:p w14:paraId="6CA9872B" w14:textId="77777777" w:rsidR="00DF232D" w:rsidRPr="00F002C5" w:rsidRDefault="00DF232D" w:rsidP="00F002C5">
            <w:pPr>
              <w:rPr>
                <w:sz w:val="20"/>
                <w:szCs w:val="20"/>
              </w:rPr>
            </w:pPr>
            <w:r w:rsidRPr="00F002C5">
              <w:rPr>
                <w:sz w:val="20"/>
                <w:szCs w:val="20"/>
              </w:rPr>
              <w:t>Multiple sclerosis</w:t>
            </w:r>
          </w:p>
        </w:tc>
        <w:tc>
          <w:tcPr>
            <w:tcW w:w="1311" w:type="dxa"/>
          </w:tcPr>
          <w:p w14:paraId="3EB3757B" w14:textId="77777777" w:rsidR="00DF232D" w:rsidRPr="00F002C5" w:rsidRDefault="00DF232D" w:rsidP="00F002C5">
            <w:pPr>
              <w:rPr>
                <w:sz w:val="20"/>
                <w:szCs w:val="20"/>
              </w:rPr>
            </w:pPr>
          </w:p>
        </w:tc>
        <w:tc>
          <w:tcPr>
            <w:tcW w:w="1312" w:type="dxa"/>
          </w:tcPr>
          <w:p w14:paraId="05AEC914" w14:textId="77777777" w:rsidR="00DF232D" w:rsidRPr="00F002C5" w:rsidRDefault="00DF232D" w:rsidP="00F002C5">
            <w:pPr>
              <w:rPr>
                <w:sz w:val="20"/>
                <w:szCs w:val="20"/>
              </w:rPr>
            </w:pPr>
          </w:p>
        </w:tc>
        <w:tc>
          <w:tcPr>
            <w:tcW w:w="1312" w:type="dxa"/>
            <w:noWrap/>
            <w:hideMark/>
          </w:tcPr>
          <w:p w14:paraId="1D64AC21" w14:textId="77777777" w:rsidR="00DF232D" w:rsidRPr="00F002C5" w:rsidRDefault="00DF232D" w:rsidP="00F002C5">
            <w:pPr>
              <w:rPr>
                <w:sz w:val="20"/>
                <w:szCs w:val="20"/>
              </w:rPr>
            </w:pPr>
          </w:p>
        </w:tc>
        <w:tc>
          <w:tcPr>
            <w:tcW w:w="1312" w:type="dxa"/>
            <w:noWrap/>
            <w:hideMark/>
          </w:tcPr>
          <w:p w14:paraId="3A2C39BE" w14:textId="77777777" w:rsidR="00DF232D" w:rsidRPr="00F002C5" w:rsidRDefault="00DF232D" w:rsidP="00F002C5">
            <w:pPr>
              <w:rPr>
                <w:sz w:val="20"/>
                <w:szCs w:val="20"/>
              </w:rPr>
            </w:pPr>
          </w:p>
        </w:tc>
        <w:tc>
          <w:tcPr>
            <w:tcW w:w="1311" w:type="dxa"/>
            <w:noWrap/>
            <w:hideMark/>
          </w:tcPr>
          <w:p w14:paraId="4DAFFA00" w14:textId="77777777" w:rsidR="00DF232D" w:rsidRPr="00F002C5" w:rsidRDefault="00DF232D" w:rsidP="00F002C5">
            <w:pPr>
              <w:rPr>
                <w:sz w:val="20"/>
                <w:szCs w:val="20"/>
              </w:rPr>
            </w:pPr>
          </w:p>
        </w:tc>
        <w:tc>
          <w:tcPr>
            <w:tcW w:w="1312" w:type="dxa"/>
            <w:noWrap/>
            <w:hideMark/>
          </w:tcPr>
          <w:p w14:paraId="7316B2E1" w14:textId="77777777" w:rsidR="00DF232D" w:rsidRPr="00F002C5" w:rsidRDefault="00DF232D" w:rsidP="00F002C5">
            <w:pPr>
              <w:rPr>
                <w:sz w:val="20"/>
                <w:szCs w:val="20"/>
              </w:rPr>
            </w:pPr>
          </w:p>
        </w:tc>
        <w:tc>
          <w:tcPr>
            <w:tcW w:w="1312" w:type="dxa"/>
            <w:noWrap/>
            <w:hideMark/>
          </w:tcPr>
          <w:p w14:paraId="48D95C9F" w14:textId="77777777" w:rsidR="00DF232D" w:rsidRPr="00F002C5" w:rsidRDefault="00DF232D" w:rsidP="00F002C5">
            <w:pPr>
              <w:rPr>
                <w:sz w:val="20"/>
                <w:szCs w:val="20"/>
              </w:rPr>
            </w:pPr>
          </w:p>
        </w:tc>
        <w:tc>
          <w:tcPr>
            <w:tcW w:w="1312" w:type="dxa"/>
            <w:noWrap/>
            <w:hideMark/>
          </w:tcPr>
          <w:p w14:paraId="55C31567" w14:textId="77777777" w:rsidR="00DF232D" w:rsidRPr="00F002C5" w:rsidRDefault="00DF232D" w:rsidP="00F002C5">
            <w:pPr>
              <w:rPr>
                <w:sz w:val="20"/>
                <w:szCs w:val="20"/>
              </w:rPr>
            </w:pPr>
          </w:p>
        </w:tc>
        <w:tc>
          <w:tcPr>
            <w:tcW w:w="1312" w:type="dxa"/>
            <w:noWrap/>
            <w:hideMark/>
          </w:tcPr>
          <w:p w14:paraId="381901DC" w14:textId="77777777" w:rsidR="00DF232D" w:rsidRPr="00F002C5" w:rsidRDefault="00DF232D" w:rsidP="00F002C5">
            <w:pPr>
              <w:rPr>
                <w:sz w:val="20"/>
                <w:szCs w:val="20"/>
              </w:rPr>
            </w:pPr>
          </w:p>
        </w:tc>
        <w:tc>
          <w:tcPr>
            <w:tcW w:w="1311" w:type="dxa"/>
            <w:noWrap/>
            <w:hideMark/>
          </w:tcPr>
          <w:p w14:paraId="32692EE9" w14:textId="77777777" w:rsidR="00DF232D" w:rsidRPr="00F002C5" w:rsidRDefault="00DF232D" w:rsidP="00F002C5">
            <w:pPr>
              <w:rPr>
                <w:sz w:val="20"/>
                <w:szCs w:val="20"/>
              </w:rPr>
            </w:pPr>
          </w:p>
        </w:tc>
        <w:tc>
          <w:tcPr>
            <w:tcW w:w="1312" w:type="dxa"/>
            <w:noWrap/>
            <w:hideMark/>
          </w:tcPr>
          <w:p w14:paraId="08398042" w14:textId="77777777" w:rsidR="00DF232D" w:rsidRPr="00F002C5" w:rsidRDefault="00DF232D" w:rsidP="00F002C5">
            <w:pPr>
              <w:rPr>
                <w:sz w:val="20"/>
                <w:szCs w:val="20"/>
              </w:rPr>
            </w:pPr>
            <w:r w:rsidRPr="00F002C5">
              <w:rPr>
                <w:sz w:val="20"/>
                <w:szCs w:val="20"/>
              </w:rPr>
              <w:t>1</w:t>
            </w:r>
          </w:p>
        </w:tc>
        <w:tc>
          <w:tcPr>
            <w:tcW w:w="1312" w:type="dxa"/>
            <w:noWrap/>
            <w:hideMark/>
          </w:tcPr>
          <w:p w14:paraId="20FA0EC3" w14:textId="77777777" w:rsidR="00DF232D" w:rsidRPr="00F002C5" w:rsidRDefault="00DF232D" w:rsidP="00F002C5">
            <w:pPr>
              <w:rPr>
                <w:sz w:val="20"/>
                <w:szCs w:val="20"/>
              </w:rPr>
            </w:pPr>
          </w:p>
        </w:tc>
        <w:tc>
          <w:tcPr>
            <w:tcW w:w="1312" w:type="dxa"/>
            <w:noWrap/>
            <w:hideMark/>
          </w:tcPr>
          <w:p w14:paraId="34151DD1" w14:textId="77777777" w:rsidR="00DF232D" w:rsidRPr="00F002C5" w:rsidRDefault="00DF232D" w:rsidP="00F002C5">
            <w:pPr>
              <w:rPr>
                <w:sz w:val="20"/>
                <w:szCs w:val="20"/>
              </w:rPr>
            </w:pPr>
          </w:p>
        </w:tc>
        <w:tc>
          <w:tcPr>
            <w:tcW w:w="1312" w:type="dxa"/>
          </w:tcPr>
          <w:p w14:paraId="29259FA3" w14:textId="77777777" w:rsidR="00DF232D" w:rsidRPr="00F002C5" w:rsidRDefault="00DF232D" w:rsidP="00F002C5">
            <w:pPr>
              <w:rPr>
                <w:sz w:val="20"/>
                <w:szCs w:val="20"/>
              </w:rPr>
            </w:pPr>
          </w:p>
        </w:tc>
      </w:tr>
      <w:tr w:rsidR="003B635A" w:rsidRPr="00F002C5" w14:paraId="5A186862" w14:textId="77777777" w:rsidTr="00B35C98">
        <w:trPr>
          <w:cantSplit/>
          <w:trHeight w:val="343"/>
        </w:trPr>
        <w:tc>
          <w:tcPr>
            <w:tcW w:w="3128" w:type="dxa"/>
            <w:noWrap/>
            <w:hideMark/>
          </w:tcPr>
          <w:p w14:paraId="338F8999" w14:textId="77777777" w:rsidR="00DF232D" w:rsidRPr="00F002C5" w:rsidRDefault="00DF232D" w:rsidP="00F002C5">
            <w:pPr>
              <w:rPr>
                <w:sz w:val="20"/>
                <w:szCs w:val="20"/>
              </w:rPr>
            </w:pPr>
            <w:r w:rsidRPr="00F002C5">
              <w:rPr>
                <w:sz w:val="20"/>
                <w:szCs w:val="20"/>
              </w:rPr>
              <w:t>Myocardial infarct</w:t>
            </w:r>
          </w:p>
        </w:tc>
        <w:tc>
          <w:tcPr>
            <w:tcW w:w="1311" w:type="dxa"/>
          </w:tcPr>
          <w:p w14:paraId="249E8A40" w14:textId="77777777" w:rsidR="00DF232D" w:rsidRPr="00F002C5" w:rsidRDefault="00DF232D" w:rsidP="00F002C5">
            <w:pPr>
              <w:rPr>
                <w:sz w:val="20"/>
                <w:szCs w:val="20"/>
              </w:rPr>
            </w:pPr>
          </w:p>
        </w:tc>
        <w:tc>
          <w:tcPr>
            <w:tcW w:w="1312" w:type="dxa"/>
          </w:tcPr>
          <w:p w14:paraId="712A80A7" w14:textId="77777777" w:rsidR="00DF232D" w:rsidRPr="00F002C5" w:rsidRDefault="00DF232D" w:rsidP="00F002C5">
            <w:pPr>
              <w:rPr>
                <w:sz w:val="20"/>
                <w:szCs w:val="20"/>
              </w:rPr>
            </w:pPr>
          </w:p>
        </w:tc>
        <w:tc>
          <w:tcPr>
            <w:tcW w:w="1312" w:type="dxa"/>
            <w:noWrap/>
            <w:hideMark/>
          </w:tcPr>
          <w:p w14:paraId="06968AD8" w14:textId="77777777" w:rsidR="00DF232D" w:rsidRPr="00F002C5" w:rsidRDefault="00DF232D" w:rsidP="00F002C5">
            <w:pPr>
              <w:rPr>
                <w:sz w:val="20"/>
                <w:szCs w:val="20"/>
              </w:rPr>
            </w:pPr>
          </w:p>
        </w:tc>
        <w:tc>
          <w:tcPr>
            <w:tcW w:w="1312" w:type="dxa"/>
            <w:noWrap/>
            <w:hideMark/>
          </w:tcPr>
          <w:p w14:paraId="585943D4" w14:textId="77777777" w:rsidR="00DF232D" w:rsidRPr="00F002C5" w:rsidRDefault="00DF232D" w:rsidP="00F002C5">
            <w:pPr>
              <w:rPr>
                <w:sz w:val="20"/>
                <w:szCs w:val="20"/>
              </w:rPr>
            </w:pPr>
          </w:p>
        </w:tc>
        <w:tc>
          <w:tcPr>
            <w:tcW w:w="1311" w:type="dxa"/>
            <w:noWrap/>
            <w:hideMark/>
          </w:tcPr>
          <w:p w14:paraId="738C012A" w14:textId="77777777" w:rsidR="00DF232D" w:rsidRPr="00F002C5" w:rsidRDefault="00DF232D" w:rsidP="00F002C5">
            <w:pPr>
              <w:rPr>
                <w:sz w:val="20"/>
                <w:szCs w:val="20"/>
              </w:rPr>
            </w:pPr>
          </w:p>
        </w:tc>
        <w:tc>
          <w:tcPr>
            <w:tcW w:w="1312" w:type="dxa"/>
            <w:noWrap/>
            <w:hideMark/>
          </w:tcPr>
          <w:p w14:paraId="5D15B0B3" w14:textId="77777777" w:rsidR="00DF232D" w:rsidRPr="00F002C5" w:rsidRDefault="00DF232D" w:rsidP="00F002C5">
            <w:pPr>
              <w:rPr>
                <w:sz w:val="20"/>
                <w:szCs w:val="20"/>
              </w:rPr>
            </w:pPr>
          </w:p>
        </w:tc>
        <w:tc>
          <w:tcPr>
            <w:tcW w:w="1312" w:type="dxa"/>
            <w:noWrap/>
            <w:hideMark/>
          </w:tcPr>
          <w:p w14:paraId="2428BA64" w14:textId="77777777" w:rsidR="00DF232D" w:rsidRPr="00F002C5" w:rsidRDefault="00DF232D" w:rsidP="00F002C5">
            <w:pPr>
              <w:rPr>
                <w:sz w:val="20"/>
                <w:szCs w:val="20"/>
              </w:rPr>
            </w:pPr>
          </w:p>
        </w:tc>
        <w:tc>
          <w:tcPr>
            <w:tcW w:w="1312" w:type="dxa"/>
            <w:noWrap/>
            <w:hideMark/>
          </w:tcPr>
          <w:p w14:paraId="49834F5E" w14:textId="77777777" w:rsidR="00DF232D" w:rsidRPr="00F002C5" w:rsidRDefault="00DF232D" w:rsidP="00F002C5">
            <w:pPr>
              <w:rPr>
                <w:sz w:val="20"/>
                <w:szCs w:val="20"/>
              </w:rPr>
            </w:pPr>
          </w:p>
        </w:tc>
        <w:tc>
          <w:tcPr>
            <w:tcW w:w="1312" w:type="dxa"/>
            <w:noWrap/>
            <w:hideMark/>
          </w:tcPr>
          <w:p w14:paraId="4D889619" w14:textId="77777777" w:rsidR="00DF232D" w:rsidRPr="00F002C5" w:rsidRDefault="00DF232D" w:rsidP="00F002C5">
            <w:pPr>
              <w:rPr>
                <w:sz w:val="20"/>
                <w:szCs w:val="20"/>
              </w:rPr>
            </w:pPr>
          </w:p>
        </w:tc>
        <w:tc>
          <w:tcPr>
            <w:tcW w:w="1311" w:type="dxa"/>
            <w:noWrap/>
            <w:hideMark/>
          </w:tcPr>
          <w:p w14:paraId="0BF32BD4" w14:textId="77777777" w:rsidR="00DF232D" w:rsidRPr="00F002C5" w:rsidRDefault="00DF232D" w:rsidP="00F002C5">
            <w:pPr>
              <w:rPr>
                <w:sz w:val="20"/>
                <w:szCs w:val="20"/>
              </w:rPr>
            </w:pPr>
          </w:p>
        </w:tc>
        <w:tc>
          <w:tcPr>
            <w:tcW w:w="1312" w:type="dxa"/>
            <w:noWrap/>
            <w:hideMark/>
          </w:tcPr>
          <w:p w14:paraId="0AE52954" w14:textId="77777777" w:rsidR="00DF232D" w:rsidRPr="00F002C5" w:rsidRDefault="00DF232D" w:rsidP="00F002C5">
            <w:pPr>
              <w:rPr>
                <w:sz w:val="20"/>
                <w:szCs w:val="20"/>
              </w:rPr>
            </w:pPr>
            <w:r w:rsidRPr="00F002C5">
              <w:rPr>
                <w:sz w:val="20"/>
                <w:szCs w:val="20"/>
              </w:rPr>
              <w:t>1</w:t>
            </w:r>
          </w:p>
        </w:tc>
        <w:tc>
          <w:tcPr>
            <w:tcW w:w="1312" w:type="dxa"/>
            <w:noWrap/>
            <w:hideMark/>
          </w:tcPr>
          <w:p w14:paraId="146F2FAB" w14:textId="77777777" w:rsidR="00DF232D" w:rsidRPr="00F002C5" w:rsidRDefault="00DF232D" w:rsidP="00F002C5">
            <w:pPr>
              <w:rPr>
                <w:sz w:val="20"/>
                <w:szCs w:val="20"/>
              </w:rPr>
            </w:pPr>
          </w:p>
        </w:tc>
        <w:tc>
          <w:tcPr>
            <w:tcW w:w="1312" w:type="dxa"/>
            <w:noWrap/>
            <w:hideMark/>
          </w:tcPr>
          <w:p w14:paraId="088476C9" w14:textId="77777777" w:rsidR="00DF232D" w:rsidRPr="00F002C5" w:rsidRDefault="00DF232D" w:rsidP="00F002C5">
            <w:pPr>
              <w:rPr>
                <w:sz w:val="20"/>
                <w:szCs w:val="20"/>
              </w:rPr>
            </w:pPr>
          </w:p>
        </w:tc>
        <w:tc>
          <w:tcPr>
            <w:tcW w:w="1312" w:type="dxa"/>
          </w:tcPr>
          <w:p w14:paraId="5CCDB151" w14:textId="77777777" w:rsidR="00DF232D" w:rsidRPr="00F002C5" w:rsidRDefault="00DF232D" w:rsidP="00F002C5">
            <w:pPr>
              <w:rPr>
                <w:sz w:val="20"/>
                <w:szCs w:val="20"/>
              </w:rPr>
            </w:pPr>
          </w:p>
        </w:tc>
      </w:tr>
      <w:tr w:rsidR="003B635A" w:rsidRPr="00F002C5" w14:paraId="73E19CD9" w14:textId="77777777" w:rsidTr="00B35C98">
        <w:trPr>
          <w:cantSplit/>
          <w:trHeight w:val="343"/>
        </w:trPr>
        <w:tc>
          <w:tcPr>
            <w:tcW w:w="3128" w:type="dxa"/>
            <w:noWrap/>
            <w:hideMark/>
          </w:tcPr>
          <w:p w14:paraId="75697062" w14:textId="77777777" w:rsidR="00DF232D" w:rsidRPr="00F002C5" w:rsidRDefault="00DF232D" w:rsidP="00F002C5">
            <w:pPr>
              <w:rPr>
                <w:sz w:val="20"/>
                <w:szCs w:val="20"/>
              </w:rPr>
            </w:pPr>
            <w:r w:rsidRPr="00F002C5">
              <w:rPr>
                <w:sz w:val="20"/>
                <w:szCs w:val="20"/>
              </w:rPr>
              <w:t>Neuropathies</w:t>
            </w:r>
          </w:p>
        </w:tc>
        <w:tc>
          <w:tcPr>
            <w:tcW w:w="1311" w:type="dxa"/>
          </w:tcPr>
          <w:p w14:paraId="6909584F" w14:textId="77777777" w:rsidR="00DF232D" w:rsidRPr="00F002C5" w:rsidRDefault="00DF232D" w:rsidP="00F002C5">
            <w:pPr>
              <w:rPr>
                <w:sz w:val="20"/>
                <w:szCs w:val="20"/>
              </w:rPr>
            </w:pPr>
            <w:r w:rsidRPr="00F002C5">
              <w:rPr>
                <w:sz w:val="20"/>
                <w:szCs w:val="20"/>
              </w:rPr>
              <w:t>1</w:t>
            </w:r>
          </w:p>
        </w:tc>
        <w:tc>
          <w:tcPr>
            <w:tcW w:w="1312" w:type="dxa"/>
          </w:tcPr>
          <w:p w14:paraId="268DC084" w14:textId="77777777" w:rsidR="00DF232D" w:rsidRPr="00F002C5" w:rsidRDefault="00DF232D" w:rsidP="00F002C5">
            <w:pPr>
              <w:rPr>
                <w:sz w:val="20"/>
                <w:szCs w:val="20"/>
              </w:rPr>
            </w:pPr>
          </w:p>
        </w:tc>
        <w:tc>
          <w:tcPr>
            <w:tcW w:w="1312" w:type="dxa"/>
            <w:noWrap/>
            <w:hideMark/>
          </w:tcPr>
          <w:p w14:paraId="271F5E6C" w14:textId="77777777" w:rsidR="00DF232D" w:rsidRPr="00F002C5" w:rsidRDefault="00DF232D" w:rsidP="00F002C5">
            <w:pPr>
              <w:rPr>
                <w:sz w:val="20"/>
                <w:szCs w:val="20"/>
              </w:rPr>
            </w:pPr>
          </w:p>
        </w:tc>
        <w:tc>
          <w:tcPr>
            <w:tcW w:w="1312" w:type="dxa"/>
            <w:noWrap/>
            <w:hideMark/>
          </w:tcPr>
          <w:p w14:paraId="7976203C" w14:textId="77777777" w:rsidR="00DF232D" w:rsidRPr="00F002C5" w:rsidRDefault="00DF232D" w:rsidP="00F002C5">
            <w:pPr>
              <w:rPr>
                <w:sz w:val="20"/>
                <w:szCs w:val="20"/>
              </w:rPr>
            </w:pPr>
          </w:p>
        </w:tc>
        <w:tc>
          <w:tcPr>
            <w:tcW w:w="1311" w:type="dxa"/>
            <w:noWrap/>
            <w:hideMark/>
          </w:tcPr>
          <w:p w14:paraId="43BF972E" w14:textId="77777777" w:rsidR="00DF232D" w:rsidRPr="00F002C5" w:rsidRDefault="00DF232D" w:rsidP="00F002C5">
            <w:pPr>
              <w:rPr>
                <w:sz w:val="20"/>
                <w:szCs w:val="20"/>
              </w:rPr>
            </w:pPr>
          </w:p>
        </w:tc>
        <w:tc>
          <w:tcPr>
            <w:tcW w:w="1312" w:type="dxa"/>
            <w:noWrap/>
            <w:hideMark/>
          </w:tcPr>
          <w:p w14:paraId="2817A371" w14:textId="77777777" w:rsidR="00DF232D" w:rsidRPr="00F002C5" w:rsidRDefault="00DF232D" w:rsidP="00F002C5">
            <w:pPr>
              <w:rPr>
                <w:sz w:val="20"/>
                <w:szCs w:val="20"/>
              </w:rPr>
            </w:pPr>
          </w:p>
        </w:tc>
        <w:tc>
          <w:tcPr>
            <w:tcW w:w="1312" w:type="dxa"/>
            <w:noWrap/>
            <w:hideMark/>
          </w:tcPr>
          <w:p w14:paraId="2DE5F6D3" w14:textId="77777777" w:rsidR="00DF232D" w:rsidRPr="00F002C5" w:rsidRDefault="00DF232D" w:rsidP="00F002C5">
            <w:pPr>
              <w:rPr>
                <w:sz w:val="20"/>
                <w:szCs w:val="20"/>
              </w:rPr>
            </w:pPr>
          </w:p>
        </w:tc>
        <w:tc>
          <w:tcPr>
            <w:tcW w:w="1312" w:type="dxa"/>
            <w:noWrap/>
            <w:hideMark/>
          </w:tcPr>
          <w:p w14:paraId="6A3ACF25" w14:textId="77777777" w:rsidR="00DF232D" w:rsidRPr="00F002C5" w:rsidRDefault="00DF232D" w:rsidP="00F002C5">
            <w:pPr>
              <w:rPr>
                <w:sz w:val="20"/>
                <w:szCs w:val="20"/>
              </w:rPr>
            </w:pPr>
          </w:p>
        </w:tc>
        <w:tc>
          <w:tcPr>
            <w:tcW w:w="1312" w:type="dxa"/>
            <w:noWrap/>
            <w:hideMark/>
          </w:tcPr>
          <w:p w14:paraId="6D29BE1E" w14:textId="77777777" w:rsidR="00DF232D" w:rsidRPr="00F002C5" w:rsidRDefault="00DF232D" w:rsidP="00F002C5">
            <w:pPr>
              <w:rPr>
                <w:sz w:val="20"/>
                <w:szCs w:val="20"/>
              </w:rPr>
            </w:pPr>
          </w:p>
        </w:tc>
        <w:tc>
          <w:tcPr>
            <w:tcW w:w="1311" w:type="dxa"/>
            <w:noWrap/>
            <w:hideMark/>
          </w:tcPr>
          <w:p w14:paraId="756F7284" w14:textId="77777777" w:rsidR="00DF232D" w:rsidRPr="00F002C5" w:rsidRDefault="00DF232D" w:rsidP="00F002C5">
            <w:pPr>
              <w:rPr>
                <w:sz w:val="20"/>
                <w:szCs w:val="20"/>
              </w:rPr>
            </w:pPr>
            <w:r w:rsidRPr="00F002C5">
              <w:rPr>
                <w:sz w:val="20"/>
                <w:szCs w:val="20"/>
              </w:rPr>
              <w:t>1</w:t>
            </w:r>
          </w:p>
        </w:tc>
        <w:tc>
          <w:tcPr>
            <w:tcW w:w="1312" w:type="dxa"/>
            <w:noWrap/>
            <w:hideMark/>
          </w:tcPr>
          <w:p w14:paraId="4F892844" w14:textId="77777777" w:rsidR="00DF232D" w:rsidRPr="00F002C5" w:rsidRDefault="00DF232D" w:rsidP="00F002C5">
            <w:pPr>
              <w:rPr>
                <w:sz w:val="20"/>
                <w:szCs w:val="20"/>
              </w:rPr>
            </w:pPr>
          </w:p>
        </w:tc>
        <w:tc>
          <w:tcPr>
            <w:tcW w:w="1312" w:type="dxa"/>
            <w:noWrap/>
            <w:hideMark/>
          </w:tcPr>
          <w:p w14:paraId="5BDA8B59" w14:textId="77777777" w:rsidR="00DF232D" w:rsidRPr="00F002C5" w:rsidRDefault="00DF232D" w:rsidP="00F002C5">
            <w:pPr>
              <w:rPr>
                <w:sz w:val="20"/>
                <w:szCs w:val="20"/>
              </w:rPr>
            </w:pPr>
          </w:p>
        </w:tc>
        <w:tc>
          <w:tcPr>
            <w:tcW w:w="1312" w:type="dxa"/>
            <w:noWrap/>
            <w:hideMark/>
          </w:tcPr>
          <w:p w14:paraId="6A20BC95" w14:textId="77777777" w:rsidR="00DF232D" w:rsidRPr="00F002C5" w:rsidRDefault="00DF232D" w:rsidP="00F002C5">
            <w:pPr>
              <w:rPr>
                <w:sz w:val="20"/>
                <w:szCs w:val="20"/>
              </w:rPr>
            </w:pPr>
          </w:p>
        </w:tc>
        <w:tc>
          <w:tcPr>
            <w:tcW w:w="1312" w:type="dxa"/>
          </w:tcPr>
          <w:p w14:paraId="04EF8583" w14:textId="77777777" w:rsidR="00DF232D" w:rsidRPr="00F002C5" w:rsidRDefault="00DF232D" w:rsidP="00F002C5">
            <w:pPr>
              <w:rPr>
                <w:sz w:val="20"/>
                <w:szCs w:val="20"/>
              </w:rPr>
            </w:pPr>
          </w:p>
        </w:tc>
      </w:tr>
      <w:tr w:rsidR="003B635A" w:rsidRPr="00F002C5" w14:paraId="1E54E060" w14:textId="77777777" w:rsidTr="00B35C98">
        <w:trPr>
          <w:cantSplit/>
          <w:trHeight w:val="343"/>
        </w:trPr>
        <w:tc>
          <w:tcPr>
            <w:tcW w:w="3128" w:type="dxa"/>
            <w:noWrap/>
            <w:hideMark/>
          </w:tcPr>
          <w:p w14:paraId="314B1BC2" w14:textId="77777777" w:rsidR="00DF232D" w:rsidRPr="00F002C5" w:rsidRDefault="00DF232D" w:rsidP="00F002C5">
            <w:pPr>
              <w:rPr>
                <w:sz w:val="20"/>
                <w:szCs w:val="20"/>
              </w:rPr>
            </w:pPr>
            <w:r w:rsidRPr="00F002C5">
              <w:rPr>
                <w:sz w:val="20"/>
                <w:szCs w:val="20"/>
              </w:rPr>
              <w:t>Osteoarthritis</w:t>
            </w:r>
          </w:p>
        </w:tc>
        <w:tc>
          <w:tcPr>
            <w:tcW w:w="1311" w:type="dxa"/>
          </w:tcPr>
          <w:p w14:paraId="29749CBF" w14:textId="77777777" w:rsidR="00DF232D" w:rsidRPr="00F002C5" w:rsidRDefault="00DF232D" w:rsidP="00F002C5">
            <w:pPr>
              <w:rPr>
                <w:sz w:val="20"/>
                <w:szCs w:val="20"/>
              </w:rPr>
            </w:pPr>
          </w:p>
        </w:tc>
        <w:tc>
          <w:tcPr>
            <w:tcW w:w="1312" w:type="dxa"/>
          </w:tcPr>
          <w:p w14:paraId="79AE18DC" w14:textId="77777777" w:rsidR="00DF232D" w:rsidRPr="00F002C5" w:rsidRDefault="00DF232D" w:rsidP="00F002C5">
            <w:pPr>
              <w:rPr>
                <w:sz w:val="20"/>
                <w:szCs w:val="20"/>
              </w:rPr>
            </w:pPr>
            <w:r w:rsidRPr="00F002C5">
              <w:rPr>
                <w:sz w:val="20"/>
                <w:szCs w:val="20"/>
              </w:rPr>
              <w:t>1</w:t>
            </w:r>
          </w:p>
        </w:tc>
        <w:tc>
          <w:tcPr>
            <w:tcW w:w="1312" w:type="dxa"/>
            <w:noWrap/>
            <w:hideMark/>
          </w:tcPr>
          <w:p w14:paraId="26FCA915" w14:textId="77777777" w:rsidR="00DF232D" w:rsidRPr="00F002C5" w:rsidRDefault="00DF232D" w:rsidP="00F002C5">
            <w:pPr>
              <w:rPr>
                <w:sz w:val="20"/>
                <w:szCs w:val="20"/>
              </w:rPr>
            </w:pPr>
          </w:p>
        </w:tc>
        <w:tc>
          <w:tcPr>
            <w:tcW w:w="1312" w:type="dxa"/>
            <w:noWrap/>
            <w:hideMark/>
          </w:tcPr>
          <w:p w14:paraId="45EF5987" w14:textId="77777777" w:rsidR="00DF232D" w:rsidRPr="00F002C5" w:rsidRDefault="00DF232D" w:rsidP="00F002C5">
            <w:pPr>
              <w:rPr>
                <w:sz w:val="20"/>
                <w:szCs w:val="20"/>
              </w:rPr>
            </w:pPr>
          </w:p>
        </w:tc>
        <w:tc>
          <w:tcPr>
            <w:tcW w:w="1311" w:type="dxa"/>
            <w:noWrap/>
            <w:hideMark/>
          </w:tcPr>
          <w:p w14:paraId="0A4A7427" w14:textId="77777777" w:rsidR="00DF232D" w:rsidRPr="00F002C5" w:rsidRDefault="00DF232D" w:rsidP="00F002C5">
            <w:pPr>
              <w:rPr>
                <w:sz w:val="20"/>
                <w:szCs w:val="20"/>
              </w:rPr>
            </w:pPr>
          </w:p>
        </w:tc>
        <w:tc>
          <w:tcPr>
            <w:tcW w:w="1312" w:type="dxa"/>
            <w:noWrap/>
            <w:hideMark/>
          </w:tcPr>
          <w:p w14:paraId="6556A30E" w14:textId="77777777" w:rsidR="00DF232D" w:rsidRPr="00F002C5" w:rsidRDefault="00DF232D" w:rsidP="00F002C5">
            <w:pPr>
              <w:rPr>
                <w:sz w:val="20"/>
                <w:szCs w:val="20"/>
              </w:rPr>
            </w:pPr>
          </w:p>
        </w:tc>
        <w:tc>
          <w:tcPr>
            <w:tcW w:w="1312" w:type="dxa"/>
            <w:noWrap/>
            <w:hideMark/>
          </w:tcPr>
          <w:p w14:paraId="47BA3457" w14:textId="77777777" w:rsidR="00DF232D" w:rsidRPr="00F002C5" w:rsidRDefault="00DF232D" w:rsidP="00F002C5">
            <w:pPr>
              <w:rPr>
                <w:sz w:val="20"/>
                <w:szCs w:val="20"/>
              </w:rPr>
            </w:pPr>
          </w:p>
        </w:tc>
        <w:tc>
          <w:tcPr>
            <w:tcW w:w="1312" w:type="dxa"/>
            <w:noWrap/>
            <w:hideMark/>
          </w:tcPr>
          <w:p w14:paraId="4D76C8CB" w14:textId="77777777" w:rsidR="00DF232D" w:rsidRPr="00F002C5" w:rsidRDefault="00DF232D" w:rsidP="00F002C5">
            <w:pPr>
              <w:rPr>
                <w:sz w:val="20"/>
                <w:szCs w:val="20"/>
              </w:rPr>
            </w:pPr>
          </w:p>
        </w:tc>
        <w:tc>
          <w:tcPr>
            <w:tcW w:w="1312" w:type="dxa"/>
            <w:noWrap/>
            <w:hideMark/>
          </w:tcPr>
          <w:p w14:paraId="6101EFC2" w14:textId="77777777" w:rsidR="00DF232D" w:rsidRPr="00F002C5" w:rsidRDefault="00DF232D" w:rsidP="00F002C5">
            <w:pPr>
              <w:rPr>
                <w:sz w:val="20"/>
                <w:szCs w:val="20"/>
              </w:rPr>
            </w:pPr>
          </w:p>
        </w:tc>
        <w:tc>
          <w:tcPr>
            <w:tcW w:w="1311" w:type="dxa"/>
            <w:noWrap/>
            <w:hideMark/>
          </w:tcPr>
          <w:p w14:paraId="2257C16A" w14:textId="77777777" w:rsidR="00DF232D" w:rsidRPr="00F002C5" w:rsidRDefault="00DF232D" w:rsidP="00F002C5">
            <w:pPr>
              <w:rPr>
                <w:sz w:val="20"/>
                <w:szCs w:val="20"/>
              </w:rPr>
            </w:pPr>
          </w:p>
        </w:tc>
        <w:tc>
          <w:tcPr>
            <w:tcW w:w="1312" w:type="dxa"/>
            <w:noWrap/>
            <w:hideMark/>
          </w:tcPr>
          <w:p w14:paraId="1BA3D47B" w14:textId="77777777" w:rsidR="00DF232D" w:rsidRPr="00F002C5" w:rsidRDefault="00DF232D" w:rsidP="00F002C5">
            <w:pPr>
              <w:rPr>
                <w:sz w:val="20"/>
                <w:szCs w:val="20"/>
              </w:rPr>
            </w:pPr>
          </w:p>
        </w:tc>
        <w:tc>
          <w:tcPr>
            <w:tcW w:w="1312" w:type="dxa"/>
            <w:noWrap/>
            <w:hideMark/>
          </w:tcPr>
          <w:p w14:paraId="771B2568" w14:textId="77777777" w:rsidR="00DF232D" w:rsidRPr="00F002C5" w:rsidRDefault="00DF232D" w:rsidP="00F002C5">
            <w:pPr>
              <w:rPr>
                <w:sz w:val="20"/>
                <w:szCs w:val="20"/>
              </w:rPr>
            </w:pPr>
            <w:r w:rsidRPr="00F002C5">
              <w:rPr>
                <w:sz w:val="20"/>
                <w:szCs w:val="20"/>
              </w:rPr>
              <w:t>1</w:t>
            </w:r>
          </w:p>
        </w:tc>
        <w:tc>
          <w:tcPr>
            <w:tcW w:w="1312" w:type="dxa"/>
            <w:noWrap/>
            <w:hideMark/>
          </w:tcPr>
          <w:p w14:paraId="677705DC" w14:textId="77777777" w:rsidR="00DF232D" w:rsidRPr="00F002C5" w:rsidRDefault="00DF232D" w:rsidP="00F002C5">
            <w:pPr>
              <w:rPr>
                <w:sz w:val="20"/>
                <w:szCs w:val="20"/>
              </w:rPr>
            </w:pPr>
            <w:r w:rsidRPr="00F002C5">
              <w:rPr>
                <w:sz w:val="20"/>
                <w:szCs w:val="20"/>
              </w:rPr>
              <w:t>1</w:t>
            </w:r>
          </w:p>
        </w:tc>
        <w:tc>
          <w:tcPr>
            <w:tcW w:w="1312" w:type="dxa"/>
          </w:tcPr>
          <w:p w14:paraId="5C28A528" w14:textId="77777777" w:rsidR="00DF232D" w:rsidRPr="00F002C5" w:rsidRDefault="00DF232D" w:rsidP="00F002C5">
            <w:pPr>
              <w:rPr>
                <w:sz w:val="20"/>
                <w:szCs w:val="20"/>
              </w:rPr>
            </w:pPr>
            <w:r w:rsidRPr="00F002C5">
              <w:rPr>
                <w:sz w:val="20"/>
                <w:szCs w:val="20"/>
              </w:rPr>
              <w:t>1</w:t>
            </w:r>
          </w:p>
        </w:tc>
      </w:tr>
      <w:tr w:rsidR="003B635A" w:rsidRPr="00F002C5" w14:paraId="308920E4" w14:textId="77777777" w:rsidTr="00B35C98">
        <w:trPr>
          <w:cantSplit/>
          <w:trHeight w:val="343"/>
        </w:trPr>
        <w:tc>
          <w:tcPr>
            <w:tcW w:w="3128" w:type="dxa"/>
            <w:noWrap/>
            <w:hideMark/>
          </w:tcPr>
          <w:p w14:paraId="39308B7B" w14:textId="77777777" w:rsidR="00DF232D" w:rsidRPr="00F002C5" w:rsidRDefault="00DF232D" w:rsidP="00F002C5">
            <w:pPr>
              <w:rPr>
                <w:sz w:val="20"/>
                <w:szCs w:val="20"/>
              </w:rPr>
            </w:pPr>
            <w:r w:rsidRPr="00F002C5">
              <w:rPr>
                <w:sz w:val="20"/>
                <w:szCs w:val="20"/>
              </w:rPr>
              <w:t>Osteoporosis</w:t>
            </w:r>
          </w:p>
        </w:tc>
        <w:tc>
          <w:tcPr>
            <w:tcW w:w="1311" w:type="dxa"/>
          </w:tcPr>
          <w:p w14:paraId="1663C7E6" w14:textId="77777777" w:rsidR="00DF232D" w:rsidRPr="00F002C5" w:rsidRDefault="00DF232D" w:rsidP="00F002C5">
            <w:pPr>
              <w:rPr>
                <w:sz w:val="20"/>
                <w:szCs w:val="20"/>
              </w:rPr>
            </w:pPr>
            <w:r w:rsidRPr="00F002C5">
              <w:rPr>
                <w:sz w:val="20"/>
                <w:szCs w:val="20"/>
              </w:rPr>
              <w:t>1</w:t>
            </w:r>
          </w:p>
        </w:tc>
        <w:tc>
          <w:tcPr>
            <w:tcW w:w="1312" w:type="dxa"/>
          </w:tcPr>
          <w:p w14:paraId="0CF890B5" w14:textId="77777777" w:rsidR="00DF232D" w:rsidRPr="00F002C5" w:rsidRDefault="00DF232D" w:rsidP="00F002C5">
            <w:pPr>
              <w:rPr>
                <w:sz w:val="20"/>
                <w:szCs w:val="20"/>
              </w:rPr>
            </w:pPr>
          </w:p>
        </w:tc>
        <w:tc>
          <w:tcPr>
            <w:tcW w:w="1312" w:type="dxa"/>
            <w:noWrap/>
            <w:hideMark/>
          </w:tcPr>
          <w:p w14:paraId="36D4348A" w14:textId="77777777" w:rsidR="00DF232D" w:rsidRPr="00F002C5" w:rsidRDefault="00DF232D" w:rsidP="00F002C5">
            <w:pPr>
              <w:rPr>
                <w:sz w:val="20"/>
                <w:szCs w:val="20"/>
              </w:rPr>
            </w:pPr>
          </w:p>
        </w:tc>
        <w:tc>
          <w:tcPr>
            <w:tcW w:w="1312" w:type="dxa"/>
            <w:noWrap/>
            <w:hideMark/>
          </w:tcPr>
          <w:p w14:paraId="05F0623C" w14:textId="77777777" w:rsidR="00DF232D" w:rsidRPr="00F002C5" w:rsidRDefault="00DF232D" w:rsidP="00F002C5">
            <w:pPr>
              <w:rPr>
                <w:sz w:val="20"/>
                <w:szCs w:val="20"/>
              </w:rPr>
            </w:pPr>
            <w:r w:rsidRPr="00F002C5">
              <w:rPr>
                <w:sz w:val="20"/>
                <w:szCs w:val="20"/>
              </w:rPr>
              <w:t>1</w:t>
            </w:r>
          </w:p>
        </w:tc>
        <w:tc>
          <w:tcPr>
            <w:tcW w:w="1311" w:type="dxa"/>
            <w:noWrap/>
            <w:hideMark/>
          </w:tcPr>
          <w:p w14:paraId="71F551F0" w14:textId="77777777" w:rsidR="00DF232D" w:rsidRPr="00F002C5" w:rsidRDefault="00DF232D" w:rsidP="00F002C5">
            <w:pPr>
              <w:rPr>
                <w:sz w:val="20"/>
                <w:szCs w:val="20"/>
              </w:rPr>
            </w:pPr>
            <w:r w:rsidRPr="00F002C5">
              <w:rPr>
                <w:sz w:val="20"/>
                <w:szCs w:val="20"/>
              </w:rPr>
              <w:t>1</w:t>
            </w:r>
          </w:p>
        </w:tc>
        <w:tc>
          <w:tcPr>
            <w:tcW w:w="1312" w:type="dxa"/>
            <w:noWrap/>
            <w:hideMark/>
          </w:tcPr>
          <w:p w14:paraId="6B556297" w14:textId="77777777" w:rsidR="00DF232D" w:rsidRPr="00F002C5" w:rsidRDefault="00DF232D" w:rsidP="00F002C5">
            <w:pPr>
              <w:rPr>
                <w:sz w:val="20"/>
                <w:szCs w:val="20"/>
              </w:rPr>
            </w:pPr>
          </w:p>
        </w:tc>
        <w:tc>
          <w:tcPr>
            <w:tcW w:w="1312" w:type="dxa"/>
            <w:noWrap/>
            <w:hideMark/>
          </w:tcPr>
          <w:p w14:paraId="45B4252E" w14:textId="77777777" w:rsidR="00DF232D" w:rsidRPr="00F002C5" w:rsidRDefault="00DF232D" w:rsidP="00F002C5">
            <w:pPr>
              <w:rPr>
                <w:sz w:val="20"/>
                <w:szCs w:val="20"/>
              </w:rPr>
            </w:pPr>
            <w:r w:rsidRPr="00F002C5">
              <w:rPr>
                <w:sz w:val="20"/>
                <w:szCs w:val="20"/>
              </w:rPr>
              <w:t>1</w:t>
            </w:r>
          </w:p>
        </w:tc>
        <w:tc>
          <w:tcPr>
            <w:tcW w:w="1312" w:type="dxa"/>
            <w:noWrap/>
            <w:hideMark/>
          </w:tcPr>
          <w:p w14:paraId="2B0325F6" w14:textId="77777777" w:rsidR="00DF232D" w:rsidRPr="00F002C5" w:rsidRDefault="00DF232D" w:rsidP="00F002C5">
            <w:pPr>
              <w:rPr>
                <w:sz w:val="20"/>
                <w:szCs w:val="20"/>
              </w:rPr>
            </w:pPr>
            <w:r w:rsidRPr="00F002C5">
              <w:rPr>
                <w:sz w:val="20"/>
                <w:szCs w:val="20"/>
              </w:rPr>
              <w:t>1</w:t>
            </w:r>
          </w:p>
        </w:tc>
        <w:tc>
          <w:tcPr>
            <w:tcW w:w="1312" w:type="dxa"/>
            <w:noWrap/>
            <w:hideMark/>
          </w:tcPr>
          <w:p w14:paraId="32D41673" w14:textId="77777777" w:rsidR="00DF232D" w:rsidRPr="00F002C5" w:rsidRDefault="00DF232D" w:rsidP="00F002C5">
            <w:pPr>
              <w:rPr>
                <w:sz w:val="20"/>
                <w:szCs w:val="20"/>
              </w:rPr>
            </w:pPr>
          </w:p>
        </w:tc>
        <w:tc>
          <w:tcPr>
            <w:tcW w:w="1311" w:type="dxa"/>
            <w:noWrap/>
            <w:hideMark/>
          </w:tcPr>
          <w:p w14:paraId="0D6E0994" w14:textId="77777777" w:rsidR="00DF232D" w:rsidRPr="00F002C5" w:rsidRDefault="00DF232D" w:rsidP="00F002C5">
            <w:pPr>
              <w:rPr>
                <w:sz w:val="20"/>
                <w:szCs w:val="20"/>
              </w:rPr>
            </w:pPr>
            <w:r w:rsidRPr="00F002C5">
              <w:rPr>
                <w:sz w:val="20"/>
                <w:szCs w:val="20"/>
              </w:rPr>
              <w:t>1</w:t>
            </w:r>
          </w:p>
        </w:tc>
        <w:tc>
          <w:tcPr>
            <w:tcW w:w="1312" w:type="dxa"/>
            <w:noWrap/>
            <w:hideMark/>
          </w:tcPr>
          <w:p w14:paraId="51723766" w14:textId="77777777" w:rsidR="00DF232D" w:rsidRPr="00F002C5" w:rsidRDefault="00DF232D" w:rsidP="00F002C5">
            <w:pPr>
              <w:rPr>
                <w:sz w:val="20"/>
                <w:szCs w:val="20"/>
              </w:rPr>
            </w:pPr>
          </w:p>
        </w:tc>
        <w:tc>
          <w:tcPr>
            <w:tcW w:w="1312" w:type="dxa"/>
            <w:noWrap/>
            <w:hideMark/>
          </w:tcPr>
          <w:p w14:paraId="25C42C95" w14:textId="77777777" w:rsidR="00DF232D" w:rsidRPr="00F002C5" w:rsidRDefault="00DF232D" w:rsidP="00F002C5">
            <w:pPr>
              <w:rPr>
                <w:sz w:val="20"/>
                <w:szCs w:val="20"/>
              </w:rPr>
            </w:pPr>
            <w:r w:rsidRPr="00F002C5">
              <w:rPr>
                <w:sz w:val="20"/>
                <w:szCs w:val="20"/>
              </w:rPr>
              <w:t>1</w:t>
            </w:r>
          </w:p>
        </w:tc>
        <w:tc>
          <w:tcPr>
            <w:tcW w:w="1312" w:type="dxa"/>
            <w:noWrap/>
            <w:hideMark/>
          </w:tcPr>
          <w:p w14:paraId="71EF1283" w14:textId="77777777" w:rsidR="00DF232D" w:rsidRPr="00F002C5" w:rsidRDefault="00DF232D" w:rsidP="00F002C5">
            <w:pPr>
              <w:rPr>
                <w:sz w:val="20"/>
                <w:szCs w:val="20"/>
              </w:rPr>
            </w:pPr>
          </w:p>
        </w:tc>
        <w:tc>
          <w:tcPr>
            <w:tcW w:w="1312" w:type="dxa"/>
          </w:tcPr>
          <w:p w14:paraId="7BA6293E" w14:textId="77777777" w:rsidR="00DF232D" w:rsidRPr="00F002C5" w:rsidRDefault="00DF232D" w:rsidP="00F002C5">
            <w:pPr>
              <w:rPr>
                <w:sz w:val="20"/>
                <w:szCs w:val="20"/>
              </w:rPr>
            </w:pPr>
            <w:r w:rsidRPr="00F002C5">
              <w:rPr>
                <w:sz w:val="20"/>
                <w:szCs w:val="20"/>
              </w:rPr>
              <w:t>1</w:t>
            </w:r>
          </w:p>
        </w:tc>
      </w:tr>
      <w:tr w:rsidR="003B635A" w:rsidRPr="00F002C5" w14:paraId="65C6FE20" w14:textId="77777777" w:rsidTr="00B35C98">
        <w:trPr>
          <w:cantSplit/>
          <w:trHeight w:val="343"/>
        </w:trPr>
        <w:tc>
          <w:tcPr>
            <w:tcW w:w="3128" w:type="dxa"/>
            <w:noWrap/>
            <w:hideMark/>
          </w:tcPr>
          <w:p w14:paraId="17BF9DED" w14:textId="77777777" w:rsidR="00DF232D" w:rsidRPr="00F002C5" w:rsidRDefault="00DF232D" w:rsidP="00F002C5">
            <w:pPr>
              <w:rPr>
                <w:sz w:val="20"/>
                <w:szCs w:val="20"/>
              </w:rPr>
            </w:pPr>
            <w:r w:rsidRPr="00F002C5">
              <w:rPr>
                <w:sz w:val="20"/>
                <w:szCs w:val="20"/>
              </w:rPr>
              <w:t>Other Joint Diseases</w:t>
            </w:r>
          </w:p>
        </w:tc>
        <w:tc>
          <w:tcPr>
            <w:tcW w:w="1311" w:type="dxa"/>
          </w:tcPr>
          <w:p w14:paraId="2D1A516F" w14:textId="77777777" w:rsidR="00DF232D" w:rsidRPr="00F002C5" w:rsidRDefault="00DF232D" w:rsidP="00F002C5">
            <w:pPr>
              <w:rPr>
                <w:sz w:val="20"/>
                <w:szCs w:val="20"/>
              </w:rPr>
            </w:pPr>
          </w:p>
        </w:tc>
        <w:tc>
          <w:tcPr>
            <w:tcW w:w="1312" w:type="dxa"/>
          </w:tcPr>
          <w:p w14:paraId="65B2DBF9" w14:textId="77777777" w:rsidR="00DF232D" w:rsidRPr="00F002C5" w:rsidRDefault="00DF232D" w:rsidP="00F002C5">
            <w:pPr>
              <w:rPr>
                <w:sz w:val="20"/>
                <w:szCs w:val="20"/>
              </w:rPr>
            </w:pPr>
          </w:p>
        </w:tc>
        <w:tc>
          <w:tcPr>
            <w:tcW w:w="1312" w:type="dxa"/>
            <w:noWrap/>
            <w:hideMark/>
          </w:tcPr>
          <w:p w14:paraId="19ADD8B2" w14:textId="77777777" w:rsidR="00DF232D" w:rsidRPr="00F002C5" w:rsidRDefault="00DF232D" w:rsidP="00F002C5">
            <w:pPr>
              <w:rPr>
                <w:sz w:val="20"/>
                <w:szCs w:val="20"/>
              </w:rPr>
            </w:pPr>
          </w:p>
        </w:tc>
        <w:tc>
          <w:tcPr>
            <w:tcW w:w="1312" w:type="dxa"/>
            <w:noWrap/>
            <w:hideMark/>
          </w:tcPr>
          <w:p w14:paraId="3D5ED418" w14:textId="77777777" w:rsidR="00DF232D" w:rsidRPr="00F002C5" w:rsidRDefault="00DF232D" w:rsidP="00F002C5">
            <w:pPr>
              <w:rPr>
                <w:sz w:val="20"/>
                <w:szCs w:val="20"/>
              </w:rPr>
            </w:pPr>
          </w:p>
        </w:tc>
        <w:tc>
          <w:tcPr>
            <w:tcW w:w="1311" w:type="dxa"/>
            <w:noWrap/>
            <w:hideMark/>
          </w:tcPr>
          <w:p w14:paraId="79FB75BB" w14:textId="77777777" w:rsidR="00DF232D" w:rsidRPr="00F002C5" w:rsidRDefault="00DF232D" w:rsidP="00F002C5">
            <w:pPr>
              <w:rPr>
                <w:sz w:val="20"/>
                <w:szCs w:val="20"/>
              </w:rPr>
            </w:pPr>
          </w:p>
        </w:tc>
        <w:tc>
          <w:tcPr>
            <w:tcW w:w="1312" w:type="dxa"/>
            <w:noWrap/>
            <w:hideMark/>
          </w:tcPr>
          <w:p w14:paraId="3EE07F0B" w14:textId="77777777" w:rsidR="00DF232D" w:rsidRPr="00F002C5" w:rsidRDefault="00DF232D" w:rsidP="00F002C5">
            <w:pPr>
              <w:rPr>
                <w:sz w:val="20"/>
                <w:szCs w:val="20"/>
              </w:rPr>
            </w:pPr>
          </w:p>
        </w:tc>
        <w:tc>
          <w:tcPr>
            <w:tcW w:w="1312" w:type="dxa"/>
            <w:noWrap/>
            <w:hideMark/>
          </w:tcPr>
          <w:p w14:paraId="4576A96E" w14:textId="77777777" w:rsidR="00DF232D" w:rsidRPr="00F002C5" w:rsidRDefault="00DF232D" w:rsidP="00F002C5">
            <w:pPr>
              <w:rPr>
                <w:sz w:val="20"/>
                <w:szCs w:val="20"/>
              </w:rPr>
            </w:pPr>
          </w:p>
        </w:tc>
        <w:tc>
          <w:tcPr>
            <w:tcW w:w="1312" w:type="dxa"/>
            <w:noWrap/>
            <w:hideMark/>
          </w:tcPr>
          <w:p w14:paraId="744EB208" w14:textId="77777777" w:rsidR="00DF232D" w:rsidRPr="00F002C5" w:rsidRDefault="00DF232D" w:rsidP="00F002C5">
            <w:pPr>
              <w:rPr>
                <w:sz w:val="20"/>
                <w:szCs w:val="20"/>
              </w:rPr>
            </w:pPr>
          </w:p>
        </w:tc>
        <w:tc>
          <w:tcPr>
            <w:tcW w:w="1312" w:type="dxa"/>
            <w:noWrap/>
            <w:hideMark/>
          </w:tcPr>
          <w:p w14:paraId="0A10CB47" w14:textId="77777777" w:rsidR="00DF232D" w:rsidRPr="00F002C5" w:rsidRDefault="00DF232D" w:rsidP="00F002C5">
            <w:pPr>
              <w:rPr>
                <w:sz w:val="20"/>
                <w:szCs w:val="20"/>
              </w:rPr>
            </w:pPr>
            <w:r w:rsidRPr="00F002C5">
              <w:rPr>
                <w:sz w:val="20"/>
                <w:szCs w:val="20"/>
              </w:rPr>
              <w:t>1</w:t>
            </w:r>
          </w:p>
        </w:tc>
        <w:tc>
          <w:tcPr>
            <w:tcW w:w="1311" w:type="dxa"/>
            <w:noWrap/>
            <w:hideMark/>
          </w:tcPr>
          <w:p w14:paraId="41532BB3" w14:textId="77777777" w:rsidR="00DF232D" w:rsidRPr="00F002C5" w:rsidRDefault="00DF232D" w:rsidP="00F002C5">
            <w:pPr>
              <w:rPr>
                <w:sz w:val="20"/>
                <w:szCs w:val="20"/>
              </w:rPr>
            </w:pPr>
          </w:p>
        </w:tc>
        <w:tc>
          <w:tcPr>
            <w:tcW w:w="1312" w:type="dxa"/>
            <w:noWrap/>
            <w:hideMark/>
          </w:tcPr>
          <w:p w14:paraId="2EC041C1" w14:textId="77777777" w:rsidR="00DF232D" w:rsidRPr="00F002C5" w:rsidRDefault="00DF232D" w:rsidP="00F002C5">
            <w:pPr>
              <w:rPr>
                <w:sz w:val="20"/>
                <w:szCs w:val="20"/>
              </w:rPr>
            </w:pPr>
          </w:p>
        </w:tc>
        <w:tc>
          <w:tcPr>
            <w:tcW w:w="1312" w:type="dxa"/>
            <w:noWrap/>
            <w:hideMark/>
          </w:tcPr>
          <w:p w14:paraId="20A746C8" w14:textId="77777777" w:rsidR="00DF232D" w:rsidRPr="00F002C5" w:rsidRDefault="00DF232D" w:rsidP="00F002C5">
            <w:pPr>
              <w:rPr>
                <w:sz w:val="20"/>
                <w:szCs w:val="20"/>
              </w:rPr>
            </w:pPr>
            <w:r w:rsidRPr="00F002C5">
              <w:rPr>
                <w:sz w:val="20"/>
                <w:szCs w:val="20"/>
              </w:rPr>
              <w:t>1</w:t>
            </w:r>
          </w:p>
        </w:tc>
        <w:tc>
          <w:tcPr>
            <w:tcW w:w="1312" w:type="dxa"/>
            <w:noWrap/>
            <w:hideMark/>
          </w:tcPr>
          <w:p w14:paraId="4C532CF0" w14:textId="77777777" w:rsidR="00DF232D" w:rsidRPr="00F002C5" w:rsidRDefault="00DF232D" w:rsidP="00F002C5">
            <w:pPr>
              <w:rPr>
                <w:sz w:val="20"/>
                <w:szCs w:val="20"/>
              </w:rPr>
            </w:pPr>
          </w:p>
        </w:tc>
        <w:tc>
          <w:tcPr>
            <w:tcW w:w="1312" w:type="dxa"/>
          </w:tcPr>
          <w:p w14:paraId="2DEFDB90" w14:textId="77777777" w:rsidR="00DF232D" w:rsidRPr="00F002C5" w:rsidRDefault="00DF232D" w:rsidP="00F002C5">
            <w:pPr>
              <w:rPr>
                <w:sz w:val="20"/>
                <w:szCs w:val="20"/>
              </w:rPr>
            </w:pPr>
          </w:p>
        </w:tc>
      </w:tr>
      <w:tr w:rsidR="003B635A" w:rsidRPr="00F002C5" w14:paraId="462EBF04" w14:textId="77777777" w:rsidTr="00B35C98">
        <w:trPr>
          <w:cantSplit/>
          <w:trHeight w:val="343"/>
        </w:trPr>
        <w:tc>
          <w:tcPr>
            <w:tcW w:w="3128" w:type="dxa"/>
            <w:noWrap/>
            <w:hideMark/>
          </w:tcPr>
          <w:p w14:paraId="1E0FF129" w14:textId="77777777" w:rsidR="00DF232D" w:rsidRPr="00F002C5" w:rsidRDefault="00DF232D" w:rsidP="00F002C5">
            <w:pPr>
              <w:rPr>
                <w:sz w:val="20"/>
                <w:szCs w:val="20"/>
              </w:rPr>
            </w:pPr>
            <w:r w:rsidRPr="00F002C5">
              <w:rPr>
                <w:sz w:val="20"/>
                <w:szCs w:val="20"/>
              </w:rPr>
              <w:t>Overweight / Obesity</w:t>
            </w:r>
          </w:p>
        </w:tc>
        <w:tc>
          <w:tcPr>
            <w:tcW w:w="1311" w:type="dxa"/>
          </w:tcPr>
          <w:p w14:paraId="64A37C12" w14:textId="77777777" w:rsidR="00DF232D" w:rsidRPr="00F002C5" w:rsidRDefault="00DF232D" w:rsidP="00F002C5">
            <w:pPr>
              <w:rPr>
                <w:sz w:val="20"/>
                <w:szCs w:val="20"/>
              </w:rPr>
            </w:pPr>
            <w:r w:rsidRPr="00F002C5">
              <w:rPr>
                <w:sz w:val="20"/>
                <w:szCs w:val="20"/>
              </w:rPr>
              <w:t>1</w:t>
            </w:r>
          </w:p>
        </w:tc>
        <w:tc>
          <w:tcPr>
            <w:tcW w:w="1312" w:type="dxa"/>
          </w:tcPr>
          <w:p w14:paraId="6EDBB7FF" w14:textId="77777777" w:rsidR="00DF232D" w:rsidRPr="00F002C5" w:rsidRDefault="00DF232D" w:rsidP="00F002C5">
            <w:pPr>
              <w:rPr>
                <w:sz w:val="20"/>
                <w:szCs w:val="20"/>
              </w:rPr>
            </w:pPr>
          </w:p>
        </w:tc>
        <w:tc>
          <w:tcPr>
            <w:tcW w:w="1312" w:type="dxa"/>
            <w:noWrap/>
            <w:hideMark/>
          </w:tcPr>
          <w:p w14:paraId="7E2E9C55" w14:textId="77777777" w:rsidR="00DF232D" w:rsidRPr="00F002C5" w:rsidRDefault="00DF232D" w:rsidP="00F002C5">
            <w:pPr>
              <w:rPr>
                <w:sz w:val="20"/>
                <w:szCs w:val="20"/>
              </w:rPr>
            </w:pPr>
            <w:r w:rsidRPr="00F002C5">
              <w:rPr>
                <w:sz w:val="20"/>
                <w:szCs w:val="20"/>
              </w:rPr>
              <w:t>1</w:t>
            </w:r>
          </w:p>
        </w:tc>
        <w:tc>
          <w:tcPr>
            <w:tcW w:w="1312" w:type="dxa"/>
            <w:noWrap/>
            <w:hideMark/>
          </w:tcPr>
          <w:p w14:paraId="5D305BE4" w14:textId="77777777" w:rsidR="00DF232D" w:rsidRPr="00F002C5" w:rsidRDefault="00DF232D" w:rsidP="00F002C5">
            <w:pPr>
              <w:rPr>
                <w:sz w:val="20"/>
                <w:szCs w:val="20"/>
              </w:rPr>
            </w:pPr>
          </w:p>
        </w:tc>
        <w:tc>
          <w:tcPr>
            <w:tcW w:w="1311" w:type="dxa"/>
            <w:noWrap/>
            <w:hideMark/>
          </w:tcPr>
          <w:p w14:paraId="23423324" w14:textId="77777777" w:rsidR="00DF232D" w:rsidRPr="00F002C5" w:rsidRDefault="00DF232D" w:rsidP="00F002C5">
            <w:pPr>
              <w:rPr>
                <w:sz w:val="20"/>
                <w:szCs w:val="20"/>
              </w:rPr>
            </w:pPr>
          </w:p>
        </w:tc>
        <w:tc>
          <w:tcPr>
            <w:tcW w:w="1312" w:type="dxa"/>
            <w:noWrap/>
            <w:hideMark/>
          </w:tcPr>
          <w:p w14:paraId="3DB0A27A" w14:textId="77777777" w:rsidR="00DF232D" w:rsidRPr="00F002C5" w:rsidRDefault="00DF232D" w:rsidP="00F002C5">
            <w:pPr>
              <w:rPr>
                <w:sz w:val="20"/>
                <w:szCs w:val="20"/>
              </w:rPr>
            </w:pPr>
          </w:p>
        </w:tc>
        <w:tc>
          <w:tcPr>
            <w:tcW w:w="1312" w:type="dxa"/>
            <w:noWrap/>
            <w:hideMark/>
          </w:tcPr>
          <w:p w14:paraId="3C55F737" w14:textId="77777777" w:rsidR="00DF232D" w:rsidRPr="00F002C5" w:rsidRDefault="00DF232D" w:rsidP="00F002C5">
            <w:pPr>
              <w:rPr>
                <w:sz w:val="20"/>
                <w:szCs w:val="20"/>
              </w:rPr>
            </w:pPr>
          </w:p>
        </w:tc>
        <w:tc>
          <w:tcPr>
            <w:tcW w:w="1312" w:type="dxa"/>
            <w:noWrap/>
            <w:hideMark/>
          </w:tcPr>
          <w:p w14:paraId="48F9CB1A" w14:textId="77777777" w:rsidR="00DF232D" w:rsidRPr="00F002C5" w:rsidRDefault="00DF232D" w:rsidP="00F002C5">
            <w:pPr>
              <w:rPr>
                <w:sz w:val="20"/>
                <w:szCs w:val="20"/>
              </w:rPr>
            </w:pPr>
          </w:p>
        </w:tc>
        <w:tc>
          <w:tcPr>
            <w:tcW w:w="1312" w:type="dxa"/>
            <w:noWrap/>
            <w:hideMark/>
          </w:tcPr>
          <w:p w14:paraId="31F18148" w14:textId="77777777" w:rsidR="00DF232D" w:rsidRPr="00F002C5" w:rsidRDefault="00DF232D" w:rsidP="00F002C5">
            <w:pPr>
              <w:rPr>
                <w:sz w:val="20"/>
                <w:szCs w:val="20"/>
              </w:rPr>
            </w:pPr>
          </w:p>
        </w:tc>
        <w:tc>
          <w:tcPr>
            <w:tcW w:w="1311" w:type="dxa"/>
            <w:noWrap/>
            <w:hideMark/>
          </w:tcPr>
          <w:p w14:paraId="18F98305" w14:textId="77777777" w:rsidR="00DF232D" w:rsidRPr="00F002C5" w:rsidRDefault="00DF232D" w:rsidP="00F002C5">
            <w:pPr>
              <w:rPr>
                <w:sz w:val="20"/>
                <w:szCs w:val="20"/>
              </w:rPr>
            </w:pPr>
            <w:r w:rsidRPr="00F002C5">
              <w:rPr>
                <w:sz w:val="20"/>
                <w:szCs w:val="20"/>
              </w:rPr>
              <w:t>1</w:t>
            </w:r>
          </w:p>
        </w:tc>
        <w:tc>
          <w:tcPr>
            <w:tcW w:w="1312" w:type="dxa"/>
            <w:noWrap/>
            <w:hideMark/>
          </w:tcPr>
          <w:p w14:paraId="372424D1" w14:textId="77777777" w:rsidR="00DF232D" w:rsidRPr="00F002C5" w:rsidRDefault="00DF232D" w:rsidP="00F002C5">
            <w:pPr>
              <w:rPr>
                <w:sz w:val="20"/>
                <w:szCs w:val="20"/>
              </w:rPr>
            </w:pPr>
          </w:p>
        </w:tc>
        <w:tc>
          <w:tcPr>
            <w:tcW w:w="1312" w:type="dxa"/>
            <w:noWrap/>
            <w:hideMark/>
          </w:tcPr>
          <w:p w14:paraId="00A54324" w14:textId="77777777" w:rsidR="00DF232D" w:rsidRPr="00F002C5" w:rsidRDefault="00DF232D" w:rsidP="00F002C5">
            <w:pPr>
              <w:rPr>
                <w:sz w:val="20"/>
                <w:szCs w:val="20"/>
              </w:rPr>
            </w:pPr>
            <w:r w:rsidRPr="00F002C5">
              <w:rPr>
                <w:sz w:val="20"/>
                <w:szCs w:val="20"/>
              </w:rPr>
              <w:t>1</w:t>
            </w:r>
          </w:p>
        </w:tc>
        <w:tc>
          <w:tcPr>
            <w:tcW w:w="1312" w:type="dxa"/>
            <w:noWrap/>
            <w:hideMark/>
          </w:tcPr>
          <w:p w14:paraId="5F0D6E0E" w14:textId="77777777" w:rsidR="00DF232D" w:rsidRPr="00F002C5" w:rsidRDefault="00DF232D" w:rsidP="00F002C5">
            <w:pPr>
              <w:rPr>
                <w:sz w:val="20"/>
                <w:szCs w:val="20"/>
              </w:rPr>
            </w:pPr>
          </w:p>
        </w:tc>
        <w:tc>
          <w:tcPr>
            <w:tcW w:w="1312" w:type="dxa"/>
          </w:tcPr>
          <w:p w14:paraId="2143EED9" w14:textId="77777777" w:rsidR="00DF232D" w:rsidRPr="00F002C5" w:rsidRDefault="00DF232D" w:rsidP="00F002C5">
            <w:pPr>
              <w:rPr>
                <w:sz w:val="20"/>
                <w:szCs w:val="20"/>
              </w:rPr>
            </w:pPr>
          </w:p>
        </w:tc>
      </w:tr>
      <w:tr w:rsidR="003B635A" w:rsidRPr="00F002C5" w14:paraId="07FBC689" w14:textId="77777777" w:rsidTr="00B35C98">
        <w:trPr>
          <w:cantSplit/>
          <w:trHeight w:val="343"/>
        </w:trPr>
        <w:tc>
          <w:tcPr>
            <w:tcW w:w="3128" w:type="dxa"/>
            <w:noWrap/>
            <w:hideMark/>
          </w:tcPr>
          <w:p w14:paraId="0A62E189" w14:textId="77777777" w:rsidR="00DF232D" w:rsidRPr="00F002C5" w:rsidRDefault="00DF232D" w:rsidP="00F002C5">
            <w:pPr>
              <w:rPr>
                <w:sz w:val="20"/>
                <w:szCs w:val="20"/>
              </w:rPr>
            </w:pPr>
            <w:r w:rsidRPr="00F002C5">
              <w:rPr>
                <w:sz w:val="20"/>
                <w:szCs w:val="20"/>
              </w:rPr>
              <w:t>Peptic ulcer disease</w:t>
            </w:r>
          </w:p>
        </w:tc>
        <w:tc>
          <w:tcPr>
            <w:tcW w:w="1311" w:type="dxa"/>
          </w:tcPr>
          <w:p w14:paraId="0E72F986" w14:textId="77777777" w:rsidR="00DF232D" w:rsidRPr="00F002C5" w:rsidRDefault="00DF232D" w:rsidP="00F002C5">
            <w:pPr>
              <w:rPr>
                <w:sz w:val="20"/>
                <w:szCs w:val="20"/>
              </w:rPr>
            </w:pPr>
          </w:p>
        </w:tc>
        <w:tc>
          <w:tcPr>
            <w:tcW w:w="1312" w:type="dxa"/>
          </w:tcPr>
          <w:p w14:paraId="6BDB385C" w14:textId="77777777" w:rsidR="00DF232D" w:rsidRPr="00F002C5" w:rsidRDefault="00DF232D" w:rsidP="00F002C5">
            <w:pPr>
              <w:rPr>
                <w:sz w:val="20"/>
                <w:szCs w:val="20"/>
              </w:rPr>
            </w:pPr>
          </w:p>
        </w:tc>
        <w:tc>
          <w:tcPr>
            <w:tcW w:w="1312" w:type="dxa"/>
            <w:noWrap/>
            <w:hideMark/>
          </w:tcPr>
          <w:p w14:paraId="540E017B" w14:textId="77777777" w:rsidR="00DF232D" w:rsidRPr="00F002C5" w:rsidRDefault="00DF232D" w:rsidP="00F002C5">
            <w:pPr>
              <w:rPr>
                <w:sz w:val="20"/>
                <w:szCs w:val="20"/>
              </w:rPr>
            </w:pPr>
          </w:p>
        </w:tc>
        <w:tc>
          <w:tcPr>
            <w:tcW w:w="1312" w:type="dxa"/>
            <w:noWrap/>
            <w:hideMark/>
          </w:tcPr>
          <w:p w14:paraId="385BA06E" w14:textId="77777777" w:rsidR="00DF232D" w:rsidRPr="00F002C5" w:rsidRDefault="00DF232D" w:rsidP="00F002C5">
            <w:pPr>
              <w:rPr>
                <w:sz w:val="20"/>
                <w:szCs w:val="20"/>
              </w:rPr>
            </w:pPr>
          </w:p>
        </w:tc>
        <w:tc>
          <w:tcPr>
            <w:tcW w:w="1311" w:type="dxa"/>
            <w:noWrap/>
            <w:hideMark/>
          </w:tcPr>
          <w:p w14:paraId="2E266026" w14:textId="77777777" w:rsidR="00DF232D" w:rsidRPr="00F002C5" w:rsidRDefault="00DF232D" w:rsidP="00F002C5">
            <w:pPr>
              <w:rPr>
                <w:sz w:val="20"/>
                <w:szCs w:val="20"/>
              </w:rPr>
            </w:pPr>
          </w:p>
        </w:tc>
        <w:tc>
          <w:tcPr>
            <w:tcW w:w="1312" w:type="dxa"/>
            <w:noWrap/>
            <w:hideMark/>
          </w:tcPr>
          <w:p w14:paraId="11435086" w14:textId="77777777" w:rsidR="00DF232D" w:rsidRPr="00F002C5" w:rsidRDefault="00DF232D" w:rsidP="00F002C5">
            <w:pPr>
              <w:rPr>
                <w:sz w:val="20"/>
                <w:szCs w:val="20"/>
              </w:rPr>
            </w:pPr>
          </w:p>
        </w:tc>
        <w:tc>
          <w:tcPr>
            <w:tcW w:w="1312" w:type="dxa"/>
            <w:noWrap/>
            <w:hideMark/>
          </w:tcPr>
          <w:p w14:paraId="5E74D96D" w14:textId="77777777" w:rsidR="00DF232D" w:rsidRPr="00F002C5" w:rsidRDefault="00DF232D" w:rsidP="00F002C5">
            <w:pPr>
              <w:rPr>
                <w:sz w:val="20"/>
                <w:szCs w:val="20"/>
              </w:rPr>
            </w:pPr>
          </w:p>
        </w:tc>
        <w:tc>
          <w:tcPr>
            <w:tcW w:w="1312" w:type="dxa"/>
            <w:noWrap/>
            <w:hideMark/>
          </w:tcPr>
          <w:p w14:paraId="43C62601" w14:textId="77777777" w:rsidR="00DF232D" w:rsidRPr="00F002C5" w:rsidRDefault="00DF232D" w:rsidP="00F002C5">
            <w:pPr>
              <w:rPr>
                <w:sz w:val="20"/>
                <w:szCs w:val="20"/>
              </w:rPr>
            </w:pPr>
          </w:p>
        </w:tc>
        <w:tc>
          <w:tcPr>
            <w:tcW w:w="1312" w:type="dxa"/>
            <w:noWrap/>
            <w:hideMark/>
          </w:tcPr>
          <w:p w14:paraId="23ACD46C" w14:textId="77777777" w:rsidR="00DF232D" w:rsidRPr="00F002C5" w:rsidRDefault="00DF232D" w:rsidP="00F002C5">
            <w:pPr>
              <w:rPr>
                <w:sz w:val="20"/>
                <w:szCs w:val="20"/>
              </w:rPr>
            </w:pPr>
          </w:p>
        </w:tc>
        <w:tc>
          <w:tcPr>
            <w:tcW w:w="1311" w:type="dxa"/>
            <w:noWrap/>
            <w:hideMark/>
          </w:tcPr>
          <w:p w14:paraId="385E07D4" w14:textId="77777777" w:rsidR="00DF232D" w:rsidRPr="00F002C5" w:rsidRDefault="00DF232D" w:rsidP="00F002C5">
            <w:pPr>
              <w:rPr>
                <w:sz w:val="20"/>
                <w:szCs w:val="20"/>
              </w:rPr>
            </w:pPr>
          </w:p>
        </w:tc>
        <w:tc>
          <w:tcPr>
            <w:tcW w:w="1312" w:type="dxa"/>
            <w:noWrap/>
            <w:hideMark/>
          </w:tcPr>
          <w:p w14:paraId="0A5F2CA1" w14:textId="77777777" w:rsidR="00DF232D" w:rsidRPr="00F002C5" w:rsidRDefault="00DF232D" w:rsidP="00F002C5">
            <w:pPr>
              <w:rPr>
                <w:sz w:val="20"/>
                <w:szCs w:val="20"/>
              </w:rPr>
            </w:pPr>
            <w:r w:rsidRPr="00F002C5">
              <w:rPr>
                <w:sz w:val="20"/>
                <w:szCs w:val="20"/>
              </w:rPr>
              <w:t>1</w:t>
            </w:r>
          </w:p>
        </w:tc>
        <w:tc>
          <w:tcPr>
            <w:tcW w:w="1312" w:type="dxa"/>
            <w:noWrap/>
            <w:hideMark/>
          </w:tcPr>
          <w:p w14:paraId="003FE373" w14:textId="77777777" w:rsidR="00DF232D" w:rsidRPr="00F002C5" w:rsidRDefault="00DF232D" w:rsidP="00F002C5">
            <w:pPr>
              <w:rPr>
                <w:sz w:val="20"/>
                <w:szCs w:val="20"/>
              </w:rPr>
            </w:pPr>
          </w:p>
        </w:tc>
        <w:tc>
          <w:tcPr>
            <w:tcW w:w="1312" w:type="dxa"/>
            <w:noWrap/>
            <w:hideMark/>
          </w:tcPr>
          <w:p w14:paraId="2E0566C7" w14:textId="77777777" w:rsidR="00DF232D" w:rsidRPr="00F002C5" w:rsidRDefault="00DF232D" w:rsidP="00F002C5">
            <w:pPr>
              <w:rPr>
                <w:sz w:val="20"/>
                <w:szCs w:val="20"/>
              </w:rPr>
            </w:pPr>
          </w:p>
        </w:tc>
        <w:tc>
          <w:tcPr>
            <w:tcW w:w="1312" w:type="dxa"/>
          </w:tcPr>
          <w:p w14:paraId="2044BC62" w14:textId="77777777" w:rsidR="00DF232D" w:rsidRPr="00F002C5" w:rsidRDefault="00DF232D" w:rsidP="00F002C5">
            <w:pPr>
              <w:rPr>
                <w:sz w:val="20"/>
                <w:szCs w:val="20"/>
              </w:rPr>
            </w:pPr>
          </w:p>
        </w:tc>
      </w:tr>
      <w:tr w:rsidR="003B635A" w:rsidRPr="00F002C5" w14:paraId="5611E23E" w14:textId="77777777" w:rsidTr="00B35C98">
        <w:trPr>
          <w:cantSplit/>
          <w:trHeight w:val="343"/>
        </w:trPr>
        <w:tc>
          <w:tcPr>
            <w:tcW w:w="3128" w:type="dxa"/>
            <w:noWrap/>
            <w:hideMark/>
          </w:tcPr>
          <w:p w14:paraId="60FC1B75" w14:textId="77777777" w:rsidR="00DF232D" w:rsidRPr="00F002C5" w:rsidRDefault="00DF232D" w:rsidP="00F002C5">
            <w:pPr>
              <w:rPr>
                <w:sz w:val="20"/>
                <w:szCs w:val="20"/>
              </w:rPr>
            </w:pPr>
            <w:r w:rsidRPr="00F002C5">
              <w:rPr>
                <w:sz w:val="20"/>
                <w:szCs w:val="20"/>
              </w:rPr>
              <w:t>Peripheral vascular disease</w:t>
            </w:r>
          </w:p>
        </w:tc>
        <w:tc>
          <w:tcPr>
            <w:tcW w:w="1311" w:type="dxa"/>
          </w:tcPr>
          <w:p w14:paraId="42B63F5B" w14:textId="77777777" w:rsidR="00DF232D" w:rsidRPr="00F002C5" w:rsidRDefault="00DF232D" w:rsidP="00F002C5">
            <w:pPr>
              <w:rPr>
                <w:sz w:val="20"/>
                <w:szCs w:val="20"/>
              </w:rPr>
            </w:pPr>
          </w:p>
        </w:tc>
        <w:tc>
          <w:tcPr>
            <w:tcW w:w="1312" w:type="dxa"/>
          </w:tcPr>
          <w:p w14:paraId="64A95674" w14:textId="77777777" w:rsidR="00DF232D" w:rsidRPr="00F002C5" w:rsidRDefault="00DF232D" w:rsidP="00F002C5">
            <w:pPr>
              <w:rPr>
                <w:sz w:val="20"/>
                <w:szCs w:val="20"/>
              </w:rPr>
            </w:pPr>
            <w:r w:rsidRPr="00F002C5">
              <w:rPr>
                <w:sz w:val="20"/>
                <w:szCs w:val="20"/>
              </w:rPr>
              <w:t>1</w:t>
            </w:r>
          </w:p>
        </w:tc>
        <w:tc>
          <w:tcPr>
            <w:tcW w:w="1312" w:type="dxa"/>
            <w:noWrap/>
            <w:hideMark/>
          </w:tcPr>
          <w:p w14:paraId="4F669C85" w14:textId="77777777" w:rsidR="00DF232D" w:rsidRPr="00F002C5" w:rsidRDefault="00DF232D" w:rsidP="00F002C5">
            <w:pPr>
              <w:rPr>
                <w:sz w:val="20"/>
                <w:szCs w:val="20"/>
              </w:rPr>
            </w:pPr>
          </w:p>
        </w:tc>
        <w:tc>
          <w:tcPr>
            <w:tcW w:w="1312" w:type="dxa"/>
            <w:noWrap/>
            <w:hideMark/>
          </w:tcPr>
          <w:p w14:paraId="2E8F883D" w14:textId="77777777" w:rsidR="00DF232D" w:rsidRPr="00F002C5" w:rsidRDefault="00DF232D" w:rsidP="00F002C5">
            <w:pPr>
              <w:rPr>
                <w:sz w:val="20"/>
                <w:szCs w:val="20"/>
              </w:rPr>
            </w:pPr>
          </w:p>
        </w:tc>
        <w:tc>
          <w:tcPr>
            <w:tcW w:w="1311" w:type="dxa"/>
            <w:noWrap/>
            <w:hideMark/>
          </w:tcPr>
          <w:p w14:paraId="536A518B" w14:textId="77777777" w:rsidR="00DF232D" w:rsidRPr="00F002C5" w:rsidRDefault="00DF232D" w:rsidP="00F002C5">
            <w:pPr>
              <w:rPr>
                <w:sz w:val="20"/>
                <w:szCs w:val="20"/>
              </w:rPr>
            </w:pPr>
          </w:p>
        </w:tc>
        <w:tc>
          <w:tcPr>
            <w:tcW w:w="1312" w:type="dxa"/>
            <w:noWrap/>
            <w:hideMark/>
          </w:tcPr>
          <w:p w14:paraId="30C722FB" w14:textId="77777777" w:rsidR="00DF232D" w:rsidRPr="00F002C5" w:rsidRDefault="00DF232D" w:rsidP="00F002C5">
            <w:pPr>
              <w:rPr>
                <w:sz w:val="20"/>
                <w:szCs w:val="20"/>
              </w:rPr>
            </w:pPr>
          </w:p>
        </w:tc>
        <w:tc>
          <w:tcPr>
            <w:tcW w:w="1312" w:type="dxa"/>
            <w:noWrap/>
            <w:hideMark/>
          </w:tcPr>
          <w:p w14:paraId="6295B6B9" w14:textId="77777777" w:rsidR="00DF232D" w:rsidRPr="00F002C5" w:rsidRDefault="00DF232D" w:rsidP="00F002C5">
            <w:pPr>
              <w:rPr>
                <w:sz w:val="20"/>
                <w:szCs w:val="20"/>
              </w:rPr>
            </w:pPr>
          </w:p>
        </w:tc>
        <w:tc>
          <w:tcPr>
            <w:tcW w:w="1312" w:type="dxa"/>
            <w:noWrap/>
            <w:hideMark/>
          </w:tcPr>
          <w:p w14:paraId="248FB23F" w14:textId="77777777" w:rsidR="00DF232D" w:rsidRPr="00F002C5" w:rsidRDefault="00DF232D" w:rsidP="00F002C5">
            <w:pPr>
              <w:rPr>
                <w:sz w:val="20"/>
                <w:szCs w:val="20"/>
              </w:rPr>
            </w:pPr>
          </w:p>
        </w:tc>
        <w:tc>
          <w:tcPr>
            <w:tcW w:w="1312" w:type="dxa"/>
            <w:noWrap/>
            <w:hideMark/>
          </w:tcPr>
          <w:p w14:paraId="37B5E8F6" w14:textId="77777777" w:rsidR="00DF232D" w:rsidRPr="00F002C5" w:rsidRDefault="00DF232D" w:rsidP="00F002C5">
            <w:pPr>
              <w:rPr>
                <w:sz w:val="20"/>
                <w:szCs w:val="20"/>
              </w:rPr>
            </w:pPr>
          </w:p>
        </w:tc>
        <w:tc>
          <w:tcPr>
            <w:tcW w:w="1311" w:type="dxa"/>
            <w:noWrap/>
            <w:hideMark/>
          </w:tcPr>
          <w:p w14:paraId="58B7098C" w14:textId="77777777" w:rsidR="00DF232D" w:rsidRPr="00F002C5" w:rsidRDefault="00DF232D" w:rsidP="00F002C5">
            <w:pPr>
              <w:rPr>
                <w:sz w:val="20"/>
                <w:szCs w:val="20"/>
              </w:rPr>
            </w:pPr>
          </w:p>
        </w:tc>
        <w:tc>
          <w:tcPr>
            <w:tcW w:w="1312" w:type="dxa"/>
            <w:noWrap/>
            <w:hideMark/>
          </w:tcPr>
          <w:p w14:paraId="00F61415" w14:textId="77777777" w:rsidR="00DF232D" w:rsidRPr="00F002C5" w:rsidRDefault="00DF232D" w:rsidP="00F002C5">
            <w:pPr>
              <w:rPr>
                <w:sz w:val="20"/>
                <w:szCs w:val="20"/>
              </w:rPr>
            </w:pPr>
            <w:r w:rsidRPr="00F002C5">
              <w:rPr>
                <w:sz w:val="20"/>
                <w:szCs w:val="20"/>
              </w:rPr>
              <w:t>1</w:t>
            </w:r>
          </w:p>
        </w:tc>
        <w:tc>
          <w:tcPr>
            <w:tcW w:w="1312" w:type="dxa"/>
            <w:noWrap/>
            <w:hideMark/>
          </w:tcPr>
          <w:p w14:paraId="7B6D2365" w14:textId="77777777" w:rsidR="00DF232D" w:rsidRPr="00F002C5" w:rsidRDefault="00DF232D" w:rsidP="00F002C5">
            <w:pPr>
              <w:rPr>
                <w:sz w:val="20"/>
                <w:szCs w:val="20"/>
              </w:rPr>
            </w:pPr>
          </w:p>
        </w:tc>
        <w:tc>
          <w:tcPr>
            <w:tcW w:w="1312" w:type="dxa"/>
            <w:noWrap/>
            <w:hideMark/>
          </w:tcPr>
          <w:p w14:paraId="24F3DB9F" w14:textId="77777777" w:rsidR="00DF232D" w:rsidRPr="00F002C5" w:rsidRDefault="00DF232D" w:rsidP="00F002C5">
            <w:pPr>
              <w:rPr>
                <w:sz w:val="20"/>
                <w:szCs w:val="20"/>
              </w:rPr>
            </w:pPr>
          </w:p>
        </w:tc>
        <w:tc>
          <w:tcPr>
            <w:tcW w:w="1312" w:type="dxa"/>
          </w:tcPr>
          <w:p w14:paraId="3A3D206E" w14:textId="77777777" w:rsidR="00DF232D" w:rsidRPr="00F002C5" w:rsidRDefault="00DF232D" w:rsidP="00F002C5">
            <w:pPr>
              <w:rPr>
                <w:sz w:val="20"/>
                <w:szCs w:val="20"/>
              </w:rPr>
            </w:pPr>
          </w:p>
        </w:tc>
      </w:tr>
      <w:tr w:rsidR="003B635A" w:rsidRPr="00F002C5" w14:paraId="0917F711" w14:textId="77777777" w:rsidTr="00B35C98">
        <w:trPr>
          <w:cantSplit/>
          <w:trHeight w:val="343"/>
        </w:trPr>
        <w:tc>
          <w:tcPr>
            <w:tcW w:w="3128" w:type="dxa"/>
            <w:noWrap/>
            <w:hideMark/>
          </w:tcPr>
          <w:p w14:paraId="07214CE7" w14:textId="77777777" w:rsidR="00DF232D" w:rsidRPr="00F002C5" w:rsidRDefault="00DF232D" w:rsidP="00F002C5">
            <w:pPr>
              <w:rPr>
                <w:sz w:val="20"/>
                <w:szCs w:val="20"/>
              </w:rPr>
            </w:pPr>
            <w:r w:rsidRPr="00F002C5">
              <w:rPr>
                <w:sz w:val="20"/>
                <w:szCs w:val="20"/>
              </w:rPr>
              <w:t>Prostatic hyperplasia</w:t>
            </w:r>
          </w:p>
        </w:tc>
        <w:tc>
          <w:tcPr>
            <w:tcW w:w="1311" w:type="dxa"/>
          </w:tcPr>
          <w:p w14:paraId="238FEE5F" w14:textId="77777777" w:rsidR="00DF232D" w:rsidRPr="00F002C5" w:rsidRDefault="00DF232D" w:rsidP="00F002C5">
            <w:pPr>
              <w:rPr>
                <w:sz w:val="20"/>
                <w:szCs w:val="20"/>
              </w:rPr>
            </w:pPr>
            <w:r w:rsidRPr="00F002C5">
              <w:rPr>
                <w:sz w:val="20"/>
                <w:szCs w:val="20"/>
              </w:rPr>
              <w:t>1</w:t>
            </w:r>
          </w:p>
        </w:tc>
        <w:tc>
          <w:tcPr>
            <w:tcW w:w="1312" w:type="dxa"/>
          </w:tcPr>
          <w:p w14:paraId="63B86BAE" w14:textId="77777777" w:rsidR="00DF232D" w:rsidRPr="00F002C5" w:rsidRDefault="00DF232D" w:rsidP="00F002C5">
            <w:pPr>
              <w:rPr>
                <w:sz w:val="20"/>
                <w:szCs w:val="20"/>
              </w:rPr>
            </w:pPr>
          </w:p>
        </w:tc>
        <w:tc>
          <w:tcPr>
            <w:tcW w:w="1312" w:type="dxa"/>
            <w:noWrap/>
            <w:hideMark/>
          </w:tcPr>
          <w:p w14:paraId="3507E2C1" w14:textId="77777777" w:rsidR="00DF232D" w:rsidRPr="00F002C5" w:rsidRDefault="00DF232D" w:rsidP="00F002C5">
            <w:pPr>
              <w:rPr>
                <w:sz w:val="20"/>
                <w:szCs w:val="20"/>
              </w:rPr>
            </w:pPr>
          </w:p>
        </w:tc>
        <w:tc>
          <w:tcPr>
            <w:tcW w:w="1312" w:type="dxa"/>
            <w:noWrap/>
            <w:hideMark/>
          </w:tcPr>
          <w:p w14:paraId="0A92D936" w14:textId="77777777" w:rsidR="00DF232D" w:rsidRPr="00F002C5" w:rsidRDefault="00DF232D" w:rsidP="00F002C5">
            <w:pPr>
              <w:rPr>
                <w:sz w:val="20"/>
                <w:szCs w:val="20"/>
              </w:rPr>
            </w:pPr>
          </w:p>
        </w:tc>
        <w:tc>
          <w:tcPr>
            <w:tcW w:w="1311" w:type="dxa"/>
            <w:noWrap/>
            <w:hideMark/>
          </w:tcPr>
          <w:p w14:paraId="3EA3B0F4" w14:textId="77777777" w:rsidR="00DF232D" w:rsidRPr="00F002C5" w:rsidRDefault="00DF232D" w:rsidP="00F002C5">
            <w:pPr>
              <w:rPr>
                <w:sz w:val="20"/>
                <w:szCs w:val="20"/>
              </w:rPr>
            </w:pPr>
          </w:p>
        </w:tc>
        <w:tc>
          <w:tcPr>
            <w:tcW w:w="1312" w:type="dxa"/>
            <w:noWrap/>
            <w:hideMark/>
          </w:tcPr>
          <w:p w14:paraId="28C84D4B" w14:textId="77777777" w:rsidR="00DF232D" w:rsidRPr="00F002C5" w:rsidRDefault="00DF232D" w:rsidP="00F002C5">
            <w:pPr>
              <w:rPr>
                <w:sz w:val="20"/>
                <w:szCs w:val="20"/>
              </w:rPr>
            </w:pPr>
          </w:p>
        </w:tc>
        <w:tc>
          <w:tcPr>
            <w:tcW w:w="1312" w:type="dxa"/>
            <w:noWrap/>
            <w:hideMark/>
          </w:tcPr>
          <w:p w14:paraId="274A091E" w14:textId="77777777" w:rsidR="00DF232D" w:rsidRPr="00F002C5" w:rsidRDefault="00DF232D" w:rsidP="00F002C5">
            <w:pPr>
              <w:rPr>
                <w:sz w:val="20"/>
                <w:szCs w:val="20"/>
              </w:rPr>
            </w:pPr>
          </w:p>
        </w:tc>
        <w:tc>
          <w:tcPr>
            <w:tcW w:w="1312" w:type="dxa"/>
            <w:noWrap/>
            <w:hideMark/>
          </w:tcPr>
          <w:p w14:paraId="5E4C99B1" w14:textId="77777777" w:rsidR="00DF232D" w:rsidRPr="00F002C5" w:rsidRDefault="00DF232D" w:rsidP="00F002C5">
            <w:pPr>
              <w:rPr>
                <w:sz w:val="20"/>
                <w:szCs w:val="20"/>
              </w:rPr>
            </w:pPr>
          </w:p>
        </w:tc>
        <w:tc>
          <w:tcPr>
            <w:tcW w:w="1312" w:type="dxa"/>
            <w:noWrap/>
            <w:hideMark/>
          </w:tcPr>
          <w:p w14:paraId="3BB0F451" w14:textId="77777777" w:rsidR="00DF232D" w:rsidRPr="00F002C5" w:rsidRDefault="00DF232D" w:rsidP="00F002C5">
            <w:pPr>
              <w:rPr>
                <w:sz w:val="20"/>
                <w:szCs w:val="20"/>
              </w:rPr>
            </w:pPr>
          </w:p>
        </w:tc>
        <w:tc>
          <w:tcPr>
            <w:tcW w:w="1311" w:type="dxa"/>
            <w:noWrap/>
            <w:hideMark/>
          </w:tcPr>
          <w:p w14:paraId="0E99992D" w14:textId="77777777" w:rsidR="00DF232D" w:rsidRPr="00F002C5" w:rsidRDefault="00DF232D" w:rsidP="00F002C5">
            <w:pPr>
              <w:rPr>
                <w:sz w:val="20"/>
                <w:szCs w:val="20"/>
              </w:rPr>
            </w:pPr>
            <w:r w:rsidRPr="00F002C5">
              <w:rPr>
                <w:sz w:val="20"/>
                <w:szCs w:val="20"/>
              </w:rPr>
              <w:t>1</w:t>
            </w:r>
          </w:p>
        </w:tc>
        <w:tc>
          <w:tcPr>
            <w:tcW w:w="1312" w:type="dxa"/>
            <w:noWrap/>
            <w:hideMark/>
          </w:tcPr>
          <w:p w14:paraId="35960D58" w14:textId="77777777" w:rsidR="00DF232D" w:rsidRPr="00F002C5" w:rsidRDefault="00DF232D" w:rsidP="00F002C5">
            <w:pPr>
              <w:rPr>
                <w:sz w:val="20"/>
                <w:szCs w:val="20"/>
              </w:rPr>
            </w:pPr>
          </w:p>
        </w:tc>
        <w:tc>
          <w:tcPr>
            <w:tcW w:w="1312" w:type="dxa"/>
            <w:noWrap/>
            <w:hideMark/>
          </w:tcPr>
          <w:p w14:paraId="588AB312" w14:textId="77777777" w:rsidR="00DF232D" w:rsidRPr="00F002C5" w:rsidRDefault="00DF232D" w:rsidP="00F002C5">
            <w:pPr>
              <w:rPr>
                <w:sz w:val="20"/>
                <w:szCs w:val="20"/>
              </w:rPr>
            </w:pPr>
          </w:p>
        </w:tc>
        <w:tc>
          <w:tcPr>
            <w:tcW w:w="1312" w:type="dxa"/>
            <w:noWrap/>
            <w:hideMark/>
          </w:tcPr>
          <w:p w14:paraId="5C04AC07" w14:textId="77777777" w:rsidR="00DF232D" w:rsidRPr="00F002C5" w:rsidRDefault="00DF232D" w:rsidP="00F002C5">
            <w:pPr>
              <w:rPr>
                <w:sz w:val="20"/>
                <w:szCs w:val="20"/>
              </w:rPr>
            </w:pPr>
          </w:p>
        </w:tc>
        <w:tc>
          <w:tcPr>
            <w:tcW w:w="1312" w:type="dxa"/>
          </w:tcPr>
          <w:p w14:paraId="3A48775D" w14:textId="77777777" w:rsidR="00DF232D" w:rsidRPr="00F002C5" w:rsidRDefault="00DF232D" w:rsidP="00F002C5">
            <w:pPr>
              <w:rPr>
                <w:sz w:val="20"/>
                <w:szCs w:val="20"/>
              </w:rPr>
            </w:pPr>
          </w:p>
        </w:tc>
      </w:tr>
      <w:tr w:rsidR="003B635A" w:rsidRPr="00F002C5" w14:paraId="149B164B" w14:textId="77777777" w:rsidTr="00B35C98">
        <w:trPr>
          <w:cantSplit/>
          <w:trHeight w:val="343"/>
        </w:trPr>
        <w:tc>
          <w:tcPr>
            <w:tcW w:w="3128" w:type="dxa"/>
            <w:noWrap/>
            <w:hideMark/>
          </w:tcPr>
          <w:p w14:paraId="776DF734" w14:textId="77777777" w:rsidR="00DF232D" w:rsidRPr="00F002C5" w:rsidRDefault="00DF232D" w:rsidP="00F002C5">
            <w:pPr>
              <w:rPr>
                <w:sz w:val="20"/>
                <w:szCs w:val="20"/>
              </w:rPr>
            </w:pPr>
            <w:r w:rsidRPr="00F002C5">
              <w:rPr>
                <w:sz w:val="20"/>
                <w:szCs w:val="20"/>
              </w:rPr>
              <w:t>Psoriasis</w:t>
            </w:r>
          </w:p>
        </w:tc>
        <w:tc>
          <w:tcPr>
            <w:tcW w:w="1311" w:type="dxa"/>
          </w:tcPr>
          <w:p w14:paraId="50B1704A" w14:textId="77777777" w:rsidR="00DF232D" w:rsidRPr="00F002C5" w:rsidRDefault="00DF232D" w:rsidP="00F002C5">
            <w:pPr>
              <w:rPr>
                <w:sz w:val="20"/>
                <w:szCs w:val="20"/>
              </w:rPr>
            </w:pPr>
            <w:r w:rsidRPr="00F002C5">
              <w:rPr>
                <w:sz w:val="20"/>
                <w:szCs w:val="20"/>
              </w:rPr>
              <w:t>1</w:t>
            </w:r>
          </w:p>
        </w:tc>
        <w:tc>
          <w:tcPr>
            <w:tcW w:w="1312" w:type="dxa"/>
          </w:tcPr>
          <w:p w14:paraId="422D9E06" w14:textId="77777777" w:rsidR="00DF232D" w:rsidRPr="00F002C5" w:rsidRDefault="00DF232D" w:rsidP="00F002C5">
            <w:pPr>
              <w:rPr>
                <w:sz w:val="20"/>
                <w:szCs w:val="20"/>
              </w:rPr>
            </w:pPr>
          </w:p>
        </w:tc>
        <w:tc>
          <w:tcPr>
            <w:tcW w:w="1312" w:type="dxa"/>
            <w:noWrap/>
            <w:hideMark/>
          </w:tcPr>
          <w:p w14:paraId="6B142F88" w14:textId="77777777" w:rsidR="00DF232D" w:rsidRPr="00F002C5" w:rsidRDefault="00DF232D" w:rsidP="00F002C5">
            <w:pPr>
              <w:rPr>
                <w:sz w:val="20"/>
                <w:szCs w:val="20"/>
              </w:rPr>
            </w:pPr>
          </w:p>
        </w:tc>
        <w:tc>
          <w:tcPr>
            <w:tcW w:w="1312" w:type="dxa"/>
            <w:noWrap/>
            <w:hideMark/>
          </w:tcPr>
          <w:p w14:paraId="00706F11" w14:textId="77777777" w:rsidR="00DF232D" w:rsidRPr="00F002C5" w:rsidRDefault="00DF232D" w:rsidP="00F002C5">
            <w:pPr>
              <w:rPr>
                <w:sz w:val="20"/>
                <w:szCs w:val="20"/>
              </w:rPr>
            </w:pPr>
          </w:p>
        </w:tc>
        <w:tc>
          <w:tcPr>
            <w:tcW w:w="1311" w:type="dxa"/>
            <w:noWrap/>
            <w:hideMark/>
          </w:tcPr>
          <w:p w14:paraId="74619FFC" w14:textId="77777777" w:rsidR="00DF232D" w:rsidRPr="00F002C5" w:rsidRDefault="00DF232D" w:rsidP="00F002C5">
            <w:pPr>
              <w:rPr>
                <w:sz w:val="20"/>
                <w:szCs w:val="20"/>
              </w:rPr>
            </w:pPr>
          </w:p>
        </w:tc>
        <w:tc>
          <w:tcPr>
            <w:tcW w:w="1312" w:type="dxa"/>
            <w:noWrap/>
            <w:hideMark/>
          </w:tcPr>
          <w:p w14:paraId="60438B52" w14:textId="77777777" w:rsidR="00DF232D" w:rsidRPr="00F002C5" w:rsidRDefault="00DF232D" w:rsidP="00F002C5">
            <w:pPr>
              <w:rPr>
                <w:sz w:val="20"/>
                <w:szCs w:val="20"/>
              </w:rPr>
            </w:pPr>
          </w:p>
        </w:tc>
        <w:tc>
          <w:tcPr>
            <w:tcW w:w="1312" w:type="dxa"/>
            <w:noWrap/>
            <w:hideMark/>
          </w:tcPr>
          <w:p w14:paraId="1A44A913" w14:textId="77777777" w:rsidR="00DF232D" w:rsidRPr="00F002C5" w:rsidRDefault="00DF232D" w:rsidP="00F002C5">
            <w:pPr>
              <w:rPr>
                <w:sz w:val="20"/>
                <w:szCs w:val="20"/>
              </w:rPr>
            </w:pPr>
          </w:p>
        </w:tc>
        <w:tc>
          <w:tcPr>
            <w:tcW w:w="1312" w:type="dxa"/>
            <w:noWrap/>
            <w:hideMark/>
          </w:tcPr>
          <w:p w14:paraId="57170109" w14:textId="77777777" w:rsidR="00DF232D" w:rsidRPr="00F002C5" w:rsidRDefault="00DF232D" w:rsidP="00F002C5">
            <w:pPr>
              <w:rPr>
                <w:sz w:val="20"/>
                <w:szCs w:val="20"/>
              </w:rPr>
            </w:pPr>
          </w:p>
        </w:tc>
        <w:tc>
          <w:tcPr>
            <w:tcW w:w="1312" w:type="dxa"/>
            <w:noWrap/>
            <w:hideMark/>
          </w:tcPr>
          <w:p w14:paraId="288FACE2" w14:textId="77777777" w:rsidR="00DF232D" w:rsidRPr="00F002C5" w:rsidRDefault="00DF232D" w:rsidP="00F002C5">
            <w:pPr>
              <w:rPr>
                <w:sz w:val="20"/>
                <w:szCs w:val="20"/>
              </w:rPr>
            </w:pPr>
          </w:p>
        </w:tc>
        <w:tc>
          <w:tcPr>
            <w:tcW w:w="1311" w:type="dxa"/>
            <w:noWrap/>
            <w:hideMark/>
          </w:tcPr>
          <w:p w14:paraId="2AE8222F" w14:textId="77777777" w:rsidR="00DF232D" w:rsidRPr="00F002C5" w:rsidRDefault="00DF232D" w:rsidP="00F002C5">
            <w:pPr>
              <w:rPr>
                <w:sz w:val="20"/>
                <w:szCs w:val="20"/>
              </w:rPr>
            </w:pPr>
            <w:r w:rsidRPr="00F002C5">
              <w:rPr>
                <w:sz w:val="20"/>
                <w:szCs w:val="20"/>
              </w:rPr>
              <w:t>1</w:t>
            </w:r>
          </w:p>
        </w:tc>
        <w:tc>
          <w:tcPr>
            <w:tcW w:w="1312" w:type="dxa"/>
            <w:noWrap/>
            <w:hideMark/>
          </w:tcPr>
          <w:p w14:paraId="267434E0" w14:textId="77777777" w:rsidR="00DF232D" w:rsidRPr="00F002C5" w:rsidRDefault="00DF232D" w:rsidP="00F002C5">
            <w:pPr>
              <w:rPr>
                <w:sz w:val="20"/>
                <w:szCs w:val="20"/>
              </w:rPr>
            </w:pPr>
          </w:p>
        </w:tc>
        <w:tc>
          <w:tcPr>
            <w:tcW w:w="1312" w:type="dxa"/>
            <w:noWrap/>
            <w:hideMark/>
          </w:tcPr>
          <w:p w14:paraId="531D3A02" w14:textId="77777777" w:rsidR="00DF232D" w:rsidRPr="00F002C5" w:rsidRDefault="00DF232D" w:rsidP="00F002C5">
            <w:pPr>
              <w:rPr>
                <w:sz w:val="20"/>
                <w:szCs w:val="20"/>
              </w:rPr>
            </w:pPr>
          </w:p>
        </w:tc>
        <w:tc>
          <w:tcPr>
            <w:tcW w:w="1312" w:type="dxa"/>
            <w:noWrap/>
            <w:hideMark/>
          </w:tcPr>
          <w:p w14:paraId="23474741" w14:textId="77777777" w:rsidR="00DF232D" w:rsidRPr="00F002C5" w:rsidRDefault="00DF232D" w:rsidP="00F002C5">
            <w:pPr>
              <w:rPr>
                <w:sz w:val="20"/>
                <w:szCs w:val="20"/>
              </w:rPr>
            </w:pPr>
          </w:p>
        </w:tc>
        <w:tc>
          <w:tcPr>
            <w:tcW w:w="1312" w:type="dxa"/>
          </w:tcPr>
          <w:p w14:paraId="00854B01" w14:textId="77777777" w:rsidR="00DF232D" w:rsidRPr="00F002C5" w:rsidRDefault="00DF232D" w:rsidP="00F002C5">
            <w:pPr>
              <w:rPr>
                <w:sz w:val="20"/>
                <w:szCs w:val="20"/>
              </w:rPr>
            </w:pPr>
          </w:p>
        </w:tc>
      </w:tr>
      <w:tr w:rsidR="003B635A" w:rsidRPr="00F002C5" w14:paraId="2056AFA9" w14:textId="77777777" w:rsidTr="00B35C98">
        <w:trPr>
          <w:cantSplit/>
          <w:trHeight w:val="343"/>
        </w:trPr>
        <w:tc>
          <w:tcPr>
            <w:tcW w:w="3128" w:type="dxa"/>
            <w:noWrap/>
            <w:hideMark/>
          </w:tcPr>
          <w:p w14:paraId="1CB3062E" w14:textId="77777777" w:rsidR="00DF232D" w:rsidRPr="00F002C5" w:rsidRDefault="00DF232D" w:rsidP="00F002C5">
            <w:pPr>
              <w:rPr>
                <w:sz w:val="20"/>
                <w:szCs w:val="20"/>
              </w:rPr>
            </w:pPr>
            <w:r w:rsidRPr="00F002C5">
              <w:rPr>
                <w:sz w:val="20"/>
                <w:szCs w:val="20"/>
              </w:rPr>
              <w:t>Rheumatoid Arthritis</w:t>
            </w:r>
          </w:p>
        </w:tc>
        <w:tc>
          <w:tcPr>
            <w:tcW w:w="1311" w:type="dxa"/>
          </w:tcPr>
          <w:p w14:paraId="1B00C3E7" w14:textId="77777777" w:rsidR="00DF232D" w:rsidRPr="00F002C5" w:rsidRDefault="00DF232D" w:rsidP="00F002C5">
            <w:pPr>
              <w:rPr>
                <w:sz w:val="20"/>
                <w:szCs w:val="20"/>
              </w:rPr>
            </w:pPr>
            <w:r w:rsidRPr="00F002C5">
              <w:rPr>
                <w:sz w:val="20"/>
                <w:szCs w:val="20"/>
              </w:rPr>
              <w:t>1</w:t>
            </w:r>
          </w:p>
        </w:tc>
        <w:tc>
          <w:tcPr>
            <w:tcW w:w="1312" w:type="dxa"/>
          </w:tcPr>
          <w:p w14:paraId="0768450F" w14:textId="77777777" w:rsidR="00DF232D" w:rsidRPr="00F002C5" w:rsidRDefault="00DF232D" w:rsidP="00F002C5">
            <w:pPr>
              <w:rPr>
                <w:sz w:val="20"/>
                <w:szCs w:val="20"/>
              </w:rPr>
            </w:pPr>
            <w:r w:rsidRPr="00F002C5">
              <w:rPr>
                <w:sz w:val="20"/>
                <w:szCs w:val="20"/>
              </w:rPr>
              <w:t>1</w:t>
            </w:r>
          </w:p>
        </w:tc>
        <w:tc>
          <w:tcPr>
            <w:tcW w:w="1312" w:type="dxa"/>
            <w:noWrap/>
            <w:hideMark/>
          </w:tcPr>
          <w:p w14:paraId="462DFAE5" w14:textId="77777777" w:rsidR="00DF232D" w:rsidRPr="00F002C5" w:rsidRDefault="00DF232D" w:rsidP="00F002C5">
            <w:pPr>
              <w:rPr>
                <w:sz w:val="20"/>
                <w:szCs w:val="20"/>
              </w:rPr>
            </w:pPr>
          </w:p>
        </w:tc>
        <w:tc>
          <w:tcPr>
            <w:tcW w:w="1312" w:type="dxa"/>
            <w:noWrap/>
            <w:hideMark/>
          </w:tcPr>
          <w:p w14:paraId="6CFF0C5A" w14:textId="77777777" w:rsidR="00DF232D" w:rsidRPr="00F002C5" w:rsidRDefault="00DF232D" w:rsidP="00F002C5">
            <w:pPr>
              <w:rPr>
                <w:sz w:val="20"/>
                <w:szCs w:val="20"/>
              </w:rPr>
            </w:pPr>
          </w:p>
        </w:tc>
        <w:tc>
          <w:tcPr>
            <w:tcW w:w="1311" w:type="dxa"/>
            <w:noWrap/>
            <w:hideMark/>
          </w:tcPr>
          <w:p w14:paraId="0F89C319" w14:textId="77777777" w:rsidR="00DF232D" w:rsidRPr="00F002C5" w:rsidRDefault="00DF232D" w:rsidP="00F002C5">
            <w:pPr>
              <w:rPr>
                <w:sz w:val="20"/>
                <w:szCs w:val="20"/>
              </w:rPr>
            </w:pPr>
          </w:p>
        </w:tc>
        <w:tc>
          <w:tcPr>
            <w:tcW w:w="1312" w:type="dxa"/>
            <w:noWrap/>
            <w:hideMark/>
          </w:tcPr>
          <w:p w14:paraId="330E46DD" w14:textId="77777777" w:rsidR="00DF232D" w:rsidRPr="00F002C5" w:rsidRDefault="00DF232D" w:rsidP="00F002C5">
            <w:pPr>
              <w:rPr>
                <w:sz w:val="20"/>
                <w:szCs w:val="20"/>
              </w:rPr>
            </w:pPr>
          </w:p>
        </w:tc>
        <w:tc>
          <w:tcPr>
            <w:tcW w:w="1312" w:type="dxa"/>
            <w:noWrap/>
            <w:hideMark/>
          </w:tcPr>
          <w:p w14:paraId="45C14947" w14:textId="77777777" w:rsidR="00DF232D" w:rsidRPr="00F002C5" w:rsidRDefault="00DF232D" w:rsidP="00F002C5">
            <w:pPr>
              <w:rPr>
                <w:sz w:val="20"/>
                <w:szCs w:val="20"/>
              </w:rPr>
            </w:pPr>
          </w:p>
        </w:tc>
        <w:tc>
          <w:tcPr>
            <w:tcW w:w="1312" w:type="dxa"/>
            <w:noWrap/>
            <w:hideMark/>
          </w:tcPr>
          <w:p w14:paraId="2324FD17" w14:textId="77777777" w:rsidR="00DF232D" w:rsidRPr="00F002C5" w:rsidRDefault="00DF232D" w:rsidP="00F002C5">
            <w:pPr>
              <w:rPr>
                <w:sz w:val="20"/>
                <w:szCs w:val="20"/>
              </w:rPr>
            </w:pPr>
          </w:p>
        </w:tc>
        <w:tc>
          <w:tcPr>
            <w:tcW w:w="1312" w:type="dxa"/>
            <w:noWrap/>
            <w:hideMark/>
          </w:tcPr>
          <w:p w14:paraId="5D0E1C18" w14:textId="77777777" w:rsidR="00DF232D" w:rsidRPr="00F002C5" w:rsidRDefault="00DF232D" w:rsidP="00F002C5">
            <w:pPr>
              <w:rPr>
                <w:sz w:val="20"/>
                <w:szCs w:val="20"/>
              </w:rPr>
            </w:pPr>
          </w:p>
        </w:tc>
        <w:tc>
          <w:tcPr>
            <w:tcW w:w="1311" w:type="dxa"/>
            <w:noWrap/>
            <w:hideMark/>
          </w:tcPr>
          <w:p w14:paraId="01589C2A" w14:textId="77777777" w:rsidR="00DF232D" w:rsidRPr="00F002C5" w:rsidRDefault="00DF232D" w:rsidP="00F002C5">
            <w:pPr>
              <w:rPr>
                <w:sz w:val="20"/>
                <w:szCs w:val="20"/>
              </w:rPr>
            </w:pPr>
            <w:r w:rsidRPr="00F002C5">
              <w:rPr>
                <w:sz w:val="20"/>
                <w:szCs w:val="20"/>
              </w:rPr>
              <w:t>1</w:t>
            </w:r>
          </w:p>
        </w:tc>
        <w:tc>
          <w:tcPr>
            <w:tcW w:w="1312" w:type="dxa"/>
            <w:noWrap/>
            <w:hideMark/>
          </w:tcPr>
          <w:p w14:paraId="3F6BA9C3" w14:textId="77777777" w:rsidR="00DF232D" w:rsidRPr="00F002C5" w:rsidRDefault="00DF232D" w:rsidP="00F002C5">
            <w:pPr>
              <w:rPr>
                <w:sz w:val="20"/>
                <w:szCs w:val="20"/>
              </w:rPr>
            </w:pPr>
          </w:p>
        </w:tc>
        <w:tc>
          <w:tcPr>
            <w:tcW w:w="1312" w:type="dxa"/>
            <w:noWrap/>
            <w:hideMark/>
          </w:tcPr>
          <w:p w14:paraId="205C61A7" w14:textId="77777777" w:rsidR="00DF232D" w:rsidRPr="00F002C5" w:rsidRDefault="00DF232D" w:rsidP="00F002C5">
            <w:pPr>
              <w:rPr>
                <w:sz w:val="20"/>
                <w:szCs w:val="20"/>
              </w:rPr>
            </w:pPr>
            <w:r w:rsidRPr="00F002C5">
              <w:rPr>
                <w:sz w:val="20"/>
                <w:szCs w:val="20"/>
              </w:rPr>
              <w:t>1</w:t>
            </w:r>
          </w:p>
        </w:tc>
        <w:tc>
          <w:tcPr>
            <w:tcW w:w="1312" w:type="dxa"/>
            <w:noWrap/>
            <w:hideMark/>
          </w:tcPr>
          <w:p w14:paraId="131B115F" w14:textId="77777777" w:rsidR="00DF232D" w:rsidRPr="00F002C5" w:rsidRDefault="00DF232D" w:rsidP="00F002C5">
            <w:pPr>
              <w:rPr>
                <w:sz w:val="20"/>
                <w:szCs w:val="20"/>
              </w:rPr>
            </w:pPr>
          </w:p>
        </w:tc>
        <w:tc>
          <w:tcPr>
            <w:tcW w:w="1312" w:type="dxa"/>
          </w:tcPr>
          <w:p w14:paraId="10762ADA" w14:textId="77777777" w:rsidR="00DF232D" w:rsidRPr="00F002C5" w:rsidRDefault="00DF232D" w:rsidP="00F002C5">
            <w:pPr>
              <w:rPr>
                <w:sz w:val="20"/>
                <w:szCs w:val="20"/>
              </w:rPr>
            </w:pPr>
          </w:p>
        </w:tc>
      </w:tr>
      <w:tr w:rsidR="003B635A" w:rsidRPr="00F002C5" w14:paraId="070F3494" w14:textId="77777777" w:rsidTr="00B35C98">
        <w:trPr>
          <w:cantSplit/>
          <w:trHeight w:val="343"/>
        </w:trPr>
        <w:tc>
          <w:tcPr>
            <w:tcW w:w="3128" w:type="dxa"/>
            <w:noWrap/>
            <w:hideMark/>
          </w:tcPr>
          <w:p w14:paraId="389D9E4B" w14:textId="77777777" w:rsidR="00DF232D" w:rsidRPr="00F002C5" w:rsidRDefault="00DF232D" w:rsidP="00F002C5">
            <w:pPr>
              <w:rPr>
                <w:sz w:val="20"/>
                <w:szCs w:val="20"/>
              </w:rPr>
            </w:pPr>
            <w:r w:rsidRPr="00F002C5">
              <w:rPr>
                <w:sz w:val="20"/>
                <w:szCs w:val="20"/>
              </w:rPr>
              <w:t>Rheumatological disorders</w:t>
            </w:r>
          </w:p>
        </w:tc>
        <w:tc>
          <w:tcPr>
            <w:tcW w:w="1311" w:type="dxa"/>
          </w:tcPr>
          <w:p w14:paraId="11CE6A0E" w14:textId="77777777" w:rsidR="00DF232D" w:rsidRPr="00F002C5" w:rsidRDefault="00DF232D" w:rsidP="00F002C5">
            <w:pPr>
              <w:rPr>
                <w:sz w:val="20"/>
                <w:szCs w:val="20"/>
              </w:rPr>
            </w:pPr>
          </w:p>
        </w:tc>
        <w:tc>
          <w:tcPr>
            <w:tcW w:w="1312" w:type="dxa"/>
          </w:tcPr>
          <w:p w14:paraId="36C76784" w14:textId="77777777" w:rsidR="00DF232D" w:rsidRPr="00F002C5" w:rsidRDefault="00DF232D" w:rsidP="00F002C5">
            <w:pPr>
              <w:rPr>
                <w:sz w:val="20"/>
                <w:szCs w:val="20"/>
              </w:rPr>
            </w:pPr>
          </w:p>
        </w:tc>
        <w:tc>
          <w:tcPr>
            <w:tcW w:w="1312" w:type="dxa"/>
            <w:noWrap/>
            <w:hideMark/>
          </w:tcPr>
          <w:p w14:paraId="1ADAF0EC" w14:textId="77777777" w:rsidR="00DF232D" w:rsidRPr="00F002C5" w:rsidRDefault="00DF232D" w:rsidP="00F002C5">
            <w:pPr>
              <w:rPr>
                <w:sz w:val="20"/>
                <w:szCs w:val="20"/>
              </w:rPr>
            </w:pPr>
          </w:p>
        </w:tc>
        <w:tc>
          <w:tcPr>
            <w:tcW w:w="1312" w:type="dxa"/>
            <w:noWrap/>
            <w:hideMark/>
          </w:tcPr>
          <w:p w14:paraId="5C594987" w14:textId="77777777" w:rsidR="00DF232D" w:rsidRPr="00F002C5" w:rsidRDefault="00DF232D" w:rsidP="00F002C5">
            <w:pPr>
              <w:rPr>
                <w:sz w:val="20"/>
                <w:szCs w:val="20"/>
              </w:rPr>
            </w:pPr>
          </w:p>
        </w:tc>
        <w:tc>
          <w:tcPr>
            <w:tcW w:w="1311" w:type="dxa"/>
            <w:noWrap/>
            <w:hideMark/>
          </w:tcPr>
          <w:p w14:paraId="686697EF" w14:textId="77777777" w:rsidR="00DF232D" w:rsidRPr="00F002C5" w:rsidRDefault="00DF232D" w:rsidP="00F002C5">
            <w:pPr>
              <w:rPr>
                <w:sz w:val="20"/>
                <w:szCs w:val="20"/>
              </w:rPr>
            </w:pPr>
          </w:p>
        </w:tc>
        <w:tc>
          <w:tcPr>
            <w:tcW w:w="1312" w:type="dxa"/>
            <w:noWrap/>
            <w:hideMark/>
          </w:tcPr>
          <w:p w14:paraId="42DF8823" w14:textId="77777777" w:rsidR="00DF232D" w:rsidRPr="00F002C5" w:rsidRDefault="00DF232D" w:rsidP="00F002C5">
            <w:pPr>
              <w:rPr>
                <w:sz w:val="20"/>
                <w:szCs w:val="20"/>
              </w:rPr>
            </w:pPr>
          </w:p>
        </w:tc>
        <w:tc>
          <w:tcPr>
            <w:tcW w:w="1312" w:type="dxa"/>
            <w:noWrap/>
            <w:hideMark/>
          </w:tcPr>
          <w:p w14:paraId="1476782A" w14:textId="77777777" w:rsidR="00DF232D" w:rsidRPr="00F002C5" w:rsidRDefault="00DF232D" w:rsidP="00F002C5">
            <w:pPr>
              <w:rPr>
                <w:sz w:val="20"/>
                <w:szCs w:val="20"/>
              </w:rPr>
            </w:pPr>
          </w:p>
        </w:tc>
        <w:tc>
          <w:tcPr>
            <w:tcW w:w="1312" w:type="dxa"/>
            <w:noWrap/>
            <w:hideMark/>
          </w:tcPr>
          <w:p w14:paraId="1FECA7BF" w14:textId="77777777" w:rsidR="00DF232D" w:rsidRPr="00F002C5" w:rsidRDefault="00DF232D" w:rsidP="00F002C5">
            <w:pPr>
              <w:rPr>
                <w:sz w:val="20"/>
                <w:szCs w:val="20"/>
              </w:rPr>
            </w:pPr>
            <w:r w:rsidRPr="00F002C5">
              <w:rPr>
                <w:sz w:val="20"/>
                <w:szCs w:val="20"/>
              </w:rPr>
              <w:t>1</w:t>
            </w:r>
          </w:p>
        </w:tc>
        <w:tc>
          <w:tcPr>
            <w:tcW w:w="1312" w:type="dxa"/>
            <w:noWrap/>
            <w:hideMark/>
          </w:tcPr>
          <w:p w14:paraId="54EBFE9C" w14:textId="77777777" w:rsidR="00DF232D" w:rsidRPr="00F002C5" w:rsidRDefault="00DF232D" w:rsidP="00F002C5">
            <w:pPr>
              <w:rPr>
                <w:sz w:val="20"/>
                <w:szCs w:val="20"/>
              </w:rPr>
            </w:pPr>
          </w:p>
        </w:tc>
        <w:tc>
          <w:tcPr>
            <w:tcW w:w="1311" w:type="dxa"/>
            <w:noWrap/>
            <w:hideMark/>
          </w:tcPr>
          <w:p w14:paraId="7C9397A9" w14:textId="77777777" w:rsidR="00DF232D" w:rsidRPr="00F002C5" w:rsidRDefault="00DF232D" w:rsidP="00F002C5">
            <w:pPr>
              <w:rPr>
                <w:sz w:val="20"/>
                <w:szCs w:val="20"/>
              </w:rPr>
            </w:pPr>
          </w:p>
        </w:tc>
        <w:tc>
          <w:tcPr>
            <w:tcW w:w="1312" w:type="dxa"/>
            <w:noWrap/>
            <w:hideMark/>
          </w:tcPr>
          <w:p w14:paraId="452E2B4D" w14:textId="77777777" w:rsidR="00DF232D" w:rsidRPr="00F002C5" w:rsidRDefault="00DF232D" w:rsidP="00F002C5">
            <w:pPr>
              <w:rPr>
                <w:sz w:val="20"/>
                <w:szCs w:val="20"/>
              </w:rPr>
            </w:pPr>
          </w:p>
        </w:tc>
        <w:tc>
          <w:tcPr>
            <w:tcW w:w="1312" w:type="dxa"/>
            <w:noWrap/>
            <w:hideMark/>
          </w:tcPr>
          <w:p w14:paraId="173FFB06" w14:textId="77777777" w:rsidR="00DF232D" w:rsidRPr="00F002C5" w:rsidRDefault="00DF232D" w:rsidP="00F002C5">
            <w:pPr>
              <w:rPr>
                <w:sz w:val="20"/>
                <w:szCs w:val="20"/>
              </w:rPr>
            </w:pPr>
          </w:p>
        </w:tc>
        <w:tc>
          <w:tcPr>
            <w:tcW w:w="1312" w:type="dxa"/>
            <w:noWrap/>
            <w:hideMark/>
          </w:tcPr>
          <w:p w14:paraId="0C8DC4B0" w14:textId="77777777" w:rsidR="00DF232D" w:rsidRPr="00F002C5" w:rsidRDefault="00DF232D" w:rsidP="00F002C5">
            <w:pPr>
              <w:rPr>
                <w:sz w:val="20"/>
                <w:szCs w:val="20"/>
              </w:rPr>
            </w:pPr>
          </w:p>
        </w:tc>
        <w:tc>
          <w:tcPr>
            <w:tcW w:w="1312" w:type="dxa"/>
          </w:tcPr>
          <w:p w14:paraId="35BF4D8F" w14:textId="77777777" w:rsidR="00DF232D" w:rsidRPr="00F002C5" w:rsidRDefault="00DF232D" w:rsidP="00F002C5">
            <w:pPr>
              <w:rPr>
                <w:sz w:val="20"/>
                <w:szCs w:val="20"/>
              </w:rPr>
            </w:pPr>
          </w:p>
        </w:tc>
      </w:tr>
      <w:tr w:rsidR="003B635A" w:rsidRPr="00F002C5" w14:paraId="00496525" w14:textId="77777777" w:rsidTr="00B35C98">
        <w:trPr>
          <w:cantSplit/>
          <w:trHeight w:val="343"/>
        </w:trPr>
        <w:tc>
          <w:tcPr>
            <w:tcW w:w="3128" w:type="dxa"/>
            <w:noWrap/>
            <w:hideMark/>
          </w:tcPr>
          <w:p w14:paraId="6D60CC22" w14:textId="77777777" w:rsidR="00DF232D" w:rsidRPr="00F002C5" w:rsidRDefault="00DF232D" w:rsidP="00F002C5">
            <w:pPr>
              <w:rPr>
                <w:sz w:val="20"/>
                <w:szCs w:val="20"/>
              </w:rPr>
            </w:pPr>
            <w:r w:rsidRPr="00F002C5">
              <w:rPr>
                <w:sz w:val="20"/>
                <w:szCs w:val="20"/>
              </w:rPr>
              <w:t>Severe constipation</w:t>
            </w:r>
          </w:p>
        </w:tc>
        <w:tc>
          <w:tcPr>
            <w:tcW w:w="1311" w:type="dxa"/>
          </w:tcPr>
          <w:p w14:paraId="3584214C" w14:textId="77777777" w:rsidR="00DF232D" w:rsidRPr="00F002C5" w:rsidRDefault="00DF232D" w:rsidP="00F002C5">
            <w:pPr>
              <w:rPr>
                <w:sz w:val="20"/>
                <w:szCs w:val="20"/>
              </w:rPr>
            </w:pPr>
          </w:p>
        </w:tc>
        <w:tc>
          <w:tcPr>
            <w:tcW w:w="1312" w:type="dxa"/>
          </w:tcPr>
          <w:p w14:paraId="28FE3EA5" w14:textId="77777777" w:rsidR="00DF232D" w:rsidRPr="00F002C5" w:rsidRDefault="00DF232D" w:rsidP="00F002C5">
            <w:pPr>
              <w:rPr>
                <w:sz w:val="20"/>
                <w:szCs w:val="20"/>
              </w:rPr>
            </w:pPr>
          </w:p>
        </w:tc>
        <w:tc>
          <w:tcPr>
            <w:tcW w:w="1312" w:type="dxa"/>
            <w:noWrap/>
            <w:hideMark/>
          </w:tcPr>
          <w:p w14:paraId="3CB61835" w14:textId="77777777" w:rsidR="00DF232D" w:rsidRPr="00F002C5" w:rsidRDefault="00DF232D" w:rsidP="00F002C5">
            <w:pPr>
              <w:rPr>
                <w:sz w:val="20"/>
                <w:szCs w:val="20"/>
              </w:rPr>
            </w:pPr>
          </w:p>
        </w:tc>
        <w:tc>
          <w:tcPr>
            <w:tcW w:w="1312" w:type="dxa"/>
            <w:noWrap/>
            <w:hideMark/>
          </w:tcPr>
          <w:p w14:paraId="30CB820C" w14:textId="77777777" w:rsidR="00DF232D" w:rsidRPr="00F002C5" w:rsidRDefault="00DF232D" w:rsidP="00F002C5">
            <w:pPr>
              <w:rPr>
                <w:sz w:val="20"/>
                <w:szCs w:val="20"/>
              </w:rPr>
            </w:pPr>
          </w:p>
        </w:tc>
        <w:tc>
          <w:tcPr>
            <w:tcW w:w="1311" w:type="dxa"/>
            <w:noWrap/>
            <w:hideMark/>
          </w:tcPr>
          <w:p w14:paraId="0A48C334" w14:textId="77777777" w:rsidR="00DF232D" w:rsidRPr="00F002C5" w:rsidRDefault="00DF232D" w:rsidP="00F002C5">
            <w:pPr>
              <w:rPr>
                <w:sz w:val="20"/>
                <w:szCs w:val="20"/>
              </w:rPr>
            </w:pPr>
          </w:p>
        </w:tc>
        <w:tc>
          <w:tcPr>
            <w:tcW w:w="1312" w:type="dxa"/>
            <w:noWrap/>
            <w:hideMark/>
          </w:tcPr>
          <w:p w14:paraId="24756840" w14:textId="77777777" w:rsidR="00DF232D" w:rsidRPr="00F002C5" w:rsidRDefault="00DF232D" w:rsidP="00F002C5">
            <w:pPr>
              <w:rPr>
                <w:sz w:val="20"/>
                <w:szCs w:val="20"/>
              </w:rPr>
            </w:pPr>
          </w:p>
        </w:tc>
        <w:tc>
          <w:tcPr>
            <w:tcW w:w="1312" w:type="dxa"/>
            <w:noWrap/>
            <w:hideMark/>
          </w:tcPr>
          <w:p w14:paraId="472D283B" w14:textId="77777777" w:rsidR="00DF232D" w:rsidRPr="00F002C5" w:rsidRDefault="00DF232D" w:rsidP="00F002C5">
            <w:pPr>
              <w:rPr>
                <w:sz w:val="20"/>
                <w:szCs w:val="20"/>
              </w:rPr>
            </w:pPr>
          </w:p>
        </w:tc>
        <w:tc>
          <w:tcPr>
            <w:tcW w:w="1312" w:type="dxa"/>
            <w:noWrap/>
            <w:hideMark/>
          </w:tcPr>
          <w:p w14:paraId="2A6D3621" w14:textId="77777777" w:rsidR="00DF232D" w:rsidRPr="00F002C5" w:rsidRDefault="00DF232D" w:rsidP="00F002C5">
            <w:pPr>
              <w:rPr>
                <w:sz w:val="20"/>
                <w:szCs w:val="20"/>
              </w:rPr>
            </w:pPr>
          </w:p>
        </w:tc>
        <w:tc>
          <w:tcPr>
            <w:tcW w:w="1312" w:type="dxa"/>
            <w:noWrap/>
            <w:hideMark/>
          </w:tcPr>
          <w:p w14:paraId="3AC24989" w14:textId="77777777" w:rsidR="00DF232D" w:rsidRPr="00F002C5" w:rsidRDefault="00DF232D" w:rsidP="00F002C5">
            <w:pPr>
              <w:rPr>
                <w:sz w:val="20"/>
                <w:szCs w:val="20"/>
              </w:rPr>
            </w:pPr>
          </w:p>
        </w:tc>
        <w:tc>
          <w:tcPr>
            <w:tcW w:w="1311" w:type="dxa"/>
            <w:noWrap/>
            <w:hideMark/>
          </w:tcPr>
          <w:p w14:paraId="4A8BD36D" w14:textId="77777777" w:rsidR="00DF232D" w:rsidRPr="00F002C5" w:rsidRDefault="00DF232D" w:rsidP="00F002C5">
            <w:pPr>
              <w:rPr>
                <w:sz w:val="20"/>
                <w:szCs w:val="20"/>
              </w:rPr>
            </w:pPr>
          </w:p>
        </w:tc>
        <w:tc>
          <w:tcPr>
            <w:tcW w:w="1312" w:type="dxa"/>
            <w:noWrap/>
            <w:hideMark/>
          </w:tcPr>
          <w:p w14:paraId="713AE173" w14:textId="77777777" w:rsidR="00DF232D" w:rsidRPr="00F002C5" w:rsidRDefault="00DF232D" w:rsidP="00F002C5">
            <w:pPr>
              <w:rPr>
                <w:sz w:val="20"/>
                <w:szCs w:val="20"/>
              </w:rPr>
            </w:pPr>
            <w:r w:rsidRPr="00F002C5">
              <w:rPr>
                <w:sz w:val="20"/>
                <w:szCs w:val="20"/>
              </w:rPr>
              <w:t>1</w:t>
            </w:r>
          </w:p>
        </w:tc>
        <w:tc>
          <w:tcPr>
            <w:tcW w:w="1312" w:type="dxa"/>
            <w:noWrap/>
            <w:hideMark/>
          </w:tcPr>
          <w:p w14:paraId="7AE7E558" w14:textId="77777777" w:rsidR="00DF232D" w:rsidRPr="00F002C5" w:rsidRDefault="00DF232D" w:rsidP="00F002C5">
            <w:pPr>
              <w:rPr>
                <w:sz w:val="20"/>
                <w:szCs w:val="20"/>
              </w:rPr>
            </w:pPr>
          </w:p>
        </w:tc>
        <w:tc>
          <w:tcPr>
            <w:tcW w:w="1312" w:type="dxa"/>
            <w:noWrap/>
            <w:hideMark/>
          </w:tcPr>
          <w:p w14:paraId="2D5668D1" w14:textId="77777777" w:rsidR="00DF232D" w:rsidRPr="00F002C5" w:rsidRDefault="00DF232D" w:rsidP="00F002C5">
            <w:pPr>
              <w:rPr>
                <w:sz w:val="20"/>
                <w:szCs w:val="20"/>
              </w:rPr>
            </w:pPr>
          </w:p>
        </w:tc>
        <w:tc>
          <w:tcPr>
            <w:tcW w:w="1312" w:type="dxa"/>
          </w:tcPr>
          <w:p w14:paraId="66FFD98A" w14:textId="77777777" w:rsidR="00DF232D" w:rsidRPr="00F002C5" w:rsidRDefault="00DF232D" w:rsidP="00F002C5">
            <w:pPr>
              <w:rPr>
                <w:sz w:val="20"/>
                <w:szCs w:val="20"/>
              </w:rPr>
            </w:pPr>
          </w:p>
        </w:tc>
      </w:tr>
      <w:tr w:rsidR="003B635A" w:rsidRPr="00F002C5" w14:paraId="4E1E8075" w14:textId="77777777" w:rsidTr="00B35C98">
        <w:trPr>
          <w:cantSplit/>
          <w:trHeight w:val="343"/>
        </w:trPr>
        <w:tc>
          <w:tcPr>
            <w:tcW w:w="3128" w:type="dxa"/>
            <w:noWrap/>
            <w:hideMark/>
          </w:tcPr>
          <w:p w14:paraId="1AB9E009" w14:textId="77777777" w:rsidR="00DF232D" w:rsidRPr="00F002C5" w:rsidRDefault="00DF232D" w:rsidP="00F002C5">
            <w:pPr>
              <w:rPr>
                <w:sz w:val="20"/>
                <w:szCs w:val="20"/>
              </w:rPr>
            </w:pPr>
            <w:r w:rsidRPr="00F002C5">
              <w:rPr>
                <w:sz w:val="20"/>
                <w:szCs w:val="20"/>
              </w:rPr>
              <w:t>Sexual dysfunction</w:t>
            </w:r>
          </w:p>
        </w:tc>
        <w:tc>
          <w:tcPr>
            <w:tcW w:w="1311" w:type="dxa"/>
          </w:tcPr>
          <w:p w14:paraId="67D47776" w14:textId="77777777" w:rsidR="00DF232D" w:rsidRPr="00F002C5" w:rsidRDefault="00DF232D" w:rsidP="00F002C5">
            <w:pPr>
              <w:rPr>
                <w:sz w:val="20"/>
                <w:szCs w:val="20"/>
              </w:rPr>
            </w:pPr>
            <w:r w:rsidRPr="00F002C5">
              <w:rPr>
                <w:sz w:val="20"/>
                <w:szCs w:val="20"/>
              </w:rPr>
              <w:t>1</w:t>
            </w:r>
          </w:p>
        </w:tc>
        <w:tc>
          <w:tcPr>
            <w:tcW w:w="1312" w:type="dxa"/>
          </w:tcPr>
          <w:p w14:paraId="5CF7C8F3" w14:textId="77777777" w:rsidR="00DF232D" w:rsidRPr="00F002C5" w:rsidRDefault="00DF232D" w:rsidP="00F002C5">
            <w:pPr>
              <w:rPr>
                <w:sz w:val="20"/>
                <w:szCs w:val="20"/>
              </w:rPr>
            </w:pPr>
          </w:p>
        </w:tc>
        <w:tc>
          <w:tcPr>
            <w:tcW w:w="1312" w:type="dxa"/>
            <w:noWrap/>
            <w:hideMark/>
          </w:tcPr>
          <w:p w14:paraId="28E4FF60" w14:textId="77777777" w:rsidR="00DF232D" w:rsidRPr="00F002C5" w:rsidRDefault="00DF232D" w:rsidP="00F002C5">
            <w:pPr>
              <w:rPr>
                <w:sz w:val="20"/>
                <w:szCs w:val="20"/>
              </w:rPr>
            </w:pPr>
          </w:p>
        </w:tc>
        <w:tc>
          <w:tcPr>
            <w:tcW w:w="1312" w:type="dxa"/>
            <w:noWrap/>
            <w:hideMark/>
          </w:tcPr>
          <w:p w14:paraId="7425CB55" w14:textId="77777777" w:rsidR="00DF232D" w:rsidRPr="00F002C5" w:rsidRDefault="00DF232D" w:rsidP="00F002C5">
            <w:pPr>
              <w:rPr>
                <w:sz w:val="20"/>
                <w:szCs w:val="20"/>
              </w:rPr>
            </w:pPr>
          </w:p>
        </w:tc>
        <w:tc>
          <w:tcPr>
            <w:tcW w:w="1311" w:type="dxa"/>
            <w:noWrap/>
            <w:hideMark/>
          </w:tcPr>
          <w:p w14:paraId="68F66454" w14:textId="77777777" w:rsidR="00DF232D" w:rsidRPr="00F002C5" w:rsidRDefault="00DF232D" w:rsidP="00F002C5">
            <w:pPr>
              <w:rPr>
                <w:sz w:val="20"/>
                <w:szCs w:val="20"/>
              </w:rPr>
            </w:pPr>
          </w:p>
        </w:tc>
        <w:tc>
          <w:tcPr>
            <w:tcW w:w="1312" w:type="dxa"/>
            <w:noWrap/>
            <w:hideMark/>
          </w:tcPr>
          <w:p w14:paraId="4F73CC72" w14:textId="77777777" w:rsidR="00DF232D" w:rsidRPr="00F002C5" w:rsidRDefault="00DF232D" w:rsidP="00F002C5">
            <w:pPr>
              <w:rPr>
                <w:sz w:val="20"/>
                <w:szCs w:val="20"/>
              </w:rPr>
            </w:pPr>
          </w:p>
        </w:tc>
        <w:tc>
          <w:tcPr>
            <w:tcW w:w="1312" w:type="dxa"/>
            <w:noWrap/>
            <w:hideMark/>
          </w:tcPr>
          <w:p w14:paraId="28771AC4" w14:textId="77777777" w:rsidR="00DF232D" w:rsidRPr="00F002C5" w:rsidRDefault="00DF232D" w:rsidP="00F002C5">
            <w:pPr>
              <w:rPr>
                <w:sz w:val="20"/>
                <w:szCs w:val="20"/>
              </w:rPr>
            </w:pPr>
          </w:p>
        </w:tc>
        <w:tc>
          <w:tcPr>
            <w:tcW w:w="1312" w:type="dxa"/>
            <w:noWrap/>
            <w:hideMark/>
          </w:tcPr>
          <w:p w14:paraId="7C4A9383" w14:textId="77777777" w:rsidR="00DF232D" w:rsidRPr="00F002C5" w:rsidRDefault="00DF232D" w:rsidP="00F002C5">
            <w:pPr>
              <w:rPr>
                <w:sz w:val="20"/>
                <w:szCs w:val="20"/>
              </w:rPr>
            </w:pPr>
          </w:p>
        </w:tc>
        <w:tc>
          <w:tcPr>
            <w:tcW w:w="1312" w:type="dxa"/>
            <w:noWrap/>
            <w:hideMark/>
          </w:tcPr>
          <w:p w14:paraId="5409FF46" w14:textId="77777777" w:rsidR="00DF232D" w:rsidRPr="00F002C5" w:rsidRDefault="00DF232D" w:rsidP="00F002C5">
            <w:pPr>
              <w:rPr>
                <w:sz w:val="20"/>
                <w:szCs w:val="20"/>
              </w:rPr>
            </w:pPr>
          </w:p>
        </w:tc>
        <w:tc>
          <w:tcPr>
            <w:tcW w:w="1311" w:type="dxa"/>
            <w:noWrap/>
            <w:hideMark/>
          </w:tcPr>
          <w:p w14:paraId="1E9315D8" w14:textId="77777777" w:rsidR="00DF232D" w:rsidRPr="00F002C5" w:rsidRDefault="00DF232D" w:rsidP="00F002C5">
            <w:pPr>
              <w:rPr>
                <w:sz w:val="20"/>
                <w:szCs w:val="20"/>
              </w:rPr>
            </w:pPr>
          </w:p>
        </w:tc>
        <w:tc>
          <w:tcPr>
            <w:tcW w:w="1312" w:type="dxa"/>
            <w:noWrap/>
            <w:hideMark/>
          </w:tcPr>
          <w:p w14:paraId="0BB9CB26" w14:textId="77777777" w:rsidR="00DF232D" w:rsidRPr="00F002C5" w:rsidRDefault="00DF232D" w:rsidP="00F002C5">
            <w:pPr>
              <w:rPr>
                <w:sz w:val="20"/>
                <w:szCs w:val="20"/>
              </w:rPr>
            </w:pPr>
          </w:p>
        </w:tc>
        <w:tc>
          <w:tcPr>
            <w:tcW w:w="1312" w:type="dxa"/>
            <w:noWrap/>
            <w:hideMark/>
          </w:tcPr>
          <w:p w14:paraId="71B335D0" w14:textId="77777777" w:rsidR="00DF232D" w:rsidRPr="00F002C5" w:rsidRDefault="00DF232D" w:rsidP="00F002C5">
            <w:pPr>
              <w:rPr>
                <w:sz w:val="20"/>
                <w:szCs w:val="20"/>
              </w:rPr>
            </w:pPr>
          </w:p>
        </w:tc>
        <w:tc>
          <w:tcPr>
            <w:tcW w:w="1312" w:type="dxa"/>
            <w:noWrap/>
            <w:hideMark/>
          </w:tcPr>
          <w:p w14:paraId="03245192" w14:textId="77777777" w:rsidR="00DF232D" w:rsidRPr="00F002C5" w:rsidRDefault="00DF232D" w:rsidP="00F002C5">
            <w:pPr>
              <w:rPr>
                <w:sz w:val="20"/>
                <w:szCs w:val="20"/>
              </w:rPr>
            </w:pPr>
          </w:p>
        </w:tc>
        <w:tc>
          <w:tcPr>
            <w:tcW w:w="1312" w:type="dxa"/>
          </w:tcPr>
          <w:p w14:paraId="2359FBD3" w14:textId="77777777" w:rsidR="00DF232D" w:rsidRPr="00F002C5" w:rsidRDefault="00DF232D" w:rsidP="00F002C5">
            <w:pPr>
              <w:rPr>
                <w:sz w:val="20"/>
                <w:szCs w:val="20"/>
              </w:rPr>
            </w:pPr>
          </w:p>
        </w:tc>
      </w:tr>
      <w:tr w:rsidR="003B635A" w:rsidRPr="00F002C5" w14:paraId="334E5791" w14:textId="77777777" w:rsidTr="00B35C98">
        <w:trPr>
          <w:cantSplit/>
          <w:trHeight w:val="343"/>
        </w:trPr>
        <w:tc>
          <w:tcPr>
            <w:tcW w:w="3128" w:type="dxa"/>
            <w:noWrap/>
            <w:hideMark/>
          </w:tcPr>
          <w:p w14:paraId="0332D8D5" w14:textId="77777777" w:rsidR="00DF232D" w:rsidRPr="00F002C5" w:rsidRDefault="00DF232D" w:rsidP="00F002C5">
            <w:pPr>
              <w:rPr>
                <w:sz w:val="20"/>
                <w:szCs w:val="20"/>
              </w:rPr>
            </w:pPr>
            <w:r w:rsidRPr="00F002C5">
              <w:rPr>
                <w:sz w:val="20"/>
                <w:szCs w:val="20"/>
              </w:rPr>
              <w:t>Smoking</w:t>
            </w:r>
          </w:p>
        </w:tc>
        <w:tc>
          <w:tcPr>
            <w:tcW w:w="1311" w:type="dxa"/>
          </w:tcPr>
          <w:p w14:paraId="50B50C10" w14:textId="77777777" w:rsidR="00DF232D" w:rsidRPr="00F002C5" w:rsidRDefault="00DF232D" w:rsidP="00F002C5">
            <w:pPr>
              <w:rPr>
                <w:sz w:val="20"/>
                <w:szCs w:val="20"/>
              </w:rPr>
            </w:pPr>
            <w:r w:rsidRPr="00F002C5">
              <w:rPr>
                <w:sz w:val="20"/>
                <w:szCs w:val="20"/>
              </w:rPr>
              <w:t>1</w:t>
            </w:r>
          </w:p>
        </w:tc>
        <w:tc>
          <w:tcPr>
            <w:tcW w:w="1312" w:type="dxa"/>
          </w:tcPr>
          <w:p w14:paraId="4C9CB3DB" w14:textId="77777777" w:rsidR="00DF232D" w:rsidRPr="00F002C5" w:rsidRDefault="00DF232D" w:rsidP="00F002C5">
            <w:pPr>
              <w:rPr>
                <w:sz w:val="20"/>
                <w:szCs w:val="20"/>
              </w:rPr>
            </w:pPr>
          </w:p>
        </w:tc>
        <w:tc>
          <w:tcPr>
            <w:tcW w:w="1312" w:type="dxa"/>
            <w:noWrap/>
            <w:hideMark/>
          </w:tcPr>
          <w:p w14:paraId="32ACB492" w14:textId="77777777" w:rsidR="00DF232D" w:rsidRPr="00F002C5" w:rsidRDefault="00DF232D" w:rsidP="00F002C5">
            <w:pPr>
              <w:rPr>
                <w:sz w:val="20"/>
                <w:szCs w:val="20"/>
              </w:rPr>
            </w:pPr>
          </w:p>
        </w:tc>
        <w:tc>
          <w:tcPr>
            <w:tcW w:w="1312" w:type="dxa"/>
            <w:noWrap/>
            <w:hideMark/>
          </w:tcPr>
          <w:p w14:paraId="269820FA" w14:textId="77777777" w:rsidR="00DF232D" w:rsidRPr="00F002C5" w:rsidRDefault="00DF232D" w:rsidP="00F002C5">
            <w:pPr>
              <w:rPr>
                <w:sz w:val="20"/>
                <w:szCs w:val="20"/>
              </w:rPr>
            </w:pPr>
          </w:p>
        </w:tc>
        <w:tc>
          <w:tcPr>
            <w:tcW w:w="1311" w:type="dxa"/>
            <w:noWrap/>
            <w:hideMark/>
          </w:tcPr>
          <w:p w14:paraId="3535EBCA" w14:textId="77777777" w:rsidR="00DF232D" w:rsidRPr="00F002C5" w:rsidRDefault="00DF232D" w:rsidP="00F002C5">
            <w:pPr>
              <w:rPr>
                <w:sz w:val="20"/>
                <w:szCs w:val="20"/>
              </w:rPr>
            </w:pPr>
          </w:p>
        </w:tc>
        <w:tc>
          <w:tcPr>
            <w:tcW w:w="1312" w:type="dxa"/>
            <w:noWrap/>
            <w:hideMark/>
          </w:tcPr>
          <w:p w14:paraId="70A37D78" w14:textId="77777777" w:rsidR="00DF232D" w:rsidRPr="00F002C5" w:rsidRDefault="00DF232D" w:rsidP="00F002C5">
            <w:pPr>
              <w:rPr>
                <w:sz w:val="20"/>
                <w:szCs w:val="20"/>
              </w:rPr>
            </w:pPr>
          </w:p>
        </w:tc>
        <w:tc>
          <w:tcPr>
            <w:tcW w:w="1312" w:type="dxa"/>
            <w:noWrap/>
            <w:hideMark/>
          </w:tcPr>
          <w:p w14:paraId="4B1163AC" w14:textId="77777777" w:rsidR="00DF232D" w:rsidRPr="00F002C5" w:rsidRDefault="00DF232D" w:rsidP="00F002C5">
            <w:pPr>
              <w:rPr>
                <w:sz w:val="20"/>
                <w:szCs w:val="20"/>
              </w:rPr>
            </w:pPr>
          </w:p>
        </w:tc>
        <w:tc>
          <w:tcPr>
            <w:tcW w:w="1312" w:type="dxa"/>
            <w:noWrap/>
            <w:hideMark/>
          </w:tcPr>
          <w:p w14:paraId="752999B8" w14:textId="77777777" w:rsidR="00DF232D" w:rsidRPr="00F002C5" w:rsidRDefault="00DF232D" w:rsidP="00F002C5">
            <w:pPr>
              <w:rPr>
                <w:sz w:val="20"/>
                <w:szCs w:val="20"/>
              </w:rPr>
            </w:pPr>
          </w:p>
        </w:tc>
        <w:tc>
          <w:tcPr>
            <w:tcW w:w="1312" w:type="dxa"/>
            <w:noWrap/>
            <w:hideMark/>
          </w:tcPr>
          <w:p w14:paraId="57FB18AF" w14:textId="77777777" w:rsidR="00DF232D" w:rsidRPr="00F002C5" w:rsidRDefault="00DF232D" w:rsidP="00F002C5">
            <w:pPr>
              <w:rPr>
                <w:sz w:val="20"/>
                <w:szCs w:val="20"/>
              </w:rPr>
            </w:pPr>
          </w:p>
        </w:tc>
        <w:tc>
          <w:tcPr>
            <w:tcW w:w="1311" w:type="dxa"/>
            <w:noWrap/>
            <w:hideMark/>
          </w:tcPr>
          <w:p w14:paraId="56EEE0B1" w14:textId="77777777" w:rsidR="00DF232D" w:rsidRPr="00F002C5" w:rsidRDefault="00DF232D" w:rsidP="00F002C5">
            <w:pPr>
              <w:rPr>
                <w:sz w:val="20"/>
                <w:szCs w:val="20"/>
              </w:rPr>
            </w:pPr>
          </w:p>
        </w:tc>
        <w:tc>
          <w:tcPr>
            <w:tcW w:w="1312" w:type="dxa"/>
            <w:noWrap/>
            <w:hideMark/>
          </w:tcPr>
          <w:p w14:paraId="252ECE74" w14:textId="77777777" w:rsidR="00DF232D" w:rsidRPr="00F002C5" w:rsidRDefault="00DF232D" w:rsidP="00F002C5">
            <w:pPr>
              <w:rPr>
                <w:sz w:val="20"/>
                <w:szCs w:val="20"/>
              </w:rPr>
            </w:pPr>
          </w:p>
        </w:tc>
        <w:tc>
          <w:tcPr>
            <w:tcW w:w="1312" w:type="dxa"/>
            <w:noWrap/>
            <w:hideMark/>
          </w:tcPr>
          <w:p w14:paraId="0FB2FE0D" w14:textId="77777777" w:rsidR="00DF232D" w:rsidRPr="00F002C5" w:rsidRDefault="00DF232D" w:rsidP="00F002C5">
            <w:pPr>
              <w:rPr>
                <w:sz w:val="20"/>
                <w:szCs w:val="20"/>
              </w:rPr>
            </w:pPr>
          </w:p>
        </w:tc>
        <w:tc>
          <w:tcPr>
            <w:tcW w:w="1312" w:type="dxa"/>
            <w:noWrap/>
            <w:hideMark/>
          </w:tcPr>
          <w:p w14:paraId="60C8FE41" w14:textId="77777777" w:rsidR="00DF232D" w:rsidRPr="00F002C5" w:rsidRDefault="00DF232D" w:rsidP="00F002C5">
            <w:pPr>
              <w:rPr>
                <w:sz w:val="20"/>
                <w:szCs w:val="20"/>
              </w:rPr>
            </w:pPr>
          </w:p>
        </w:tc>
        <w:tc>
          <w:tcPr>
            <w:tcW w:w="1312" w:type="dxa"/>
          </w:tcPr>
          <w:p w14:paraId="19CEF309" w14:textId="77777777" w:rsidR="00DF232D" w:rsidRPr="00F002C5" w:rsidRDefault="00DF232D" w:rsidP="00F002C5">
            <w:pPr>
              <w:rPr>
                <w:sz w:val="20"/>
                <w:szCs w:val="20"/>
              </w:rPr>
            </w:pPr>
          </w:p>
        </w:tc>
      </w:tr>
      <w:tr w:rsidR="003B635A" w:rsidRPr="00F002C5" w14:paraId="417DE13D" w14:textId="77777777" w:rsidTr="00B35C98">
        <w:trPr>
          <w:cantSplit/>
          <w:trHeight w:val="343"/>
        </w:trPr>
        <w:tc>
          <w:tcPr>
            <w:tcW w:w="3128" w:type="dxa"/>
            <w:noWrap/>
            <w:hideMark/>
          </w:tcPr>
          <w:p w14:paraId="5F823176" w14:textId="77777777" w:rsidR="00DF232D" w:rsidRPr="00F002C5" w:rsidRDefault="00DF232D" w:rsidP="00F002C5">
            <w:pPr>
              <w:rPr>
                <w:sz w:val="20"/>
                <w:szCs w:val="20"/>
              </w:rPr>
            </w:pPr>
            <w:r w:rsidRPr="00F002C5">
              <w:rPr>
                <w:sz w:val="20"/>
                <w:szCs w:val="20"/>
              </w:rPr>
              <w:t>Somatoform disorders</w:t>
            </w:r>
          </w:p>
        </w:tc>
        <w:tc>
          <w:tcPr>
            <w:tcW w:w="1311" w:type="dxa"/>
          </w:tcPr>
          <w:p w14:paraId="20B06944" w14:textId="77777777" w:rsidR="00DF232D" w:rsidRPr="00F002C5" w:rsidRDefault="00DF232D" w:rsidP="00F002C5">
            <w:pPr>
              <w:rPr>
                <w:sz w:val="20"/>
                <w:szCs w:val="20"/>
              </w:rPr>
            </w:pPr>
            <w:r w:rsidRPr="00F002C5">
              <w:rPr>
                <w:sz w:val="20"/>
                <w:szCs w:val="20"/>
              </w:rPr>
              <w:t>1</w:t>
            </w:r>
          </w:p>
        </w:tc>
        <w:tc>
          <w:tcPr>
            <w:tcW w:w="1312" w:type="dxa"/>
          </w:tcPr>
          <w:p w14:paraId="2AC310AC" w14:textId="77777777" w:rsidR="00DF232D" w:rsidRPr="00F002C5" w:rsidRDefault="00DF232D" w:rsidP="00F002C5">
            <w:pPr>
              <w:rPr>
                <w:sz w:val="20"/>
                <w:szCs w:val="20"/>
              </w:rPr>
            </w:pPr>
          </w:p>
        </w:tc>
        <w:tc>
          <w:tcPr>
            <w:tcW w:w="1312" w:type="dxa"/>
            <w:noWrap/>
            <w:hideMark/>
          </w:tcPr>
          <w:p w14:paraId="18636E74" w14:textId="77777777" w:rsidR="00DF232D" w:rsidRPr="00F002C5" w:rsidRDefault="00DF232D" w:rsidP="00F002C5">
            <w:pPr>
              <w:rPr>
                <w:sz w:val="20"/>
                <w:szCs w:val="20"/>
              </w:rPr>
            </w:pPr>
          </w:p>
        </w:tc>
        <w:tc>
          <w:tcPr>
            <w:tcW w:w="1312" w:type="dxa"/>
            <w:noWrap/>
            <w:hideMark/>
          </w:tcPr>
          <w:p w14:paraId="3991150F" w14:textId="77777777" w:rsidR="00DF232D" w:rsidRPr="00F002C5" w:rsidRDefault="00DF232D" w:rsidP="00F002C5">
            <w:pPr>
              <w:rPr>
                <w:sz w:val="20"/>
                <w:szCs w:val="20"/>
              </w:rPr>
            </w:pPr>
          </w:p>
        </w:tc>
        <w:tc>
          <w:tcPr>
            <w:tcW w:w="1311" w:type="dxa"/>
            <w:noWrap/>
            <w:hideMark/>
          </w:tcPr>
          <w:p w14:paraId="0DE1ADC7" w14:textId="77777777" w:rsidR="00DF232D" w:rsidRPr="00F002C5" w:rsidRDefault="00DF232D" w:rsidP="00F002C5">
            <w:pPr>
              <w:rPr>
                <w:sz w:val="20"/>
                <w:szCs w:val="20"/>
              </w:rPr>
            </w:pPr>
          </w:p>
        </w:tc>
        <w:tc>
          <w:tcPr>
            <w:tcW w:w="1312" w:type="dxa"/>
            <w:noWrap/>
            <w:hideMark/>
          </w:tcPr>
          <w:p w14:paraId="25D47027" w14:textId="77777777" w:rsidR="00DF232D" w:rsidRPr="00F002C5" w:rsidRDefault="00DF232D" w:rsidP="00F002C5">
            <w:pPr>
              <w:rPr>
                <w:sz w:val="20"/>
                <w:szCs w:val="20"/>
              </w:rPr>
            </w:pPr>
          </w:p>
        </w:tc>
        <w:tc>
          <w:tcPr>
            <w:tcW w:w="1312" w:type="dxa"/>
            <w:noWrap/>
            <w:hideMark/>
          </w:tcPr>
          <w:p w14:paraId="61DF5F3C" w14:textId="77777777" w:rsidR="00DF232D" w:rsidRPr="00F002C5" w:rsidRDefault="00DF232D" w:rsidP="00F002C5">
            <w:pPr>
              <w:rPr>
                <w:sz w:val="20"/>
                <w:szCs w:val="20"/>
              </w:rPr>
            </w:pPr>
          </w:p>
        </w:tc>
        <w:tc>
          <w:tcPr>
            <w:tcW w:w="1312" w:type="dxa"/>
            <w:noWrap/>
            <w:hideMark/>
          </w:tcPr>
          <w:p w14:paraId="51555D2F" w14:textId="77777777" w:rsidR="00DF232D" w:rsidRPr="00F002C5" w:rsidRDefault="00DF232D" w:rsidP="00F002C5">
            <w:pPr>
              <w:rPr>
                <w:sz w:val="20"/>
                <w:szCs w:val="20"/>
              </w:rPr>
            </w:pPr>
          </w:p>
        </w:tc>
        <w:tc>
          <w:tcPr>
            <w:tcW w:w="1312" w:type="dxa"/>
            <w:noWrap/>
            <w:hideMark/>
          </w:tcPr>
          <w:p w14:paraId="52E4AC7D" w14:textId="77777777" w:rsidR="00DF232D" w:rsidRPr="00F002C5" w:rsidRDefault="00DF232D" w:rsidP="00F002C5">
            <w:pPr>
              <w:rPr>
                <w:sz w:val="20"/>
                <w:szCs w:val="20"/>
              </w:rPr>
            </w:pPr>
          </w:p>
        </w:tc>
        <w:tc>
          <w:tcPr>
            <w:tcW w:w="1311" w:type="dxa"/>
            <w:noWrap/>
            <w:hideMark/>
          </w:tcPr>
          <w:p w14:paraId="29BA1E23" w14:textId="77777777" w:rsidR="00DF232D" w:rsidRPr="00F002C5" w:rsidRDefault="00DF232D" w:rsidP="00F002C5">
            <w:pPr>
              <w:rPr>
                <w:sz w:val="20"/>
                <w:szCs w:val="20"/>
              </w:rPr>
            </w:pPr>
            <w:r w:rsidRPr="00F002C5">
              <w:rPr>
                <w:sz w:val="20"/>
                <w:szCs w:val="20"/>
              </w:rPr>
              <w:t>1</w:t>
            </w:r>
          </w:p>
        </w:tc>
        <w:tc>
          <w:tcPr>
            <w:tcW w:w="1312" w:type="dxa"/>
            <w:noWrap/>
            <w:hideMark/>
          </w:tcPr>
          <w:p w14:paraId="6422FFAD" w14:textId="77777777" w:rsidR="00DF232D" w:rsidRPr="00F002C5" w:rsidRDefault="00DF232D" w:rsidP="00F002C5">
            <w:pPr>
              <w:rPr>
                <w:sz w:val="20"/>
                <w:szCs w:val="20"/>
              </w:rPr>
            </w:pPr>
          </w:p>
        </w:tc>
        <w:tc>
          <w:tcPr>
            <w:tcW w:w="1312" w:type="dxa"/>
            <w:noWrap/>
            <w:hideMark/>
          </w:tcPr>
          <w:p w14:paraId="2DB77D52" w14:textId="77777777" w:rsidR="00DF232D" w:rsidRPr="00F002C5" w:rsidRDefault="00DF232D" w:rsidP="00F002C5">
            <w:pPr>
              <w:rPr>
                <w:sz w:val="20"/>
                <w:szCs w:val="20"/>
              </w:rPr>
            </w:pPr>
          </w:p>
        </w:tc>
        <w:tc>
          <w:tcPr>
            <w:tcW w:w="1312" w:type="dxa"/>
            <w:noWrap/>
            <w:hideMark/>
          </w:tcPr>
          <w:p w14:paraId="734F74B9" w14:textId="77777777" w:rsidR="00DF232D" w:rsidRPr="00F002C5" w:rsidRDefault="00DF232D" w:rsidP="00F002C5">
            <w:pPr>
              <w:rPr>
                <w:sz w:val="20"/>
                <w:szCs w:val="20"/>
              </w:rPr>
            </w:pPr>
          </w:p>
        </w:tc>
        <w:tc>
          <w:tcPr>
            <w:tcW w:w="1312" w:type="dxa"/>
          </w:tcPr>
          <w:p w14:paraId="4A3DD76A" w14:textId="77777777" w:rsidR="00DF232D" w:rsidRPr="00F002C5" w:rsidRDefault="00DF232D" w:rsidP="00F002C5">
            <w:pPr>
              <w:rPr>
                <w:sz w:val="20"/>
                <w:szCs w:val="20"/>
              </w:rPr>
            </w:pPr>
          </w:p>
        </w:tc>
      </w:tr>
      <w:tr w:rsidR="003B635A" w:rsidRPr="00F002C5" w14:paraId="0122FB3C" w14:textId="77777777" w:rsidTr="00B35C98">
        <w:trPr>
          <w:cantSplit/>
          <w:trHeight w:val="343"/>
        </w:trPr>
        <w:tc>
          <w:tcPr>
            <w:tcW w:w="3128" w:type="dxa"/>
            <w:noWrap/>
            <w:hideMark/>
          </w:tcPr>
          <w:p w14:paraId="1536B1F0" w14:textId="77777777" w:rsidR="00DF232D" w:rsidRPr="00F002C5" w:rsidRDefault="00DF232D" w:rsidP="00F002C5">
            <w:pPr>
              <w:rPr>
                <w:sz w:val="20"/>
                <w:szCs w:val="20"/>
              </w:rPr>
            </w:pPr>
            <w:r w:rsidRPr="00F002C5">
              <w:rPr>
                <w:sz w:val="20"/>
                <w:szCs w:val="20"/>
              </w:rPr>
              <w:lastRenderedPageBreak/>
              <w:t>Stomach problem (incl GOR)</w:t>
            </w:r>
          </w:p>
        </w:tc>
        <w:tc>
          <w:tcPr>
            <w:tcW w:w="1311" w:type="dxa"/>
          </w:tcPr>
          <w:p w14:paraId="6E54F051" w14:textId="77777777" w:rsidR="00DF232D" w:rsidRPr="00F002C5" w:rsidRDefault="00DF232D" w:rsidP="00F002C5">
            <w:pPr>
              <w:rPr>
                <w:sz w:val="20"/>
                <w:szCs w:val="20"/>
              </w:rPr>
            </w:pPr>
          </w:p>
        </w:tc>
        <w:tc>
          <w:tcPr>
            <w:tcW w:w="1312" w:type="dxa"/>
          </w:tcPr>
          <w:p w14:paraId="4B94531A" w14:textId="77777777" w:rsidR="00DF232D" w:rsidRPr="00F002C5" w:rsidRDefault="00DF232D" w:rsidP="00F002C5">
            <w:pPr>
              <w:rPr>
                <w:sz w:val="20"/>
                <w:szCs w:val="20"/>
              </w:rPr>
            </w:pPr>
            <w:r w:rsidRPr="00F002C5">
              <w:rPr>
                <w:sz w:val="20"/>
                <w:szCs w:val="20"/>
              </w:rPr>
              <w:t>1</w:t>
            </w:r>
          </w:p>
        </w:tc>
        <w:tc>
          <w:tcPr>
            <w:tcW w:w="1312" w:type="dxa"/>
            <w:noWrap/>
            <w:hideMark/>
          </w:tcPr>
          <w:p w14:paraId="1444FA12" w14:textId="77777777" w:rsidR="00DF232D" w:rsidRPr="00F002C5" w:rsidRDefault="00DF232D" w:rsidP="00F002C5">
            <w:pPr>
              <w:rPr>
                <w:sz w:val="20"/>
                <w:szCs w:val="20"/>
              </w:rPr>
            </w:pPr>
          </w:p>
        </w:tc>
        <w:tc>
          <w:tcPr>
            <w:tcW w:w="1312" w:type="dxa"/>
            <w:noWrap/>
            <w:hideMark/>
          </w:tcPr>
          <w:p w14:paraId="353A2E0D" w14:textId="77777777" w:rsidR="00DF232D" w:rsidRPr="00F002C5" w:rsidRDefault="00DF232D" w:rsidP="00F002C5">
            <w:pPr>
              <w:rPr>
                <w:sz w:val="20"/>
                <w:szCs w:val="20"/>
              </w:rPr>
            </w:pPr>
          </w:p>
        </w:tc>
        <w:tc>
          <w:tcPr>
            <w:tcW w:w="1311" w:type="dxa"/>
            <w:noWrap/>
            <w:hideMark/>
          </w:tcPr>
          <w:p w14:paraId="14057454" w14:textId="77777777" w:rsidR="00DF232D" w:rsidRPr="00F002C5" w:rsidRDefault="00DF232D" w:rsidP="00F002C5">
            <w:pPr>
              <w:rPr>
                <w:sz w:val="20"/>
                <w:szCs w:val="20"/>
              </w:rPr>
            </w:pPr>
          </w:p>
        </w:tc>
        <w:tc>
          <w:tcPr>
            <w:tcW w:w="1312" w:type="dxa"/>
            <w:noWrap/>
            <w:hideMark/>
          </w:tcPr>
          <w:p w14:paraId="304C788F" w14:textId="77777777" w:rsidR="00DF232D" w:rsidRPr="00F002C5" w:rsidRDefault="00DF232D" w:rsidP="00F002C5">
            <w:pPr>
              <w:rPr>
                <w:sz w:val="20"/>
                <w:szCs w:val="20"/>
              </w:rPr>
            </w:pPr>
          </w:p>
        </w:tc>
        <w:tc>
          <w:tcPr>
            <w:tcW w:w="1312" w:type="dxa"/>
            <w:noWrap/>
            <w:hideMark/>
          </w:tcPr>
          <w:p w14:paraId="00B9C8B7" w14:textId="77777777" w:rsidR="00DF232D" w:rsidRPr="00F002C5" w:rsidRDefault="00DF232D" w:rsidP="00F002C5">
            <w:pPr>
              <w:rPr>
                <w:sz w:val="20"/>
                <w:szCs w:val="20"/>
              </w:rPr>
            </w:pPr>
          </w:p>
        </w:tc>
        <w:tc>
          <w:tcPr>
            <w:tcW w:w="1312" w:type="dxa"/>
            <w:noWrap/>
            <w:hideMark/>
          </w:tcPr>
          <w:p w14:paraId="7255C1E2" w14:textId="77777777" w:rsidR="00DF232D" w:rsidRPr="00F002C5" w:rsidRDefault="00DF232D" w:rsidP="00F002C5">
            <w:pPr>
              <w:rPr>
                <w:sz w:val="20"/>
                <w:szCs w:val="20"/>
              </w:rPr>
            </w:pPr>
          </w:p>
        </w:tc>
        <w:tc>
          <w:tcPr>
            <w:tcW w:w="1312" w:type="dxa"/>
            <w:noWrap/>
            <w:hideMark/>
          </w:tcPr>
          <w:p w14:paraId="5EFBFE27" w14:textId="77777777" w:rsidR="00DF232D" w:rsidRPr="00F002C5" w:rsidRDefault="00DF232D" w:rsidP="00F002C5">
            <w:pPr>
              <w:rPr>
                <w:sz w:val="20"/>
                <w:szCs w:val="20"/>
              </w:rPr>
            </w:pPr>
          </w:p>
        </w:tc>
        <w:tc>
          <w:tcPr>
            <w:tcW w:w="1311" w:type="dxa"/>
            <w:noWrap/>
            <w:hideMark/>
          </w:tcPr>
          <w:p w14:paraId="0451F7B6" w14:textId="77777777" w:rsidR="00DF232D" w:rsidRPr="00F002C5" w:rsidRDefault="00DF232D" w:rsidP="00F002C5">
            <w:pPr>
              <w:rPr>
                <w:sz w:val="20"/>
                <w:szCs w:val="20"/>
              </w:rPr>
            </w:pPr>
          </w:p>
        </w:tc>
        <w:tc>
          <w:tcPr>
            <w:tcW w:w="1312" w:type="dxa"/>
            <w:noWrap/>
            <w:hideMark/>
          </w:tcPr>
          <w:p w14:paraId="5798B6EA" w14:textId="77777777" w:rsidR="00DF232D" w:rsidRPr="00F002C5" w:rsidRDefault="00DF232D" w:rsidP="00F002C5">
            <w:pPr>
              <w:rPr>
                <w:sz w:val="20"/>
                <w:szCs w:val="20"/>
              </w:rPr>
            </w:pPr>
          </w:p>
        </w:tc>
        <w:tc>
          <w:tcPr>
            <w:tcW w:w="1312" w:type="dxa"/>
            <w:noWrap/>
            <w:hideMark/>
          </w:tcPr>
          <w:p w14:paraId="18AE18E2" w14:textId="77777777" w:rsidR="00DF232D" w:rsidRPr="00F002C5" w:rsidRDefault="00DF232D" w:rsidP="00F002C5">
            <w:pPr>
              <w:rPr>
                <w:sz w:val="20"/>
                <w:szCs w:val="20"/>
              </w:rPr>
            </w:pPr>
            <w:r w:rsidRPr="00F002C5">
              <w:rPr>
                <w:sz w:val="20"/>
                <w:szCs w:val="20"/>
              </w:rPr>
              <w:t>1</w:t>
            </w:r>
          </w:p>
        </w:tc>
        <w:tc>
          <w:tcPr>
            <w:tcW w:w="1312" w:type="dxa"/>
            <w:noWrap/>
            <w:hideMark/>
          </w:tcPr>
          <w:p w14:paraId="69FD62D3" w14:textId="77777777" w:rsidR="00DF232D" w:rsidRPr="00F002C5" w:rsidRDefault="00DF232D" w:rsidP="00F002C5">
            <w:pPr>
              <w:rPr>
                <w:sz w:val="20"/>
                <w:szCs w:val="20"/>
              </w:rPr>
            </w:pPr>
          </w:p>
        </w:tc>
        <w:tc>
          <w:tcPr>
            <w:tcW w:w="1312" w:type="dxa"/>
          </w:tcPr>
          <w:p w14:paraId="38C538DB" w14:textId="77777777" w:rsidR="00DF232D" w:rsidRPr="00F002C5" w:rsidRDefault="00DF232D" w:rsidP="00F002C5">
            <w:pPr>
              <w:rPr>
                <w:sz w:val="20"/>
                <w:szCs w:val="20"/>
              </w:rPr>
            </w:pPr>
          </w:p>
        </w:tc>
      </w:tr>
      <w:tr w:rsidR="003B635A" w:rsidRPr="00F002C5" w14:paraId="5DA6D28D" w14:textId="77777777" w:rsidTr="00B35C98">
        <w:trPr>
          <w:cantSplit/>
          <w:trHeight w:val="343"/>
        </w:trPr>
        <w:tc>
          <w:tcPr>
            <w:tcW w:w="3128" w:type="dxa"/>
            <w:noWrap/>
            <w:hideMark/>
          </w:tcPr>
          <w:p w14:paraId="360CDFD3" w14:textId="77777777" w:rsidR="00DF232D" w:rsidRPr="00F002C5" w:rsidRDefault="00DF232D" w:rsidP="00F002C5">
            <w:pPr>
              <w:rPr>
                <w:sz w:val="20"/>
                <w:szCs w:val="20"/>
              </w:rPr>
            </w:pPr>
            <w:r w:rsidRPr="00F002C5">
              <w:rPr>
                <w:sz w:val="20"/>
                <w:szCs w:val="20"/>
              </w:rPr>
              <w:t>Stroke / Cerebrovascular</w:t>
            </w:r>
          </w:p>
        </w:tc>
        <w:tc>
          <w:tcPr>
            <w:tcW w:w="1311" w:type="dxa"/>
          </w:tcPr>
          <w:p w14:paraId="26F36FE1" w14:textId="77777777" w:rsidR="00DF232D" w:rsidRPr="00F002C5" w:rsidRDefault="00DF232D" w:rsidP="00F002C5">
            <w:pPr>
              <w:rPr>
                <w:sz w:val="20"/>
                <w:szCs w:val="20"/>
              </w:rPr>
            </w:pPr>
            <w:r w:rsidRPr="00F002C5">
              <w:rPr>
                <w:sz w:val="20"/>
                <w:szCs w:val="20"/>
              </w:rPr>
              <w:t>1</w:t>
            </w:r>
          </w:p>
        </w:tc>
        <w:tc>
          <w:tcPr>
            <w:tcW w:w="1312" w:type="dxa"/>
          </w:tcPr>
          <w:p w14:paraId="6417E1F4" w14:textId="77777777" w:rsidR="00DF232D" w:rsidRPr="00F002C5" w:rsidRDefault="00DF232D" w:rsidP="00F002C5">
            <w:pPr>
              <w:rPr>
                <w:sz w:val="20"/>
                <w:szCs w:val="20"/>
              </w:rPr>
            </w:pPr>
            <w:r w:rsidRPr="00F002C5">
              <w:rPr>
                <w:sz w:val="20"/>
                <w:szCs w:val="20"/>
              </w:rPr>
              <w:t>1</w:t>
            </w:r>
          </w:p>
        </w:tc>
        <w:tc>
          <w:tcPr>
            <w:tcW w:w="1312" w:type="dxa"/>
            <w:noWrap/>
            <w:hideMark/>
          </w:tcPr>
          <w:p w14:paraId="034437F8" w14:textId="77777777" w:rsidR="00DF232D" w:rsidRPr="00F002C5" w:rsidRDefault="00DF232D" w:rsidP="00F002C5">
            <w:pPr>
              <w:rPr>
                <w:sz w:val="20"/>
                <w:szCs w:val="20"/>
              </w:rPr>
            </w:pPr>
            <w:r w:rsidRPr="00F002C5">
              <w:rPr>
                <w:sz w:val="20"/>
                <w:szCs w:val="20"/>
              </w:rPr>
              <w:t>1</w:t>
            </w:r>
          </w:p>
        </w:tc>
        <w:tc>
          <w:tcPr>
            <w:tcW w:w="1312" w:type="dxa"/>
            <w:noWrap/>
            <w:hideMark/>
          </w:tcPr>
          <w:p w14:paraId="6B23CEE7" w14:textId="77777777" w:rsidR="00DF232D" w:rsidRPr="00F002C5" w:rsidRDefault="00DF232D" w:rsidP="00F002C5">
            <w:pPr>
              <w:rPr>
                <w:sz w:val="20"/>
                <w:szCs w:val="20"/>
              </w:rPr>
            </w:pPr>
            <w:r w:rsidRPr="00F002C5">
              <w:rPr>
                <w:sz w:val="20"/>
                <w:szCs w:val="20"/>
              </w:rPr>
              <w:t>1</w:t>
            </w:r>
          </w:p>
        </w:tc>
        <w:tc>
          <w:tcPr>
            <w:tcW w:w="1311" w:type="dxa"/>
            <w:noWrap/>
            <w:hideMark/>
          </w:tcPr>
          <w:p w14:paraId="57C55B65" w14:textId="77777777" w:rsidR="00DF232D" w:rsidRPr="00F002C5" w:rsidRDefault="00DF232D" w:rsidP="00F002C5">
            <w:pPr>
              <w:rPr>
                <w:sz w:val="20"/>
                <w:szCs w:val="20"/>
              </w:rPr>
            </w:pPr>
          </w:p>
        </w:tc>
        <w:tc>
          <w:tcPr>
            <w:tcW w:w="1312" w:type="dxa"/>
            <w:noWrap/>
            <w:hideMark/>
          </w:tcPr>
          <w:p w14:paraId="49501C9D" w14:textId="77777777" w:rsidR="00DF232D" w:rsidRPr="00F002C5" w:rsidRDefault="00DF232D" w:rsidP="00F002C5">
            <w:pPr>
              <w:rPr>
                <w:sz w:val="20"/>
                <w:szCs w:val="20"/>
              </w:rPr>
            </w:pPr>
            <w:r w:rsidRPr="00F002C5">
              <w:rPr>
                <w:sz w:val="20"/>
                <w:szCs w:val="20"/>
              </w:rPr>
              <w:t>1</w:t>
            </w:r>
          </w:p>
        </w:tc>
        <w:tc>
          <w:tcPr>
            <w:tcW w:w="1312" w:type="dxa"/>
            <w:noWrap/>
            <w:hideMark/>
          </w:tcPr>
          <w:p w14:paraId="21669498" w14:textId="77777777" w:rsidR="00DF232D" w:rsidRPr="00F002C5" w:rsidRDefault="00DF232D" w:rsidP="00F002C5">
            <w:pPr>
              <w:rPr>
                <w:sz w:val="20"/>
                <w:szCs w:val="20"/>
              </w:rPr>
            </w:pPr>
            <w:r w:rsidRPr="00F002C5">
              <w:rPr>
                <w:sz w:val="20"/>
                <w:szCs w:val="20"/>
              </w:rPr>
              <w:t>1</w:t>
            </w:r>
          </w:p>
        </w:tc>
        <w:tc>
          <w:tcPr>
            <w:tcW w:w="1312" w:type="dxa"/>
            <w:noWrap/>
            <w:hideMark/>
          </w:tcPr>
          <w:p w14:paraId="775F51B9" w14:textId="77777777" w:rsidR="00DF232D" w:rsidRPr="00F002C5" w:rsidRDefault="00DF232D" w:rsidP="00F002C5">
            <w:pPr>
              <w:rPr>
                <w:sz w:val="20"/>
                <w:szCs w:val="20"/>
              </w:rPr>
            </w:pPr>
          </w:p>
        </w:tc>
        <w:tc>
          <w:tcPr>
            <w:tcW w:w="1312" w:type="dxa"/>
            <w:noWrap/>
            <w:hideMark/>
          </w:tcPr>
          <w:p w14:paraId="1ECF237D" w14:textId="77777777" w:rsidR="00DF232D" w:rsidRPr="00F002C5" w:rsidRDefault="00DF232D" w:rsidP="00F002C5">
            <w:pPr>
              <w:rPr>
                <w:sz w:val="20"/>
                <w:szCs w:val="20"/>
              </w:rPr>
            </w:pPr>
            <w:r w:rsidRPr="00F002C5">
              <w:rPr>
                <w:sz w:val="20"/>
                <w:szCs w:val="20"/>
              </w:rPr>
              <w:t>1</w:t>
            </w:r>
          </w:p>
        </w:tc>
        <w:tc>
          <w:tcPr>
            <w:tcW w:w="1311" w:type="dxa"/>
            <w:noWrap/>
            <w:hideMark/>
          </w:tcPr>
          <w:p w14:paraId="0B9140DD" w14:textId="77777777" w:rsidR="00DF232D" w:rsidRPr="00F002C5" w:rsidRDefault="00DF232D" w:rsidP="00F002C5">
            <w:pPr>
              <w:rPr>
                <w:sz w:val="20"/>
                <w:szCs w:val="20"/>
              </w:rPr>
            </w:pPr>
            <w:r w:rsidRPr="00F002C5">
              <w:rPr>
                <w:sz w:val="20"/>
                <w:szCs w:val="20"/>
              </w:rPr>
              <w:t>1</w:t>
            </w:r>
          </w:p>
        </w:tc>
        <w:tc>
          <w:tcPr>
            <w:tcW w:w="1312" w:type="dxa"/>
            <w:noWrap/>
            <w:hideMark/>
          </w:tcPr>
          <w:p w14:paraId="5E721894" w14:textId="77777777" w:rsidR="00DF232D" w:rsidRPr="00F002C5" w:rsidRDefault="00DF232D" w:rsidP="00F002C5">
            <w:pPr>
              <w:rPr>
                <w:sz w:val="20"/>
                <w:szCs w:val="20"/>
              </w:rPr>
            </w:pPr>
            <w:r w:rsidRPr="00F002C5">
              <w:rPr>
                <w:sz w:val="20"/>
                <w:szCs w:val="20"/>
              </w:rPr>
              <w:t>1</w:t>
            </w:r>
          </w:p>
        </w:tc>
        <w:tc>
          <w:tcPr>
            <w:tcW w:w="1312" w:type="dxa"/>
            <w:noWrap/>
            <w:hideMark/>
          </w:tcPr>
          <w:p w14:paraId="5A25CBBE" w14:textId="77777777" w:rsidR="00DF232D" w:rsidRPr="00F002C5" w:rsidRDefault="00DF232D" w:rsidP="00F002C5">
            <w:pPr>
              <w:rPr>
                <w:sz w:val="20"/>
                <w:szCs w:val="20"/>
              </w:rPr>
            </w:pPr>
            <w:r w:rsidRPr="00F002C5">
              <w:rPr>
                <w:sz w:val="20"/>
                <w:szCs w:val="20"/>
              </w:rPr>
              <w:t>1</w:t>
            </w:r>
          </w:p>
        </w:tc>
        <w:tc>
          <w:tcPr>
            <w:tcW w:w="1312" w:type="dxa"/>
            <w:noWrap/>
            <w:hideMark/>
          </w:tcPr>
          <w:p w14:paraId="77061A07" w14:textId="77777777" w:rsidR="00DF232D" w:rsidRPr="00F002C5" w:rsidRDefault="00DF232D" w:rsidP="00F002C5">
            <w:pPr>
              <w:rPr>
                <w:sz w:val="20"/>
                <w:szCs w:val="20"/>
              </w:rPr>
            </w:pPr>
            <w:r w:rsidRPr="00F002C5">
              <w:rPr>
                <w:sz w:val="20"/>
                <w:szCs w:val="20"/>
              </w:rPr>
              <w:t>1</w:t>
            </w:r>
          </w:p>
        </w:tc>
        <w:tc>
          <w:tcPr>
            <w:tcW w:w="1312" w:type="dxa"/>
          </w:tcPr>
          <w:p w14:paraId="40216EDC" w14:textId="77777777" w:rsidR="00DF232D" w:rsidRPr="00F002C5" w:rsidRDefault="00DF232D" w:rsidP="00F002C5">
            <w:pPr>
              <w:rPr>
                <w:sz w:val="20"/>
                <w:szCs w:val="20"/>
              </w:rPr>
            </w:pPr>
          </w:p>
        </w:tc>
      </w:tr>
      <w:tr w:rsidR="003B635A" w:rsidRPr="00F002C5" w14:paraId="05C170C6" w14:textId="77777777" w:rsidTr="00B35C98">
        <w:trPr>
          <w:cantSplit/>
          <w:trHeight w:val="343"/>
        </w:trPr>
        <w:tc>
          <w:tcPr>
            <w:tcW w:w="3128" w:type="dxa"/>
            <w:noWrap/>
            <w:hideMark/>
          </w:tcPr>
          <w:p w14:paraId="63E842E3" w14:textId="77777777" w:rsidR="00DF232D" w:rsidRPr="00F002C5" w:rsidRDefault="00DF232D" w:rsidP="00F002C5">
            <w:pPr>
              <w:rPr>
                <w:sz w:val="20"/>
                <w:szCs w:val="20"/>
              </w:rPr>
            </w:pPr>
            <w:r w:rsidRPr="00F002C5">
              <w:rPr>
                <w:sz w:val="20"/>
                <w:szCs w:val="20"/>
              </w:rPr>
              <w:t>Substance abuse</w:t>
            </w:r>
          </w:p>
        </w:tc>
        <w:tc>
          <w:tcPr>
            <w:tcW w:w="1311" w:type="dxa"/>
          </w:tcPr>
          <w:p w14:paraId="605AEC3C" w14:textId="77777777" w:rsidR="00DF232D" w:rsidRPr="00F002C5" w:rsidRDefault="00DF232D" w:rsidP="00F002C5">
            <w:pPr>
              <w:rPr>
                <w:sz w:val="20"/>
                <w:szCs w:val="20"/>
              </w:rPr>
            </w:pPr>
          </w:p>
        </w:tc>
        <w:tc>
          <w:tcPr>
            <w:tcW w:w="1312" w:type="dxa"/>
          </w:tcPr>
          <w:p w14:paraId="1B25979C" w14:textId="77777777" w:rsidR="00DF232D" w:rsidRPr="00F002C5" w:rsidRDefault="00DF232D" w:rsidP="00F002C5">
            <w:pPr>
              <w:rPr>
                <w:sz w:val="20"/>
                <w:szCs w:val="20"/>
              </w:rPr>
            </w:pPr>
          </w:p>
        </w:tc>
        <w:tc>
          <w:tcPr>
            <w:tcW w:w="1312" w:type="dxa"/>
            <w:noWrap/>
            <w:hideMark/>
          </w:tcPr>
          <w:p w14:paraId="0C35FF09" w14:textId="77777777" w:rsidR="00DF232D" w:rsidRPr="00F002C5" w:rsidRDefault="00DF232D" w:rsidP="00F002C5">
            <w:pPr>
              <w:rPr>
                <w:sz w:val="20"/>
                <w:szCs w:val="20"/>
              </w:rPr>
            </w:pPr>
          </w:p>
        </w:tc>
        <w:tc>
          <w:tcPr>
            <w:tcW w:w="1312" w:type="dxa"/>
            <w:noWrap/>
            <w:hideMark/>
          </w:tcPr>
          <w:p w14:paraId="0E85BB10" w14:textId="77777777" w:rsidR="00DF232D" w:rsidRPr="00F002C5" w:rsidRDefault="00DF232D" w:rsidP="00F002C5">
            <w:pPr>
              <w:rPr>
                <w:sz w:val="20"/>
                <w:szCs w:val="20"/>
              </w:rPr>
            </w:pPr>
            <w:r w:rsidRPr="00F002C5">
              <w:rPr>
                <w:sz w:val="20"/>
                <w:szCs w:val="20"/>
              </w:rPr>
              <w:t>1</w:t>
            </w:r>
          </w:p>
        </w:tc>
        <w:tc>
          <w:tcPr>
            <w:tcW w:w="1311" w:type="dxa"/>
            <w:noWrap/>
            <w:hideMark/>
          </w:tcPr>
          <w:p w14:paraId="3B661088" w14:textId="77777777" w:rsidR="00DF232D" w:rsidRPr="00F002C5" w:rsidRDefault="00DF232D" w:rsidP="00F002C5">
            <w:pPr>
              <w:rPr>
                <w:sz w:val="20"/>
                <w:szCs w:val="20"/>
              </w:rPr>
            </w:pPr>
          </w:p>
        </w:tc>
        <w:tc>
          <w:tcPr>
            <w:tcW w:w="1312" w:type="dxa"/>
            <w:noWrap/>
            <w:hideMark/>
          </w:tcPr>
          <w:p w14:paraId="55950254" w14:textId="77777777" w:rsidR="00DF232D" w:rsidRPr="00F002C5" w:rsidRDefault="00DF232D" w:rsidP="00F002C5">
            <w:pPr>
              <w:rPr>
                <w:sz w:val="20"/>
                <w:szCs w:val="20"/>
              </w:rPr>
            </w:pPr>
          </w:p>
        </w:tc>
        <w:tc>
          <w:tcPr>
            <w:tcW w:w="1312" w:type="dxa"/>
            <w:noWrap/>
            <w:hideMark/>
          </w:tcPr>
          <w:p w14:paraId="508730F3" w14:textId="77777777" w:rsidR="00DF232D" w:rsidRPr="00F002C5" w:rsidRDefault="00DF232D" w:rsidP="00F002C5">
            <w:pPr>
              <w:rPr>
                <w:sz w:val="20"/>
                <w:szCs w:val="20"/>
              </w:rPr>
            </w:pPr>
            <w:r w:rsidRPr="00F002C5">
              <w:rPr>
                <w:sz w:val="20"/>
                <w:szCs w:val="20"/>
              </w:rPr>
              <w:t>1</w:t>
            </w:r>
          </w:p>
        </w:tc>
        <w:tc>
          <w:tcPr>
            <w:tcW w:w="1312" w:type="dxa"/>
            <w:noWrap/>
            <w:hideMark/>
          </w:tcPr>
          <w:p w14:paraId="6D6DAB59" w14:textId="77777777" w:rsidR="00DF232D" w:rsidRPr="00F002C5" w:rsidRDefault="00DF232D" w:rsidP="00F002C5">
            <w:pPr>
              <w:rPr>
                <w:sz w:val="20"/>
                <w:szCs w:val="20"/>
              </w:rPr>
            </w:pPr>
          </w:p>
        </w:tc>
        <w:tc>
          <w:tcPr>
            <w:tcW w:w="1312" w:type="dxa"/>
            <w:noWrap/>
            <w:hideMark/>
          </w:tcPr>
          <w:p w14:paraId="235363B4" w14:textId="77777777" w:rsidR="00DF232D" w:rsidRPr="00F002C5" w:rsidRDefault="00DF232D" w:rsidP="00F002C5">
            <w:pPr>
              <w:rPr>
                <w:sz w:val="20"/>
                <w:szCs w:val="20"/>
              </w:rPr>
            </w:pPr>
          </w:p>
        </w:tc>
        <w:tc>
          <w:tcPr>
            <w:tcW w:w="1311" w:type="dxa"/>
            <w:noWrap/>
            <w:hideMark/>
          </w:tcPr>
          <w:p w14:paraId="5124B94C" w14:textId="77777777" w:rsidR="00DF232D" w:rsidRPr="00F002C5" w:rsidRDefault="00DF232D" w:rsidP="00F002C5">
            <w:pPr>
              <w:rPr>
                <w:sz w:val="20"/>
                <w:szCs w:val="20"/>
              </w:rPr>
            </w:pPr>
          </w:p>
        </w:tc>
        <w:tc>
          <w:tcPr>
            <w:tcW w:w="1312" w:type="dxa"/>
            <w:noWrap/>
            <w:hideMark/>
          </w:tcPr>
          <w:p w14:paraId="08E56856" w14:textId="77777777" w:rsidR="00DF232D" w:rsidRPr="00F002C5" w:rsidRDefault="00DF232D" w:rsidP="00F002C5">
            <w:pPr>
              <w:rPr>
                <w:sz w:val="20"/>
                <w:szCs w:val="20"/>
              </w:rPr>
            </w:pPr>
            <w:r w:rsidRPr="00F002C5">
              <w:rPr>
                <w:sz w:val="20"/>
                <w:szCs w:val="20"/>
              </w:rPr>
              <w:t>1</w:t>
            </w:r>
          </w:p>
        </w:tc>
        <w:tc>
          <w:tcPr>
            <w:tcW w:w="1312" w:type="dxa"/>
            <w:noWrap/>
            <w:hideMark/>
          </w:tcPr>
          <w:p w14:paraId="63E068E8" w14:textId="77777777" w:rsidR="00DF232D" w:rsidRPr="00F002C5" w:rsidRDefault="00DF232D" w:rsidP="00F002C5">
            <w:pPr>
              <w:rPr>
                <w:sz w:val="20"/>
                <w:szCs w:val="20"/>
              </w:rPr>
            </w:pPr>
          </w:p>
        </w:tc>
        <w:tc>
          <w:tcPr>
            <w:tcW w:w="1312" w:type="dxa"/>
            <w:noWrap/>
            <w:hideMark/>
          </w:tcPr>
          <w:p w14:paraId="332578EE" w14:textId="77777777" w:rsidR="00DF232D" w:rsidRPr="00F002C5" w:rsidRDefault="00DF232D" w:rsidP="00F002C5">
            <w:pPr>
              <w:rPr>
                <w:sz w:val="20"/>
                <w:szCs w:val="20"/>
              </w:rPr>
            </w:pPr>
          </w:p>
        </w:tc>
        <w:tc>
          <w:tcPr>
            <w:tcW w:w="1312" w:type="dxa"/>
          </w:tcPr>
          <w:p w14:paraId="3F9D0479" w14:textId="77777777" w:rsidR="00DF232D" w:rsidRPr="00F002C5" w:rsidRDefault="00DF232D" w:rsidP="00F002C5">
            <w:pPr>
              <w:rPr>
                <w:sz w:val="20"/>
                <w:szCs w:val="20"/>
              </w:rPr>
            </w:pPr>
          </w:p>
        </w:tc>
      </w:tr>
      <w:tr w:rsidR="003B635A" w:rsidRPr="00F002C5" w14:paraId="47B75872" w14:textId="77777777" w:rsidTr="00B35C98">
        <w:trPr>
          <w:cantSplit/>
          <w:trHeight w:val="343"/>
        </w:trPr>
        <w:tc>
          <w:tcPr>
            <w:tcW w:w="3128" w:type="dxa"/>
            <w:noWrap/>
            <w:hideMark/>
          </w:tcPr>
          <w:p w14:paraId="69101519" w14:textId="77777777" w:rsidR="00DF232D" w:rsidRPr="00F002C5" w:rsidRDefault="00DF232D" w:rsidP="00F002C5">
            <w:pPr>
              <w:rPr>
                <w:sz w:val="20"/>
                <w:szCs w:val="20"/>
              </w:rPr>
            </w:pPr>
            <w:r w:rsidRPr="00F002C5">
              <w:rPr>
                <w:sz w:val="20"/>
                <w:szCs w:val="20"/>
              </w:rPr>
              <w:t>Thyroid disease</w:t>
            </w:r>
          </w:p>
        </w:tc>
        <w:tc>
          <w:tcPr>
            <w:tcW w:w="1311" w:type="dxa"/>
          </w:tcPr>
          <w:p w14:paraId="290650A0" w14:textId="77777777" w:rsidR="00DF232D" w:rsidRPr="00F002C5" w:rsidRDefault="00DF232D" w:rsidP="00F002C5">
            <w:pPr>
              <w:rPr>
                <w:sz w:val="20"/>
                <w:szCs w:val="20"/>
              </w:rPr>
            </w:pPr>
            <w:r w:rsidRPr="00F002C5">
              <w:rPr>
                <w:sz w:val="20"/>
                <w:szCs w:val="20"/>
              </w:rPr>
              <w:t>1</w:t>
            </w:r>
          </w:p>
        </w:tc>
        <w:tc>
          <w:tcPr>
            <w:tcW w:w="1312" w:type="dxa"/>
          </w:tcPr>
          <w:p w14:paraId="724FDD38" w14:textId="77777777" w:rsidR="00DF232D" w:rsidRPr="00F002C5" w:rsidRDefault="00DF232D" w:rsidP="00F002C5">
            <w:pPr>
              <w:rPr>
                <w:sz w:val="20"/>
                <w:szCs w:val="20"/>
              </w:rPr>
            </w:pPr>
          </w:p>
        </w:tc>
        <w:tc>
          <w:tcPr>
            <w:tcW w:w="1312" w:type="dxa"/>
            <w:noWrap/>
            <w:hideMark/>
          </w:tcPr>
          <w:p w14:paraId="7CE6980A" w14:textId="77777777" w:rsidR="00DF232D" w:rsidRPr="00F002C5" w:rsidRDefault="00DF232D" w:rsidP="00F002C5">
            <w:pPr>
              <w:rPr>
                <w:sz w:val="20"/>
                <w:szCs w:val="20"/>
              </w:rPr>
            </w:pPr>
            <w:r w:rsidRPr="00F002C5">
              <w:rPr>
                <w:sz w:val="20"/>
                <w:szCs w:val="20"/>
              </w:rPr>
              <w:t>1</w:t>
            </w:r>
          </w:p>
        </w:tc>
        <w:tc>
          <w:tcPr>
            <w:tcW w:w="1312" w:type="dxa"/>
            <w:noWrap/>
            <w:hideMark/>
          </w:tcPr>
          <w:p w14:paraId="3563AAA6" w14:textId="77777777" w:rsidR="00DF232D" w:rsidRPr="00F002C5" w:rsidRDefault="00DF232D" w:rsidP="00F002C5">
            <w:pPr>
              <w:rPr>
                <w:sz w:val="20"/>
                <w:szCs w:val="20"/>
              </w:rPr>
            </w:pPr>
          </w:p>
        </w:tc>
        <w:tc>
          <w:tcPr>
            <w:tcW w:w="1311" w:type="dxa"/>
            <w:noWrap/>
            <w:hideMark/>
          </w:tcPr>
          <w:p w14:paraId="4B967540" w14:textId="77777777" w:rsidR="00DF232D" w:rsidRPr="00F002C5" w:rsidRDefault="00DF232D" w:rsidP="00F002C5">
            <w:pPr>
              <w:rPr>
                <w:sz w:val="20"/>
                <w:szCs w:val="20"/>
              </w:rPr>
            </w:pPr>
            <w:r w:rsidRPr="00F002C5">
              <w:rPr>
                <w:sz w:val="20"/>
                <w:szCs w:val="20"/>
              </w:rPr>
              <w:t>1</w:t>
            </w:r>
          </w:p>
        </w:tc>
        <w:tc>
          <w:tcPr>
            <w:tcW w:w="1312" w:type="dxa"/>
            <w:noWrap/>
            <w:hideMark/>
          </w:tcPr>
          <w:p w14:paraId="661CF502" w14:textId="77777777" w:rsidR="00DF232D" w:rsidRPr="00F002C5" w:rsidRDefault="00DF232D" w:rsidP="00F002C5">
            <w:pPr>
              <w:rPr>
                <w:sz w:val="20"/>
                <w:szCs w:val="20"/>
              </w:rPr>
            </w:pPr>
          </w:p>
        </w:tc>
        <w:tc>
          <w:tcPr>
            <w:tcW w:w="1312" w:type="dxa"/>
            <w:noWrap/>
            <w:hideMark/>
          </w:tcPr>
          <w:p w14:paraId="7FF048FB" w14:textId="77777777" w:rsidR="00DF232D" w:rsidRPr="00F002C5" w:rsidRDefault="00DF232D" w:rsidP="00F002C5">
            <w:pPr>
              <w:rPr>
                <w:sz w:val="20"/>
                <w:szCs w:val="20"/>
              </w:rPr>
            </w:pPr>
          </w:p>
        </w:tc>
        <w:tc>
          <w:tcPr>
            <w:tcW w:w="1312" w:type="dxa"/>
            <w:noWrap/>
            <w:hideMark/>
          </w:tcPr>
          <w:p w14:paraId="402CBDAB" w14:textId="77777777" w:rsidR="00DF232D" w:rsidRPr="00F002C5" w:rsidRDefault="00DF232D" w:rsidP="00F002C5">
            <w:pPr>
              <w:rPr>
                <w:sz w:val="20"/>
                <w:szCs w:val="20"/>
              </w:rPr>
            </w:pPr>
            <w:r w:rsidRPr="00F002C5">
              <w:rPr>
                <w:sz w:val="20"/>
                <w:szCs w:val="20"/>
              </w:rPr>
              <w:t>1</w:t>
            </w:r>
          </w:p>
        </w:tc>
        <w:tc>
          <w:tcPr>
            <w:tcW w:w="1312" w:type="dxa"/>
            <w:noWrap/>
            <w:hideMark/>
          </w:tcPr>
          <w:p w14:paraId="0F7525F6" w14:textId="77777777" w:rsidR="00DF232D" w:rsidRPr="00F002C5" w:rsidRDefault="00DF232D" w:rsidP="00F002C5">
            <w:pPr>
              <w:rPr>
                <w:sz w:val="20"/>
                <w:szCs w:val="20"/>
              </w:rPr>
            </w:pPr>
          </w:p>
        </w:tc>
        <w:tc>
          <w:tcPr>
            <w:tcW w:w="1311" w:type="dxa"/>
            <w:noWrap/>
            <w:hideMark/>
          </w:tcPr>
          <w:p w14:paraId="1C3E03DE" w14:textId="77777777" w:rsidR="00DF232D" w:rsidRPr="00F002C5" w:rsidRDefault="00DF232D" w:rsidP="00F002C5">
            <w:pPr>
              <w:rPr>
                <w:sz w:val="20"/>
                <w:szCs w:val="20"/>
              </w:rPr>
            </w:pPr>
            <w:r w:rsidRPr="00F002C5">
              <w:rPr>
                <w:sz w:val="20"/>
                <w:szCs w:val="20"/>
              </w:rPr>
              <w:t>1</w:t>
            </w:r>
          </w:p>
        </w:tc>
        <w:tc>
          <w:tcPr>
            <w:tcW w:w="1312" w:type="dxa"/>
            <w:noWrap/>
            <w:hideMark/>
          </w:tcPr>
          <w:p w14:paraId="122729A7" w14:textId="77777777" w:rsidR="00DF232D" w:rsidRPr="00F002C5" w:rsidRDefault="00DF232D" w:rsidP="00F002C5">
            <w:pPr>
              <w:rPr>
                <w:sz w:val="20"/>
                <w:szCs w:val="20"/>
              </w:rPr>
            </w:pPr>
          </w:p>
        </w:tc>
        <w:tc>
          <w:tcPr>
            <w:tcW w:w="1312" w:type="dxa"/>
            <w:noWrap/>
            <w:hideMark/>
          </w:tcPr>
          <w:p w14:paraId="0375A285" w14:textId="77777777" w:rsidR="00DF232D" w:rsidRPr="00F002C5" w:rsidRDefault="00DF232D" w:rsidP="00F002C5">
            <w:pPr>
              <w:rPr>
                <w:sz w:val="20"/>
                <w:szCs w:val="20"/>
              </w:rPr>
            </w:pPr>
            <w:r w:rsidRPr="00F002C5">
              <w:rPr>
                <w:sz w:val="20"/>
                <w:szCs w:val="20"/>
              </w:rPr>
              <w:t>1</w:t>
            </w:r>
          </w:p>
        </w:tc>
        <w:tc>
          <w:tcPr>
            <w:tcW w:w="1312" w:type="dxa"/>
            <w:noWrap/>
            <w:hideMark/>
          </w:tcPr>
          <w:p w14:paraId="52E87A4B" w14:textId="77777777" w:rsidR="00DF232D" w:rsidRPr="00F002C5" w:rsidRDefault="00DF232D" w:rsidP="00F002C5">
            <w:pPr>
              <w:rPr>
                <w:sz w:val="20"/>
                <w:szCs w:val="20"/>
              </w:rPr>
            </w:pPr>
          </w:p>
        </w:tc>
        <w:tc>
          <w:tcPr>
            <w:tcW w:w="1312" w:type="dxa"/>
          </w:tcPr>
          <w:p w14:paraId="3BA86F01" w14:textId="77777777" w:rsidR="00DF232D" w:rsidRPr="00F002C5" w:rsidRDefault="00DF232D" w:rsidP="00F002C5">
            <w:pPr>
              <w:rPr>
                <w:sz w:val="20"/>
                <w:szCs w:val="20"/>
              </w:rPr>
            </w:pPr>
          </w:p>
        </w:tc>
      </w:tr>
      <w:tr w:rsidR="003B635A" w:rsidRPr="00F002C5" w14:paraId="61F865EF" w14:textId="77777777" w:rsidTr="00B35C98">
        <w:trPr>
          <w:cantSplit/>
          <w:trHeight w:val="343"/>
        </w:trPr>
        <w:tc>
          <w:tcPr>
            <w:tcW w:w="3128" w:type="dxa"/>
            <w:noWrap/>
            <w:hideMark/>
          </w:tcPr>
          <w:p w14:paraId="5FC8FA82" w14:textId="77777777" w:rsidR="00DF232D" w:rsidRPr="00F002C5" w:rsidRDefault="00DF232D" w:rsidP="00F002C5">
            <w:pPr>
              <w:rPr>
                <w:sz w:val="20"/>
                <w:szCs w:val="20"/>
              </w:rPr>
            </w:pPr>
            <w:r w:rsidRPr="00F002C5">
              <w:rPr>
                <w:sz w:val="20"/>
                <w:szCs w:val="20"/>
              </w:rPr>
              <w:t>Tuberculosis</w:t>
            </w:r>
          </w:p>
        </w:tc>
        <w:tc>
          <w:tcPr>
            <w:tcW w:w="1311" w:type="dxa"/>
          </w:tcPr>
          <w:p w14:paraId="3C3F390D" w14:textId="77777777" w:rsidR="00DF232D" w:rsidRPr="00F002C5" w:rsidRDefault="00DF232D" w:rsidP="00F002C5">
            <w:pPr>
              <w:rPr>
                <w:sz w:val="20"/>
                <w:szCs w:val="20"/>
              </w:rPr>
            </w:pPr>
          </w:p>
        </w:tc>
        <w:tc>
          <w:tcPr>
            <w:tcW w:w="1312" w:type="dxa"/>
          </w:tcPr>
          <w:p w14:paraId="607C69CF" w14:textId="77777777" w:rsidR="00DF232D" w:rsidRPr="00F002C5" w:rsidRDefault="00DF232D" w:rsidP="00F002C5">
            <w:pPr>
              <w:rPr>
                <w:sz w:val="20"/>
                <w:szCs w:val="20"/>
              </w:rPr>
            </w:pPr>
          </w:p>
        </w:tc>
        <w:tc>
          <w:tcPr>
            <w:tcW w:w="1312" w:type="dxa"/>
            <w:noWrap/>
            <w:hideMark/>
          </w:tcPr>
          <w:p w14:paraId="1FF40BFC" w14:textId="77777777" w:rsidR="00DF232D" w:rsidRPr="00F002C5" w:rsidRDefault="00DF232D" w:rsidP="00F002C5">
            <w:pPr>
              <w:rPr>
                <w:sz w:val="20"/>
                <w:szCs w:val="20"/>
              </w:rPr>
            </w:pPr>
          </w:p>
        </w:tc>
        <w:tc>
          <w:tcPr>
            <w:tcW w:w="1312" w:type="dxa"/>
            <w:noWrap/>
            <w:hideMark/>
          </w:tcPr>
          <w:p w14:paraId="707C7798" w14:textId="77777777" w:rsidR="00DF232D" w:rsidRPr="00F002C5" w:rsidRDefault="00DF232D" w:rsidP="00F002C5">
            <w:pPr>
              <w:rPr>
                <w:sz w:val="20"/>
                <w:szCs w:val="20"/>
              </w:rPr>
            </w:pPr>
          </w:p>
        </w:tc>
        <w:tc>
          <w:tcPr>
            <w:tcW w:w="1311" w:type="dxa"/>
            <w:noWrap/>
            <w:hideMark/>
          </w:tcPr>
          <w:p w14:paraId="7204F322" w14:textId="77777777" w:rsidR="00DF232D" w:rsidRPr="00F002C5" w:rsidRDefault="00DF232D" w:rsidP="00F002C5">
            <w:pPr>
              <w:rPr>
                <w:sz w:val="20"/>
                <w:szCs w:val="20"/>
              </w:rPr>
            </w:pPr>
          </w:p>
        </w:tc>
        <w:tc>
          <w:tcPr>
            <w:tcW w:w="1312" w:type="dxa"/>
            <w:noWrap/>
            <w:hideMark/>
          </w:tcPr>
          <w:p w14:paraId="42F0555D" w14:textId="77777777" w:rsidR="00DF232D" w:rsidRPr="00F002C5" w:rsidRDefault="00DF232D" w:rsidP="00F002C5">
            <w:pPr>
              <w:rPr>
                <w:sz w:val="20"/>
                <w:szCs w:val="20"/>
              </w:rPr>
            </w:pPr>
          </w:p>
        </w:tc>
        <w:tc>
          <w:tcPr>
            <w:tcW w:w="1312" w:type="dxa"/>
            <w:noWrap/>
            <w:hideMark/>
          </w:tcPr>
          <w:p w14:paraId="1907ADEC" w14:textId="77777777" w:rsidR="00DF232D" w:rsidRPr="00F002C5" w:rsidRDefault="00DF232D" w:rsidP="00F002C5">
            <w:pPr>
              <w:rPr>
                <w:sz w:val="20"/>
                <w:szCs w:val="20"/>
              </w:rPr>
            </w:pPr>
          </w:p>
        </w:tc>
        <w:tc>
          <w:tcPr>
            <w:tcW w:w="1312" w:type="dxa"/>
            <w:noWrap/>
            <w:hideMark/>
          </w:tcPr>
          <w:p w14:paraId="56A8081B" w14:textId="77777777" w:rsidR="00DF232D" w:rsidRPr="00F002C5" w:rsidRDefault="00DF232D" w:rsidP="00F002C5">
            <w:pPr>
              <w:rPr>
                <w:sz w:val="20"/>
                <w:szCs w:val="20"/>
              </w:rPr>
            </w:pPr>
            <w:r w:rsidRPr="00F002C5">
              <w:rPr>
                <w:sz w:val="20"/>
                <w:szCs w:val="20"/>
              </w:rPr>
              <w:t>1</w:t>
            </w:r>
          </w:p>
        </w:tc>
        <w:tc>
          <w:tcPr>
            <w:tcW w:w="1312" w:type="dxa"/>
            <w:noWrap/>
            <w:hideMark/>
          </w:tcPr>
          <w:p w14:paraId="074BD7B1" w14:textId="77777777" w:rsidR="00DF232D" w:rsidRPr="00F002C5" w:rsidRDefault="00DF232D" w:rsidP="00F002C5">
            <w:pPr>
              <w:rPr>
                <w:sz w:val="20"/>
                <w:szCs w:val="20"/>
              </w:rPr>
            </w:pPr>
          </w:p>
        </w:tc>
        <w:tc>
          <w:tcPr>
            <w:tcW w:w="1311" w:type="dxa"/>
            <w:noWrap/>
            <w:hideMark/>
          </w:tcPr>
          <w:p w14:paraId="039E59A7" w14:textId="77777777" w:rsidR="00DF232D" w:rsidRPr="00F002C5" w:rsidRDefault="00DF232D" w:rsidP="00F002C5">
            <w:pPr>
              <w:rPr>
                <w:sz w:val="20"/>
                <w:szCs w:val="20"/>
              </w:rPr>
            </w:pPr>
          </w:p>
        </w:tc>
        <w:tc>
          <w:tcPr>
            <w:tcW w:w="1312" w:type="dxa"/>
            <w:noWrap/>
            <w:hideMark/>
          </w:tcPr>
          <w:p w14:paraId="6CE1FF8E" w14:textId="77777777" w:rsidR="00DF232D" w:rsidRPr="00F002C5" w:rsidRDefault="00DF232D" w:rsidP="00F002C5">
            <w:pPr>
              <w:rPr>
                <w:sz w:val="20"/>
                <w:szCs w:val="20"/>
              </w:rPr>
            </w:pPr>
          </w:p>
        </w:tc>
        <w:tc>
          <w:tcPr>
            <w:tcW w:w="1312" w:type="dxa"/>
            <w:noWrap/>
            <w:hideMark/>
          </w:tcPr>
          <w:p w14:paraId="3515EB04" w14:textId="77777777" w:rsidR="00DF232D" w:rsidRPr="00F002C5" w:rsidRDefault="00DF232D" w:rsidP="00F002C5">
            <w:pPr>
              <w:rPr>
                <w:sz w:val="20"/>
                <w:szCs w:val="20"/>
              </w:rPr>
            </w:pPr>
          </w:p>
        </w:tc>
        <w:tc>
          <w:tcPr>
            <w:tcW w:w="1312" w:type="dxa"/>
            <w:noWrap/>
            <w:hideMark/>
          </w:tcPr>
          <w:p w14:paraId="24E5B8D2" w14:textId="77777777" w:rsidR="00DF232D" w:rsidRPr="00F002C5" w:rsidRDefault="00DF232D" w:rsidP="00F002C5">
            <w:pPr>
              <w:rPr>
                <w:sz w:val="20"/>
                <w:szCs w:val="20"/>
              </w:rPr>
            </w:pPr>
          </w:p>
        </w:tc>
        <w:tc>
          <w:tcPr>
            <w:tcW w:w="1312" w:type="dxa"/>
          </w:tcPr>
          <w:p w14:paraId="1BF004E4" w14:textId="77777777" w:rsidR="00DF232D" w:rsidRPr="00F002C5" w:rsidRDefault="00DF232D" w:rsidP="00F002C5">
            <w:pPr>
              <w:rPr>
                <w:sz w:val="20"/>
                <w:szCs w:val="20"/>
              </w:rPr>
            </w:pPr>
          </w:p>
        </w:tc>
      </w:tr>
      <w:tr w:rsidR="003B635A" w:rsidRPr="00F002C5" w14:paraId="1E0FE6E9" w14:textId="77777777" w:rsidTr="00B35C98">
        <w:trPr>
          <w:cantSplit/>
          <w:trHeight w:val="343"/>
        </w:trPr>
        <w:tc>
          <w:tcPr>
            <w:tcW w:w="3128" w:type="dxa"/>
            <w:noWrap/>
            <w:hideMark/>
          </w:tcPr>
          <w:p w14:paraId="116B6A21" w14:textId="77777777" w:rsidR="00DF232D" w:rsidRPr="00F002C5" w:rsidRDefault="00DF232D" w:rsidP="00F002C5">
            <w:pPr>
              <w:rPr>
                <w:sz w:val="20"/>
                <w:szCs w:val="20"/>
              </w:rPr>
            </w:pPr>
            <w:r w:rsidRPr="00F002C5">
              <w:rPr>
                <w:sz w:val="20"/>
                <w:szCs w:val="20"/>
              </w:rPr>
              <w:t>Urinary Incontinence</w:t>
            </w:r>
          </w:p>
        </w:tc>
        <w:tc>
          <w:tcPr>
            <w:tcW w:w="1311" w:type="dxa"/>
          </w:tcPr>
          <w:p w14:paraId="60D32178" w14:textId="77777777" w:rsidR="00DF232D" w:rsidRPr="00F002C5" w:rsidRDefault="00DF232D" w:rsidP="00F002C5">
            <w:pPr>
              <w:rPr>
                <w:sz w:val="20"/>
                <w:szCs w:val="20"/>
              </w:rPr>
            </w:pPr>
            <w:r w:rsidRPr="00F002C5">
              <w:rPr>
                <w:sz w:val="20"/>
                <w:szCs w:val="20"/>
              </w:rPr>
              <w:t>1</w:t>
            </w:r>
          </w:p>
        </w:tc>
        <w:tc>
          <w:tcPr>
            <w:tcW w:w="1312" w:type="dxa"/>
          </w:tcPr>
          <w:p w14:paraId="1EB7DC40" w14:textId="77777777" w:rsidR="00DF232D" w:rsidRPr="00F002C5" w:rsidRDefault="00DF232D" w:rsidP="00F002C5">
            <w:pPr>
              <w:rPr>
                <w:sz w:val="20"/>
                <w:szCs w:val="20"/>
              </w:rPr>
            </w:pPr>
          </w:p>
        </w:tc>
        <w:tc>
          <w:tcPr>
            <w:tcW w:w="1312" w:type="dxa"/>
            <w:noWrap/>
            <w:hideMark/>
          </w:tcPr>
          <w:p w14:paraId="0E894D0F" w14:textId="77777777" w:rsidR="00DF232D" w:rsidRPr="00F002C5" w:rsidRDefault="00DF232D" w:rsidP="00F002C5">
            <w:pPr>
              <w:rPr>
                <w:sz w:val="20"/>
                <w:szCs w:val="20"/>
              </w:rPr>
            </w:pPr>
          </w:p>
        </w:tc>
        <w:tc>
          <w:tcPr>
            <w:tcW w:w="1312" w:type="dxa"/>
            <w:noWrap/>
            <w:hideMark/>
          </w:tcPr>
          <w:p w14:paraId="445DE8B4" w14:textId="77777777" w:rsidR="00DF232D" w:rsidRPr="00F002C5" w:rsidRDefault="00DF232D" w:rsidP="00F002C5">
            <w:pPr>
              <w:rPr>
                <w:sz w:val="20"/>
                <w:szCs w:val="20"/>
              </w:rPr>
            </w:pPr>
          </w:p>
        </w:tc>
        <w:tc>
          <w:tcPr>
            <w:tcW w:w="1311" w:type="dxa"/>
            <w:noWrap/>
            <w:hideMark/>
          </w:tcPr>
          <w:p w14:paraId="61B51A54" w14:textId="77777777" w:rsidR="00DF232D" w:rsidRPr="00F002C5" w:rsidRDefault="00DF232D" w:rsidP="00F002C5">
            <w:pPr>
              <w:rPr>
                <w:sz w:val="20"/>
                <w:szCs w:val="20"/>
              </w:rPr>
            </w:pPr>
          </w:p>
        </w:tc>
        <w:tc>
          <w:tcPr>
            <w:tcW w:w="1312" w:type="dxa"/>
            <w:noWrap/>
            <w:hideMark/>
          </w:tcPr>
          <w:p w14:paraId="7BBFF9A7" w14:textId="77777777" w:rsidR="00DF232D" w:rsidRPr="00F002C5" w:rsidRDefault="00DF232D" w:rsidP="00F002C5">
            <w:pPr>
              <w:rPr>
                <w:sz w:val="20"/>
                <w:szCs w:val="20"/>
              </w:rPr>
            </w:pPr>
          </w:p>
        </w:tc>
        <w:tc>
          <w:tcPr>
            <w:tcW w:w="1312" w:type="dxa"/>
            <w:noWrap/>
            <w:hideMark/>
          </w:tcPr>
          <w:p w14:paraId="0ED98683" w14:textId="77777777" w:rsidR="00DF232D" w:rsidRPr="00F002C5" w:rsidRDefault="00DF232D" w:rsidP="00F002C5">
            <w:pPr>
              <w:rPr>
                <w:sz w:val="20"/>
                <w:szCs w:val="20"/>
              </w:rPr>
            </w:pPr>
          </w:p>
        </w:tc>
        <w:tc>
          <w:tcPr>
            <w:tcW w:w="1312" w:type="dxa"/>
            <w:noWrap/>
            <w:hideMark/>
          </w:tcPr>
          <w:p w14:paraId="4A0A1965" w14:textId="77777777" w:rsidR="00DF232D" w:rsidRPr="00F002C5" w:rsidRDefault="00DF232D" w:rsidP="00F002C5">
            <w:pPr>
              <w:rPr>
                <w:sz w:val="20"/>
                <w:szCs w:val="20"/>
              </w:rPr>
            </w:pPr>
          </w:p>
        </w:tc>
        <w:tc>
          <w:tcPr>
            <w:tcW w:w="1312" w:type="dxa"/>
            <w:noWrap/>
            <w:hideMark/>
          </w:tcPr>
          <w:p w14:paraId="007D0E50" w14:textId="77777777" w:rsidR="00DF232D" w:rsidRPr="00F002C5" w:rsidRDefault="00DF232D" w:rsidP="00F002C5">
            <w:pPr>
              <w:rPr>
                <w:sz w:val="20"/>
                <w:szCs w:val="20"/>
              </w:rPr>
            </w:pPr>
          </w:p>
        </w:tc>
        <w:tc>
          <w:tcPr>
            <w:tcW w:w="1311" w:type="dxa"/>
            <w:noWrap/>
            <w:hideMark/>
          </w:tcPr>
          <w:p w14:paraId="589AC5A3" w14:textId="77777777" w:rsidR="00DF232D" w:rsidRPr="00F002C5" w:rsidRDefault="00DF232D" w:rsidP="00F002C5">
            <w:pPr>
              <w:rPr>
                <w:sz w:val="20"/>
                <w:szCs w:val="20"/>
              </w:rPr>
            </w:pPr>
            <w:r w:rsidRPr="00F002C5">
              <w:rPr>
                <w:sz w:val="20"/>
                <w:szCs w:val="20"/>
              </w:rPr>
              <w:t>1</w:t>
            </w:r>
          </w:p>
        </w:tc>
        <w:tc>
          <w:tcPr>
            <w:tcW w:w="1312" w:type="dxa"/>
            <w:noWrap/>
            <w:hideMark/>
          </w:tcPr>
          <w:p w14:paraId="449CEF5C" w14:textId="77777777" w:rsidR="00DF232D" w:rsidRPr="00F002C5" w:rsidRDefault="00DF232D" w:rsidP="00F002C5">
            <w:pPr>
              <w:rPr>
                <w:sz w:val="20"/>
                <w:szCs w:val="20"/>
              </w:rPr>
            </w:pPr>
          </w:p>
        </w:tc>
        <w:tc>
          <w:tcPr>
            <w:tcW w:w="1312" w:type="dxa"/>
            <w:noWrap/>
            <w:hideMark/>
          </w:tcPr>
          <w:p w14:paraId="53976600" w14:textId="77777777" w:rsidR="00DF232D" w:rsidRPr="00F002C5" w:rsidRDefault="00DF232D" w:rsidP="00F002C5">
            <w:pPr>
              <w:rPr>
                <w:sz w:val="20"/>
                <w:szCs w:val="20"/>
              </w:rPr>
            </w:pPr>
          </w:p>
        </w:tc>
        <w:tc>
          <w:tcPr>
            <w:tcW w:w="1312" w:type="dxa"/>
            <w:noWrap/>
            <w:hideMark/>
          </w:tcPr>
          <w:p w14:paraId="7230F613" w14:textId="77777777" w:rsidR="00DF232D" w:rsidRPr="00F002C5" w:rsidRDefault="00DF232D" w:rsidP="00F002C5">
            <w:pPr>
              <w:rPr>
                <w:sz w:val="20"/>
                <w:szCs w:val="20"/>
              </w:rPr>
            </w:pPr>
            <w:r w:rsidRPr="00F002C5">
              <w:rPr>
                <w:sz w:val="20"/>
                <w:szCs w:val="20"/>
              </w:rPr>
              <w:t>1</w:t>
            </w:r>
          </w:p>
        </w:tc>
        <w:tc>
          <w:tcPr>
            <w:tcW w:w="1312" w:type="dxa"/>
          </w:tcPr>
          <w:p w14:paraId="5B5D1C34" w14:textId="77777777" w:rsidR="00DF232D" w:rsidRPr="00F002C5" w:rsidRDefault="00DF232D" w:rsidP="00F002C5">
            <w:pPr>
              <w:rPr>
                <w:sz w:val="20"/>
                <w:szCs w:val="20"/>
              </w:rPr>
            </w:pPr>
          </w:p>
        </w:tc>
      </w:tr>
      <w:tr w:rsidR="003B635A" w:rsidRPr="00F002C5" w14:paraId="1590AE35" w14:textId="77777777" w:rsidTr="00B35C98">
        <w:trPr>
          <w:cantSplit/>
          <w:trHeight w:val="343"/>
        </w:trPr>
        <w:tc>
          <w:tcPr>
            <w:tcW w:w="3128" w:type="dxa"/>
            <w:noWrap/>
            <w:hideMark/>
          </w:tcPr>
          <w:p w14:paraId="631A4153" w14:textId="77777777" w:rsidR="00DF232D" w:rsidRPr="00F002C5" w:rsidRDefault="00DF232D" w:rsidP="00F002C5">
            <w:pPr>
              <w:rPr>
                <w:sz w:val="20"/>
                <w:szCs w:val="20"/>
              </w:rPr>
            </w:pPr>
            <w:r w:rsidRPr="00F002C5">
              <w:rPr>
                <w:sz w:val="20"/>
                <w:szCs w:val="20"/>
              </w:rPr>
              <w:t>Urinary Tract calculi</w:t>
            </w:r>
          </w:p>
        </w:tc>
        <w:tc>
          <w:tcPr>
            <w:tcW w:w="1311" w:type="dxa"/>
          </w:tcPr>
          <w:p w14:paraId="0148EE57" w14:textId="77777777" w:rsidR="00DF232D" w:rsidRPr="00F002C5" w:rsidRDefault="00DF232D" w:rsidP="00F002C5">
            <w:pPr>
              <w:rPr>
                <w:sz w:val="20"/>
                <w:szCs w:val="20"/>
              </w:rPr>
            </w:pPr>
            <w:r w:rsidRPr="00F002C5">
              <w:rPr>
                <w:sz w:val="20"/>
                <w:szCs w:val="20"/>
              </w:rPr>
              <w:t>1</w:t>
            </w:r>
          </w:p>
        </w:tc>
        <w:tc>
          <w:tcPr>
            <w:tcW w:w="1312" w:type="dxa"/>
          </w:tcPr>
          <w:p w14:paraId="65EC2345" w14:textId="77777777" w:rsidR="00DF232D" w:rsidRPr="00F002C5" w:rsidRDefault="00DF232D" w:rsidP="00F002C5">
            <w:pPr>
              <w:rPr>
                <w:sz w:val="20"/>
                <w:szCs w:val="20"/>
              </w:rPr>
            </w:pPr>
          </w:p>
        </w:tc>
        <w:tc>
          <w:tcPr>
            <w:tcW w:w="1312" w:type="dxa"/>
            <w:noWrap/>
            <w:hideMark/>
          </w:tcPr>
          <w:p w14:paraId="2F11F997" w14:textId="77777777" w:rsidR="00DF232D" w:rsidRPr="00F002C5" w:rsidRDefault="00DF232D" w:rsidP="00F002C5">
            <w:pPr>
              <w:rPr>
                <w:sz w:val="20"/>
                <w:szCs w:val="20"/>
              </w:rPr>
            </w:pPr>
          </w:p>
        </w:tc>
        <w:tc>
          <w:tcPr>
            <w:tcW w:w="1312" w:type="dxa"/>
            <w:noWrap/>
            <w:hideMark/>
          </w:tcPr>
          <w:p w14:paraId="5FA0EDE5" w14:textId="77777777" w:rsidR="00DF232D" w:rsidRPr="00F002C5" w:rsidRDefault="00DF232D" w:rsidP="00F002C5">
            <w:pPr>
              <w:rPr>
                <w:sz w:val="20"/>
                <w:szCs w:val="20"/>
              </w:rPr>
            </w:pPr>
          </w:p>
        </w:tc>
        <w:tc>
          <w:tcPr>
            <w:tcW w:w="1311" w:type="dxa"/>
            <w:noWrap/>
            <w:hideMark/>
          </w:tcPr>
          <w:p w14:paraId="3BD35471" w14:textId="77777777" w:rsidR="00DF232D" w:rsidRPr="00F002C5" w:rsidRDefault="00DF232D" w:rsidP="00F002C5">
            <w:pPr>
              <w:rPr>
                <w:sz w:val="20"/>
                <w:szCs w:val="20"/>
              </w:rPr>
            </w:pPr>
          </w:p>
        </w:tc>
        <w:tc>
          <w:tcPr>
            <w:tcW w:w="1312" w:type="dxa"/>
            <w:noWrap/>
            <w:hideMark/>
          </w:tcPr>
          <w:p w14:paraId="355B3C42" w14:textId="77777777" w:rsidR="00DF232D" w:rsidRPr="00F002C5" w:rsidRDefault="00DF232D" w:rsidP="00F002C5">
            <w:pPr>
              <w:rPr>
                <w:sz w:val="20"/>
                <w:szCs w:val="20"/>
              </w:rPr>
            </w:pPr>
          </w:p>
        </w:tc>
        <w:tc>
          <w:tcPr>
            <w:tcW w:w="1312" w:type="dxa"/>
            <w:noWrap/>
            <w:hideMark/>
          </w:tcPr>
          <w:p w14:paraId="08237537" w14:textId="77777777" w:rsidR="00DF232D" w:rsidRPr="00F002C5" w:rsidRDefault="00DF232D" w:rsidP="00F002C5">
            <w:pPr>
              <w:rPr>
                <w:sz w:val="20"/>
                <w:szCs w:val="20"/>
              </w:rPr>
            </w:pPr>
          </w:p>
        </w:tc>
        <w:tc>
          <w:tcPr>
            <w:tcW w:w="1312" w:type="dxa"/>
            <w:noWrap/>
            <w:hideMark/>
          </w:tcPr>
          <w:p w14:paraId="53546C29" w14:textId="77777777" w:rsidR="00DF232D" w:rsidRPr="00F002C5" w:rsidRDefault="00DF232D" w:rsidP="00F002C5">
            <w:pPr>
              <w:rPr>
                <w:sz w:val="20"/>
                <w:szCs w:val="20"/>
              </w:rPr>
            </w:pPr>
          </w:p>
        </w:tc>
        <w:tc>
          <w:tcPr>
            <w:tcW w:w="1312" w:type="dxa"/>
            <w:noWrap/>
            <w:hideMark/>
          </w:tcPr>
          <w:p w14:paraId="68C64F09" w14:textId="77777777" w:rsidR="00DF232D" w:rsidRPr="00F002C5" w:rsidRDefault="00DF232D" w:rsidP="00F002C5">
            <w:pPr>
              <w:rPr>
                <w:sz w:val="20"/>
                <w:szCs w:val="20"/>
              </w:rPr>
            </w:pPr>
          </w:p>
        </w:tc>
        <w:tc>
          <w:tcPr>
            <w:tcW w:w="1311" w:type="dxa"/>
            <w:noWrap/>
            <w:hideMark/>
          </w:tcPr>
          <w:p w14:paraId="1AD30CED" w14:textId="77777777" w:rsidR="00DF232D" w:rsidRPr="00F002C5" w:rsidRDefault="00DF232D" w:rsidP="00F002C5">
            <w:pPr>
              <w:rPr>
                <w:sz w:val="20"/>
                <w:szCs w:val="20"/>
              </w:rPr>
            </w:pPr>
            <w:r w:rsidRPr="00F002C5">
              <w:rPr>
                <w:sz w:val="20"/>
                <w:szCs w:val="20"/>
              </w:rPr>
              <w:t>1</w:t>
            </w:r>
          </w:p>
        </w:tc>
        <w:tc>
          <w:tcPr>
            <w:tcW w:w="1312" w:type="dxa"/>
            <w:noWrap/>
            <w:hideMark/>
          </w:tcPr>
          <w:p w14:paraId="2DA38EDB" w14:textId="77777777" w:rsidR="00DF232D" w:rsidRPr="00F002C5" w:rsidRDefault="00DF232D" w:rsidP="00F002C5">
            <w:pPr>
              <w:rPr>
                <w:sz w:val="20"/>
                <w:szCs w:val="20"/>
              </w:rPr>
            </w:pPr>
          </w:p>
        </w:tc>
        <w:tc>
          <w:tcPr>
            <w:tcW w:w="1312" w:type="dxa"/>
            <w:noWrap/>
            <w:hideMark/>
          </w:tcPr>
          <w:p w14:paraId="76AC2838" w14:textId="77777777" w:rsidR="00DF232D" w:rsidRPr="00F002C5" w:rsidRDefault="00DF232D" w:rsidP="00F002C5">
            <w:pPr>
              <w:rPr>
                <w:sz w:val="20"/>
                <w:szCs w:val="20"/>
              </w:rPr>
            </w:pPr>
          </w:p>
        </w:tc>
        <w:tc>
          <w:tcPr>
            <w:tcW w:w="1312" w:type="dxa"/>
            <w:noWrap/>
            <w:hideMark/>
          </w:tcPr>
          <w:p w14:paraId="458FE32E" w14:textId="77777777" w:rsidR="00DF232D" w:rsidRPr="00F002C5" w:rsidRDefault="00DF232D" w:rsidP="00F002C5">
            <w:pPr>
              <w:rPr>
                <w:sz w:val="20"/>
                <w:szCs w:val="20"/>
              </w:rPr>
            </w:pPr>
          </w:p>
        </w:tc>
        <w:tc>
          <w:tcPr>
            <w:tcW w:w="1312" w:type="dxa"/>
          </w:tcPr>
          <w:p w14:paraId="3C0B38D9" w14:textId="77777777" w:rsidR="00DF232D" w:rsidRPr="00F002C5" w:rsidRDefault="00DF232D" w:rsidP="00F002C5">
            <w:pPr>
              <w:rPr>
                <w:sz w:val="20"/>
                <w:szCs w:val="20"/>
              </w:rPr>
            </w:pPr>
          </w:p>
        </w:tc>
      </w:tr>
      <w:tr w:rsidR="00F002C5" w:rsidRPr="00F002C5" w14:paraId="5842D16A" w14:textId="77777777" w:rsidTr="00F002C5">
        <w:trPr>
          <w:cantSplit/>
          <w:trHeight w:val="343"/>
        </w:trPr>
        <w:tc>
          <w:tcPr>
            <w:tcW w:w="3128" w:type="dxa"/>
            <w:noWrap/>
            <w:hideMark/>
          </w:tcPr>
          <w:p w14:paraId="6A77E4C5" w14:textId="77777777" w:rsidR="00DF232D" w:rsidRPr="00F002C5" w:rsidRDefault="00DF232D" w:rsidP="00F002C5">
            <w:pPr>
              <w:rPr>
                <w:sz w:val="20"/>
                <w:szCs w:val="20"/>
              </w:rPr>
            </w:pPr>
            <w:r w:rsidRPr="00F002C5">
              <w:rPr>
                <w:sz w:val="20"/>
                <w:szCs w:val="20"/>
              </w:rPr>
              <w:t>Varicosis</w:t>
            </w:r>
          </w:p>
        </w:tc>
        <w:tc>
          <w:tcPr>
            <w:tcW w:w="1311" w:type="dxa"/>
          </w:tcPr>
          <w:p w14:paraId="14903847" w14:textId="77777777" w:rsidR="00DF232D" w:rsidRPr="00F002C5" w:rsidRDefault="00DF232D" w:rsidP="00F002C5">
            <w:pPr>
              <w:rPr>
                <w:sz w:val="20"/>
                <w:szCs w:val="20"/>
              </w:rPr>
            </w:pPr>
            <w:r w:rsidRPr="00F002C5">
              <w:rPr>
                <w:sz w:val="20"/>
                <w:szCs w:val="20"/>
              </w:rPr>
              <w:t>1</w:t>
            </w:r>
          </w:p>
        </w:tc>
        <w:tc>
          <w:tcPr>
            <w:tcW w:w="1312" w:type="dxa"/>
          </w:tcPr>
          <w:p w14:paraId="7BCBC60B" w14:textId="77777777" w:rsidR="00DF232D" w:rsidRPr="00F002C5" w:rsidRDefault="00DF232D" w:rsidP="00F002C5">
            <w:pPr>
              <w:rPr>
                <w:sz w:val="20"/>
                <w:szCs w:val="20"/>
              </w:rPr>
            </w:pPr>
          </w:p>
        </w:tc>
        <w:tc>
          <w:tcPr>
            <w:tcW w:w="1312" w:type="dxa"/>
            <w:noWrap/>
            <w:hideMark/>
          </w:tcPr>
          <w:p w14:paraId="5379946C" w14:textId="77777777" w:rsidR="00DF232D" w:rsidRPr="00F002C5" w:rsidRDefault="00DF232D" w:rsidP="00F002C5">
            <w:pPr>
              <w:rPr>
                <w:sz w:val="20"/>
                <w:szCs w:val="20"/>
              </w:rPr>
            </w:pPr>
          </w:p>
        </w:tc>
        <w:tc>
          <w:tcPr>
            <w:tcW w:w="1312" w:type="dxa"/>
            <w:noWrap/>
            <w:hideMark/>
          </w:tcPr>
          <w:p w14:paraId="7A3FD9F5" w14:textId="77777777" w:rsidR="00DF232D" w:rsidRPr="00F002C5" w:rsidRDefault="00DF232D" w:rsidP="00F002C5">
            <w:pPr>
              <w:rPr>
                <w:sz w:val="20"/>
                <w:szCs w:val="20"/>
              </w:rPr>
            </w:pPr>
          </w:p>
        </w:tc>
        <w:tc>
          <w:tcPr>
            <w:tcW w:w="1311" w:type="dxa"/>
            <w:noWrap/>
            <w:hideMark/>
          </w:tcPr>
          <w:p w14:paraId="7E998D54" w14:textId="77777777" w:rsidR="00DF232D" w:rsidRPr="00F002C5" w:rsidRDefault="00DF232D" w:rsidP="00F002C5">
            <w:pPr>
              <w:rPr>
                <w:sz w:val="20"/>
                <w:szCs w:val="20"/>
              </w:rPr>
            </w:pPr>
            <w:r w:rsidRPr="00F002C5">
              <w:rPr>
                <w:sz w:val="20"/>
                <w:szCs w:val="20"/>
              </w:rPr>
              <w:t>1</w:t>
            </w:r>
          </w:p>
        </w:tc>
        <w:tc>
          <w:tcPr>
            <w:tcW w:w="1312" w:type="dxa"/>
            <w:noWrap/>
            <w:hideMark/>
          </w:tcPr>
          <w:p w14:paraId="63CFBD22" w14:textId="77777777" w:rsidR="00DF232D" w:rsidRPr="00F002C5" w:rsidRDefault="00DF232D" w:rsidP="00F002C5">
            <w:pPr>
              <w:rPr>
                <w:sz w:val="20"/>
                <w:szCs w:val="20"/>
              </w:rPr>
            </w:pPr>
          </w:p>
        </w:tc>
        <w:tc>
          <w:tcPr>
            <w:tcW w:w="1312" w:type="dxa"/>
            <w:noWrap/>
            <w:hideMark/>
          </w:tcPr>
          <w:p w14:paraId="3397B7AA" w14:textId="77777777" w:rsidR="00DF232D" w:rsidRPr="00F002C5" w:rsidRDefault="00DF232D" w:rsidP="00F002C5">
            <w:pPr>
              <w:rPr>
                <w:sz w:val="20"/>
                <w:szCs w:val="20"/>
              </w:rPr>
            </w:pPr>
          </w:p>
        </w:tc>
        <w:tc>
          <w:tcPr>
            <w:tcW w:w="1312" w:type="dxa"/>
            <w:noWrap/>
            <w:hideMark/>
          </w:tcPr>
          <w:p w14:paraId="5E6DC754" w14:textId="77777777" w:rsidR="00DF232D" w:rsidRPr="00F002C5" w:rsidRDefault="00DF232D" w:rsidP="00F002C5">
            <w:pPr>
              <w:rPr>
                <w:sz w:val="20"/>
                <w:szCs w:val="20"/>
              </w:rPr>
            </w:pPr>
          </w:p>
        </w:tc>
        <w:tc>
          <w:tcPr>
            <w:tcW w:w="1312" w:type="dxa"/>
            <w:noWrap/>
            <w:hideMark/>
          </w:tcPr>
          <w:p w14:paraId="3484C1CD" w14:textId="77777777" w:rsidR="00DF232D" w:rsidRPr="00F002C5" w:rsidRDefault="00DF232D" w:rsidP="00F002C5">
            <w:pPr>
              <w:rPr>
                <w:sz w:val="20"/>
                <w:szCs w:val="20"/>
              </w:rPr>
            </w:pPr>
            <w:r w:rsidRPr="00F002C5">
              <w:rPr>
                <w:sz w:val="20"/>
                <w:szCs w:val="20"/>
              </w:rPr>
              <w:t>1</w:t>
            </w:r>
          </w:p>
        </w:tc>
        <w:tc>
          <w:tcPr>
            <w:tcW w:w="1311" w:type="dxa"/>
            <w:noWrap/>
            <w:hideMark/>
          </w:tcPr>
          <w:p w14:paraId="640B989B" w14:textId="77777777" w:rsidR="00DF232D" w:rsidRPr="00F002C5" w:rsidRDefault="00DF232D" w:rsidP="00F002C5">
            <w:pPr>
              <w:rPr>
                <w:sz w:val="20"/>
                <w:szCs w:val="20"/>
              </w:rPr>
            </w:pPr>
            <w:r w:rsidRPr="00F002C5">
              <w:rPr>
                <w:sz w:val="20"/>
                <w:szCs w:val="20"/>
              </w:rPr>
              <w:t>1</w:t>
            </w:r>
          </w:p>
        </w:tc>
        <w:tc>
          <w:tcPr>
            <w:tcW w:w="1312" w:type="dxa"/>
            <w:noWrap/>
            <w:hideMark/>
          </w:tcPr>
          <w:p w14:paraId="2BEA68EC" w14:textId="77777777" w:rsidR="00DF232D" w:rsidRPr="00F002C5" w:rsidRDefault="00DF232D" w:rsidP="00F002C5">
            <w:pPr>
              <w:rPr>
                <w:sz w:val="20"/>
                <w:szCs w:val="20"/>
              </w:rPr>
            </w:pPr>
          </w:p>
        </w:tc>
        <w:tc>
          <w:tcPr>
            <w:tcW w:w="1312" w:type="dxa"/>
            <w:noWrap/>
            <w:hideMark/>
          </w:tcPr>
          <w:p w14:paraId="5AC7EDD0" w14:textId="77777777" w:rsidR="00DF232D" w:rsidRPr="00F002C5" w:rsidRDefault="00DF232D" w:rsidP="00F002C5">
            <w:pPr>
              <w:rPr>
                <w:sz w:val="20"/>
                <w:szCs w:val="20"/>
              </w:rPr>
            </w:pPr>
          </w:p>
        </w:tc>
        <w:tc>
          <w:tcPr>
            <w:tcW w:w="1312" w:type="dxa"/>
            <w:noWrap/>
            <w:hideMark/>
          </w:tcPr>
          <w:p w14:paraId="42FB3AB9" w14:textId="77777777" w:rsidR="00DF232D" w:rsidRPr="00F002C5" w:rsidRDefault="00DF232D" w:rsidP="00F002C5">
            <w:pPr>
              <w:rPr>
                <w:sz w:val="20"/>
                <w:szCs w:val="20"/>
              </w:rPr>
            </w:pPr>
          </w:p>
        </w:tc>
        <w:tc>
          <w:tcPr>
            <w:tcW w:w="1312" w:type="dxa"/>
          </w:tcPr>
          <w:p w14:paraId="3B08B635" w14:textId="77777777" w:rsidR="00DF232D" w:rsidRPr="00F002C5" w:rsidRDefault="00DF232D" w:rsidP="00F002C5">
            <w:pPr>
              <w:rPr>
                <w:sz w:val="20"/>
                <w:szCs w:val="20"/>
              </w:rPr>
            </w:pPr>
          </w:p>
        </w:tc>
      </w:tr>
      <w:tr w:rsidR="00F002C5" w:rsidRPr="00F002C5" w14:paraId="4572FE53" w14:textId="77777777" w:rsidTr="00F002C5">
        <w:trPr>
          <w:cantSplit/>
          <w:trHeight w:val="343"/>
        </w:trPr>
        <w:tc>
          <w:tcPr>
            <w:tcW w:w="3128" w:type="dxa"/>
            <w:tcBorders>
              <w:bottom w:val="single" w:sz="2" w:space="0" w:color="auto"/>
            </w:tcBorders>
            <w:noWrap/>
            <w:hideMark/>
          </w:tcPr>
          <w:p w14:paraId="1668B843" w14:textId="77777777" w:rsidR="00DF232D" w:rsidRPr="00F002C5" w:rsidRDefault="00DF232D" w:rsidP="00F002C5">
            <w:pPr>
              <w:rPr>
                <w:sz w:val="20"/>
                <w:szCs w:val="20"/>
              </w:rPr>
            </w:pPr>
            <w:r w:rsidRPr="00F002C5">
              <w:rPr>
                <w:sz w:val="20"/>
                <w:szCs w:val="20"/>
              </w:rPr>
              <w:t>Vision loss</w:t>
            </w:r>
          </w:p>
        </w:tc>
        <w:tc>
          <w:tcPr>
            <w:tcW w:w="1311" w:type="dxa"/>
            <w:tcBorders>
              <w:bottom w:val="single" w:sz="2" w:space="0" w:color="auto"/>
            </w:tcBorders>
          </w:tcPr>
          <w:p w14:paraId="4A719345" w14:textId="77777777" w:rsidR="00DF232D" w:rsidRPr="00F002C5" w:rsidRDefault="00DF232D" w:rsidP="00F002C5">
            <w:pPr>
              <w:rPr>
                <w:sz w:val="20"/>
                <w:szCs w:val="20"/>
              </w:rPr>
            </w:pPr>
            <w:r w:rsidRPr="00F002C5">
              <w:rPr>
                <w:sz w:val="20"/>
                <w:szCs w:val="20"/>
              </w:rPr>
              <w:t>1</w:t>
            </w:r>
          </w:p>
        </w:tc>
        <w:tc>
          <w:tcPr>
            <w:tcW w:w="1312" w:type="dxa"/>
            <w:tcBorders>
              <w:bottom w:val="single" w:sz="2" w:space="0" w:color="auto"/>
            </w:tcBorders>
          </w:tcPr>
          <w:p w14:paraId="022B8900" w14:textId="77777777" w:rsidR="00DF232D" w:rsidRPr="00F002C5" w:rsidRDefault="00DF232D" w:rsidP="00F002C5">
            <w:pPr>
              <w:rPr>
                <w:sz w:val="20"/>
                <w:szCs w:val="20"/>
              </w:rPr>
            </w:pPr>
          </w:p>
        </w:tc>
        <w:tc>
          <w:tcPr>
            <w:tcW w:w="1312" w:type="dxa"/>
            <w:tcBorders>
              <w:bottom w:val="single" w:sz="2" w:space="0" w:color="auto"/>
            </w:tcBorders>
            <w:noWrap/>
            <w:hideMark/>
          </w:tcPr>
          <w:p w14:paraId="5B336AB0" w14:textId="77777777" w:rsidR="00DF232D" w:rsidRPr="00F002C5" w:rsidRDefault="00DF232D" w:rsidP="00F002C5">
            <w:pPr>
              <w:rPr>
                <w:sz w:val="20"/>
                <w:szCs w:val="20"/>
              </w:rPr>
            </w:pPr>
          </w:p>
        </w:tc>
        <w:tc>
          <w:tcPr>
            <w:tcW w:w="1312" w:type="dxa"/>
            <w:tcBorders>
              <w:bottom w:val="single" w:sz="2" w:space="0" w:color="auto"/>
            </w:tcBorders>
            <w:noWrap/>
            <w:hideMark/>
          </w:tcPr>
          <w:p w14:paraId="5E90C9CA" w14:textId="77777777" w:rsidR="00DF232D" w:rsidRPr="00F002C5" w:rsidRDefault="00DF232D" w:rsidP="00F002C5">
            <w:pPr>
              <w:rPr>
                <w:sz w:val="20"/>
                <w:szCs w:val="20"/>
              </w:rPr>
            </w:pPr>
          </w:p>
        </w:tc>
        <w:tc>
          <w:tcPr>
            <w:tcW w:w="1311" w:type="dxa"/>
            <w:tcBorders>
              <w:bottom w:val="single" w:sz="2" w:space="0" w:color="auto"/>
            </w:tcBorders>
            <w:noWrap/>
            <w:hideMark/>
          </w:tcPr>
          <w:p w14:paraId="739A31C8" w14:textId="77777777" w:rsidR="00DF232D" w:rsidRPr="00F002C5" w:rsidRDefault="00DF232D" w:rsidP="00F002C5">
            <w:pPr>
              <w:rPr>
                <w:sz w:val="20"/>
                <w:szCs w:val="20"/>
              </w:rPr>
            </w:pPr>
            <w:r w:rsidRPr="00F002C5">
              <w:rPr>
                <w:sz w:val="20"/>
                <w:szCs w:val="20"/>
              </w:rPr>
              <w:t>1</w:t>
            </w:r>
          </w:p>
        </w:tc>
        <w:tc>
          <w:tcPr>
            <w:tcW w:w="1312" w:type="dxa"/>
            <w:tcBorders>
              <w:bottom w:val="single" w:sz="2" w:space="0" w:color="auto"/>
            </w:tcBorders>
            <w:noWrap/>
            <w:hideMark/>
          </w:tcPr>
          <w:p w14:paraId="7D74B8F8" w14:textId="77777777" w:rsidR="00DF232D" w:rsidRPr="00F002C5" w:rsidRDefault="00DF232D" w:rsidP="00F002C5">
            <w:pPr>
              <w:rPr>
                <w:sz w:val="20"/>
                <w:szCs w:val="20"/>
              </w:rPr>
            </w:pPr>
          </w:p>
        </w:tc>
        <w:tc>
          <w:tcPr>
            <w:tcW w:w="1312" w:type="dxa"/>
            <w:tcBorders>
              <w:bottom w:val="single" w:sz="2" w:space="0" w:color="auto"/>
            </w:tcBorders>
            <w:noWrap/>
            <w:hideMark/>
          </w:tcPr>
          <w:p w14:paraId="01E8F0EB" w14:textId="77777777" w:rsidR="00DF232D" w:rsidRPr="00F002C5" w:rsidRDefault="00DF232D" w:rsidP="00F002C5">
            <w:pPr>
              <w:rPr>
                <w:sz w:val="20"/>
                <w:szCs w:val="20"/>
              </w:rPr>
            </w:pPr>
          </w:p>
        </w:tc>
        <w:tc>
          <w:tcPr>
            <w:tcW w:w="1312" w:type="dxa"/>
            <w:tcBorders>
              <w:bottom w:val="single" w:sz="2" w:space="0" w:color="auto"/>
            </w:tcBorders>
            <w:noWrap/>
            <w:hideMark/>
          </w:tcPr>
          <w:p w14:paraId="606F0D5C" w14:textId="77777777" w:rsidR="00DF232D" w:rsidRPr="00F002C5" w:rsidRDefault="00DF232D" w:rsidP="00F002C5">
            <w:pPr>
              <w:rPr>
                <w:sz w:val="20"/>
                <w:szCs w:val="20"/>
              </w:rPr>
            </w:pPr>
            <w:r w:rsidRPr="00F002C5">
              <w:rPr>
                <w:sz w:val="20"/>
                <w:szCs w:val="20"/>
              </w:rPr>
              <w:t>1</w:t>
            </w:r>
          </w:p>
        </w:tc>
        <w:tc>
          <w:tcPr>
            <w:tcW w:w="1312" w:type="dxa"/>
            <w:tcBorders>
              <w:bottom w:val="single" w:sz="2" w:space="0" w:color="auto"/>
            </w:tcBorders>
            <w:noWrap/>
            <w:hideMark/>
          </w:tcPr>
          <w:p w14:paraId="1F605FCA" w14:textId="77777777" w:rsidR="00DF232D" w:rsidRPr="00F002C5" w:rsidRDefault="00DF232D" w:rsidP="00F002C5">
            <w:pPr>
              <w:rPr>
                <w:sz w:val="20"/>
                <w:szCs w:val="20"/>
              </w:rPr>
            </w:pPr>
          </w:p>
        </w:tc>
        <w:tc>
          <w:tcPr>
            <w:tcW w:w="1311" w:type="dxa"/>
            <w:tcBorders>
              <w:bottom w:val="single" w:sz="2" w:space="0" w:color="auto"/>
            </w:tcBorders>
            <w:noWrap/>
            <w:hideMark/>
          </w:tcPr>
          <w:p w14:paraId="4F4778F0" w14:textId="77777777" w:rsidR="00DF232D" w:rsidRPr="00F002C5" w:rsidRDefault="00DF232D" w:rsidP="00F002C5">
            <w:pPr>
              <w:rPr>
                <w:sz w:val="20"/>
                <w:szCs w:val="20"/>
              </w:rPr>
            </w:pPr>
            <w:r w:rsidRPr="00F002C5">
              <w:rPr>
                <w:sz w:val="20"/>
                <w:szCs w:val="20"/>
              </w:rPr>
              <w:t>1</w:t>
            </w:r>
          </w:p>
        </w:tc>
        <w:tc>
          <w:tcPr>
            <w:tcW w:w="1312" w:type="dxa"/>
            <w:tcBorders>
              <w:bottom w:val="single" w:sz="2" w:space="0" w:color="auto"/>
            </w:tcBorders>
            <w:noWrap/>
            <w:hideMark/>
          </w:tcPr>
          <w:p w14:paraId="03F75DA4" w14:textId="77777777" w:rsidR="00DF232D" w:rsidRPr="00F002C5" w:rsidRDefault="00DF232D" w:rsidP="00F002C5">
            <w:pPr>
              <w:rPr>
                <w:sz w:val="20"/>
                <w:szCs w:val="20"/>
              </w:rPr>
            </w:pPr>
          </w:p>
        </w:tc>
        <w:tc>
          <w:tcPr>
            <w:tcW w:w="1312" w:type="dxa"/>
            <w:tcBorders>
              <w:bottom w:val="single" w:sz="2" w:space="0" w:color="auto"/>
            </w:tcBorders>
            <w:noWrap/>
            <w:hideMark/>
          </w:tcPr>
          <w:p w14:paraId="43D016DF" w14:textId="77777777" w:rsidR="00DF232D" w:rsidRPr="00F002C5" w:rsidRDefault="00DF232D" w:rsidP="00F002C5">
            <w:pPr>
              <w:rPr>
                <w:sz w:val="20"/>
                <w:szCs w:val="20"/>
              </w:rPr>
            </w:pPr>
            <w:r w:rsidRPr="00F002C5">
              <w:rPr>
                <w:sz w:val="20"/>
                <w:szCs w:val="20"/>
              </w:rPr>
              <w:t>1</w:t>
            </w:r>
          </w:p>
        </w:tc>
        <w:tc>
          <w:tcPr>
            <w:tcW w:w="1312" w:type="dxa"/>
            <w:tcBorders>
              <w:bottom w:val="single" w:sz="2" w:space="0" w:color="auto"/>
            </w:tcBorders>
            <w:noWrap/>
            <w:hideMark/>
          </w:tcPr>
          <w:p w14:paraId="210A4EFE" w14:textId="77777777" w:rsidR="00DF232D" w:rsidRPr="00F002C5" w:rsidRDefault="00DF232D" w:rsidP="00F002C5">
            <w:pPr>
              <w:rPr>
                <w:sz w:val="20"/>
                <w:szCs w:val="20"/>
              </w:rPr>
            </w:pPr>
            <w:r w:rsidRPr="00F002C5">
              <w:rPr>
                <w:sz w:val="20"/>
                <w:szCs w:val="20"/>
              </w:rPr>
              <w:t>1</w:t>
            </w:r>
          </w:p>
        </w:tc>
        <w:tc>
          <w:tcPr>
            <w:tcW w:w="1312" w:type="dxa"/>
            <w:tcBorders>
              <w:bottom w:val="single" w:sz="2" w:space="0" w:color="auto"/>
            </w:tcBorders>
          </w:tcPr>
          <w:p w14:paraId="238521EB" w14:textId="77777777" w:rsidR="00DF232D" w:rsidRPr="00F002C5" w:rsidRDefault="00DF232D" w:rsidP="00F002C5">
            <w:pPr>
              <w:rPr>
                <w:sz w:val="20"/>
                <w:szCs w:val="20"/>
              </w:rPr>
            </w:pPr>
          </w:p>
        </w:tc>
      </w:tr>
    </w:tbl>
    <w:p w14:paraId="67939AB4" w14:textId="77777777" w:rsidR="001E2BED" w:rsidRDefault="001E2BED" w:rsidP="003B635A"/>
    <w:p w14:paraId="24A2E274" w14:textId="77777777" w:rsidR="006B4DC8" w:rsidRDefault="006B4DC8" w:rsidP="003B635A"/>
    <w:p w14:paraId="17D647AC" w14:textId="77777777" w:rsidR="006B4DC8" w:rsidRDefault="006B4DC8" w:rsidP="003B635A"/>
    <w:p w14:paraId="1288488F" w14:textId="77777777" w:rsidR="006B4DC8" w:rsidRDefault="006B4DC8" w:rsidP="003B635A"/>
    <w:p w14:paraId="11545CD6" w14:textId="77777777" w:rsidR="006B4DC8" w:rsidRDefault="006B4DC8" w:rsidP="003B635A"/>
    <w:p w14:paraId="6C7A2AC6" w14:textId="77777777" w:rsidR="006B4DC8" w:rsidRDefault="006B4DC8" w:rsidP="003B635A"/>
    <w:p w14:paraId="25C7CE24" w14:textId="77777777" w:rsidR="006B4DC8" w:rsidRDefault="006B4DC8" w:rsidP="003B635A"/>
    <w:p w14:paraId="7D3BF73E" w14:textId="77777777" w:rsidR="006B4DC8" w:rsidRDefault="006B4DC8" w:rsidP="003B635A">
      <w:pPr>
        <w:sectPr w:rsidR="006B4DC8" w:rsidSect="001E2BED">
          <w:pgSz w:w="23814" w:h="16839" w:orient="landscape" w:code="8"/>
          <w:pgMar w:top="851" w:right="1440" w:bottom="991" w:left="993" w:header="708" w:footer="708" w:gutter="0"/>
          <w:cols w:space="708"/>
          <w:docGrid w:linePitch="360"/>
        </w:sectPr>
      </w:pPr>
    </w:p>
    <w:p w14:paraId="00890043" w14:textId="77777777" w:rsidR="006B4DC8" w:rsidRPr="006E065E" w:rsidRDefault="006B4DC8" w:rsidP="006E065E">
      <w:pPr>
        <w:rPr>
          <w:b/>
          <w:sz w:val="32"/>
          <w:szCs w:val="32"/>
        </w:rPr>
      </w:pPr>
      <w:r w:rsidRPr="006E065E">
        <w:rPr>
          <w:b/>
          <w:sz w:val="32"/>
          <w:szCs w:val="32"/>
        </w:rPr>
        <w:lastRenderedPageBreak/>
        <w:t>Appen</w:t>
      </w:r>
      <w:r w:rsidR="00644387" w:rsidRPr="006E065E">
        <w:rPr>
          <w:b/>
          <w:sz w:val="32"/>
          <w:szCs w:val="32"/>
        </w:rPr>
        <w:t>dix</w:t>
      </w:r>
      <w:r w:rsidRPr="006E065E">
        <w:rPr>
          <w:b/>
          <w:sz w:val="32"/>
          <w:szCs w:val="32"/>
        </w:rPr>
        <w:t xml:space="preserve"> 2</w:t>
      </w:r>
      <w:r w:rsidR="00845482" w:rsidRPr="006E065E">
        <w:rPr>
          <w:b/>
          <w:sz w:val="32"/>
          <w:szCs w:val="32"/>
        </w:rPr>
        <w:t xml:space="preserve"> – Odds Ratios and p values for all </w:t>
      </w:r>
      <w:r w:rsidR="00EF0A9D" w:rsidRPr="006E065E">
        <w:rPr>
          <w:b/>
          <w:sz w:val="32"/>
          <w:szCs w:val="32"/>
        </w:rPr>
        <w:t>conditions</w:t>
      </w:r>
    </w:p>
    <w:tbl>
      <w:tblPr>
        <w:tblW w:w="9270" w:type="dxa"/>
        <w:tblInd w:w="93" w:type="dxa"/>
        <w:tblLayout w:type="fixed"/>
        <w:tblLook w:val="04A0" w:firstRow="1" w:lastRow="0" w:firstColumn="1" w:lastColumn="0" w:noHBand="0" w:noVBand="1"/>
      </w:tblPr>
      <w:tblGrid>
        <w:gridCol w:w="1907"/>
        <w:gridCol w:w="1227"/>
        <w:gridCol w:w="1227"/>
        <w:gridCol w:w="1227"/>
        <w:gridCol w:w="1227"/>
        <w:gridCol w:w="1227"/>
        <w:gridCol w:w="1228"/>
      </w:tblGrid>
      <w:tr w:rsidR="00121B18" w:rsidRPr="00121B18" w14:paraId="222962EC" w14:textId="77777777" w:rsidTr="003025D3">
        <w:trPr>
          <w:cantSplit/>
          <w:trHeight w:val="345"/>
          <w:tblHeader/>
        </w:trPr>
        <w:tc>
          <w:tcPr>
            <w:tcW w:w="1907" w:type="dxa"/>
            <w:vMerge w:val="restart"/>
            <w:tcBorders>
              <w:top w:val="single" w:sz="2" w:space="0" w:color="auto"/>
              <w:left w:val="nil"/>
              <w:right w:val="nil"/>
            </w:tcBorders>
            <w:shd w:val="clear" w:color="auto" w:fill="auto"/>
            <w:noWrap/>
            <w:vAlign w:val="center"/>
          </w:tcPr>
          <w:p w14:paraId="22DBABD6" w14:textId="77777777" w:rsidR="00121B18" w:rsidRPr="00EF0A9D" w:rsidRDefault="00121B18" w:rsidP="003B635A">
            <w:pPr>
              <w:rPr>
                <w:b/>
                <w:lang w:eastAsia="en-AU"/>
              </w:rPr>
            </w:pPr>
            <w:r w:rsidRPr="00EF0A9D">
              <w:rPr>
                <w:b/>
                <w:lang w:eastAsia="en-AU"/>
              </w:rPr>
              <w:t>Edge_Label</w:t>
            </w:r>
          </w:p>
        </w:tc>
        <w:tc>
          <w:tcPr>
            <w:tcW w:w="2454" w:type="dxa"/>
            <w:gridSpan w:val="2"/>
            <w:tcBorders>
              <w:top w:val="single" w:sz="2" w:space="0" w:color="auto"/>
              <w:left w:val="nil"/>
              <w:bottom w:val="nil"/>
              <w:right w:val="nil"/>
            </w:tcBorders>
            <w:shd w:val="clear" w:color="auto" w:fill="auto"/>
            <w:noWrap/>
            <w:vAlign w:val="center"/>
          </w:tcPr>
          <w:p w14:paraId="605BEBA3" w14:textId="77777777" w:rsidR="00121B18" w:rsidRPr="00EF0A9D" w:rsidRDefault="00121B18" w:rsidP="00EF0A9D">
            <w:pPr>
              <w:rPr>
                <w:b/>
                <w:lang w:eastAsia="en-AU"/>
              </w:rPr>
            </w:pPr>
            <w:r w:rsidRPr="00EF0A9D">
              <w:rPr>
                <w:b/>
                <w:lang w:eastAsia="en-AU"/>
              </w:rPr>
              <w:t>Statewide</w:t>
            </w:r>
          </w:p>
        </w:tc>
        <w:tc>
          <w:tcPr>
            <w:tcW w:w="2454" w:type="dxa"/>
            <w:gridSpan w:val="2"/>
            <w:tcBorders>
              <w:top w:val="single" w:sz="2" w:space="0" w:color="auto"/>
              <w:left w:val="nil"/>
              <w:bottom w:val="nil"/>
              <w:right w:val="nil"/>
            </w:tcBorders>
            <w:shd w:val="clear" w:color="auto" w:fill="auto"/>
            <w:noWrap/>
            <w:vAlign w:val="center"/>
          </w:tcPr>
          <w:p w14:paraId="416BA8B7" w14:textId="77777777" w:rsidR="00121B18" w:rsidRPr="00EF0A9D" w:rsidRDefault="00121B18" w:rsidP="00EF0A9D">
            <w:pPr>
              <w:rPr>
                <w:b/>
                <w:lang w:eastAsia="en-AU"/>
              </w:rPr>
            </w:pPr>
            <w:r w:rsidRPr="00EF0A9D">
              <w:rPr>
                <w:b/>
                <w:lang w:eastAsia="en-AU"/>
              </w:rPr>
              <w:t>Southern region</w:t>
            </w:r>
          </w:p>
        </w:tc>
        <w:tc>
          <w:tcPr>
            <w:tcW w:w="2455" w:type="dxa"/>
            <w:gridSpan w:val="2"/>
            <w:tcBorders>
              <w:top w:val="single" w:sz="2" w:space="0" w:color="auto"/>
              <w:left w:val="nil"/>
              <w:bottom w:val="nil"/>
              <w:right w:val="nil"/>
            </w:tcBorders>
            <w:shd w:val="clear" w:color="auto" w:fill="auto"/>
            <w:noWrap/>
            <w:vAlign w:val="center"/>
          </w:tcPr>
          <w:p w14:paraId="5A344434" w14:textId="77777777" w:rsidR="00121B18" w:rsidRPr="00EF0A9D" w:rsidRDefault="00121B18" w:rsidP="00EF0A9D">
            <w:pPr>
              <w:rPr>
                <w:b/>
                <w:lang w:eastAsia="en-AU"/>
              </w:rPr>
            </w:pPr>
            <w:r w:rsidRPr="00EF0A9D">
              <w:rPr>
                <w:b/>
                <w:lang w:eastAsia="en-AU"/>
              </w:rPr>
              <w:t>Northern region</w:t>
            </w:r>
          </w:p>
        </w:tc>
      </w:tr>
      <w:tr w:rsidR="00121B18" w:rsidRPr="00121B18" w14:paraId="3F92BEBD" w14:textId="77777777" w:rsidTr="003025D3">
        <w:trPr>
          <w:cantSplit/>
          <w:trHeight w:val="345"/>
          <w:tblHeader/>
        </w:trPr>
        <w:tc>
          <w:tcPr>
            <w:tcW w:w="1907" w:type="dxa"/>
            <w:vMerge/>
            <w:tcBorders>
              <w:left w:val="nil"/>
              <w:bottom w:val="single" w:sz="2" w:space="0" w:color="auto"/>
              <w:right w:val="nil"/>
            </w:tcBorders>
            <w:shd w:val="clear" w:color="auto" w:fill="auto"/>
            <w:noWrap/>
            <w:vAlign w:val="center"/>
            <w:hideMark/>
          </w:tcPr>
          <w:p w14:paraId="28C4BE05" w14:textId="77777777" w:rsidR="00121B18" w:rsidRPr="00EF0A9D" w:rsidRDefault="00121B18" w:rsidP="003B635A">
            <w:pPr>
              <w:rPr>
                <w:b/>
                <w:lang w:eastAsia="en-AU"/>
              </w:rPr>
            </w:pPr>
          </w:p>
        </w:tc>
        <w:tc>
          <w:tcPr>
            <w:tcW w:w="1227" w:type="dxa"/>
            <w:tcBorders>
              <w:top w:val="nil"/>
              <w:left w:val="nil"/>
              <w:bottom w:val="single" w:sz="2" w:space="0" w:color="auto"/>
              <w:right w:val="nil"/>
            </w:tcBorders>
            <w:shd w:val="clear" w:color="auto" w:fill="auto"/>
            <w:noWrap/>
            <w:vAlign w:val="center"/>
            <w:hideMark/>
          </w:tcPr>
          <w:p w14:paraId="1EBA87D5" w14:textId="77777777" w:rsidR="00121B18" w:rsidRPr="00EF0A9D" w:rsidRDefault="00121B18" w:rsidP="003B635A">
            <w:pPr>
              <w:rPr>
                <w:b/>
                <w:lang w:eastAsia="en-AU"/>
              </w:rPr>
            </w:pPr>
            <w:bookmarkStart w:id="46" w:name="RANGE!C1:E105"/>
            <w:r w:rsidRPr="00EF0A9D">
              <w:rPr>
                <w:b/>
                <w:lang w:eastAsia="en-AU"/>
              </w:rPr>
              <w:t>OR</w:t>
            </w:r>
            <w:bookmarkEnd w:id="46"/>
          </w:p>
        </w:tc>
        <w:tc>
          <w:tcPr>
            <w:tcW w:w="1227" w:type="dxa"/>
            <w:tcBorders>
              <w:top w:val="nil"/>
              <w:left w:val="nil"/>
              <w:bottom w:val="single" w:sz="2" w:space="0" w:color="auto"/>
              <w:right w:val="nil"/>
            </w:tcBorders>
            <w:shd w:val="clear" w:color="auto" w:fill="auto"/>
            <w:noWrap/>
            <w:vAlign w:val="center"/>
            <w:hideMark/>
          </w:tcPr>
          <w:p w14:paraId="74F9AAD3" w14:textId="77777777" w:rsidR="00121B18" w:rsidRPr="00EF0A9D" w:rsidRDefault="00121B18" w:rsidP="003B635A">
            <w:pPr>
              <w:rPr>
                <w:b/>
                <w:lang w:eastAsia="en-AU"/>
              </w:rPr>
            </w:pPr>
            <w:r w:rsidRPr="00EF0A9D">
              <w:rPr>
                <w:b/>
                <w:lang w:eastAsia="en-AU"/>
              </w:rPr>
              <w:t>p</w:t>
            </w:r>
          </w:p>
        </w:tc>
        <w:tc>
          <w:tcPr>
            <w:tcW w:w="1227" w:type="dxa"/>
            <w:tcBorders>
              <w:top w:val="nil"/>
              <w:left w:val="nil"/>
              <w:bottom w:val="single" w:sz="2" w:space="0" w:color="auto"/>
              <w:right w:val="nil"/>
            </w:tcBorders>
            <w:shd w:val="clear" w:color="auto" w:fill="auto"/>
            <w:noWrap/>
            <w:vAlign w:val="center"/>
            <w:hideMark/>
          </w:tcPr>
          <w:p w14:paraId="291B668D" w14:textId="77777777" w:rsidR="00121B18" w:rsidRPr="00EF0A9D" w:rsidRDefault="00121B18" w:rsidP="003B635A">
            <w:pPr>
              <w:rPr>
                <w:b/>
                <w:lang w:eastAsia="en-AU"/>
              </w:rPr>
            </w:pPr>
            <w:r w:rsidRPr="00EF0A9D">
              <w:rPr>
                <w:b/>
                <w:lang w:eastAsia="en-AU"/>
              </w:rPr>
              <w:t>OR</w:t>
            </w:r>
          </w:p>
        </w:tc>
        <w:tc>
          <w:tcPr>
            <w:tcW w:w="1227" w:type="dxa"/>
            <w:tcBorders>
              <w:top w:val="nil"/>
              <w:left w:val="nil"/>
              <w:bottom w:val="single" w:sz="2" w:space="0" w:color="auto"/>
              <w:right w:val="nil"/>
            </w:tcBorders>
            <w:shd w:val="clear" w:color="auto" w:fill="auto"/>
            <w:noWrap/>
            <w:vAlign w:val="center"/>
            <w:hideMark/>
          </w:tcPr>
          <w:p w14:paraId="1B39F97B" w14:textId="77777777" w:rsidR="00121B18" w:rsidRPr="00EF0A9D" w:rsidRDefault="00121B18" w:rsidP="003B635A">
            <w:pPr>
              <w:rPr>
                <w:b/>
                <w:lang w:eastAsia="en-AU"/>
              </w:rPr>
            </w:pPr>
            <w:r w:rsidRPr="00EF0A9D">
              <w:rPr>
                <w:b/>
                <w:lang w:eastAsia="en-AU"/>
              </w:rPr>
              <w:t>p</w:t>
            </w:r>
          </w:p>
        </w:tc>
        <w:tc>
          <w:tcPr>
            <w:tcW w:w="1227" w:type="dxa"/>
            <w:tcBorders>
              <w:top w:val="nil"/>
              <w:left w:val="nil"/>
              <w:bottom w:val="single" w:sz="2" w:space="0" w:color="auto"/>
              <w:right w:val="nil"/>
            </w:tcBorders>
            <w:shd w:val="clear" w:color="auto" w:fill="auto"/>
            <w:noWrap/>
            <w:vAlign w:val="center"/>
            <w:hideMark/>
          </w:tcPr>
          <w:p w14:paraId="1A249763" w14:textId="77777777" w:rsidR="00121B18" w:rsidRPr="00EF0A9D" w:rsidRDefault="00121B18" w:rsidP="003B635A">
            <w:pPr>
              <w:rPr>
                <w:b/>
                <w:lang w:eastAsia="en-AU"/>
              </w:rPr>
            </w:pPr>
            <w:r w:rsidRPr="00EF0A9D">
              <w:rPr>
                <w:b/>
                <w:lang w:eastAsia="en-AU"/>
              </w:rPr>
              <w:t>OR</w:t>
            </w:r>
          </w:p>
        </w:tc>
        <w:tc>
          <w:tcPr>
            <w:tcW w:w="1228" w:type="dxa"/>
            <w:tcBorders>
              <w:top w:val="nil"/>
              <w:left w:val="nil"/>
              <w:bottom w:val="single" w:sz="2" w:space="0" w:color="auto"/>
              <w:right w:val="nil"/>
            </w:tcBorders>
            <w:shd w:val="clear" w:color="auto" w:fill="auto"/>
            <w:noWrap/>
            <w:vAlign w:val="center"/>
            <w:hideMark/>
          </w:tcPr>
          <w:p w14:paraId="08D0712F" w14:textId="77777777" w:rsidR="00121B18" w:rsidRPr="00EF0A9D" w:rsidRDefault="00121B18" w:rsidP="003B635A">
            <w:pPr>
              <w:rPr>
                <w:b/>
                <w:lang w:eastAsia="en-AU"/>
              </w:rPr>
            </w:pPr>
            <w:r w:rsidRPr="00EF0A9D">
              <w:rPr>
                <w:b/>
                <w:lang w:eastAsia="en-AU"/>
              </w:rPr>
              <w:t>p</w:t>
            </w:r>
          </w:p>
        </w:tc>
      </w:tr>
      <w:tr w:rsidR="000A2F9E" w:rsidRPr="00070D11" w14:paraId="6D7866E3" w14:textId="77777777" w:rsidTr="003025D3">
        <w:trPr>
          <w:cantSplit/>
          <w:trHeight w:val="345"/>
        </w:trPr>
        <w:tc>
          <w:tcPr>
            <w:tcW w:w="1907" w:type="dxa"/>
            <w:tcBorders>
              <w:top w:val="single" w:sz="2" w:space="0" w:color="auto"/>
              <w:left w:val="nil"/>
              <w:bottom w:val="nil"/>
              <w:right w:val="nil"/>
            </w:tcBorders>
            <w:shd w:val="clear" w:color="auto" w:fill="auto"/>
            <w:noWrap/>
            <w:vAlign w:val="center"/>
            <w:hideMark/>
          </w:tcPr>
          <w:p w14:paraId="7BAC2802" w14:textId="77777777" w:rsidR="000A2F9E" w:rsidRPr="00070D11" w:rsidRDefault="000A2F9E" w:rsidP="003B635A">
            <w:pPr>
              <w:rPr>
                <w:lang w:eastAsia="en-AU"/>
              </w:rPr>
            </w:pPr>
            <w:r w:rsidRPr="00070D11">
              <w:rPr>
                <w:lang w:eastAsia="en-AU"/>
              </w:rPr>
              <w:t>Neuro_Inf&amp;Con</w:t>
            </w:r>
          </w:p>
        </w:tc>
        <w:tc>
          <w:tcPr>
            <w:tcW w:w="1227" w:type="dxa"/>
            <w:tcBorders>
              <w:top w:val="single" w:sz="2" w:space="0" w:color="auto"/>
              <w:left w:val="nil"/>
              <w:bottom w:val="nil"/>
              <w:right w:val="nil"/>
            </w:tcBorders>
            <w:shd w:val="clear" w:color="auto" w:fill="auto"/>
            <w:noWrap/>
            <w:vAlign w:val="center"/>
            <w:hideMark/>
          </w:tcPr>
          <w:p w14:paraId="1687BC48" w14:textId="77777777" w:rsidR="000A2F9E" w:rsidRPr="00070D11" w:rsidRDefault="000A2F9E" w:rsidP="003B635A">
            <w:pPr>
              <w:rPr>
                <w:lang w:eastAsia="en-AU"/>
              </w:rPr>
            </w:pPr>
            <w:r w:rsidRPr="00070D11">
              <w:rPr>
                <w:lang w:eastAsia="en-AU"/>
              </w:rPr>
              <w:t>13.54</w:t>
            </w:r>
          </w:p>
        </w:tc>
        <w:tc>
          <w:tcPr>
            <w:tcW w:w="1227" w:type="dxa"/>
            <w:tcBorders>
              <w:top w:val="single" w:sz="2" w:space="0" w:color="auto"/>
              <w:left w:val="nil"/>
              <w:bottom w:val="nil"/>
              <w:right w:val="nil"/>
            </w:tcBorders>
            <w:shd w:val="clear" w:color="auto" w:fill="auto"/>
            <w:noWrap/>
            <w:vAlign w:val="center"/>
            <w:hideMark/>
          </w:tcPr>
          <w:p w14:paraId="704ECAD4" w14:textId="77777777" w:rsidR="000A2F9E" w:rsidRPr="00070D11" w:rsidRDefault="000A2F9E" w:rsidP="003B635A">
            <w:pPr>
              <w:rPr>
                <w:lang w:eastAsia="en-AU"/>
              </w:rPr>
            </w:pPr>
            <w:r w:rsidRPr="00070D11">
              <w:rPr>
                <w:lang w:eastAsia="en-AU"/>
              </w:rPr>
              <w:t>0.0000</w:t>
            </w:r>
          </w:p>
        </w:tc>
        <w:tc>
          <w:tcPr>
            <w:tcW w:w="1227" w:type="dxa"/>
            <w:tcBorders>
              <w:top w:val="single" w:sz="2" w:space="0" w:color="auto"/>
              <w:left w:val="nil"/>
              <w:bottom w:val="nil"/>
              <w:right w:val="nil"/>
            </w:tcBorders>
            <w:shd w:val="clear" w:color="auto" w:fill="auto"/>
            <w:noWrap/>
            <w:vAlign w:val="center"/>
            <w:hideMark/>
          </w:tcPr>
          <w:p w14:paraId="19C81B75" w14:textId="77777777" w:rsidR="000A2F9E" w:rsidRPr="00070D11" w:rsidRDefault="000A2F9E" w:rsidP="003B635A">
            <w:pPr>
              <w:rPr>
                <w:lang w:eastAsia="en-AU"/>
              </w:rPr>
            </w:pPr>
            <w:r w:rsidRPr="00070D11">
              <w:rPr>
                <w:lang w:eastAsia="en-AU"/>
              </w:rPr>
              <w:t>11.87</w:t>
            </w:r>
          </w:p>
        </w:tc>
        <w:tc>
          <w:tcPr>
            <w:tcW w:w="1227" w:type="dxa"/>
            <w:tcBorders>
              <w:top w:val="single" w:sz="2" w:space="0" w:color="auto"/>
              <w:left w:val="nil"/>
              <w:bottom w:val="nil"/>
              <w:right w:val="nil"/>
            </w:tcBorders>
            <w:shd w:val="clear" w:color="auto" w:fill="auto"/>
            <w:noWrap/>
            <w:vAlign w:val="center"/>
            <w:hideMark/>
          </w:tcPr>
          <w:p w14:paraId="2CD21579" w14:textId="77777777" w:rsidR="000A2F9E" w:rsidRPr="00070D11" w:rsidRDefault="000A2F9E" w:rsidP="003B635A">
            <w:pPr>
              <w:rPr>
                <w:lang w:eastAsia="en-AU"/>
              </w:rPr>
            </w:pPr>
            <w:r w:rsidRPr="00070D11">
              <w:rPr>
                <w:lang w:eastAsia="en-AU"/>
              </w:rPr>
              <w:t>0.0000</w:t>
            </w:r>
          </w:p>
        </w:tc>
        <w:tc>
          <w:tcPr>
            <w:tcW w:w="1227" w:type="dxa"/>
            <w:tcBorders>
              <w:top w:val="single" w:sz="2" w:space="0" w:color="auto"/>
              <w:left w:val="nil"/>
              <w:bottom w:val="nil"/>
              <w:right w:val="nil"/>
            </w:tcBorders>
            <w:shd w:val="clear" w:color="auto" w:fill="auto"/>
            <w:noWrap/>
            <w:vAlign w:val="center"/>
            <w:hideMark/>
          </w:tcPr>
          <w:p w14:paraId="128E7EC1" w14:textId="77777777" w:rsidR="000A2F9E" w:rsidRPr="00070D11" w:rsidRDefault="000A2F9E" w:rsidP="003B635A">
            <w:pPr>
              <w:rPr>
                <w:lang w:eastAsia="en-AU"/>
              </w:rPr>
            </w:pPr>
            <w:r w:rsidRPr="00070D11">
              <w:rPr>
                <w:lang w:eastAsia="en-AU"/>
              </w:rPr>
              <w:t>16.95</w:t>
            </w:r>
          </w:p>
        </w:tc>
        <w:tc>
          <w:tcPr>
            <w:tcW w:w="1228" w:type="dxa"/>
            <w:tcBorders>
              <w:top w:val="single" w:sz="2" w:space="0" w:color="auto"/>
              <w:left w:val="nil"/>
              <w:bottom w:val="nil"/>
              <w:right w:val="nil"/>
            </w:tcBorders>
            <w:shd w:val="clear" w:color="auto" w:fill="auto"/>
            <w:noWrap/>
            <w:vAlign w:val="center"/>
            <w:hideMark/>
          </w:tcPr>
          <w:p w14:paraId="7FA163A3" w14:textId="77777777" w:rsidR="000A2F9E" w:rsidRPr="00070D11" w:rsidRDefault="000A2F9E" w:rsidP="003B635A">
            <w:pPr>
              <w:rPr>
                <w:lang w:eastAsia="en-AU"/>
              </w:rPr>
            </w:pPr>
            <w:r w:rsidRPr="00070D11">
              <w:rPr>
                <w:lang w:eastAsia="en-AU"/>
              </w:rPr>
              <w:t>0.0000</w:t>
            </w:r>
          </w:p>
        </w:tc>
      </w:tr>
      <w:tr w:rsidR="000A2F9E" w:rsidRPr="00070D11" w14:paraId="58BD9334" w14:textId="77777777" w:rsidTr="003025D3">
        <w:trPr>
          <w:cantSplit/>
          <w:trHeight w:val="345"/>
        </w:trPr>
        <w:tc>
          <w:tcPr>
            <w:tcW w:w="1907" w:type="dxa"/>
            <w:tcBorders>
              <w:top w:val="nil"/>
              <w:left w:val="nil"/>
              <w:bottom w:val="nil"/>
              <w:right w:val="nil"/>
            </w:tcBorders>
            <w:shd w:val="clear" w:color="auto" w:fill="auto"/>
            <w:noWrap/>
            <w:vAlign w:val="center"/>
            <w:hideMark/>
          </w:tcPr>
          <w:p w14:paraId="3F100A47" w14:textId="77777777" w:rsidR="000A2F9E" w:rsidRPr="00070D11" w:rsidRDefault="000A2F9E" w:rsidP="003B635A">
            <w:pPr>
              <w:rPr>
                <w:lang w:eastAsia="en-AU"/>
              </w:rPr>
            </w:pPr>
            <w:r w:rsidRPr="00070D11">
              <w:rPr>
                <w:lang w:eastAsia="en-AU"/>
              </w:rPr>
              <w:t>MH_Infect</w:t>
            </w:r>
          </w:p>
        </w:tc>
        <w:tc>
          <w:tcPr>
            <w:tcW w:w="1227" w:type="dxa"/>
            <w:tcBorders>
              <w:top w:val="nil"/>
              <w:left w:val="nil"/>
              <w:bottom w:val="nil"/>
              <w:right w:val="nil"/>
            </w:tcBorders>
            <w:shd w:val="clear" w:color="auto" w:fill="auto"/>
            <w:noWrap/>
            <w:vAlign w:val="center"/>
            <w:hideMark/>
          </w:tcPr>
          <w:p w14:paraId="65670A5A" w14:textId="77777777" w:rsidR="000A2F9E" w:rsidRPr="00070D11" w:rsidRDefault="000A2F9E" w:rsidP="003B635A">
            <w:pPr>
              <w:rPr>
                <w:lang w:eastAsia="en-AU"/>
              </w:rPr>
            </w:pPr>
            <w:r w:rsidRPr="00070D11">
              <w:rPr>
                <w:lang w:eastAsia="en-AU"/>
              </w:rPr>
              <w:t>3.64</w:t>
            </w:r>
          </w:p>
        </w:tc>
        <w:tc>
          <w:tcPr>
            <w:tcW w:w="1227" w:type="dxa"/>
            <w:tcBorders>
              <w:top w:val="nil"/>
              <w:left w:val="nil"/>
              <w:bottom w:val="nil"/>
              <w:right w:val="nil"/>
            </w:tcBorders>
            <w:shd w:val="clear" w:color="auto" w:fill="auto"/>
            <w:noWrap/>
            <w:vAlign w:val="center"/>
            <w:hideMark/>
          </w:tcPr>
          <w:p w14:paraId="3D050041"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03E78420" w14:textId="77777777" w:rsidR="000A2F9E" w:rsidRPr="00070D11" w:rsidRDefault="000A2F9E" w:rsidP="003B635A">
            <w:pPr>
              <w:rPr>
                <w:lang w:eastAsia="en-AU"/>
              </w:rPr>
            </w:pPr>
            <w:r w:rsidRPr="00070D11">
              <w:rPr>
                <w:lang w:eastAsia="en-AU"/>
              </w:rPr>
              <w:t>3.38</w:t>
            </w:r>
          </w:p>
        </w:tc>
        <w:tc>
          <w:tcPr>
            <w:tcW w:w="1227" w:type="dxa"/>
            <w:tcBorders>
              <w:top w:val="nil"/>
              <w:left w:val="nil"/>
              <w:bottom w:val="nil"/>
              <w:right w:val="nil"/>
            </w:tcBorders>
            <w:shd w:val="clear" w:color="auto" w:fill="auto"/>
            <w:noWrap/>
            <w:vAlign w:val="center"/>
            <w:hideMark/>
          </w:tcPr>
          <w:p w14:paraId="63C4702D"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0210632A" w14:textId="77777777" w:rsidR="000A2F9E" w:rsidRPr="00070D11" w:rsidRDefault="000A2F9E" w:rsidP="003B635A">
            <w:pPr>
              <w:rPr>
                <w:lang w:eastAsia="en-AU"/>
              </w:rPr>
            </w:pPr>
            <w:r w:rsidRPr="00070D11">
              <w:rPr>
                <w:lang w:eastAsia="en-AU"/>
              </w:rPr>
              <w:t>3.85</w:t>
            </w:r>
          </w:p>
        </w:tc>
        <w:tc>
          <w:tcPr>
            <w:tcW w:w="1228" w:type="dxa"/>
            <w:tcBorders>
              <w:top w:val="nil"/>
              <w:left w:val="nil"/>
              <w:bottom w:val="nil"/>
              <w:right w:val="nil"/>
            </w:tcBorders>
            <w:shd w:val="clear" w:color="auto" w:fill="auto"/>
            <w:noWrap/>
            <w:vAlign w:val="center"/>
            <w:hideMark/>
          </w:tcPr>
          <w:p w14:paraId="49B8FC8D" w14:textId="77777777" w:rsidR="000A2F9E" w:rsidRPr="00070D11" w:rsidRDefault="000A2F9E" w:rsidP="003B635A">
            <w:pPr>
              <w:rPr>
                <w:lang w:eastAsia="en-AU"/>
              </w:rPr>
            </w:pPr>
            <w:r w:rsidRPr="00070D11">
              <w:rPr>
                <w:lang w:eastAsia="en-AU"/>
              </w:rPr>
              <w:t>0.0000</w:t>
            </w:r>
          </w:p>
        </w:tc>
      </w:tr>
      <w:tr w:rsidR="000A2F9E" w:rsidRPr="00070D11" w14:paraId="0B248605" w14:textId="77777777" w:rsidTr="003025D3">
        <w:trPr>
          <w:cantSplit/>
          <w:trHeight w:val="345"/>
        </w:trPr>
        <w:tc>
          <w:tcPr>
            <w:tcW w:w="1907" w:type="dxa"/>
            <w:tcBorders>
              <w:top w:val="nil"/>
              <w:left w:val="nil"/>
              <w:bottom w:val="nil"/>
              <w:right w:val="nil"/>
            </w:tcBorders>
            <w:shd w:val="clear" w:color="auto" w:fill="auto"/>
            <w:noWrap/>
            <w:vAlign w:val="center"/>
            <w:hideMark/>
          </w:tcPr>
          <w:p w14:paraId="7BC50489" w14:textId="77777777" w:rsidR="000A2F9E" w:rsidRPr="00070D11" w:rsidRDefault="000A2F9E" w:rsidP="003B635A">
            <w:pPr>
              <w:rPr>
                <w:lang w:eastAsia="en-AU"/>
              </w:rPr>
            </w:pPr>
            <w:r w:rsidRPr="00070D11">
              <w:rPr>
                <w:lang w:eastAsia="en-AU"/>
              </w:rPr>
              <w:t>End_CVD</w:t>
            </w:r>
          </w:p>
        </w:tc>
        <w:tc>
          <w:tcPr>
            <w:tcW w:w="1227" w:type="dxa"/>
            <w:tcBorders>
              <w:top w:val="nil"/>
              <w:left w:val="nil"/>
              <w:bottom w:val="nil"/>
              <w:right w:val="nil"/>
            </w:tcBorders>
            <w:shd w:val="clear" w:color="auto" w:fill="auto"/>
            <w:noWrap/>
            <w:vAlign w:val="center"/>
            <w:hideMark/>
          </w:tcPr>
          <w:p w14:paraId="504BE305" w14:textId="77777777" w:rsidR="000A2F9E" w:rsidRPr="00070D11" w:rsidRDefault="000A2F9E" w:rsidP="003B635A">
            <w:pPr>
              <w:rPr>
                <w:lang w:eastAsia="en-AU"/>
              </w:rPr>
            </w:pPr>
            <w:r w:rsidRPr="00070D11">
              <w:rPr>
                <w:lang w:eastAsia="en-AU"/>
              </w:rPr>
              <w:t>3.16</w:t>
            </w:r>
          </w:p>
        </w:tc>
        <w:tc>
          <w:tcPr>
            <w:tcW w:w="1227" w:type="dxa"/>
            <w:tcBorders>
              <w:top w:val="nil"/>
              <w:left w:val="nil"/>
              <w:bottom w:val="nil"/>
              <w:right w:val="nil"/>
            </w:tcBorders>
            <w:shd w:val="clear" w:color="auto" w:fill="auto"/>
            <w:noWrap/>
            <w:vAlign w:val="center"/>
            <w:hideMark/>
          </w:tcPr>
          <w:p w14:paraId="0A511C59"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64B93A87" w14:textId="77777777" w:rsidR="000A2F9E" w:rsidRPr="00070D11" w:rsidRDefault="000A2F9E" w:rsidP="003B635A">
            <w:pPr>
              <w:rPr>
                <w:lang w:eastAsia="en-AU"/>
              </w:rPr>
            </w:pPr>
            <w:r w:rsidRPr="00070D11">
              <w:rPr>
                <w:lang w:eastAsia="en-AU"/>
              </w:rPr>
              <w:t>3.19</w:t>
            </w:r>
          </w:p>
        </w:tc>
        <w:tc>
          <w:tcPr>
            <w:tcW w:w="1227" w:type="dxa"/>
            <w:tcBorders>
              <w:top w:val="nil"/>
              <w:left w:val="nil"/>
              <w:bottom w:val="nil"/>
              <w:right w:val="nil"/>
            </w:tcBorders>
            <w:shd w:val="clear" w:color="auto" w:fill="auto"/>
            <w:noWrap/>
            <w:vAlign w:val="center"/>
            <w:hideMark/>
          </w:tcPr>
          <w:p w14:paraId="31072FBA"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7BBEAE82" w14:textId="77777777" w:rsidR="000A2F9E" w:rsidRPr="00070D11" w:rsidRDefault="000A2F9E" w:rsidP="003B635A">
            <w:pPr>
              <w:rPr>
                <w:lang w:eastAsia="en-AU"/>
              </w:rPr>
            </w:pPr>
            <w:r w:rsidRPr="00070D11">
              <w:rPr>
                <w:lang w:eastAsia="en-AU"/>
              </w:rPr>
              <w:t>3.13</w:t>
            </w:r>
          </w:p>
        </w:tc>
        <w:tc>
          <w:tcPr>
            <w:tcW w:w="1228" w:type="dxa"/>
            <w:tcBorders>
              <w:top w:val="nil"/>
              <w:left w:val="nil"/>
              <w:bottom w:val="nil"/>
              <w:right w:val="nil"/>
            </w:tcBorders>
            <w:shd w:val="clear" w:color="auto" w:fill="auto"/>
            <w:noWrap/>
            <w:vAlign w:val="center"/>
            <w:hideMark/>
          </w:tcPr>
          <w:p w14:paraId="5D39BD6A" w14:textId="77777777" w:rsidR="000A2F9E" w:rsidRPr="00070D11" w:rsidRDefault="000A2F9E" w:rsidP="003B635A">
            <w:pPr>
              <w:rPr>
                <w:lang w:eastAsia="en-AU"/>
              </w:rPr>
            </w:pPr>
            <w:r w:rsidRPr="00070D11">
              <w:rPr>
                <w:lang w:eastAsia="en-AU"/>
              </w:rPr>
              <w:t>0.0000</w:t>
            </w:r>
          </w:p>
        </w:tc>
      </w:tr>
      <w:tr w:rsidR="000A2F9E" w:rsidRPr="00070D11" w14:paraId="2699F941" w14:textId="77777777" w:rsidTr="003025D3">
        <w:trPr>
          <w:cantSplit/>
          <w:trHeight w:val="345"/>
        </w:trPr>
        <w:tc>
          <w:tcPr>
            <w:tcW w:w="1907" w:type="dxa"/>
            <w:tcBorders>
              <w:top w:val="nil"/>
              <w:left w:val="nil"/>
              <w:bottom w:val="nil"/>
              <w:right w:val="nil"/>
            </w:tcBorders>
            <w:shd w:val="clear" w:color="auto" w:fill="auto"/>
            <w:noWrap/>
            <w:vAlign w:val="center"/>
            <w:hideMark/>
          </w:tcPr>
          <w:p w14:paraId="1336209F" w14:textId="77777777" w:rsidR="000A2F9E" w:rsidRPr="00070D11" w:rsidRDefault="000A2F9E" w:rsidP="003B635A">
            <w:pPr>
              <w:rPr>
                <w:lang w:eastAsia="en-AU"/>
              </w:rPr>
            </w:pPr>
            <w:r w:rsidRPr="00070D11">
              <w:rPr>
                <w:lang w:eastAsia="en-AU"/>
              </w:rPr>
              <w:t>Renal_CVD</w:t>
            </w:r>
          </w:p>
        </w:tc>
        <w:tc>
          <w:tcPr>
            <w:tcW w:w="1227" w:type="dxa"/>
            <w:tcBorders>
              <w:top w:val="nil"/>
              <w:left w:val="nil"/>
              <w:bottom w:val="nil"/>
              <w:right w:val="nil"/>
            </w:tcBorders>
            <w:shd w:val="clear" w:color="auto" w:fill="auto"/>
            <w:noWrap/>
            <w:vAlign w:val="center"/>
            <w:hideMark/>
          </w:tcPr>
          <w:p w14:paraId="1E8E2D16" w14:textId="77777777" w:rsidR="000A2F9E" w:rsidRPr="00070D11" w:rsidRDefault="000A2F9E" w:rsidP="003B635A">
            <w:pPr>
              <w:rPr>
                <w:lang w:eastAsia="en-AU"/>
              </w:rPr>
            </w:pPr>
            <w:r w:rsidRPr="00070D11">
              <w:rPr>
                <w:lang w:eastAsia="en-AU"/>
              </w:rPr>
              <w:t>3.10</w:t>
            </w:r>
          </w:p>
        </w:tc>
        <w:tc>
          <w:tcPr>
            <w:tcW w:w="1227" w:type="dxa"/>
            <w:tcBorders>
              <w:top w:val="nil"/>
              <w:left w:val="nil"/>
              <w:bottom w:val="nil"/>
              <w:right w:val="nil"/>
            </w:tcBorders>
            <w:shd w:val="clear" w:color="auto" w:fill="auto"/>
            <w:noWrap/>
            <w:vAlign w:val="center"/>
            <w:hideMark/>
          </w:tcPr>
          <w:p w14:paraId="4F6456BE"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5760A83D" w14:textId="77777777" w:rsidR="000A2F9E" w:rsidRPr="00070D11" w:rsidRDefault="000A2F9E" w:rsidP="003B635A">
            <w:pPr>
              <w:rPr>
                <w:lang w:eastAsia="en-AU"/>
              </w:rPr>
            </w:pPr>
            <w:r w:rsidRPr="00070D11">
              <w:rPr>
                <w:lang w:eastAsia="en-AU"/>
              </w:rPr>
              <w:t>3.37</w:t>
            </w:r>
          </w:p>
        </w:tc>
        <w:tc>
          <w:tcPr>
            <w:tcW w:w="1227" w:type="dxa"/>
            <w:tcBorders>
              <w:top w:val="nil"/>
              <w:left w:val="nil"/>
              <w:bottom w:val="nil"/>
              <w:right w:val="nil"/>
            </w:tcBorders>
            <w:shd w:val="clear" w:color="auto" w:fill="auto"/>
            <w:noWrap/>
            <w:vAlign w:val="center"/>
            <w:hideMark/>
          </w:tcPr>
          <w:p w14:paraId="3223179C"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074D8149" w14:textId="77777777" w:rsidR="000A2F9E" w:rsidRPr="00070D11" w:rsidRDefault="000A2F9E" w:rsidP="003B635A">
            <w:pPr>
              <w:rPr>
                <w:lang w:eastAsia="en-AU"/>
              </w:rPr>
            </w:pPr>
            <w:r w:rsidRPr="00070D11">
              <w:rPr>
                <w:lang w:eastAsia="en-AU"/>
              </w:rPr>
              <w:t>2.86</w:t>
            </w:r>
          </w:p>
        </w:tc>
        <w:tc>
          <w:tcPr>
            <w:tcW w:w="1228" w:type="dxa"/>
            <w:tcBorders>
              <w:top w:val="nil"/>
              <w:left w:val="nil"/>
              <w:bottom w:val="nil"/>
              <w:right w:val="nil"/>
            </w:tcBorders>
            <w:shd w:val="clear" w:color="auto" w:fill="auto"/>
            <w:noWrap/>
            <w:vAlign w:val="center"/>
            <w:hideMark/>
          </w:tcPr>
          <w:p w14:paraId="4365772E" w14:textId="77777777" w:rsidR="000A2F9E" w:rsidRPr="00070D11" w:rsidRDefault="000A2F9E" w:rsidP="003B635A">
            <w:pPr>
              <w:rPr>
                <w:lang w:eastAsia="en-AU"/>
              </w:rPr>
            </w:pPr>
            <w:r w:rsidRPr="00070D11">
              <w:rPr>
                <w:lang w:eastAsia="en-AU"/>
              </w:rPr>
              <w:t>0.0000</w:t>
            </w:r>
          </w:p>
        </w:tc>
      </w:tr>
      <w:tr w:rsidR="000A2F9E" w:rsidRPr="00070D11" w14:paraId="5B6759D0" w14:textId="77777777" w:rsidTr="003025D3">
        <w:trPr>
          <w:cantSplit/>
          <w:trHeight w:val="345"/>
        </w:trPr>
        <w:tc>
          <w:tcPr>
            <w:tcW w:w="1907" w:type="dxa"/>
            <w:tcBorders>
              <w:top w:val="nil"/>
              <w:left w:val="nil"/>
              <w:bottom w:val="nil"/>
              <w:right w:val="nil"/>
            </w:tcBorders>
            <w:shd w:val="clear" w:color="auto" w:fill="auto"/>
            <w:noWrap/>
            <w:vAlign w:val="center"/>
            <w:hideMark/>
          </w:tcPr>
          <w:p w14:paraId="7BFBE869" w14:textId="77777777" w:rsidR="000A2F9E" w:rsidRPr="00070D11" w:rsidRDefault="000A2F9E" w:rsidP="003B635A">
            <w:pPr>
              <w:rPr>
                <w:lang w:eastAsia="en-AU"/>
              </w:rPr>
            </w:pPr>
            <w:r w:rsidRPr="00070D11">
              <w:rPr>
                <w:lang w:eastAsia="en-AU"/>
              </w:rPr>
              <w:t>Renal_Bl&amp;Met</w:t>
            </w:r>
          </w:p>
        </w:tc>
        <w:tc>
          <w:tcPr>
            <w:tcW w:w="1227" w:type="dxa"/>
            <w:tcBorders>
              <w:top w:val="nil"/>
              <w:left w:val="nil"/>
              <w:bottom w:val="nil"/>
              <w:right w:val="nil"/>
            </w:tcBorders>
            <w:shd w:val="clear" w:color="auto" w:fill="auto"/>
            <w:noWrap/>
            <w:vAlign w:val="center"/>
            <w:hideMark/>
          </w:tcPr>
          <w:p w14:paraId="0A0FEE06" w14:textId="77777777" w:rsidR="000A2F9E" w:rsidRPr="00070D11" w:rsidRDefault="000A2F9E" w:rsidP="003B635A">
            <w:pPr>
              <w:rPr>
                <w:lang w:eastAsia="en-AU"/>
              </w:rPr>
            </w:pPr>
            <w:r w:rsidRPr="00070D11">
              <w:rPr>
                <w:lang w:eastAsia="en-AU"/>
              </w:rPr>
              <w:t>3.09</w:t>
            </w:r>
          </w:p>
        </w:tc>
        <w:tc>
          <w:tcPr>
            <w:tcW w:w="1227" w:type="dxa"/>
            <w:tcBorders>
              <w:top w:val="nil"/>
              <w:left w:val="nil"/>
              <w:bottom w:val="nil"/>
              <w:right w:val="nil"/>
            </w:tcBorders>
            <w:shd w:val="clear" w:color="auto" w:fill="auto"/>
            <w:noWrap/>
            <w:vAlign w:val="center"/>
            <w:hideMark/>
          </w:tcPr>
          <w:p w14:paraId="202B029F"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2D104835" w14:textId="77777777" w:rsidR="000A2F9E" w:rsidRPr="00070D11" w:rsidRDefault="000A2F9E" w:rsidP="003B635A">
            <w:pPr>
              <w:rPr>
                <w:lang w:eastAsia="en-AU"/>
              </w:rPr>
            </w:pPr>
            <w:r w:rsidRPr="00070D11">
              <w:rPr>
                <w:lang w:eastAsia="en-AU"/>
              </w:rPr>
              <w:t>3.23</w:t>
            </w:r>
          </w:p>
        </w:tc>
        <w:tc>
          <w:tcPr>
            <w:tcW w:w="1227" w:type="dxa"/>
            <w:tcBorders>
              <w:top w:val="nil"/>
              <w:left w:val="nil"/>
              <w:bottom w:val="nil"/>
              <w:right w:val="nil"/>
            </w:tcBorders>
            <w:shd w:val="clear" w:color="auto" w:fill="auto"/>
            <w:noWrap/>
            <w:vAlign w:val="center"/>
            <w:hideMark/>
          </w:tcPr>
          <w:p w14:paraId="64AEE6CE"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24D9469A" w14:textId="77777777" w:rsidR="000A2F9E" w:rsidRPr="00070D11" w:rsidRDefault="000A2F9E" w:rsidP="003B635A">
            <w:pPr>
              <w:rPr>
                <w:lang w:eastAsia="en-AU"/>
              </w:rPr>
            </w:pPr>
            <w:r w:rsidRPr="00070D11">
              <w:rPr>
                <w:lang w:eastAsia="en-AU"/>
              </w:rPr>
              <w:t>2.98</w:t>
            </w:r>
          </w:p>
        </w:tc>
        <w:tc>
          <w:tcPr>
            <w:tcW w:w="1228" w:type="dxa"/>
            <w:tcBorders>
              <w:top w:val="nil"/>
              <w:left w:val="nil"/>
              <w:bottom w:val="nil"/>
              <w:right w:val="nil"/>
            </w:tcBorders>
            <w:shd w:val="clear" w:color="auto" w:fill="auto"/>
            <w:noWrap/>
            <w:vAlign w:val="center"/>
            <w:hideMark/>
          </w:tcPr>
          <w:p w14:paraId="3E764CA6" w14:textId="77777777" w:rsidR="000A2F9E" w:rsidRPr="00070D11" w:rsidRDefault="000A2F9E" w:rsidP="003B635A">
            <w:pPr>
              <w:rPr>
                <w:lang w:eastAsia="en-AU"/>
              </w:rPr>
            </w:pPr>
            <w:r w:rsidRPr="00070D11">
              <w:rPr>
                <w:lang w:eastAsia="en-AU"/>
              </w:rPr>
              <w:t>0.0000</w:t>
            </w:r>
          </w:p>
        </w:tc>
      </w:tr>
      <w:tr w:rsidR="000A2F9E" w:rsidRPr="00070D11" w14:paraId="38FCFD28" w14:textId="77777777" w:rsidTr="003025D3">
        <w:trPr>
          <w:cantSplit/>
          <w:trHeight w:val="345"/>
        </w:trPr>
        <w:tc>
          <w:tcPr>
            <w:tcW w:w="1907" w:type="dxa"/>
            <w:tcBorders>
              <w:top w:val="nil"/>
              <w:left w:val="nil"/>
              <w:bottom w:val="nil"/>
              <w:right w:val="nil"/>
            </w:tcBorders>
            <w:shd w:val="clear" w:color="auto" w:fill="auto"/>
            <w:noWrap/>
            <w:vAlign w:val="center"/>
            <w:hideMark/>
          </w:tcPr>
          <w:p w14:paraId="26ED74C7" w14:textId="77777777" w:rsidR="000A2F9E" w:rsidRPr="00070D11" w:rsidRDefault="000A2F9E" w:rsidP="003B635A">
            <w:pPr>
              <w:rPr>
                <w:lang w:eastAsia="en-AU"/>
              </w:rPr>
            </w:pPr>
            <w:r w:rsidRPr="00070D11">
              <w:rPr>
                <w:lang w:eastAsia="en-AU"/>
              </w:rPr>
              <w:t>Renal_End</w:t>
            </w:r>
          </w:p>
        </w:tc>
        <w:tc>
          <w:tcPr>
            <w:tcW w:w="1227" w:type="dxa"/>
            <w:tcBorders>
              <w:top w:val="nil"/>
              <w:left w:val="nil"/>
              <w:bottom w:val="nil"/>
              <w:right w:val="nil"/>
            </w:tcBorders>
            <w:shd w:val="clear" w:color="auto" w:fill="auto"/>
            <w:noWrap/>
            <w:vAlign w:val="center"/>
            <w:hideMark/>
          </w:tcPr>
          <w:p w14:paraId="7EA5C590" w14:textId="77777777" w:rsidR="000A2F9E" w:rsidRPr="00070D11" w:rsidRDefault="000A2F9E" w:rsidP="003B635A">
            <w:pPr>
              <w:rPr>
                <w:lang w:eastAsia="en-AU"/>
              </w:rPr>
            </w:pPr>
            <w:r w:rsidRPr="00070D11">
              <w:rPr>
                <w:lang w:eastAsia="en-AU"/>
              </w:rPr>
              <w:t>2.94</w:t>
            </w:r>
          </w:p>
        </w:tc>
        <w:tc>
          <w:tcPr>
            <w:tcW w:w="1227" w:type="dxa"/>
            <w:tcBorders>
              <w:top w:val="nil"/>
              <w:left w:val="nil"/>
              <w:bottom w:val="nil"/>
              <w:right w:val="nil"/>
            </w:tcBorders>
            <w:shd w:val="clear" w:color="auto" w:fill="auto"/>
            <w:noWrap/>
            <w:vAlign w:val="center"/>
            <w:hideMark/>
          </w:tcPr>
          <w:p w14:paraId="38992C42"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6743BF0F" w14:textId="77777777" w:rsidR="000A2F9E" w:rsidRPr="00070D11" w:rsidRDefault="000A2F9E" w:rsidP="003B635A">
            <w:pPr>
              <w:rPr>
                <w:lang w:eastAsia="en-AU"/>
              </w:rPr>
            </w:pPr>
            <w:r w:rsidRPr="00070D11">
              <w:rPr>
                <w:lang w:eastAsia="en-AU"/>
              </w:rPr>
              <w:t>2.87</w:t>
            </w:r>
          </w:p>
        </w:tc>
        <w:tc>
          <w:tcPr>
            <w:tcW w:w="1227" w:type="dxa"/>
            <w:tcBorders>
              <w:top w:val="nil"/>
              <w:left w:val="nil"/>
              <w:bottom w:val="nil"/>
              <w:right w:val="nil"/>
            </w:tcBorders>
            <w:shd w:val="clear" w:color="auto" w:fill="auto"/>
            <w:noWrap/>
            <w:vAlign w:val="center"/>
            <w:hideMark/>
          </w:tcPr>
          <w:p w14:paraId="2D058F8C"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4960B351" w14:textId="77777777" w:rsidR="000A2F9E" w:rsidRPr="00070D11" w:rsidRDefault="000A2F9E" w:rsidP="003B635A">
            <w:pPr>
              <w:rPr>
                <w:lang w:eastAsia="en-AU"/>
              </w:rPr>
            </w:pPr>
            <w:r w:rsidRPr="00070D11">
              <w:rPr>
                <w:lang w:eastAsia="en-AU"/>
              </w:rPr>
              <w:t>2.98</w:t>
            </w:r>
          </w:p>
        </w:tc>
        <w:tc>
          <w:tcPr>
            <w:tcW w:w="1228" w:type="dxa"/>
            <w:tcBorders>
              <w:top w:val="nil"/>
              <w:left w:val="nil"/>
              <w:bottom w:val="nil"/>
              <w:right w:val="nil"/>
            </w:tcBorders>
            <w:shd w:val="clear" w:color="auto" w:fill="auto"/>
            <w:noWrap/>
            <w:vAlign w:val="center"/>
            <w:hideMark/>
          </w:tcPr>
          <w:p w14:paraId="1DCC12E1" w14:textId="77777777" w:rsidR="000A2F9E" w:rsidRPr="00070D11" w:rsidRDefault="000A2F9E" w:rsidP="003B635A">
            <w:pPr>
              <w:rPr>
                <w:lang w:eastAsia="en-AU"/>
              </w:rPr>
            </w:pPr>
            <w:r w:rsidRPr="00070D11">
              <w:rPr>
                <w:lang w:eastAsia="en-AU"/>
              </w:rPr>
              <w:t>0.0000</w:t>
            </w:r>
          </w:p>
        </w:tc>
      </w:tr>
      <w:tr w:rsidR="000A2F9E" w:rsidRPr="00070D11" w14:paraId="339D98F9" w14:textId="77777777" w:rsidTr="003025D3">
        <w:trPr>
          <w:cantSplit/>
          <w:trHeight w:val="345"/>
        </w:trPr>
        <w:tc>
          <w:tcPr>
            <w:tcW w:w="1907" w:type="dxa"/>
            <w:tcBorders>
              <w:top w:val="nil"/>
              <w:left w:val="nil"/>
              <w:bottom w:val="nil"/>
              <w:right w:val="nil"/>
            </w:tcBorders>
            <w:shd w:val="clear" w:color="auto" w:fill="auto"/>
            <w:noWrap/>
            <w:vAlign w:val="center"/>
            <w:hideMark/>
          </w:tcPr>
          <w:p w14:paraId="5C88C2F1" w14:textId="77777777" w:rsidR="000A2F9E" w:rsidRPr="00070D11" w:rsidRDefault="000A2F9E" w:rsidP="003B635A">
            <w:pPr>
              <w:rPr>
                <w:lang w:eastAsia="en-AU"/>
              </w:rPr>
            </w:pPr>
            <w:r w:rsidRPr="00070D11">
              <w:rPr>
                <w:lang w:eastAsia="en-AU"/>
              </w:rPr>
              <w:t>Skin_mSkelet</w:t>
            </w:r>
          </w:p>
        </w:tc>
        <w:tc>
          <w:tcPr>
            <w:tcW w:w="1227" w:type="dxa"/>
            <w:tcBorders>
              <w:top w:val="nil"/>
              <w:left w:val="nil"/>
              <w:bottom w:val="nil"/>
              <w:right w:val="nil"/>
            </w:tcBorders>
            <w:shd w:val="clear" w:color="auto" w:fill="auto"/>
            <w:noWrap/>
            <w:vAlign w:val="center"/>
            <w:hideMark/>
          </w:tcPr>
          <w:p w14:paraId="05AB8879" w14:textId="77777777" w:rsidR="000A2F9E" w:rsidRPr="00070D11" w:rsidRDefault="000A2F9E" w:rsidP="003B635A">
            <w:pPr>
              <w:rPr>
                <w:lang w:eastAsia="en-AU"/>
              </w:rPr>
            </w:pPr>
            <w:r w:rsidRPr="00070D11">
              <w:rPr>
                <w:lang w:eastAsia="en-AU"/>
              </w:rPr>
              <w:t>2.44</w:t>
            </w:r>
          </w:p>
        </w:tc>
        <w:tc>
          <w:tcPr>
            <w:tcW w:w="1227" w:type="dxa"/>
            <w:tcBorders>
              <w:top w:val="nil"/>
              <w:left w:val="nil"/>
              <w:bottom w:val="nil"/>
              <w:right w:val="nil"/>
            </w:tcBorders>
            <w:shd w:val="clear" w:color="auto" w:fill="auto"/>
            <w:noWrap/>
            <w:vAlign w:val="center"/>
            <w:hideMark/>
          </w:tcPr>
          <w:p w14:paraId="209F332B"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167ACEB7" w14:textId="77777777" w:rsidR="000A2F9E" w:rsidRPr="00070D11" w:rsidRDefault="000A2F9E" w:rsidP="003B635A">
            <w:pPr>
              <w:rPr>
                <w:lang w:eastAsia="en-AU"/>
              </w:rPr>
            </w:pPr>
            <w:r w:rsidRPr="00070D11">
              <w:rPr>
                <w:lang w:eastAsia="en-AU"/>
              </w:rPr>
              <w:t>2.87</w:t>
            </w:r>
          </w:p>
        </w:tc>
        <w:tc>
          <w:tcPr>
            <w:tcW w:w="1227" w:type="dxa"/>
            <w:tcBorders>
              <w:top w:val="nil"/>
              <w:left w:val="nil"/>
              <w:bottom w:val="nil"/>
              <w:right w:val="nil"/>
            </w:tcBorders>
            <w:shd w:val="clear" w:color="auto" w:fill="auto"/>
            <w:noWrap/>
            <w:vAlign w:val="center"/>
            <w:hideMark/>
          </w:tcPr>
          <w:p w14:paraId="00591102" w14:textId="77777777" w:rsidR="000A2F9E" w:rsidRPr="00070D11" w:rsidRDefault="000A2F9E" w:rsidP="003B635A">
            <w:pPr>
              <w:rPr>
                <w:lang w:eastAsia="en-AU"/>
              </w:rPr>
            </w:pPr>
            <w:r w:rsidRPr="00070D11">
              <w:rPr>
                <w:lang w:eastAsia="en-AU"/>
              </w:rPr>
              <w:t>0.0001</w:t>
            </w:r>
          </w:p>
        </w:tc>
        <w:tc>
          <w:tcPr>
            <w:tcW w:w="1227" w:type="dxa"/>
            <w:tcBorders>
              <w:top w:val="nil"/>
              <w:left w:val="nil"/>
              <w:bottom w:val="nil"/>
              <w:right w:val="nil"/>
            </w:tcBorders>
            <w:shd w:val="clear" w:color="auto" w:fill="auto"/>
            <w:noWrap/>
            <w:vAlign w:val="center"/>
            <w:hideMark/>
          </w:tcPr>
          <w:p w14:paraId="73EE3AFC" w14:textId="77777777" w:rsidR="000A2F9E" w:rsidRPr="00070D11" w:rsidRDefault="000A2F9E" w:rsidP="003B635A">
            <w:pPr>
              <w:rPr>
                <w:lang w:eastAsia="en-AU"/>
              </w:rPr>
            </w:pPr>
            <w:r w:rsidRPr="00070D11">
              <w:rPr>
                <w:lang w:eastAsia="en-AU"/>
              </w:rPr>
              <w:t>2.18</w:t>
            </w:r>
          </w:p>
        </w:tc>
        <w:tc>
          <w:tcPr>
            <w:tcW w:w="1228" w:type="dxa"/>
            <w:tcBorders>
              <w:top w:val="nil"/>
              <w:left w:val="nil"/>
              <w:bottom w:val="nil"/>
              <w:right w:val="nil"/>
            </w:tcBorders>
            <w:shd w:val="clear" w:color="auto" w:fill="auto"/>
            <w:noWrap/>
            <w:vAlign w:val="center"/>
            <w:hideMark/>
          </w:tcPr>
          <w:p w14:paraId="1559DDC5" w14:textId="77777777" w:rsidR="000A2F9E" w:rsidRPr="00070D11" w:rsidRDefault="000A2F9E" w:rsidP="003B635A">
            <w:pPr>
              <w:rPr>
                <w:lang w:eastAsia="en-AU"/>
              </w:rPr>
            </w:pPr>
            <w:r w:rsidRPr="00070D11">
              <w:rPr>
                <w:lang w:eastAsia="en-AU"/>
              </w:rPr>
              <w:t>0.0001</w:t>
            </w:r>
          </w:p>
        </w:tc>
      </w:tr>
      <w:tr w:rsidR="000A2F9E" w:rsidRPr="00070D11" w14:paraId="73B0837A" w14:textId="77777777" w:rsidTr="003025D3">
        <w:trPr>
          <w:cantSplit/>
          <w:trHeight w:val="345"/>
        </w:trPr>
        <w:tc>
          <w:tcPr>
            <w:tcW w:w="1907" w:type="dxa"/>
            <w:tcBorders>
              <w:top w:val="nil"/>
              <w:left w:val="nil"/>
              <w:bottom w:val="nil"/>
              <w:right w:val="nil"/>
            </w:tcBorders>
            <w:shd w:val="clear" w:color="auto" w:fill="auto"/>
            <w:noWrap/>
            <w:vAlign w:val="center"/>
            <w:hideMark/>
          </w:tcPr>
          <w:p w14:paraId="40024A18" w14:textId="77777777" w:rsidR="000A2F9E" w:rsidRPr="00070D11" w:rsidRDefault="000A2F9E" w:rsidP="003B635A">
            <w:pPr>
              <w:rPr>
                <w:lang w:eastAsia="en-AU"/>
              </w:rPr>
            </w:pPr>
            <w:r w:rsidRPr="00070D11">
              <w:rPr>
                <w:lang w:eastAsia="en-AU"/>
              </w:rPr>
              <w:t>mSkelet_CVD</w:t>
            </w:r>
          </w:p>
        </w:tc>
        <w:tc>
          <w:tcPr>
            <w:tcW w:w="1227" w:type="dxa"/>
            <w:tcBorders>
              <w:top w:val="nil"/>
              <w:left w:val="nil"/>
              <w:bottom w:val="nil"/>
              <w:right w:val="nil"/>
            </w:tcBorders>
            <w:shd w:val="clear" w:color="auto" w:fill="auto"/>
            <w:noWrap/>
            <w:vAlign w:val="center"/>
            <w:hideMark/>
          </w:tcPr>
          <w:p w14:paraId="32E1590E" w14:textId="77777777" w:rsidR="000A2F9E" w:rsidRPr="00070D11" w:rsidRDefault="000A2F9E" w:rsidP="003B635A">
            <w:pPr>
              <w:rPr>
                <w:lang w:eastAsia="en-AU"/>
              </w:rPr>
            </w:pPr>
            <w:r w:rsidRPr="00070D11">
              <w:rPr>
                <w:lang w:eastAsia="en-AU"/>
              </w:rPr>
              <w:t>2.26</w:t>
            </w:r>
          </w:p>
        </w:tc>
        <w:tc>
          <w:tcPr>
            <w:tcW w:w="1227" w:type="dxa"/>
            <w:tcBorders>
              <w:top w:val="nil"/>
              <w:left w:val="nil"/>
              <w:bottom w:val="nil"/>
              <w:right w:val="nil"/>
            </w:tcBorders>
            <w:shd w:val="clear" w:color="auto" w:fill="auto"/>
            <w:noWrap/>
            <w:vAlign w:val="center"/>
            <w:hideMark/>
          </w:tcPr>
          <w:p w14:paraId="0A223BDD"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5E5F5597" w14:textId="77777777" w:rsidR="000A2F9E" w:rsidRPr="00070D11" w:rsidRDefault="000A2F9E" w:rsidP="003B635A">
            <w:pPr>
              <w:rPr>
                <w:lang w:eastAsia="en-AU"/>
              </w:rPr>
            </w:pPr>
            <w:r w:rsidRPr="00070D11">
              <w:rPr>
                <w:lang w:eastAsia="en-AU"/>
              </w:rPr>
              <w:t>2.22</w:t>
            </w:r>
          </w:p>
        </w:tc>
        <w:tc>
          <w:tcPr>
            <w:tcW w:w="1227" w:type="dxa"/>
            <w:tcBorders>
              <w:top w:val="nil"/>
              <w:left w:val="nil"/>
              <w:bottom w:val="nil"/>
              <w:right w:val="nil"/>
            </w:tcBorders>
            <w:shd w:val="clear" w:color="auto" w:fill="auto"/>
            <w:noWrap/>
            <w:vAlign w:val="center"/>
            <w:hideMark/>
          </w:tcPr>
          <w:p w14:paraId="0A636690"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22625A96" w14:textId="77777777" w:rsidR="000A2F9E" w:rsidRPr="00070D11" w:rsidRDefault="000A2F9E" w:rsidP="003B635A">
            <w:pPr>
              <w:rPr>
                <w:lang w:eastAsia="en-AU"/>
              </w:rPr>
            </w:pPr>
            <w:r w:rsidRPr="00070D11">
              <w:rPr>
                <w:lang w:eastAsia="en-AU"/>
              </w:rPr>
              <w:t>2.27</w:t>
            </w:r>
          </w:p>
        </w:tc>
        <w:tc>
          <w:tcPr>
            <w:tcW w:w="1228" w:type="dxa"/>
            <w:tcBorders>
              <w:top w:val="nil"/>
              <w:left w:val="nil"/>
              <w:bottom w:val="nil"/>
              <w:right w:val="nil"/>
            </w:tcBorders>
            <w:shd w:val="clear" w:color="auto" w:fill="auto"/>
            <w:noWrap/>
            <w:vAlign w:val="center"/>
            <w:hideMark/>
          </w:tcPr>
          <w:p w14:paraId="3239EFC7" w14:textId="77777777" w:rsidR="000A2F9E" w:rsidRPr="00070D11" w:rsidRDefault="000A2F9E" w:rsidP="003B635A">
            <w:pPr>
              <w:rPr>
                <w:lang w:eastAsia="en-AU"/>
              </w:rPr>
            </w:pPr>
            <w:r w:rsidRPr="00070D11">
              <w:rPr>
                <w:lang w:eastAsia="en-AU"/>
              </w:rPr>
              <w:t>0.0000</w:t>
            </w:r>
          </w:p>
        </w:tc>
      </w:tr>
      <w:tr w:rsidR="000A2F9E" w:rsidRPr="00070D11" w14:paraId="7E6F27D1" w14:textId="77777777" w:rsidTr="003025D3">
        <w:trPr>
          <w:cantSplit/>
          <w:trHeight w:val="345"/>
        </w:trPr>
        <w:tc>
          <w:tcPr>
            <w:tcW w:w="1907" w:type="dxa"/>
            <w:tcBorders>
              <w:top w:val="nil"/>
              <w:left w:val="nil"/>
              <w:bottom w:val="nil"/>
              <w:right w:val="nil"/>
            </w:tcBorders>
            <w:shd w:val="clear" w:color="auto" w:fill="auto"/>
            <w:noWrap/>
            <w:vAlign w:val="center"/>
            <w:hideMark/>
          </w:tcPr>
          <w:p w14:paraId="55B0C586" w14:textId="77777777" w:rsidR="000A2F9E" w:rsidRPr="00070D11" w:rsidRDefault="000A2F9E" w:rsidP="003B635A">
            <w:pPr>
              <w:rPr>
                <w:lang w:eastAsia="en-AU"/>
              </w:rPr>
            </w:pPr>
            <w:r w:rsidRPr="00070D11">
              <w:rPr>
                <w:lang w:eastAsia="en-AU"/>
              </w:rPr>
              <w:t>Ca_Bl&amp;Met</w:t>
            </w:r>
          </w:p>
        </w:tc>
        <w:tc>
          <w:tcPr>
            <w:tcW w:w="1227" w:type="dxa"/>
            <w:tcBorders>
              <w:top w:val="nil"/>
              <w:left w:val="nil"/>
              <w:bottom w:val="nil"/>
              <w:right w:val="nil"/>
            </w:tcBorders>
            <w:shd w:val="clear" w:color="auto" w:fill="auto"/>
            <w:noWrap/>
            <w:vAlign w:val="center"/>
            <w:hideMark/>
          </w:tcPr>
          <w:p w14:paraId="79967639" w14:textId="77777777" w:rsidR="000A2F9E" w:rsidRPr="00070D11" w:rsidRDefault="000A2F9E" w:rsidP="003B635A">
            <w:pPr>
              <w:rPr>
                <w:lang w:eastAsia="en-AU"/>
              </w:rPr>
            </w:pPr>
            <w:r w:rsidRPr="00070D11">
              <w:rPr>
                <w:lang w:eastAsia="en-AU"/>
              </w:rPr>
              <w:t>2.06</w:t>
            </w:r>
          </w:p>
        </w:tc>
        <w:tc>
          <w:tcPr>
            <w:tcW w:w="1227" w:type="dxa"/>
            <w:tcBorders>
              <w:top w:val="nil"/>
              <w:left w:val="nil"/>
              <w:bottom w:val="nil"/>
              <w:right w:val="nil"/>
            </w:tcBorders>
            <w:shd w:val="clear" w:color="auto" w:fill="auto"/>
            <w:noWrap/>
            <w:vAlign w:val="center"/>
            <w:hideMark/>
          </w:tcPr>
          <w:p w14:paraId="1C427307"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3C439302" w14:textId="77777777" w:rsidR="000A2F9E" w:rsidRPr="00070D11" w:rsidRDefault="000A2F9E" w:rsidP="003B635A">
            <w:pPr>
              <w:rPr>
                <w:lang w:eastAsia="en-AU"/>
              </w:rPr>
            </w:pPr>
            <w:r w:rsidRPr="00070D11">
              <w:rPr>
                <w:lang w:eastAsia="en-AU"/>
              </w:rPr>
              <w:t>1.96</w:t>
            </w:r>
          </w:p>
        </w:tc>
        <w:tc>
          <w:tcPr>
            <w:tcW w:w="1227" w:type="dxa"/>
            <w:tcBorders>
              <w:top w:val="nil"/>
              <w:left w:val="nil"/>
              <w:bottom w:val="nil"/>
              <w:right w:val="nil"/>
            </w:tcBorders>
            <w:shd w:val="clear" w:color="auto" w:fill="auto"/>
            <w:noWrap/>
            <w:vAlign w:val="center"/>
            <w:hideMark/>
          </w:tcPr>
          <w:p w14:paraId="076B87CD"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43456F4E" w14:textId="77777777" w:rsidR="000A2F9E" w:rsidRPr="00070D11" w:rsidRDefault="000A2F9E" w:rsidP="003B635A">
            <w:pPr>
              <w:rPr>
                <w:lang w:eastAsia="en-AU"/>
              </w:rPr>
            </w:pPr>
            <w:r w:rsidRPr="00070D11">
              <w:rPr>
                <w:lang w:eastAsia="en-AU"/>
              </w:rPr>
              <w:t>2.15</w:t>
            </w:r>
          </w:p>
        </w:tc>
        <w:tc>
          <w:tcPr>
            <w:tcW w:w="1228" w:type="dxa"/>
            <w:tcBorders>
              <w:top w:val="nil"/>
              <w:left w:val="nil"/>
              <w:bottom w:val="nil"/>
              <w:right w:val="nil"/>
            </w:tcBorders>
            <w:shd w:val="clear" w:color="auto" w:fill="auto"/>
            <w:noWrap/>
            <w:vAlign w:val="center"/>
            <w:hideMark/>
          </w:tcPr>
          <w:p w14:paraId="59CBE724" w14:textId="77777777" w:rsidR="000A2F9E" w:rsidRPr="00070D11" w:rsidRDefault="000A2F9E" w:rsidP="003B635A">
            <w:pPr>
              <w:rPr>
                <w:lang w:eastAsia="en-AU"/>
              </w:rPr>
            </w:pPr>
            <w:r w:rsidRPr="00070D11">
              <w:rPr>
                <w:lang w:eastAsia="en-AU"/>
              </w:rPr>
              <w:t>0.0000</w:t>
            </w:r>
          </w:p>
        </w:tc>
      </w:tr>
      <w:tr w:rsidR="000A2F9E" w:rsidRPr="00070D11" w14:paraId="7AD449B4" w14:textId="77777777" w:rsidTr="003025D3">
        <w:trPr>
          <w:cantSplit/>
          <w:trHeight w:val="345"/>
        </w:trPr>
        <w:tc>
          <w:tcPr>
            <w:tcW w:w="1907" w:type="dxa"/>
            <w:tcBorders>
              <w:top w:val="nil"/>
              <w:left w:val="nil"/>
              <w:bottom w:val="nil"/>
              <w:right w:val="nil"/>
            </w:tcBorders>
            <w:shd w:val="clear" w:color="auto" w:fill="auto"/>
            <w:noWrap/>
            <w:vAlign w:val="center"/>
            <w:hideMark/>
          </w:tcPr>
          <w:p w14:paraId="095771AB" w14:textId="77777777" w:rsidR="000A2F9E" w:rsidRPr="00070D11" w:rsidRDefault="000A2F9E" w:rsidP="003B635A">
            <w:pPr>
              <w:rPr>
                <w:lang w:eastAsia="en-AU"/>
              </w:rPr>
            </w:pPr>
            <w:r w:rsidRPr="00070D11">
              <w:rPr>
                <w:lang w:eastAsia="en-AU"/>
              </w:rPr>
              <w:t>Gast_Bl&amp;Met</w:t>
            </w:r>
          </w:p>
        </w:tc>
        <w:tc>
          <w:tcPr>
            <w:tcW w:w="1227" w:type="dxa"/>
            <w:tcBorders>
              <w:top w:val="nil"/>
              <w:left w:val="nil"/>
              <w:bottom w:val="nil"/>
              <w:right w:val="nil"/>
            </w:tcBorders>
            <w:shd w:val="clear" w:color="auto" w:fill="auto"/>
            <w:noWrap/>
            <w:vAlign w:val="center"/>
            <w:hideMark/>
          </w:tcPr>
          <w:p w14:paraId="7AB06098" w14:textId="77777777" w:rsidR="000A2F9E" w:rsidRPr="00070D11" w:rsidRDefault="000A2F9E" w:rsidP="003B635A">
            <w:pPr>
              <w:rPr>
                <w:lang w:eastAsia="en-AU"/>
              </w:rPr>
            </w:pPr>
            <w:r w:rsidRPr="00070D11">
              <w:rPr>
                <w:lang w:eastAsia="en-AU"/>
              </w:rPr>
              <w:t>2.05</w:t>
            </w:r>
          </w:p>
        </w:tc>
        <w:tc>
          <w:tcPr>
            <w:tcW w:w="1227" w:type="dxa"/>
            <w:tcBorders>
              <w:top w:val="nil"/>
              <w:left w:val="nil"/>
              <w:bottom w:val="nil"/>
              <w:right w:val="nil"/>
            </w:tcBorders>
            <w:shd w:val="clear" w:color="auto" w:fill="auto"/>
            <w:noWrap/>
            <w:vAlign w:val="center"/>
            <w:hideMark/>
          </w:tcPr>
          <w:p w14:paraId="5B769F41"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70C85A26" w14:textId="77777777" w:rsidR="000A2F9E" w:rsidRPr="00070D11" w:rsidRDefault="000A2F9E" w:rsidP="003B635A">
            <w:pPr>
              <w:rPr>
                <w:lang w:eastAsia="en-AU"/>
              </w:rPr>
            </w:pPr>
            <w:r w:rsidRPr="00070D11">
              <w:rPr>
                <w:lang w:eastAsia="en-AU"/>
              </w:rPr>
              <w:t>2.13</w:t>
            </w:r>
          </w:p>
        </w:tc>
        <w:tc>
          <w:tcPr>
            <w:tcW w:w="1227" w:type="dxa"/>
            <w:tcBorders>
              <w:top w:val="nil"/>
              <w:left w:val="nil"/>
              <w:bottom w:val="nil"/>
              <w:right w:val="nil"/>
            </w:tcBorders>
            <w:shd w:val="clear" w:color="auto" w:fill="auto"/>
            <w:noWrap/>
            <w:vAlign w:val="center"/>
            <w:hideMark/>
          </w:tcPr>
          <w:p w14:paraId="51376654"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555D8E8A" w14:textId="77777777" w:rsidR="000A2F9E" w:rsidRPr="00070D11" w:rsidRDefault="000A2F9E" w:rsidP="003B635A">
            <w:pPr>
              <w:rPr>
                <w:lang w:eastAsia="en-AU"/>
              </w:rPr>
            </w:pPr>
            <w:r w:rsidRPr="00070D11">
              <w:rPr>
                <w:lang w:eastAsia="en-AU"/>
              </w:rPr>
              <w:t>2.00</w:t>
            </w:r>
          </w:p>
        </w:tc>
        <w:tc>
          <w:tcPr>
            <w:tcW w:w="1228" w:type="dxa"/>
            <w:tcBorders>
              <w:top w:val="nil"/>
              <w:left w:val="nil"/>
              <w:bottom w:val="nil"/>
              <w:right w:val="nil"/>
            </w:tcBorders>
            <w:shd w:val="clear" w:color="auto" w:fill="auto"/>
            <w:noWrap/>
            <w:vAlign w:val="center"/>
            <w:hideMark/>
          </w:tcPr>
          <w:p w14:paraId="01321ECD" w14:textId="77777777" w:rsidR="000A2F9E" w:rsidRPr="00070D11" w:rsidRDefault="000A2F9E" w:rsidP="003B635A">
            <w:pPr>
              <w:rPr>
                <w:lang w:eastAsia="en-AU"/>
              </w:rPr>
            </w:pPr>
            <w:r w:rsidRPr="00070D11">
              <w:rPr>
                <w:lang w:eastAsia="en-AU"/>
              </w:rPr>
              <w:t>0.0000</w:t>
            </w:r>
          </w:p>
        </w:tc>
      </w:tr>
      <w:tr w:rsidR="000A2F9E" w:rsidRPr="00070D11" w14:paraId="4FC33046" w14:textId="77777777" w:rsidTr="003025D3">
        <w:trPr>
          <w:cantSplit/>
          <w:trHeight w:val="345"/>
        </w:trPr>
        <w:tc>
          <w:tcPr>
            <w:tcW w:w="1907" w:type="dxa"/>
            <w:tcBorders>
              <w:top w:val="nil"/>
              <w:left w:val="nil"/>
              <w:bottom w:val="nil"/>
              <w:right w:val="nil"/>
            </w:tcBorders>
            <w:shd w:val="clear" w:color="auto" w:fill="auto"/>
            <w:noWrap/>
            <w:vAlign w:val="center"/>
            <w:hideMark/>
          </w:tcPr>
          <w:p w14:paraId="3D1C772D" w14:textId="77777777" w:rsidR="000A2F9E" w:rsidRPr="00070D11" w:rsidRDefault="000A2F9E" w:rsidP="003B635A">
            <w:pPr>
              <w:rPr>
                <w:lang w:eastAsia="en-AU"/>
              </w:rPr>
            </w:pPr>
            <w:r w:rsidRPr="00070D11">
              <w:rPr>
                <w:lang w:eastAsia="en-AU"/>
              </w:rPr>
              <w:t>CVD_Bl&amp;Met</w:t>
            </w:r>
          </w:p>
        </w:tc>
        <w:tc>
          <w:tcPr>
            <w:tcW w:w="1227" w:type="dxa"/>
            <w:tcBorders>
              <w:top w:val="nil"/>
              <w:left w:val="nil"/>
              <w:bottom w:val="nil"/>
              <w:right w:val="nil"/>
            </w:tcBorders>
            <w:shd w:val="clear" w:color="auto" w:fill="auto"/>
            <w:noWrap/>
            <w:vAlign w:val="center"/>
            <w:hideMark/>
          </w:tcPr>
          <w:p w14:paraId="0814D73D" w14:textId="77777777" w:rsidR="000A2F9E" w:rsidRPr="00070D11" w:rsidRDefault="000A2F9E" w:rsidP="003B635A">
            <w:pPr>
              <w:rPr>
                <w:lang w:eastAsia="en-AU"/>
              </w:rPr>
            </w:pPr>
            <w:r w:rsidRPr="00070D11">
              <w:rPr>
                <w:lang w:eastAsia="en-AU"/>
              </w:rPr>
              <w:t>1.90</w:t>
            </w:r>
          </w:p>
        </w:tc>
        <w:tc>
          <w:tcPr>
            <w:tcW w:w="1227" w:type="dxa"/>
            <w:tcBorders>
              <w:top w:val="nil"/>
              <w:left w:val="nil"/>
              <w:bottom w:val="nil"/>
              <w:right w:val="nil"/>
            </w:tcBorders>
            <w:shd w:val="clear" w:color="auto" w:fill="auto"/>
            <w:noWrap/>
            <w:vAlign w:val="center"/>
            <w:hideMark/>
          </w:tcPr>
          <w:p w14:paraId="2291E321"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51C323A8" w14:textId="77777777" w:rsidR="000A2F9E" w:rsidRPr="00070D11" w:rsidRDefault="000A2F9E" w:rsidP="003B635A">
            <w:pPr>
              <w:rPr>
                <w:lang w:eastAsia="en-AU"/>
              </w:rPr>
            </w:pPr>
            <w:r w:rsidRPr="00070D11">
              <w:rPr>
                <w:lang w:eastAsia="en-AU"/>
              </w:rPr>
              <w:t>1.90</w:t>
            </w:r>
          </w:p>
        </w:tc>
        <w:tc>
          <w:tcPr>
            <w:tcW w:w="1227" w:type="dxa"/>
            <w:tcBorders>
              <w:top w:val="nil"/>
              <w:left w:val="nil"/>
              <w:bottom w:val="nil"/>
              <w:right w:val="nil"/>
            </w:tcBorders>
            <w:shd w:val="clear" w:color="auto" w:fill="auto"/>
            <w:noWrap/>
            <w:vAlign w:val="center"/>
            <w:hideMark/>
          </w:tcPr>
          <w:p w14:paraId="463BC67D"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7E3A76CF" w14:textId="77777777" w:rsidR="000A2F9E" w:rsidRPr="00070D11" w:rsidRDefault="000A2F9E" w:rsidP="003B635A">
            <w:pPr>
              <w:rPr>
                <w:lang w:eastAsia="en-AU"/>
              </w:rPr>
            </w:pPr>
            <w:r w:rsidRPr="00070D11">
              <w:rPr>
                <w:lang w:eastAsia="en-AU"/>
              </w:rPr>
              <w:t>1.90</w:t>
            </w:r>
          </w:p>
        </w:tc>
        <w:tc>
          <w:tcPr>
            <w:tcW w:w="1228" w:type="dxa"/>
            <w:tcBorders>
              <w:top w:val="nil"/>
              <w:left w:val="nil"/>
              <w:bottom w:val="nil"/>
              <w:right w:val="nil"/>
            </w:tcBorders>
            <w:shd w:val="clear" w:color="auto" w:fill="auto"/>
            <w:noWrap/>
            <w:vAlign w:val="center"/>
            <w:hideMark/>
          </w:tcPr>
          <w:p w14:paraId="23ECD564" w14:textId="77777777" w:rsidR="000A2F9E" w:rsidRPr="00070D11" w:rsidRDefault="000A2F9E" w:rsidP="003B635A">
            <w:pPr>
              <w:rPr>
                <w:lang w:eastAsia="en-AU"/>
              </w:rPr>
            </w:pPr>
            <w:r w:rsidRPr="00070D11">
              <w:rPr>
                <w:lang w:eastAsia="en-AU"/>
              </w:rPr>
              <w:t>0.0000</w:t>
            </w:r>
          </w:p>
        </w:tc>
      </w:tr>
      <w:tr w:rsidR="000A2F9E" w:rsidRPr="00070D11" w14:paraId="4C7CDCB8" w14:textId="77777777" w:rsidTr="003025D3">
        <w:trPr>
          <w:cantSplit/>
          <w:trHeight w:val="345"/>
        </w:trPr>
        <w:tc>
          <w:tcPr>
            <w:tcW w:w="1907" w:type="dxa"/>
            <w:tcBorders>
              <w:top w:val="nil"/>
              <w:left w:val="nil"/>
              <w:bottom w:val="nil"/>
              <w:right w:val="nil"/>
            </w:tcBorders>
            <w:shd w:val="clear" w:color="auto" w:fill="auto"/>
            <w:noWrap/>
            <w:vAlign w:val="center"/>
            <w:hideMark/>
          </w:tcPr>
          <w:p w14:paraId="0E1FCA32" w14:textId="77777777" w:rsidR="000A2F9E" w:rsidRPr="00070D11" w:rsidRDefault="000A2F9E" w:rsidP="003B635A">
            <w:pPr>
              <w:rPr>
                <w:lang w:eastAsia="en-AU"/>
              </w:rPr>
            </w:pPr>
            <w:r w:rsidRPr="00070D11">
              <w:rPr>
                <w:lang w:eastAsia="en-AU"/>
              </w:rPr>
              <w:t>Rep&amp;Mat_Neuro</w:t>
            </w:r>
          </w:p>
        </w:tc>
        <w:tc>
          <w:tcPr>
            <w:tcW w:w="1227" w:type="dxa"/>
            <w:tcBorders>
              <w:top w:val="nil"/>
              <w:left w:val="nil"/>
              <w:bottom w:val="nil"/>
              <w:right w:val="nil"/>
            </w:tcBorders>
            <w:shd w:val="clear" w:color="auto" w:fill="auto"/>
            <w:noWrap/>
            <w:vAlign w:val="center"/>
            <w:hideMark/>
          </w:tcPr>
          <w:p w14:paraId="749C8EB1" w14:textId="77777777" w:rsidR="000A2F9E" w:rsidRPr="00070D11" w:rsidRDefault="000A2F9E" w:rsidP="003B635A">
            <w:pPr>
              <w:rPr>
                <w:lang w:eastAsia="en-AU"/>
              </w:rPr>
            </w:pPr>
            <w:r w:rsidRPr="00070D11">
              <w:rPr>
                <w:lang w:eastAsia="en-AU"/>
              </w:rPr>
              <w:t>1.87</w:t>
            </w:r>
          </w:p>
        </w:tc>
        <w:tc>
          <w:tcPr>
            <w:tcW w:w="1227" w:type="dxa"/>
            <w:tcBorders>
              <w:top w:val="nil"/>
              <w:left w:val="nil"/>
              <w:bottom w:val="nil"/>
              <w:right w:val="nil"/>
            </w:tcBorders>
            <w:shd w:val="clear" w:color="auto" w:fill="auto"/>
            <w:noWrap/>
            <w:vAlign w:val="center"/>
            <w:hideMark/>
          </w:tcPr>
          <w:p w14:paraId="351B14C9"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6AF93FDA" w14:textId="77777777" w:rsidR="000A2F9E" w:rsidRPr="00070D11" w:rsidRDefault="000A2F9E" w:rsidP="003B635A">
            <w:pPr>
              <w:rPr>
                <w:lang w:eastAsia="en-AU"/>
              </w:rPr>
            </w:pPr>
            <w:r w:rsidRPr="00070D11">
              <w:rPr>
                <w:lang w:eastAsia="en-AU"/>
              </w:rPr>
              <w:t>1.54</w:t>
            </w:r>
          </w:p>
        </w:tc>
        <w:tc>
          <w:tcPr>
            <w:tcW w:w="1227" w:type="dxa"/>
            <w:tcBorders>
              <w:top w:val="nil"/>
              <w:left w:val="nil"/>
              <w:bottom w:val="nil"/>
              <w:right w:val="nil"/>
            </w:tcBorders>
            <w:shd w:val="clear" w:color="auto" w:fill="auto"/>
            <w:noWrap/>
            <w:vAlign w:val="center"/>
            <w:hideMark/>
          </w:tcPr>
          <w:p w14:paraId="7713906B"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44984D62" w14:textId="77777777" w:rsidR="000A2F9E" w:rsidRPr="00070D11" w:rsidRDefault="000A2F9E" w:rsidP="003B635A">
            <w:pPr>
              <w:rPr>
                <w:lang w:eastAsia="en-AU"/>
              </w:rPr>
            </w:pPr>
            <w:r w:rsidRPr="00070D11">
              <w:rPr>
                <w:lang w:eastAsia="en-AU"/>
              </w:rPr>
              <w:t>2.17</w:t>
            </w:r>
          </w:p>
        </w:tc>
        <w:tc>
          <w:tcPr>
            <w:tcW w:w="1228" w:type="dxa"/>
            <w:tcBorders>
              <w:top w:val="nil"/>
              <w:left w:val="nil"/>
              <w:bottom w:val="nil"/>
              <w:right w:val="nil"/>
            </w:tcBorders>
            <w:shd w:val="clear" w:color="auto" w:fill="auto"/>
            <w:noWrap/>
            <w:vAlign w:val="center"/>
            <w:hideMark/>
          </w:tcPr>
          <w:p w14:paraId="21DD93D3" w14:textId="77777777" w:rsidR="000A2F9E" w:rsidRPr="00070D11" w:rsidRDefault="000A2F9E" w:rsidP="003B635A">
            <w:pPr>
              <w:rPr>
                <w:lang w:eastAsia="en-AU"/>
              </w:rPr>
            </w:pPr>
            <w:r w:rsidRPr="00070D11">
              <w:rPr>
                <w:lang w:eastAsia="en-AU"/>
              </w:rPr>
              <w:t>0.0000</w:t>
            </w:r>
          </w:p>
        </w:tc>
      </w:tr>
      <w:tr w:rsidR="000A2F9E" w:rsidRPr="00070D11" w14:paraId="54866C25" w14:textId="77777777" w:rsidTr="003025D3">
        <w:trPr>
          <w:cantSplit/>
          <w:trHeight w:val="345"/>
        </w:trPr>
        <w:tc>
          <w:tcPr>
            <w:tcW w:w="1907" w:type="dxa"/>
            <w:tcBorders>
              <w:top w:val="nil"/>
              <w:left w:val="nil"/>
              <w:bottom w:val="nil"/>
              <w:right w:val="nil"/>
            </w:tcBorders>
            <w:shd w:val="clear" w:color="auto" w:fill="auto"/>
            <w:noWrap/>
            <w:vAlign w:val="center"/>
            <w:hideMark/>
          </w:tcPr>
          <w:p w14:paraId="6D2C5B3A" w14:textId="77777777" w:rsidR="000A2F9E" w:rsidRPr="00070D11" w:rsidRDefault="000A2F9E" w:rsidP="003B635A">
            <w:pPr>
              <w:rPr>
                <w:lang w:eastAsia="en-AU"/>
              </w:rPr>
            </w:pPr>
            <w:r w:rsidRPr="00070D11">
              <w:rPr>
                <w:lang w:eastAsia="en-AU"/>
              </w:rPr>
              <w:t>H&amp;V_CVD</w:t>
            </w:r>
          </w:p>
        </w:tc>
        <w:tc>
          <w:tcPr>
            <w:tcW w:w="1227" w:type="dxa"/>
            <w:tcBorders>
              <w:top w:val="nil"/>
              <w:left w:val="nil"/>
              <w:bottom w:val="nil"/>
              <w:right w:val="nil"/>
            </w:tcBorders>
            <w:shd w:val="clear" w:color="auto" w:fill="auto"/>
            <w:noWrap/>
            <w:vAlign w:val="center"/>
            <w:hideMark/>
          </w:tcPr>
          <w:p w14:paraId="59B4BED9" w14:textId="77777777" w:rsidR="000A2F9E" w:rsidRPr="00070D11" w:rsidRDefault="000A2F9E" w:rsidP="003B635A">
            <w:pPr>
              <w:rPr>
                <w:lang w:eastAsia="en-AU"/>
              </w:rPr>
            </w:pPr>
            <w:r w:rsidRPr="00070D11">
              <w:rPr>
                <w:lang w:eastAsia="en-AU"/>
              </w:rPr>
              <w:t>1.83</w:t>
            </w:r>
          </w:p>
        </w:tc>
        <w:tc>
          <w:tcPr>
            <w:tcW w:w="1227" w:type="dxa"/>
            <w:tcBorders>
              <w:top w:val="nil"/>
              <w:left w:val="nil"/>
              <w:bottom w:val="nil"/>
              <w:right w:val="nil"/>
            </w:tcBorders>
            <w:shd w:val="clear" w:color="auto" w:fill="auto"/>
            <w:noWrap/>
            <w:vAlign w:val="center"/>
            <w:hideMark/>
          </w:tcPr>
          <w:p w14:paraId="060A7190"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59B355E9" w14:textId="77777777" w:rsidR="000A2F9E" w:rsidRPr="00070D11" w:rsidRDefault="000A2F9E" w:rsidP="003B635A">
            <w:pPr>
              <w:rPr>
                <w:lang w:eastAsia="en-AU"/>
              </w:rPr>
            </w:pPr>
            <w:r w:rsidRPr="00070D11">
              <w:rPr>
                <w:lang w:eastAsia="en-AU"/>
              </w:rPr>
              <w:t>1.53</w:t>
            </w:r>
          </w:p>
        </w:tc>
        <w:tc>
          <w:tcPr>
            <w:tcW w:w="1227" w:type="dxa"/>
            <w:tcBorders>
              <w:top w:val="nil"/>
              <w:left w:val="nil"/>
              <w:bottom w:val="nil"/>
              <w:right w:val="nil"/>
            </w:tcBorders>
            <w:shd w:val="clear" w:color="auto" w:fill="auto"/>
            <w:noWrap/>
            <w:vAlign w:val="center"/>
            <w:hideMark/>
          </w:tcPr>
          <w:p w14:paraId="4FF3B91D"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541175D6" w14:textId="77777777" w:rsidR="000A2F9E" w:rsidRPr="00070D11" w:rsidRDefault="000A2F9E" w:rsidP="003B635A">
            <w:pPr>
              <w:rPr>
                <w:lang w:eastAsia="en-AU"/>
              </w:rPr>
            </w:pPr>
            <w:r w:rsidRPr="00070D11">
              <w:rPr>
                <w:lang w:eastAsia="en-AU"/>
              </w:rPr>
              <w:t>1.98</w:t>
            </w:r>
          </w:p>
        </w:tc>
        <w:tc>
          <w:tcPr>
            <w:tcW w:w="1228" w:type="dxa"/>
            <w:tcBorders>
              <w:top w:val="nil"/>
              <w:left w:val="nil"/>
              <w:bottom w:val="nil"/>
              <w:right w:val="nil"/>
            </w:tcBorders>
            <w:shd w:val="clear" w:color="auto" w:fill="auto"/>
            <w:noWrap/>
            <w:vAlign w:val="center"/>
            <w:hideMark/>
          </w:tcPr>
          <w:p w14:paraId="3CE26696" w14:textId="77777777" w:rsidR="000A2F9E" w:rsidRPr="00070D11" w:rsidRDefault="000A2F9E" w:rsidP="003B635A">
            <w:pPr>
              <w:rPr>
                <w:lang w:eastAsia="en-AU"/>
              </w:rPr>
            </w:pPr>
            <w:r w:rsidRPr="00070D11">
              <w:rPr>
                <w:lang w:eastAsia="en-AU"/>
              </w:rPr>
              <w:t>0.0000</w:t>
            </w:r>
          </w:p>
        </w:tc>
      </w:tr>
      <w:tr w:rsidR="000A2F9E" w:rsidRPr="00070D11" w14:paraId="6B9CEB65" w14:textId="77777777" w:rsidTr="003025D3">
        <w:trPr>
          <w:cantSplit/>
          <w:trHeight w:val="345"/>
        </w:trPr>
        <w:tc>
          <w:tcPr>
            <w:tcW w:w="1907" w:type="dxa"/>
            <w:tcBorders>
              <w:top w:val="nil"/>
              <w:left w:val="nil"/>
              <w:bottom w:val="nil"/>
              <w:right w:val="nil"/>
            </w:tcBorders>
            <w:shd w:val="clear" w:color="auto" w:fill="auto"/>
            <w:noWrap/>
            <w:vAlign w:val="center"/>
            <w:hideMark/>
          </w:tcPr>
          <w:p w14:paraId="43EFB79C" w14:textId="77777777" w:rsidR="000A2F9E" w:rsidRPr="00070D11" w:rsidRDefault="000A2F9E" w:rsidP="003B635A">
            <w:pPr>
              <w:rPr>
                <w:lang w:eastAsia="en-AU"/>
              </w:rPr>
            </w:pPr>
            <w:r w:rsidRPr="00070D11">
              <w:rPr>
                <w:lang w:eastAsia="en-AU"/>
              </w:rPr>
              <w:t>Rep&amp;Mat_Renal</w:t>
            </w:r>
          </w:p>
        </w:tc>
        <w:tc>
          <w:tcPr>
            <w:tcW w:w="1227" w:type="dxa"/>
            <w:tcBorders>
              <w:top w:val="nil"/>
              <w:left w:val="nil"/>
              <w:bottom w:val="nil"/>
              <w:right w:val="nil"/>
            </w:tcBorders>
            <w:shd w:val="clear" w:color="auto" w:fill="auto"/>
            <w:noWrap/>
            <w:vAlign w:val="center"/>
            <w:hideMark/>
          </w:tcPr>
          <w:p w14:paraId="5E63B24A" w14:textId="77777777" w:rsidR="000A2F9E" w:rsidRPr="00070D11" w:rsidRDefault="000A2F9E" w:rsidP="003B635A">
            <w:pPr>
              <w:rPr>
                <w:lang w:eastAsia="en-AU"/>
              </w:rPr>
            </w:pPr>
            <w:r w:rsidRPr="00070D11">
              <w:rPr>
                <w:lang w:eastAsia="en-AU"/>
              </w:rPr>
              <w:t>1.74</w:t>
            </w:r>
          </w:p>
        </w:tc>
        <w:tc>
          <w:tcPr>
            <w:tcW w:w="1227" w:type="dxa"/>
            <w:tcBorders>
              <w:top w:val="nil"/>
              <w:left w:val="nil"/>
              <w:bottom w:val="nil"/>
              <w:right w:val="nil"/>
            </w:tcBorders>
            <w:shd w:val="clear" w:color="auto" w:fill="auto"/>
            <w:noWrap/>
            <w:vAlign w:val="center"/>
            <w:hideMark/>
          </w:tcPr>
          <w:p w14:paraId="31BB99D3"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0508FE6F" w14:textId="77777777" w:rsidR="000A2F9E" w:rsidRPr="00070D11" w:rsidRDefault="000A2F9E" w:rsidP="003B635A">
            <w:pPr>
              <w:rPr>
                <w:lang w:eastAsia="en-AU"/>
              </w:rPr>
            </w:pPr>
            <w:r w:rsidRPr="00070D11">
              <w:rPr>
                <w:lang w:eastAsia="en-AU"/>
              </w:rPr>
              <w:t>2.04</w:t>
            </w:r>
          </w:p>
        </w:tc>
        <w:tc>
          <w:tcPr>
            <w:tcW w:w="1227" w:type="dxa"/>
            <w:tcBorders>
              <w:top w:val="nil"/>
              <w:left w:val="nil"/>
              <w:bottom w:val="nil"/>
              <w:right w:val="nil"/>
            </w:tcBorders>
            <w:shd w:val="clear" w:color="auto" w:fill="auto"/>
            <w:noWrap/>
            <w:vAlign w:val="center"/>
            <w:hideMark/>
          </w:tcPr>
          <w:p w14:paraId="4515A671"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6A9F06C7" w14:textId="77777777" w:rsidR="000A2F9E" w:rsidRPr="00070D11" w:rsidRDefault="000A2F9E" w:rsidP="003B635A">
            <w:pPr>
              <w:rPr>
                <w:lang w:eastAsia="en-AU"/>
              </w:rPr>
            </w:pPr>
            <w:r w:rsidRPr="00070D11">
              <w:rPr>
                <w:lang w:eastAsia="en-AU"/>
              </w:rPr>
              <w:t>1.54</w:t>
            </w:r>
          </w:p>
        </w:tc>
        <w:tc>
          <w:tcPr>
            <w:tcW w:w="1228" w:type="dxa"/>
            <w:tcBorders>
              <w:top w:val="nil"/>
              <w:left w:val="nil"/>
              <w:bottom w:val="nil"/>
              <w:right w:val="nil"/>
            </w:tcBorders>
            <w:shd w:val="clear" w:color="auto" w:fill="auto"/>
            <w:noWrap/>
            <w:vAlign w:val="center"/>
            <w:hideMark/>
          </w:tcPr>
          <w:p w14:paraId="71D3F64D" w14:textId="77777777" w:rsidR="000A2F9E" w:rsidRPr="00070D11" w:rsidRDefault="000A2F9E" w:rsidP="003B635A">
            <w:pPr>
              <w:rPr>
                <w:lang w:eastAsia="en-AU"/>
              </w:rPr>
            </w:pPr>
            <w:r w:rsidRPr="00070D11">
              <w:rPr>
                <w:lang w:eastAsia="en-AU"/>
              </w:rPr>
              <w:t>0.0000</w:t>
            </w:r>
          </w:p>
        </w:tc>
      </w:tr>
      <w:tr w:rsidR="000A2F9E" w:rsidRPr="00070D11" w14:paraId="1EEB2F63" w14:textId="77777777" w:rsidTr="003025D3">
        <w:trPr>
          <w:cantSplit/>
          <w:trHeight w:val="345"/>
        </w:trPr>
        <w:tc>
          <w:tcPr>
            <w:tcW w:w="1907" w:type="dxa"/>
            <w:tcBorders>
              <w:top w:val="nil"/>
              <w:left w:val="nil"/>
              <w:bottom w:val="nil"/>
              <w:right w:val="nil"/>
            </w:tcBorders>
            <w:shd w:val="clear" w:color="auto" w:fill="auto"/>
            <w:noWrap/>
            <w:vAlign w:val="center"/>
            <w:hideMark/>
          </w:tcPr>
          <w:p w14:paraId="7DFF729B" w14:textId="77777777" w:rsidR="000A2F9E" w:rsidRPr="00070D11" w:rsidRDefault="000A2F9E" w:rsidP="003B635A">
            <w:pPr>
              <w:rPr>
                <w:lang w:eastAsia="en-AU"/>
              </w:rPr>
            </w:pPr>
            <w:r w:rsidRPr="00070D11">
              <w:rPr>
                <w:lang w:eastAsia="en-AU"/>
              </w:rPr>
              <w:t>H&amp;V_End</w:t>
            </w:r>
          </w:p>
        </w:tc>
        <w:tc>
          <w:tcPr>
            <w:tcW w:w="1227" w:type="dxa"/>
            <w:tcBorders>
              <w:top w:val="nil"/>
              <w:left w:val="nil"/>
              <w:bottom w:val="nil"/>
              <w:right w:val="nil"/>
            </w:tcBorders>
            <w:shd w:val="clear" w:color="auto" w:fill="auto"/>
            <w:noWrap/>
            <w:vAlign w:val="center"/>
            <w:hideMark/>
          </w:tcPr>
          <w:p w14:paraId="4BDC9A52" w14:textId="77777777" w:rsidR="000A2F9E" w:rsidRPr="00070D11" w:rsidRDefault="000A2F9E" w:rsidP="003B635A">
            <w:pPr>
              <w:rPr>
                <w:lang w:eastAsia="en-AU"/>
              </w:rPr>
            </w:pPr>
            <w:r w:rsidRPr="00070D11">
              <w:rPr>
                <w:lang w:eastAsia="en-AU"/>
              </w:rPr>
              <w:t>1.73</w:t>
            </w:r>
          </w:p>
        </w:tc>
        <w:tc>
          <w:tcPr>
            <w:tcW w:w="1227" w:type="dxa"/>
            <w:tcBorders>
              <w:top w:val="nil"/>
              <w:left w:val="nil"/>
              <w:bottom w:val="nil"/>
              <w:right w:val="nil"/>
            </w:tcBorders>
            <w:shd w:val="clear" w:color="auto" w:fill="auto"/>
            <w:noWrap/>
            <w:vAlign w:val="center"/>
            <w:hideMark/>
          </w:tcPr>
          <w:p w14:paraId="691918EC"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02DE0D79" w14:textId="77777777" w:rsidR="000A2F9E" w:rsidRPr="00070D11" w:rsidRDefault="000A2F9E" w:rsidP="003B635A">
            <w:pPr>
              <w:rPr>
                <w:lang w:eastAsia="en-AU"/>
              </w:rPr>
            </w:pPr>
            <w:r w:rsidRPr="00070D11">
              <w:rPr>
                <w:lang w:eastAsia="en-AU"/>
              </w:rPr>
              <w:t>1.49</w:t>
            </w:r>
          </w:p>
        </w:tc>
        <w:tc>
          <w:tcPr>
            <w:tcW w:w="1227" w:type="dxa"/>
            <w:tcBorders>
              <w:top w:val="nil"/>
              <w:left w:val="nil"/>
              <w:bottom w:val="nil"/>
              <w:right w:val="nil"/>
            </w:tcBorders>
            <w:shd w:val="clear" w:color="auto" w:fill="auto"/>
            <w:noWrap/>
            <w:vAlign w:val="center"/>
            <w:hideMark/>
          </w:tcPr>
          <w:p w14:paraId="1BB7987A"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6D6138AB" w14:textId="77777777" w:rsidR="000A2F9E" w:rsidRPr="00070D11" w:rsidRDefault="000A2F9E" w:rsidP="003B635A">
            <w:pPr>
              <w:rPr>
                <w:lang w:eastAsia="en-AU"/>
              </w:rPr>
            </w:pPr>
            <w:r w:rsidRPr="00070D11">
              <w:rPr>
                <w:lang w:eastAsia="en-AU"/>
              </w:rPr>
              <w:t>1.84</w:t>
            </w:r>
          </w:p>
        </w:tc>
        <w:tc>
          <w:tcPr>
            <w:tcW w:w="1228" w:type="dxa"/>
            <w:tcBorders>
              <w:top w:val="nil"/>
              <w:left w:val="nil"/>
              <w:bottom w:val="nil"/>
              <w:right w:val="nil"/>
            </w:tcBorders>
            <w:shd w:val="clear" w:color="auto" w:fill="auto"/>
            <w:noWrap/>
            <w:vAlign w:val="center"/>
            <w:hideMark/>
          </w:tcPr>
          <w:p w14:paraId="45C7D961" w14:textId="77777777" w:rsidR="000A2F9E" w:rsidRPr="00070D11" w:rsidRDefault="000A2F9E" w:rsidP="003B635A">
            <w:pPr>
              <w:rPr>
                <w:lang w:eastAsia="en-AU"/>
              </w:rPr>
            </w:pPr>
            <w:r w:rsidRPr="00070D11">
              <w:rPr>
                <w:lang w:eastAsia="en-AU"/>
              </w:rPr>
              <w:t>0.0000</w:t>
            </w:r>
          </w:p>
        </w:tc>
      </w:tr>
      <w:tr w:rsidR="000A2F9E" w:rsidRPr="00070D11" w14:paraId="14B29C3D" w14:textId="77777777" w:rsidTr="003025D3">
        <w:trPr>
          <w:cantSplit/>
          <w:trHeight w:val="345"/>
        </w:trPr>
        <w:tc>
          <w:tcPr>
            <w:tcW w:w="1907" w:type="dxa"/>
            <w:tcBorders>
              <w:top w:val="nil"/>
              <w:left w:val="nil"/>
              <w:bottom w:val="nil"/>
              <w:right w:val="nil"/>
            </w:tcBorders>
            <w:shd w:val="clear" w:color="auto" w:fill="auto"/>
            <w:noWrap/>
            <w:vAlign w:val="center"/>
            <w:hideMark/>
          </w:tcPr>
          <w:p w14:paraId="3F85B7F1" w14:textId="77777777" w:rsidR="000A2F9E" w:rsidRPr="00070D11" w:rsidRDefault="000A2F9E" w:rsidP="003B635A">
            <w:pPr>
              <w:rPr>
                <w:lang w:eastAsia="en-AU"/>
              </w:rPr>
            </w:pPr>
            <w:r w:rsidRPr="00070D11">
              <w:rPr>
                <w:lang w:eastAsia="en-AU"/>
              </w:rPr>
              <w:t>mSkelet_Bl&amp;Met</w:t>
            </w:r>
          </w:p>
        </w:tc>
        <w:tc>
          <w:tcPr>
            <w:tcW w:w="1227" w:type="dxa"/>
            <w:tcBorders>
              <w:top w:val="nil"/>
              <w:left w:val="nil"/>
              <w:bottom w:val="nil"/>
              <w:right w:val="nil"/>
            </w:tcBorders>
            <w:shd w:val="clear" w:color="auto" w:fill="auto"/>
            <w:noWrap/>
            <w:vAlign w:val="center"/>
            <w:hideMark/>
          </w:tcPr>
          <w:p w14:paraId="07EE5D44" w14:textId="77777777" w:rsidR="000A2F9E" w:rsidRPr="00070D11" w:rsidRDefault="000A2F9E" w:rsidP="003B635A">
            <w:pPr>
              <w:rPr>
                <w:lang w:eastAsia="en-AU"/>
              </w:rPr>
            </w:pPr>
            <w:r w:rsidRPr="00070D11">
              <w:rPr>
                <w:lang w:eastAsia="en-AU"/>
              </w:rPr>
              <w:t>1.66</w:t>
            </w:r>
          </w:p>
        </w:tc>
        <w:tc>
          <w:tcPr>
            <w:tcW w:w="1227" w:type="dxa"/>
            <w:tcBorders>
              <w:top w:val="nil"/>
              <w:left w:val="nil"/>
              <w:bottom w:val="nil"/>
              <w:right w:val="nil"/>
            </w:tcBorders>
            <w:shd w:val="clear" w:color="auto" w:fill="auto"/>
            <w:noWrap/>
            <w:vAlign w:val="center"/>
            <w:hideMark/>
          </w:tcPr>
          <w:p w14:paraId="5E7C9C78"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6D8B8C38" w14:textId="77777777" w:rsidR="000A2F9E" w:rsidRPr="00070D11" w:rsidRDefault="000A2F9E" w:rsidP="003B635A">
            <w:pPr>
              <w:rPr>
                <w:lang w:eastAsia="en-AU"/>
              </w:rPr>
            </w:pPr>
            <w:r w:rsidRPr="00070D11">
              <w:rPr>
                <w:lang w:eastAsia="en-AU"/>
              </w:rPr>
              <w:t>1.57</w:t>
            </w:r>
          </w:p>
        </w:tc>
        <w:tc>
          <w:tcPr>
            <w:tcW w:w="1227" w:type="dxa"/>
            <w:tcBorders>
              <w:top w:val="nil"/>
              <w:left w:val="nil"/>
              <w:bottom w:val="nil"/>
              <w:right w:val="nil"/>
            </w:tcBorders>
            <w:shd w:val="clear" w:color="auto" w:fill="auto"/>
            <w:noWrap/>
            <w:vAlign w:val="center"/>
            <w:hideMark/>
          </w:tcPr>
          <w:p w14:paraId="1D8F3E60"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1B58B06F" w14:textId="77777777" w:rsidR="000A2F9E" w:rsidRPr="00070D11" w:rsidRDefault="000A2F9E" w:rsidP="003B635A">
            <w:pPr>
              <w:rPr>
                <w:lang w:eastAsia="en-AU"/>
              </w:rPr>
            </w:pPr>
            <w:r w:rsidRPr="00070D11">
              <w:rPr>
                <w:lang w:eastAsia="en-AU"/>
              </w:rPr>
              <w:t>1.74</w:t>
            </w:r>
          </w:p>
        </w:tc>
        <w:tc>
          <w:tcPr>
            <w:tcW w:w="1228" w:type="dxa"/>
            <w:tcBorders>
              <w:top w:val="nil"/>
              <w:left w:val="nil"/>
              <w:bottom w:val="nil"/>
              <w:right w:val="nil"/>
            </w:tcBorders>
            <w:shd w:val="clear" w:color="auto" w:fill="auto"/>
            <w:noWrap/>
            <w:vAlign w:val="center"/>
            <w:hideMark/>
          </w:tcPr>
          <w:p w14:paraId="347557B5" w14:textId="77777777" w:rsidR="000A2F9E" w:rsidRPr="00070D11" w:rsidRDefault="000A2F9E" w:rsidP="003B635A">
            <w:pPr>
              <w:rPr>
                <w:lang w:eastAsia="en-AU"/>
              </w:rPr>
            </w:pPr>
            <w:r w:rsidRPr="00070D11">
              <w:rPr>
                <w:lang w:eastAsia="en-AU"/>
              </w:rPr>
              <w:t>0.0000</w:t>
            </w:r>
          </w:p>
        </w:tc>
      </w:tr>
      <w:tr w:rsidR="000A2F9E" w:rsidRPr="00070D11" w14:paraId="65960765" w14:textId="77777777" w:rsidTr="003025D3">
        <w:trPr>
          <w:cantSplit/>
          <w:trHeight w:val="345"/>
        </w:trPr>
        <w:tc>
          <w:tcPr>
            <w:tcW w:w="1907" w:type="dxa"/>
            <w:tcBorders>
              <w:top w:val="nil"/>
              <w:left w:val="nil"/>
              <w:bottom w:val="nil"/>
              <w:right w:val="nil"/>
            </w:tcBorders>
            <w:shd w:val="clear" w:color="auto" w:fill="auto"/>
            <w:noWrap/>
            <w:vAlign w:val="center"/>
            <w:hideMark/>
          </w:tcPr>
          <w:p w14:paraId="23208FB4" w14:textId="77777777" w:rsidR="000A2F9E" w:rsidRPr="00070D11" w:rsidRDefault="000A2F9E" w:rsidP="003B635A">
            <w:pPr>
              <w:rPr>
                <w:lang w:eastAsia="en-AU"/>
              </w:rPr>
            </w:pPr>
            <w:r w:rsidRPr="00070D11">
              <w:rPr>
                <w:lang w:eastAsia="en-AU"/>
              </w:rPr>
              <w:t>Neuro_mSkelet</w:t>
            </w:r>
          </w:p>
        </w:tc>
        <w:tc>
          <w:tcPr>
            <w:tcW w:w="1227" w:type="dxa"/>
            <w:tcBorders>
              <w:top w:val="nil"/>
              <w:left w:val="nil"/>
              <w:bottom w:val="nil"/>
              <w:right w:val="nil"/>
            </w:tcBorders>
            <w:shd w:val="clear" w:color="auto" w:fill="auto"/>
            <w:noWrap/>
            <w:vAlign w:val="center"/>
            <w:hideMark/>
          </w:tcPr>
          <w:p w14:paraId="3335A111" w14:textId="77777777" w:rsidR="000A2F9E" w:rsidRPr="00070D11" w:rsidRDefault="000A2F9E" w:rsidP="003B635A">
            <w:pPr>
              <w:rPr>
                <w:lang w:eastAsia="en-AU"/>
              </w:rPr>
            </w:pPr>
            <w:r w:rsidRPr="00070D11">
              <w:rPr>
                <w:lang w:eastAsia="en-AU"/>
              </w:rPr>
              <w:t>1.62</w:t>
            </w:r>
          </w:p>
        </w:tc>
        <w:tc>
          <w:tcPr>
            <w:tcW w:w="1227" w:type="dxa"/>
            <w:tcBorders>
              <w:top w:val="nil"/>
              <w:left w:val="nil"/>
              <w:bottom w:val="nil"/>
              <w:right w:val="nil"/>
            </w:tcBorders>
            <w:shd w:val="clear" w:color="auto" w:fill="auto"/>
            <w:noWrap/>
            <w:vAlign w:val="center"/>
            <w:hideMark/>
          </w:tcPr>
          <w:p w14:paraId="2B70D741"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22FE966E" w14:textId="77777777" w:rsidR="000A2F9E" w:rsidRPr="00070D11" w:rsidRDefault="000A2F9E" w:rsidP="003B635A">
            <w:pPr>
              <w:rPr>
                <w:lang w:eastAsia="en-AU"/>
              </w:rPr>
            </w:pPr>
            <w:r w:rsidRPr="00070D11">
              <w:rPr>
                <w:lang w:eastAsia="en-AU"/>
              </w:rPr>
              <w:t>1.74</w:t>
            </w:r>
          </w:p>
        </w:tc>
        <w:tc>
          <w:tcPr>
            <w:tcW w:w="1227" w:type="dxa"/>
            <w:tcBorders>
              <w:top w:val="nil"/>
              <w:left w:val="nil"/>
              <w:bottom w:val="nil"/>
              <w:right w:val="nil"/>
            </w:tcBorders>
            <w:shd w:val="clear" w:color="auto" w:fill="auto"/>
            <w:noWrap/>
            <w:vAlign w:val="center"/>
            <w:hideMark/>
          </w:tcPr>
          <w:p w14:paraId="1BDDCE2F"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273B9AD9" w14:textId="77777777" w:rsidR="000A2F9E" w:rsidRPr="00070D11" w:rsidRDefault="000A2F9E" w:rsidP="003B635A">
            <w:pPr>
              <w:rPr>
                <w:lang w:eastAsia="en-AU"/>
              </w:rPr>
            </w:pPr>
            <w:r w:rsidRPr="00070D11">
              <w:rPr>
                <w:lang w:eastAsia="en-AU"/>
              </w:rPr>
              <w:t>1.55</w:t>
            </w:r>
          </w:p>
        </w:tc>
        <w:tc>
          <w:tcPr>
            <w:tcW w:w="1228" w:type="dxa"/>
            <w:tcBorders>
              <w:top w:val="nil"/>
              <w:left w:val="nil"/>
              <w:bottom w:val="nil"/>
              <w:right w:val="nil"/>
            </w:tcBorders>
            <w:shd w:val="clear" w:color="auto" w:fill="auto"/>
            <w:noWrap/>
            <w:vAlign w:val="center"/>
            <w:hideMark/>
          </w:tcPr>
          <w:p w14:paraId="34B02C08" w14:textId="77777777" w:rsidR="000A2F9E" w:rsidRPr="00070D11" w:rsidRDefault="000A2F9E" w:rsidP="003B635A">
            <w:pPr>
              <w:rPr>
                <w:lang w:eastAsia="en-AU"/>
              </w:rPr>
            </w:pPr>
            <w:r w:rsidRPr="00070D11">
              <w:rPr>
                <w:lang w:eastAsia="en-AU"/>
              </w:rPr>
              <w:t>0.0000</w:t>
            </w:r>
          </w:p>
        </w:tc>
      </w:tr>
      <w:tr w:rsidR="000A2F9E" w:rsidRPr="00070D11" w14:paraId="60F29463" w14:textId="77777777" w:rsidTr="003025D3">
        <w:trPr>
          <w:cantSplit/>
          <w:trHeight w:val="345"/>
        </w:trPr>
        <w:tc>
          <w:tcPr>
            <w:tcW w:w="1907" w:type="dxa"/>
            <w:tcBorders>
              <w:top w:val="nil"/>
              <w:left w:val="nil"/>
              <w:bottom w:val="nil"/>
              <w:right w:val="nil"/>
            </w:tcBorders>
            <w:shd w:val="clear" w:color="auto" w:fill="auto"/>
            <w:noWrap/>
            <w:vAlign w:val="center"/>
            <w:hideMark/>
          </w:tcPr>
          <w:p w14:paraId="47A69B63" w14:textId="77777777" w:rsidR="000A2F9E" w:rsidRPr="00070D11" w:rsidRDefault="000A2F9E" w:rsidP="003B635A">
            <w:pPr>
              <w:rPr>
                <w:lang w:eastAsia="en-AU"/>
              </w:rPr>
            </w:pPr>
            <w:r w:rsidRPr="00070D11">
              <w:rPr>
                <w:lang w:eastAsia="en-AU"/>
              </w:rPr>
              <w:t>End_Bl&amp;Met</w:t>
            </w:r>
          </w:p>
        </w:tc>
        <w:tc>
          <w:tcPr>
            <w:tcW w:w="1227" w:type="dxa"/>
            <w:tcBorders>
              <w:top w:val="nil"/>
              <w:left w:val="nil"/>
              <w:bottom w:val="nil"/>
              <w:right w:val="nil"/>
            </w:tcBorders>
            <w:shd w:val="clear" w:color="auto" w:fill="auto"/>
            <w:noWrap/>
            <w:vAlign w:val="center"/>
            <w:hideMark/>
          </w:tcPr>
          <w:p w14:paraId="5DA3FBCE" w14:textId="77777777" w:rsidR="000A2F9E" w:rsidRPr="00070D11" w:rsidRDefault="000A2F9E" w:rsidP="003B635A">
            <w:pPr>
              <w:rPr>
                <w:lang w:eastAsia="en-AU"/>
              </w:rPr>
            </w:pPr>
            <w:r w:rsidRPr="00070D11">
              <w:rPr>
                <w:lang w:eastAsia="en-AU"/>
              </w:rPr>
              <w:t>1.62</w:t>
            </w:r>
          </w:p>
        </w:tc>
        <w:tc>
          <w:tcPr>
            <w:tcW w:w="1227" w:type="dxa"/>
            <w:tcBorders>
              <w:top w:val="nil"/>
              <w:left w:val="nil"/>
              <w:bottom w:val="nil"/>
              <w:right w:val="nil"/>
            </w:tcBorders>
            <w:shd w:val="clear" w:color="auto" w:fill="auto"/>
            <w:noWrap/>
            <w:vAlign w:val="center"/>
            <w:hideMark/>
          </w:tcPr>
          <w:p w14:paraId="76FFFBAE"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556726FD" w14:textId="77777777" w:rsidR="000A2F9E" w:rsidRPr="00070D11" w:rsidRDefault="000A2F9E" w:rsidP="003B635A">
            <w:pPr>
              <w:rPr>
                <w:lang w:eastAsia="en-AU"/>
              </w:rPr>
            </w:pPr>
            <w:r w:rsidRPr="00070D11">
              <w:rPr>
                <w:lang w:eastAsia="en-AU"/>
              </w:rPr>
              <w:t>1.74</w:t>
            </w:r>
          </w:p>
        </w:tc>
        <w:tc>
          <w:tcPr>
            <w:tcW w:w="1227" w:type="dxa"/>
            <w:tcBorders>
              <w:top w:val="nil"/>
              <w:left w:val="nil"/>
              <w:bottom w:val="nil"/>
              <w:right w:val="nil"/>
            </w:tcBorders>
            <w:shd w:val="clear" w:color="auto" w:fill="auto"/>
            <w:noWrap/>
            <w:vAlign w:val="center"/>
            <w:hideMark/>
          </w:tcPr>
          <w:p w14:paraId="714F9D96"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165D6FFE" w14:textId="77777777" w:rsidR="000A2F9E" w:rsidRPr="00070D11" w:rsidRDefault="000A2F9E" w:rsidP="003B635A">
            <w:pPr>
              <w:rPr>
                <w:lang w:eastAsia="en-AU"/>
              </w:rPr>
            </w:pPr>
            <w:r w:rsidRPr="00070D11">
              <w:rPr>
                <w:lang w:eastAsia="en-AU"/>
              </w:rPr>
              <w:t>1.52</w:t>
            </w:r>
          </w:p>
        </w:tc>
        <w:tc>
          <w:tcPr>
            <w:tcW w:w="1228" w:type="dxa"/>
            <w:tcBorders>
              <w:top w:val="nil"/>
              <w:left w:val="nil"/>
              <w:bottom w:val="nil"/>
              <w:right w:val="nil"/>
            </w:tcBorders>
            <w:shd w:val="clear" w:color="auto" w:fill="auto"/>
            <w:noWrap/>
            <w:vAlign w:val="center"/>
            <w:hideMark/>
          </w:tcPr>
          <w:p w14:paraId="199E175A" w14:textId="77777777" w:rsidR="000A2F9E" w:rsidRPr="00070D11" w:rsidRDefault="000A2F9E" w:rsidP="003B635A">
            <w:pPr>
              <w:rPr>
                <w:lang w:eastAsia="en-AU"/>
              </w:rPr>
            </w:pPr>
            <w:r w:rsidRPr="00070D11">
              <w:rPr>
                <w:lang w:eastAsia="en-AU"/>
              </w:rPr>
              <w:t>0.0000</w:t>
            </w:r>
          </w:p>
        </w:tc>
      </w:tr>
      <w:tr w:rsidR="000A2F9E" w:rsidRPr="00070D11" w14:paraId="76EFD43A" w14:textId="77777777" w:rsidTr="003025D3">
        <w:trPr>
          <w:cantSplit/>
          <w:trHeight w:val="345"/>
        </w:trPr>
        <w:tc>
          <w:tcPr>
            <w:tcW w:w="1907" w:type="dxa"/>
            <w:tcBorders>
              <w:top w:val="nil"/>
              <w:left w:val="nil"/>
              <w:bottom w:val="nil"/>
              <w:right w:val="nil"/>
            </w:tcBorders>
            <w:shd w:val="clear" w:color="auto" w:fill="auto"/>
            <w:noWrap/>
            <w:vAlign w:val="center"/>
            <w:hideMark/>
          </w:tcPr>
          <w:p w14:paraId="553378C0" w14:textId="77777777" w:rsidR="000A2F9E" w:rsidRPr="00070D11" w:rsidRDefault="000A2F9E" w:rsidP="003B635A">
            <w:pPr>
              <w:rPr>
                <w:lang w:eastAsia="en-AU"/>
              </w:rPr>
            </w:pPr>
            <w:r w:rsidRPr="00070D11">
              <w:rPr>
                <w:lang w:eastAsia="en-AU"/>
              </w:rPr>
              <w:t>mSkelet_Renal</w:t>
            </w:r>
          </w:p>
        </w:tc>
        <w:tc>
          <w:tcPr>
            <w:tcW w:w="1227" w:type="dxa"/>
            <w:tcBorders>
              <w:top w:val="nil"/>
              <w:left w:val="nil"/>
              <w:bottom w:val="nil"/>
              <w:right w:val="nil"/>
            </w:tcBorders>
            <w:shd w:val="clear" w:color="auto" w:fill="auto"/>
            <w:noWrap/>
            <w:vAlign w:val="center"/>
            <w:hideMark/>
          </w:tcPr>
          <w:p w14:paraId="32AC2EF9" w14:textId="77777777" w:rsidR="000A2F9E" w:rsidRPr="00070D11" w:rsidRDefault="000A2F9E" w:rsidP="003B635A">
            <w:pPr>
              <w:rPr>
                <w:lang w:eastAsia="en-AU"/>
              </w:rPr>
            </w:pPr>
            <w:r w:rsidRPr="00070D11">
              <w:rPr>
                <w:lang w:eastAsia="en-AU"/>
              </w:rPr>
              <w:t>1.61</w:t>
            </w:r>
          </w:p>
        </w:tc>
        <w:tc>
          <w:tcPr>
            <w:tcW w:w="1227" w:type="dxa"/>
            <w:tcBorders>
              <w:top w:val="nil"/>
              <w:left w:val="nil"/>
              <w:bottom w:val="nil"/>
              <w:right w:val="nil"/>
            </w:tcBorders>
            <w:shd w:val="clear" w:color="auto" w:fill="auto"/>
            <w:noWrap/>
            <w:vAlign w:val="center"/>
            <w:hideMark/>
          </w:tcPr>
          <w:p w14:paraId="1292DC67"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271E1C02" w14:textId="77777777" w:rsidR="000A2F9E" w:rsidRPr="00070D11" w:rsidRDefault="000A2F9E" w:rsidP="003B635A">
            <w:pPr>
              <w:rPr>
                <w:lang w:eastAsia="en-AU"/>
              </w:rPr>
            </w:pPr>
            <w:r w:rsidRPr="00070D11">
              <w:rPr>
                <w:lang w:eastAsia="en-AU"/>
              </w:rPr>
              <w:t>1.58</w:t>
            </w:r>
          </w:p>
        </w:tc>
        <w:tc>
          <w:tcPr>
            <w:tcW w:w="1227" w:type="dxa"/>
            <w:tcBorders>
              <w:top w:val="nil"/>
              <w:left w:val="nil"/>
              <w:bottom w:val="nil"/>
              <w:right w:val="nil"/>
            </w:tcBorders>
            <w:shd w:val="clear" w:color="auto" w:fill="auto"/>
            <w:noWrap/>
            <w:vAlign w:val="center"/>
            <w:hideMark/>
          </w:tcPr>
          <w:p w14:paraId="4925423B"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356AB28B" w14:textId="77777777" w:rsidR="000A2F9E" w:rsidRPr="00070D11" w:rsidRDefault="000A2F9E" w:rsidP="003B635A">
            <w:pPr>
              <w:rPr>
                <w:lang w:eastAsia="en-AU"/>
              </w:rPr>
            </w:pPr>
            <w:r w:rsidRPr="00070D11">
              <w:rPr>
                <w:lang w:eastAsia="en-AU"/>
              </w:rPr>
              <w:t>1.61</w:t>
            </w:r>
          </w:p>
        </w:tc>
        <w:tc>
          <w:tcPr>
            <w:tcW w:w="1228" w:type="dxa"/>
            <w:tcBorders>
              <w:top w:val="nil"/>
              <w:left w:val="nil"/>
              <w:bottom w:val="nil"/>
              <w:right w:val="nil"/>
            </w:tcBorders>
            <w:shd w:val="clear" w:color="auto" w:fill="auto"/>
            <w:noWrap/>
            <w:vAlign w:val="center"/>
            <w:hideMark/>
          </w:tcPr>
          <w:p w14:paraId="5950418E" w14:textId="77777777" w:rsidR="000A2F9E" w:rsidRPr="00070D11" w:rsidRDefault="000A2F9E" w:rsidP="003B635A">
            <w:pPr>
              <w:rPr>
                <w:lang w:eastAsia="en-AU"/>
              </w:rPr>
            </w:pPr>
            <w:r w:rsidRPr="00070D11">
              <w:rPr>
                <w:lang w:eastAsia="en-AU"/>
              </w:rPr>
              <w:t>0.0000</w:t>
            </w:r>
          </w:p>
        </w:tc>
      </w:tr>
      <w:tr w:rsidR="000A2F9E" w:rsidRPr="00070D11" w14:paraId="1713562C" w14:textId="77777777" w:rsidTr="003025D3">
        <w:trPr>
          <w:cantSplit/>
          <w:trHeight w:val="345"/>
        </w:trPr>
        <w:tc>
          <w:tcPr>
            <w:tcW w:w="1907" w:type="dxa"/>
            <w:tcBorders>
              <w:top w:val="nil"/>
              <w:left w:val="nil"/>
              <w:bottom w:val="nil"/>
              <w:right w:val="nil"/>
            </w:tcBorders>
            <w:shd w:val="clear" w:color="auto" w:fill="auto"/>
            <w:noWrap/>
            <w:vAlign w:val="center"/>
            <w:hideMark/>
          </w:tcPr>
          <w:p w14:paraId="69ADA7A2" w14:textId="77777777" w:rsidR="000A2F9E" w:rsidRPr="00070D11" w:rsidRDefault="000A2F9E" w:rsidP="003B635A">
            <w:pPr>
              <w:rPr>
                <w:lang w:eastAsia="en-AU"/>
              </w:rPr>
            </w:pPr>
            <w:r w:rsidRPr="00070D11">
              <w:rPr>
                <w:lang w:eastAsia="en-AU"/>
              </w:rPr>
              <w:t>mSkelet_H&amp;V</w:t>
            </w:r>
          </w:p>
        </w:tc>
        <w:tc>
          <w:tcPr>
            <w:tcW w:w="1227" w:type="dxa"/>
            <w:tcBorders>
              <w:top w:val="nil"/>
              <w:left w:val="nil"/>
              <w:bottom w:val="nil"/>
              <w:right w:val="nil"/>
            </w:tcBorders>
            <w:shd w:val="clear" w:color="auto" w:fill="auto"/>
            <w:noWrap/>
            <w:vAlign w:val="center"/>
            <w:hideMark/>
          </w:tcPr>
          <w:p w14:paraId="4604E7B7" w14:textId="77777777" w:rsidR="000A2F9E" w:rsidRPr="00070D11" w:rsidRDefault="000A2F9E" w:rsidP="003B635A">
            <w:pPr>
              <w:rPr>
                <w:lang w:eastAsia="en-AU"/>
              </w:rPr>
            </w:pPr>
            <w:r w:rsidRPr="00070D11">
              <w:rPr>
                <w:lang w:eastAsia="en-AU"/>
              </w:rPr>
              <w:t>1.47</w:t>
            </w:r>
          </w:p>
        </w:tc>
        <w:tc>
          <w:tcPr>
            <w:tcW w:w="1227" w:type="dxa"/>
            <w:tcBorders>
              <w:top w:val="nil"/>
              <w:left w:val="nil"/>
              <w:bottom w:val="nil"/>
              <w:right w:val="nil"/>
            </w:tcBorders>
            <w:shd w:val="clear" w:color="auto" w:fill="auto"/>
            <w:noWrap/>
            <w:vAlign w:val="center"/>
            <w:hideMark/>
          </w:tcPr>
          <w:p w14:paraId="453A269B"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62E7DAF4" w14:textId="77777777" w:rsidR="000A2F9E" w:rsidRPr="00070D11" w:rsidRDefault="000A2F9E" w:rsidP="003B635A">
            <w:pPr>
              <w:rPr>
                <w:lang w:eastAsia="en-AU"/>
              </w:rPr>
            </w:pPr>
            <w:r w:rsidRPr="00070D11">
              <w:rPr>
                <w:lang w:eastAsia="en-AU"/>
              </w:rPr>
              <w:t>1.19</w:t>
            </w:r>
          </w:p>
        </w:tc>
        <w:tc>
          <w:tcPr>
            <w:tcW w:w="1227" w:type="dxa"/>
            <w:tcBorders>
              <w:top w:val="nil"/>
              <w:left w:val="nil"/>
              <w:bottom w:val="nil"/>
              <w:right w:val="nil"/>
            </w:tcBorders>
            <w:shd w:val="clear" w:color="auto" w:fill="auto"/>
            <w:noWrap/>
            <w:vAlign w:val="center"/>
            <w:hideMark/>
          </w:tcPr>
          <w:p w14:paraId="73C7A9E4" w14:textId="77777777" w:rsidR="000A2F9E" w:rsidRPr="00070D11" w:rsidRDefault="000A2F9E" w:rsidP="003B635A">
            <w:pPr>
              <w:rPr>
                <w:lang w:eastAsia="en-AU"/>
              </w:rPr>
            </w:pPr>
            <w:r w:rsidRPr="00070D11">
              <w:rPr>
                <w:lang w:eastAsia="en-AU"/>
              </w:rPr>
              <w:t>0.0022</w:t>
            </w:r>
          </w:p>
        </w:tc>
        <w:tc>
          <w:tcPr>
            <w:tcW w:w="1227" w:type="dxa"/>
            <w:tcBorders>
              <w:top w:val="nil"/>
              <w:left w:val="nil"/>
              <w:bottom w:val="nil"/>
              <w:right w:val="nil"/>
            </w:tcBorders>
            <w:shd w:val="clear" w:color="auto" w:fill="auto"/>
            <w:noWrap/>
            <w:vAlign w:val="center"/>
            <w:hideMark/>
          </w:tcPr>
          <w:p w14:paraId="4DCD7535" w14:textId="77777777" w:rsidR="000A2F9E" w:rsidRPr="00070D11" w:rsidRDefault="000A2F9E" w:rsidP="003B635A">
            <w:pPr>
              <w:rPr>
                <w:lang w:eastAsia="en-AU"/>
              </w:rPr>
            </w:pPr>
            <w:r w:rsidRPr="00070D11">
              <w:rPr>
                <w:lang w:eastAsia="en-AU"/>
              </w:rPr>
              <w:t>1.59</w:t>
            </w:r>
          </w:p>
        </w:tc>
        <w:tc>
          <w:tcPr>
            <w:tcW w:w="1228" w:type="dxa"/>
            <w:tcBorders>
              <w:top w:val="nil"/>
              <w:left w:val="nil"/>
              <w:bottom w:val="nil"/>
              <w:right w:val="nil"/>
            </w:tcBorders>
            <w:shd w:val="clear" w:color="auto" w:fill="auto"/>
            <w:noWrap/>
            <w:vAlign w:val="center"/>
            <w:hideMark/>
          </w:tcPr>
          <w:p w14:paraId="5E1642F3" w14:textId="77777777" w:rsidR="000A2F9E" w:rsidRPr="00070D11" w:rsidRDefault="000A2F9E" w:rsidP="003B635A">
            <w:pPr>
              <w:rPr>
                <w:lang w:eastAsia="en-AU"/>
              </w:rPr>
            </w:pPr>
            <w:r w:rsidRPr="00070D11">
              <w:rPr>
                <w:lang w:eastAsia="en-AU"/>
              </w:rPr>
              <w:t>0.0022</w:t>
            </w:r>
          </w:p>
        </w:tc>
      </w:tr>
      <w:tr w:rsidR="000A2F9E" w:rsidRPr="00070D11" w14:paraId="747E0A22" w14:textId="77777777" w:rsidTr="003025D3">
        <w:trPr>
          <w:cantSplit/>
          <w:trHeight w:val="345"/>
        </w:trPr>
        <w:tc>
          <w:tcPr>
            <w:tcW w:w="1907" w:type="dxa"/>
            <w:tcBorders>
              <w:top w:val="nil"/>
              <w:left w:val="nil"/>
              <w:bottom w:val="nil"/>
              <w:right w:val="nil"/>
            </w:tcBorders>
            <w:shd w:val="clear" w:color="auto" w:fill="auto"/>
            <w:noWrap/>
            <w:vAlign w:val="center"/>
            <w:hideMark/>
          </w:tcPr>
          <w:p w14:paraId="5BDD8D0E" w14:textId="77777777" w:rsidR="000A2F9E" w:rsidRPr="00070D11" w:rsidRDefault="000A2F9E" w:rsidP="003B635A">
            <w:pPr>
              <w:rPr>
                <w:lang w:eastAsia="en-AU"/>
              </w:rPr>
            </w:pPr>
            <w:r w:rsidRPr="00070D11">
              <w:rPr>
                <w:lang w:eastAsia="en-AU"/>
              </w:rPr>
              <w:t>Resp_MH</w:t>
            </w:r>
          </w:p>
        </w:tc>
        <w:tc>
          <w:tcPr>
            <w:tcW w:w="1227" w:type="dxa"/>
            <w:tcBorders>
              <w:top w:val="nil"/>
              <w:left w:val="nil"/>
              <w:bottom w:val="nil"/>
              <w:right w:val="nil"/>
            </w:tcBorders>
            <w:shd w:val="clear" w:color="auto" w:fill="auto"/>
            <w:noWrap/>
            <w:vAlign w:val="center"/>
            <w:hideMark/>
          </w:tcPr>
          <w:p w14:paraId="5D793F54" w14:textId="77777777" w:rsidR="000A2F9E" w:rsidRPr="00070D11" w:rsidRDefault="000A2F9E" w:rsidP="003B635A">
            <w:pPr>
              <w:rPr>
                <w:lang w:eastAsia="en-AU"/>
              </w:rPr>
            </w:pPr>
            <w:r w:rsidRPr="00070D11">
              <w:rPr>
                <w:lang w:eastAsia="en-AU"/>
              </w:rPr>
              <w:t>1.44</w:t>
            </w:r>
          </w:p>
        </w:tc>
        <w:tc>
          <w:tcPr>
            <w:tcW w:w="1227" w:type="dxa"/>
            <w:tcBorders>
              <w:top w:val="nil"/>
              <w:left w:val="nil"/>
              <w:bottom w:val="nil"/>
              <w:right w:val="nil"/>
            </w:tcBorders>
            <w:shd w:val="clear" w:color="auto" w:fill="auto"/>
            <w:noWrap/>
            <w:vAlign w:val="center"/>
            <w:hideMark/>
          </w:tcPr>
          <w:p w14:paraId="0F7F7347"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277624A4" w14:textId="77777777" w:rsidR="000A2F9E" w:rsidRPr="00070D11" w:rsidRDefault="000A2F9E" w:rsidP="003B635A">
            <w:pPr>
              <w:rPr>
                <w:lang w:eastAsia="en-AU"/>
              </w:rPr>
            </w:pPr>
            <w:r w:rsidRPr="00070D11">
              <w:rPr>
                <w:lang w:eastAsia="en-AU"/>
              </w:rPr>
              <w:t>1.35</w:t>
            </w:r>
          </w:p>
        </w:tc>
        <w:tc>
          <w:tcPr>
            <w:tcW w:w="1227" w:type="dxa"/>
            <w:tcBorders>
              <w:top w:val="nil"/>
              <w:left w:val="nil"/>
              <w:bottom w:val="nil"/>
              <w:right w:val="nil"/>
            </w:tcBorders>
            <w:shd w:val="clear" w:color="auto" w:fill="auto"/>
            <w:noWrap/>
            <w:vAlign w:val="center"/>
            <w:hideMark/>
          </w:tcPr>
          <w:p w14:paraId="7A6863BE"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11C76AC2" w14:textId="77777777" w:rsidR="000A2F9E" w:rsidRPr="00070D11" w:rsidRDefault="000A2F9E" w:rsidP="003B635A">
            <w:pPr>
              <w:rPr>
                <w:lang w:eastAsia="en-AU"/>
              </w:rPr>
            </w:pPr>
            <w:r w:rsidRPr="00070D11">
              <w:rPr>
                <w:lang w:eastAsia="en-AU"/>
              </w:rPr>
              <w:t>1.56</w:t>
            </w:r>
          </w:p>
        </w:tc>
        <w:tc>
          <w:tcPr>
            <w:tcW w:w="1228" w:type="dxa"/>
            <w:tcBorders>
              <w:top w:val="nil"/>
              <w:left w:val="nil"/>
              <w:bottom w:val="nil"/>
              <w:right w:val="nil"/>
            </w:tcBorders>
            <w:shd w:val="clear" w:color="auto" w:fill="auto"/>
            <w:noWrap/>
            <w:vAlign w:val="center"/>
            <w:hideMark/>
          </w:tcPr>
          <w:p w14:paraId="2A575C56" w14:textId="77777777" w:rsidR="000A2F9E" w:rsidRPr="00070D11" w:rsidRDefault="000A2F9E" w:rsidP="003B635A">
            <w:pPr>
              <w:rPr>
                <w:lang w:eastAsia="en-AU"/>
              </w:rPr>
            </w:pPr>
            <w:r w:rsidRPr="00070D11">
              <w:rPr>
                <w:lang w:eastAsia="en-AU"/>
              </w:rPr>
              <w:t>0.0000</w:t>
            </w:r>
          </w:p>
        </w:tc>
      </w:tr>
      <w:tr w:rsidR="000A2F9E" w:rsidRPr="00070D11" w14:paraId="248F5849" w14:textId="77777777" w:rsidTr="003025D3">
        <w:trPr>
          <w:cantSplit/>
          <w:trHeight w:val="345"/>
        </w:trPr>
        <w:tc>
          <w:tcPr>
            <w:tcW w:w="1907" w:type="dxa"/>
            <w:tcBorders>
              <w:top w:val="nil"/>
              <w:left w:val="nil"/>
              <w:bottom w:val="nil"/>
              <w:right w:val="nil"/>
            </w:tcBorders>
            <w:shd w:val="clear" w:color="auto" w:fill="auto"/>
            <w:noWrap/>
            <w:vAlign w:val="center"/>
            <w:hideMark/>
          </w:tcPr>
          <w:p w14:paraId="2257B1B7" w14:textId="77777777" w:rsidR="000A2F9E" w:rsidRPr="00070D11" w:rsidRDefault="000A2F9E" w:rsidP="003B635A">
            <w:pPr>
              <w:rPr>
                <w:lang w:eastAsia="en-AU"/>
              </w:rPr>
            </w:pPr>
            <w:r w:rsidRPr="00070D11">
              <w:rPr>
                <w:lang w:eastAsia="en-AU"/>
              </w:rPr>
              <w:t>Resp_mSkelet</w:t>
            </w:r>
          </w:p>
        </w:tc>
        <w:tc>
          <w:tcPr>
            <w:tcW w:w="1227" w:type="dxa"/>
            <w:tcBorders>
              <w:top w:val="nil"/>
              <w:left w:val="nil"/>
              <w:bottom w:val="nil"/>
              <w:right w:val="nil"/>
            </w:tcBorders>
            <w:shd w:val="clear" w:color="auto" w:fill="auto"/>
            <w:noWrap/>
            <w:vAlign w:val="center"/>
            <w:hideMark/>
          </w:tcPr>
          <w:p w14:paraId="19497A99" w14:textId="77777777" w:rsidR="000A2F9E" w:rsidRPr="00070D11" w:rsidRDefault="000A2F9E" w:rsidP="003B635A">
            <w:pPr>
              <w:rPr>
                <w:lang w:eastAsia="en-AU"/>
              </w:rPr>
            </w:pPr>
            <w:r w:rsidRPr="00070D11">
              <w:rPr>
                <w:lang w:eastAsia="en-AU"/>
              </w:rPr>
              <w:t>1.43</w:t>
            </w:r>
          </w:p>
        </w:tc>
        <w:tc>
          <w:tcPr>
            <w:tcW w:w="1227" w:type="dxa"/>
            <w:tcBorders>
              <w:top w:val="nil"/>
              <w:left w:val="nil"/>
              <w:bottom w:val="nil"/>
              <w:right w:val="nil"/>
            </w:tcBorders>
            <w:shd w:val="clear" w:color="auto" w:fill="auto"/>
            <w:noWrap/>
            <w:vAlign w:val="center"/>
            <w:hideMark/>
          </w:tcPr>
          <w:p w14:paraId="32F0ED24"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5FC64256" w14:textId="77777777" w:rsidR="000A2F9E" w:rsidRPr="00070D11" w:rsidRDefault="000A2F9E" w:rsidP="003B635A">
            <w:pPr>
              <w:rPr>
                <w:lang w:eastAsia="en-AU"/>
              </w:rPr>
            </w:pPr>
            <w:r w:rsidRPr="00070D11">
              <w:rPr>
                <w:lang w:eastAsia="en-AU"/>
              </w:rPr>
              <w:t>1.48</w:t>
            </w:r>
          </w:p>
        </w:tc>
        <w:tc>
          <w:tcPr>
            <w:tcW w:w="1227" w:type="dxa"/>
            <w:tcBorders>
              <w:top w:val="nil"/>
              <w:left w:val="nil"/>
              <w:bottom w:val="nil"/>
              <w:right w:val="nil"/>
            </w:tcBorders>
            <w:shd w:val="clear" w:color="auto" w:fill="auto"/>
            <w:noWrap/>
            <w:vAlign w:val="center"/>
            <w:hideMark/>
          </w:tcPr>
          <w:p w14:paraId="53EBC94A"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1795F2E1" w14:textId="77777777" w:rsidR="000A2F9E" w:rsidRPr="00070D11" w:rsidRDefault="000A2F9E" w:rsidP="003B635A">
            <w:pPr>
              <w:rPr>
                <w:lang w:eastAsia="en-AU"/>
              </w:rPr>
            </w:pPr>
            <w:r w:rsidRPr="00070D11">
              <w:rPr>
                <w:lang w:eastAsia="en-AU"/>
              </w:rPr>
              <w:t>1.37</w:t>
            </w:r>
          </w:p>
        </w:tc>
        <w:tc>
          <w:tcPr>
            <w:tcW w:w="1228" w:type="dxa"/>
            <w:tcBorders>
              <w:top w:val="nil"/>
              <w:left w:val="nil"/>
              <w:bottom w:val="nil"/>
              <w:right w:val="nil"/>
            </w:tcBorders>
            <w:shd w:val="clear" w:color="auto" w:fill="auto"/>
            <w:noWrap/>
            <w:vAlign w:val="center"/>
            <w:hideMark/>
          </w:tcPr>
          <w:p w14:paraId="6E9350CA" w14:textId="77777777" w:rsidR="000A2F9E" w:rsidRPr="00070D11" w:rsidRDefault="000A2F9E" w:rsidP="003B635A">
            <w:pPr>
              <w:rPr>
                <w:lang w:eastAsia="en-AU"/>
              </w:rPr>
            </w:pPr>
            <w:r w:rsidRPr="00070D11">
              <w:rPr>
                <w:lang w:eastAsia="en-AU"/>
              </w:rPr>
              <w:t>0.0000</w:t>
            </w:r>
          </w:p>
        </w:tc>
      </w:tr>
      <w:tr w:rsidR="000A2F9E" w:rsidRPr="00070D11" w14:paraId="7FB1E525" w14:textId="77777777" w:rsidTr="003025D3">
        <w:trPr>
          <w:cantSplit/>
          <w:trHeight w:val="345"/>
        </w:trPr>
        <w:tc>
          <w:tcPr>
            <w:tcW w:w="1907" w:type="dxa"/>
            <w:tcBorders>
              <w:top w:val="nil"/>
              <w:left w:val="nil"/>
              <w:bottom w:val="nil"/>
              <w:right w:val="nil"/>
            </w:tcBorders>
            <w:shd w:val="clear" w:color="auto" w:fill="auto"/>
            <w:noWrap/>
            <w:vAlign w:val="center"/>
            <w:hideMark/>
          </w:tcPr>
          <w:p w14:paraId="2A3AA896" w14:textId="77777777" w:rsidR="000A2F9E" w:rsidRPr="00070D11" w:rsidRDefault="000A2F9E" w:rsidP="003B635A">
            <w:pPr>
              <w:rPr>
                <w:lang w:eastAsia="en-AU"/>
              </w:rPr>
            </w:pPr>
            <w:r w:rsidRPr="00070D11">
              <w:rPr>
                <w:lang w:eastAsia="en-AU"/>
              </w:rPr>
              <w:t>mSkelet_End</w:t>
            </w:r>
          </w:p>
        </w:tc>
        <w:tc>
          <w:tcPr>
            <w:tcW w:w="1227" w:type="dxa"/>
            <w:tcBorders>
              <w:top w:val="nil"/>
              <w:left w:val="nil"/>
              <w:bottom w:val="nil"/>
              <w:right w:val="nil"/>
            </w:tcBorders>
            <w:shd w:val="clear" w:color="auto" w:fill="auto"/>
            <w:noWrap/>
            <w:vAlign w:val="center"/>
            <w:hideMark/>
          </w:tcPr>
          <w:p w14:paraId="27624195" w14:textId="77777777" w:rsidR="000A2F9E" w:rsidRPr="00070D11" w:rsidRDefault="000A2F9E" w:rsidP="003B635A">
            <w:pPr>
              <w:rPr>
                <w:lang w:eastAsia="en-AU"/>
              </w:rPr>
            </w:pPr>
            <w:r w:rsidRPr="00070D11">
              <w:rPr>
                <w:lang w:eastAsia="en-AU"/>
              </w:rPr>
              <w:t>1.41</w:t>
            </w:r>
          </w:p>
        </w:tc>
        <w:tc>
          <w:tcPr>
            <w:tcW w:w="1227" w:type="dxa"/>
            <w:tcBorders>
              <w:top w:val="nil"/>
              <w:left w:val="nil"/>
              <w:bottom w:val="nil"/>
              <w:right w:val="nil"/>
            </w:tcBorders>
            <w:shd w:val="clear" w:color="auto" w:fill="auto"/>
            <w:noWrap/>
            <w:vAlign w:val="center"/>
            <w:hideMark/>
          </w:tcPr>
          <w:p w14:paraId="7F7AC8B7"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247321A6" w14:textId="77777777" w:rsidR="000A2F9E" w:rsidRPr="00070D11" w:rsidRDefault="000A2F9E" w:rsidP="003B635A">
            <w:pPr>
              <w:rPr>
                <w:lang w:eastAsia="en-AU"/>
              </w:rPr>
            </w:pPr>
            <w:r w:rsidRPr="00070D11">
              <w:rPr>
                <w:lang w:eastAsia="en-AU"/>
              </w:rPr>
              <w:t>1.34</w:t>
            </w:r>
          </w:p>
        </w:tc>
        <w:tc>
          <w:tcPr>
            <w:tcW w:w="1227" w:type="dxa"/>
            <w:tcBorders>
              <w:top w:val="nil"/>
              <w:left w:val="nil"/>
              <w:bottom w:val="nil"/>
              <w:right w:val="nil"/>
            </w:tcBorders>
            <w:shd w:val="clear" w:color="auto" w:fill="auto"/>
            <w:noWrap/>
            <w:vAlign w:val="center"/>
            <w:hideMark/>
          </w:tcPr>
          <w:p w14:paraId="6FDE98DF"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499B8C5C" w14:textId="77777777" w:rsidR="000A2F9E" w:rsidRPr="00070D11" w:rsidRDefault="000A2F9E" w:rsidP="003B635A">
            <w:pPr>
              <w:rPr>
                <w:lang w:eastAsia="en-AU"/>
              </w:rPr>
            </w:pPr>
            <w:r w:rsidRPr="00070D11">
              <w:rPr>
                <w:lang w:eastAsia="en-AU"/>
              </w:rPr>
              <w:t>1.46</w:t>
            </w:r>
          </w:p>
        </w:tc>
        <w:tc>
          <w:tcPr>
            <w:tcW w:w="1228" w:type="dxa"/>
            <w:tcBorders>
              <w:top w:val="nil"/>
              <w:left w:val="nil"/>
              <w:bottom w:val="nil"/>
              <w:right w:val="nil"/>
            </w:tcBorders>
            <w:shd w:val="clear" w:color="auto" w:fill="auto"/>
            <w:noWrap/>
            <w:vAlign w:val="center"/>
            <w:hideMark/>
          </w:tcPr>
          <w:p w14:paraId="6F648E3E" w14:textId="77777777" w:rsidR="000A2F9E" w:rsidRPr="00070D11" w:rsidRDefault="000A2F9E" w:rsidP="003B635A">
            <w:pPr>
              <w:rPr>
                <w:lang w:eastAsia="en-AU"/>
              </w:rPr>
            </w:pPr>
            <w:r w:rsidRPr="00070D11">
              <w:rPr>
                <w:lang w:eastAsia="en-AU"/>
              </w:rPr>
              <w:t>0.0000</w:t>
            </w:r>
          </w:p>
        </w:tc>
      </w:tr>
      <w:tr w:rsidR="000A2F9E" w:rsidRPr="00070D11" w14:paraId="27CFF959" w14:textId="77777777" w:rsidTr="003025D3">
        <w:trPr>
          <w:cantSplit/>
          <w:trHeight w:val="345"/>
        </w:trPr>
        <w:tc>
          <w:tcPr>
            <w:tcW w:w="1907" w:type="dxa"/>
            <w:tcBorders>
              <w:top w:val="nil"/>
              <w:left w:val="nil"/>
              <w:bottom w:val="nil"/>
              <w:right w:val="nil"/>
            </w:tcBorders>
            <w:shd w:val="clear" w:color="auto" w:fill="auto"/>
            <w:noWrap/>
            <w:vAlign w:val="center"/>
            <w:hideMark/>
          </w:tcPr>
          <w:p w14:paraId="66B0A9C2" w14:textId="77777777" w:rsidR="000A2F9E" w:rsidRPr="00070D11" w:rsidRDefault="000A2F9E" w:rsidP="003B635A">
            <w:pPr>
              <w:rPr>
                <w:lang w:eastAsia="en-AU"/>
              </w:rPr>
            </w:pPr>
            <w:r w:rsidRPr="00070D11">
              <w:rPr>
                <w:lang w:eastAsia="en-AU"/>
              </w:rPr>
              <w:t>Neuro_CVD</w:t>
            </w:r>
          </w:p>
        </w:tc>
        <w:tc>
          <w:tcPr>
            <w:tcW w:w="1227" w:type="dxa"/>
            <w:tcBorders>
              <w:top w:val="nil"/>
              <w:left w:val="nil"/>
              <w:bottom w:val="nil"/>
              <w:right w:val="nil"/>
            </w:tcBorders>
            <w:shd w:val="clear" w:color="auto" w:fill="auto"/>
            <w:noWrap/>
            <w:vAlign w:val="center"/>
            <w:hideMark/>
          </w:tcPr>
          <w:p w14:paraId="226D7848" w14:textId="77777777" w:rsidR="000A2F9E" w:rsidRPr="00070D11" w:rsidRDefault="000A2F9E" w:rsidP="003B635A">
            <w:pPr>
              <w:rPr>
                <w:lang w:eastAsia="en-AU"/>
              </w:rPr>
            </w:pPr>
            <w:r w:rsidRPr="00070D11">
              <w:rPr>
                <w:lang w:eastAsia="en-AU"/>
              </w:rPr>
              <w:t>1.25</w:t>
            </w:r>
          </w:p>
        </w:tc>
        <w:tc>
          <w:tcPr>
            <w:tcW w:w="1227" w:type="dxa"/>
            <w:tcBorders>
              <w:top w:val="nil"/>
              <w:left w:val="nil"/>
              <w:bottom w:val="nil"/>
              <w:right w:val="nil"/>
            </w:tcBorders>
            <w:shd w:val="clear" w:color="auto" w:fill="auto"/>
            <w:noWrap/>
            <w:vAlign w:val="center"/>
            <w:hideMark/>
          </w:tcPr>
          <w:p w14:paraId="5CAC1ED9"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5228499E" w14:textId="77777777" w:rsidR="000A2F9E" w:rsidRPr="00070D11" w:rsidRDefault="000A2F9E" w:rsidP="003B635A">
            <w:pPr>
              <w:rPr>
                <w:lang w:eastAsia="en-AU"/>
              </w:rPr>
            </w:pPr>
            <w:r w:rsidRPr="00070D11">
              <w:rPr>
                <w:lang w:eastAsia="en-AU"/>
              </w:rPr>
              <w:t>1.21</w:t>
            </w:r>
          </w:p>
        </w:tc>
        <w:tc>
          <w:tcPr>
            <w:tcW w:w="1227" w:type="dxa"/>
            <w:tcBorders>
              <w:top w:val="nil"/>
              <w:left w:val="nil"/>
              <w:bottom w:val="nil"/>
              <w:right w:val="nil"/>
            </w:tcBorders>
            <w:shd w:val="clear" w:color="auto" w:fill="auto"/>
            <w:noWrap/>
            <w:vAlign w:val="center"/>
            <w:hideMark/>
          </w:tcPr>
          <w:p w14:paraId="6E9D039E"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18A0C0B5" w14:textId="77777777" w:rsidR="000A2F9E" w:rsidRPr="00070D11" w:rsidRDefault="000A2F9E" w:rsidP="003B635A">
            <w:pPr>
              <w:rPr>
                <w:lang w:eastAsia="en-AU"/>
              </w:rPr>
            </w:pPr>
            <w:r w:rsidRPr="00070D11">
              <w:rPr>
                <w:lang w:eastAsia="en-AU"/>
              </w:rPr>
              <w:t>1.32</w:t>
            </w:r>
          </w:p>
        </w:tc>
        <w:tc>
          <w:tcPr>
            <w:tcW w:w="1228" w:type="dxa"/>
            <w:tcBorders>
              <w:top w:val="nil"/>
              <w:left w:val="nil"/>
              <w:bottom w:val="nil"/>
              <w:right w:val="nil"/>
            </w:tcBorders>
            <w:shd w:val="clear" w:color="auto" w:fill="auto"/>
            <w:noWrap/>
            <w:vAlign w:val="center"/>
            <w:hideMark/>
          </w:tcPr>
          <w:p w14:paraId="6A0DA06A" w14:textId="77777777" w:rsidR="000A2F9E" w:rsidRPr="00070D11" w:rsidRDefault="000A2F9E" w:rsidP="003B635A">
            <w:pPr>
              <w:rPr>
                <w:lang w:eastAsia="en-AU"/>
              </w:rPr>
            </w:pPr>
            <w:r w:rsidRPr="00070D11">
              <w:rPr>
                <w:lang w:eastAsia="en-AU"/>
              </w:rPr>
              <w:t>0.0000</w:t>
            </w:r>
          </w:p>
        </w:tc>
      </w:tr>
      <w:tr w:rsidR="000A2F9E" w:rsidRPr="00070D11" w14:paraId="100FD429" w14:textId="77777777" w:rsidTr="003025D3">
        <w:trPr>
          <w:cantSplit/>
          <w:trHeight w:val="345"/>
        </w:trPr>
        <w:tc>
          <w:tcPr>
            <w:tcW w:w="1907" w:type="dxa"/>
            <w:tcBorders>
              <w:top w:val="nil"/>
              <w:left w:val="nil"/>
              <w:bottom w:val="nil"/>
              <w:right w:val="nil"/>
            </w:tcBorders>
            <w:shd w:val="clear" w:color="auto" w:fill="auto"/>
            <w:noWrap/>
            <w:vAlign w:val="center"/>
            <w:hideMark/>
          </w:tcPr>
          <w:p w14:paraId="709D81F4" w14:textId="77777777" w:rsidR="000A2F9E" w:rsidRPr="00070D11" w:rsidRDefault="000A2F9E" w:rsidP="003B635A">
            <w:pPr>
              <w:rPr>
                <w:lang w:eastAsia="en-AU"/>
              </w:rPr>
            </w:pPr>
            <w:r w:rsidRPr="00070D11">
              <w:rPr>
                <w:lang w:eastAsia="en-AU"/>
              </w:rPr>
              <w:t>Resp_Renal</w:t>
            </w:r>
          </w:p>
        </w:tc>
        <w:tc>
          <w:tcPr>
            <w:tcW w:w="1227" w:type="dxa"/>
            <w:tcBorders>
              <w:top w:val="nil"/>
              <w:left w:val="nil"/>
              <w:bottom w:val="nil"/>
              <w:right w:val="nil"/>
            </w:tcBorders>
            <w:shd w:val="clear" w:color="auto" w:fill="auto"/>
            <w:noWrap/>
            <w:vAlign w:val="center"/>
            <w:hideMark/>
          </w:tcPr>
          <w:p w14:paraId="658F5770" w14:textId="77777777" w:rsidR="000A2F9E" w:rsidRPr="00070D11" w:rsidRDefault="000A2F9E" w:rsidP="003B635A">
            <w:pPr>
              <w:rPr>
                <w:lang w:eastAsia="en-AU"/>
              </w:rPr>
            </w:pPr>
            <w:r w:rsidRPr="00070D11">
              <w:rPr>
                <w:lang w:eastAsia="en-AU"/>
              </w:rPr>
              <w:t>1.25</w:t>
            </w:r>
          </w:p>
        </w:tc>
        <w:tc>
          <w:tcPr>
            <w:tcW w:w="1227" w:type="dxa"/>
            <w:tcBorders>
              <w:top w:val="nil"/>
              <w:left w:val="nil"/>
              <w:bottom w:val="nil"/>
              <w:right w:val="nil"/>
            </w:tcBorders>
            <w:shd w:val="clear" w:color="auto" w:fill="auto"/>
            <w:noWrap/>
            <w:vAlign w:val="center"/>
            <w:hideMark/>
          </w:tcPr>
          <w:p w14:paraId="471A4FCF"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57749628" w14:textId="77777777" w:rsidR="000A2F9E" w:rsidRPr="00070D11" w:rsidRDefault="000A2F9E" w:rsidP="003B635A">
            <w:pPr>
              <w:rPr>
                <w:lang w:eastAsia="en-AU"/>
              </w:rPr>
            </w:pPr>
            <w:r w:rsidRPr="00070D11">
              <w:rPr>
                <w:lang w:eastAsia="en-AU"/>
              </w:rPr>
              <w:t>1.32</w:t>
            </w:r>
          </w:p>
        </w:tc>
        <w:tc>
          <w:tcPr>
            <w:tcW w:w="1227" w:type="dxa"/>
            <w:tcBorders>
              <w:top w:val="nil"/>
              <w:left w:val="nil"/>
              <w:bottom w:val="nil"/>
              <w:right w:val="nil"/>
            </w:tcBorders>
            <w:shd w:val="clear" w:color="auto" w:fill="auto"/>
            <w:noWrap/>
            <w:vAlign w:val="center"/>
            <w:hideMark/>
          </w:tcPr>
          <w:p w14:paraId="2EB17431"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68C358B6" w14:textId="77777777" w:rsidR="000A2F9E" w:rsidRPr="00070D11" w:rsidRDefault="000A2F9E" w:rsidP="003B635A">
            <w:pPr>
              <w:rPr>
                <w:lang w:eastAsia="en-AU"/>
              </w:rPr>
            </w:pPr>
            <w:r w:rsidRPr="00070D11">
              <w:rPr>
                <w:lang w:eastAsia="en-AU"/>
              </w:rPr>
              <w:t>1.19</w:t>
            </w:r>
          </w:p>
        </w:tc>
        <w:tc>
          <w:tcPr>
            <w:tcW w:w="1228" w:type="dxa"/>
            <w:tcBorders>
              <w:top w:val="nil"/>
              <w:left w:val="nil"/>
              <w:bottom w:val="nil"/>
              <w:right w:val="nil"/>
            </w:tcBorders>
            <w:shd w:val="clear" w:color="auto" w:fill="auto"/>
            <w:noWrap/>
            <w:vAlign w:val="center"/>
            <w:hideMark/>
          </w:tcPr>
          <w:p w14:paraId="292F20F3" w14:textId="77777777" w:rsidR="000A2F9E" w:rsidRPr="00070D11" w:rsidRDefault="000A2F9E" w:rsidP="003B635A">
            <w:pPr>
              <w:rPr>
                <w:lang w:eastAsia="en-AU"/>
              </w:rPr>
            </w:pPr>
            <w:r w:rsidRPr="00070D11">
              <w:rPr>
                <w:lang w:eastAsia="en-AU"/>
              </w:rPr>
              <w:t>0.0000</w:t>
            </w:r>
          </w:p>
        </w:tc>
      </w:tr>
      <w:tr w:rsidR="000A2F9E" w:rsidRPr="00070D11" w14:paraId="1D5D2492" w14:textId="77777777" w:rsidTr="003025D3">
        <w:trPr>
          <w:cantSplit/>
          <w:trHeight w:val="345"/>
        </w:trPr>
        <w:tc>
          <w:tcPr>
            <w:tcW w:w="1907" w:type="dxa"/>
            <w:tcBorders>
              <w:top w:val="nil"/>
              <w:left w:val="nil"/>
              <w:bottom w:val="nil"/>
              <w:right w:val="nil"/>
            </w:tcBorders>
            <w:shd w:val="clear" w:color="auto" w:fill="auto"/>
            <w:noWrap/>
            <w:vAlign w:val="center"/>
            <w:hideMark/>
          </w:tcPr>
          <w:p w14:paraId="4A4AE01E" w14:textId="77777777" w:rsidR="000A2F9E" w:rsidRPr="00070D11" w:rsidRDefault="000A2F9E" w:rsidP="003B635A">
            <w:pPr>
              <w:rPr>
                <w:lang w:eastAsia="en-AU"/>
              </w:rPr>
            </w:pPr>
            <w:r w:rsidRPr="00070D11">
              <w:rPr>
                <w:lang w:eastAsia="en-AU"/>
              </w:rPr>
              <w:lastRenderedPageBreak/>
              <w:t>Resp_Bl&amp;Met</w:t>
            </w:r>
          </w:p>
        </w:tc>
        <w:tc>
          <w:tcPr>
            <w:tcW w:w="1227" w:type="dxa"/>
            <w:tcBorders>
              <w:top w:val="nil"/>
              <w:left w:val="nil"/>
              <w:bottom w:val="nil"/>
              <w:right w:val="nil"/>
            </w:tcBorders>
            <w:shd w:val="clear" w:color="auto" w:fill="auto"/>
            <w:noWrap/>
            <w:vAlign w:val="center"/>
            <w:hideMark/>
          </w:tcPr>
          <w:p w14:paraId="3584B3B8" w14:textId="77777777" w:rsidR="000A2F9E" w:rsidRPr="00070D11" w:rsidRDefault="000A2F9E" w:rsidP="003B635A">
            <w:pPr>
              <w:rPr>
                <w:lang w:eastAsia="en-AU"/>
              </w:rPr>
            </w:pPr>
            <w:r w:rsidRPr="00070D11">
              <w:rPr>
                <w:lang w:eastAsia="en-AU"/>
              </w:rPr>
              <w:t>1.23</w:t>
            </w:r>
          </w:p>
        </w:tc>
        <w:tc>
          <w:tcPr>
            <w:tcW w:w="1227" w:type="dxa"/>
            <w:tcBorders>
              <w:top w:val="nil"/>
              <w:left w:val="nil"/>
              <w:bottom w:val="nil"/>
              <w:right w:val="nil"/>
            </w:tcBorders>
            <w:shd w:val="clear" w:color="auto" w:fill="auto"/>
            <w:noWrap/>
            <w:vAlign w:val="center"/>
            <w:hideMark/>
          </w:tcPr>
          <w:p w14:paraId="3EEF64FF"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01026B99" w14:textId="77777777" w:rsidR="000A2F9E" w:rsidRPr="00070D11" w:rsidRDefault="000A2F9E" w:rsidP="003B635A">
            <w:pPr>
              <w:rPr>
                <w:lang w:eastAsia="en-AU"/>
              </w:rPr>
            </w:pPr>
            <w:r w:rsidRPr="00070D11">
              <w:rPr>
                <w:lang w:eastAsia="en-AU"/>
              </w:rPr>
              <w:t>1.30</w:t>
            </w:r>
          </w:p>
        </w:tc>
        <w:tc>
          <w:tcPr>
            <w:tcW w:w="1227" w:type="dxa"/>
            <w:tcBorders>
              <w:top w:val="nil"/>
              <w:left w:val="nil"/>
              <w:bottom w:val="nil"/>
              <w:right w:val="nil"/>
            </w:tcBorders>
            <w:shd w:val="clear" w:color="auto" w:fill="auto"/>
            <w:noWrap/>
            <w:vAlign w:val="center"/>
            <w:hideMark/>
          </w:tcPr>
          <w:p w14:paraId="54E681B5"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2A0ACE47" w14:textId="77777777" w:rsidR="000A2F9E" w:rsidRPr="00070D11" w:rsidRDefault="000A2F9E" w:rsidP="003B635A">
            <w:pPr>
              <w:rPr>
                <w:lang w:eastAsia="en-AU"/>
              </w:rPr>
            </w:pPr>
            <w:r w:rsidRPr="00070D11">
              <w:rPr>
                <w:lang w:eastAsia="en-AU"/>
              </w:rPr>
              <w:t>1.17</w:t>
            </w:r>
          </w:p>
        </w:tc>
        <w:tc>
          <w:tcPr>
            <w:tcW w:w="1228" w:type="dxa"/>
            <w:tcBorders>
              <w:top w:val="nil"/>
              <w:left w:val="nil"/>
              <w:bottom w:val="nil"/>
              <w:right w:val="nil"/>
            </w:tcBorders>
            <w:shd w:val="clear" w:color="auto" w:fill="auto"/>
            <w:noWrap/>
            <w:vAlign w:val="center"/>
            <w:hideMark/>
          </w:tcPr>
          <w:p w14:paraId="7B9850B5" w14:textId="77777777" w:rsidR="000A2F9E" w:rsidRPr="00070D11" w:rsidRDefault="000A2F9E" w:rsidP="003B635A">
            <w:pPr>
              <w:rPr>
                <w:lang w:eastAsia="en-AU"/>
              </w:rPr>
            </w:pPr>
            <w:r w:rsidRPr="00070D11">
              <w:rPr>
                <w:lang w:eastAsia="en-AU"/>
              </w:rPr>
              <w:t>0.0000</w:t>
            </w:r>
          </w:p>
        </w:tc>
      </w:tr>
      <w:tr w:rsidR="000A2F9E" w:rsidRPr="00070D11" w14:paraId="3130E129" w14:textId="77777777" w:rsidTr="003025D3">
        <w:trPr>
          <w:cantSplit/>
          <w:trHeight w:val="345"/>
        </w:trPr>
        <w:tc>
          <w:tcPr>
            <w:tcW w:w="1907" w:type="dxa"/>
            <w:tcBorders>
              <w:top w:val="nil"/>
              <w:left w:val="nil"/>
              <w:bottom w:val="nil"/>
              <w:right w:val="nil"/>
            </w:tcBorders>
            <w:shd w:val="clear" w:color="auto" w:fill="auto"/>
            <w:noWrap/>
            <w:vAlign w:val="center"/>
            <w:hideMark/>
          </w:tcPr>
          <w:p w14:paraId="1950AF69" w14:textId="77777777" w:rsidR="000A2F9E" w:rsidRPr="00070D11" w:rsidRDefault="000A2F9E" w:rsidP="003B635A">
            <w:pPr>
              <w:rPr>
                <w:lang w:eastAsia="en-AU"/>
              </w:rPr>
            </w:pPr>
            <w:r w:rsidRPr="00070D11">
              <w:rPr>
                <w:lang w:eastAsia="en-AU"/>
              </w:rPr>
              <w:t>Resp_CVD</w:t>
            </w:r>
          </w:p>
        </w:tc>
        <w:tc>
          <w:tcPr>
            <w:tcW w:w="1227" w:type="dxa"/>
            <w:tcBorders>
              <w:top w:val="nil"/>
              <w:left w:val="nil"/>
              <w:bottom w:val="nil"/>
              <w:right w:val="nil"/>
            </w:tcBorders>
            <w:shd w:val="clear" w:color="auto" w:fill="auto"/>
            <w:noWrap/>
            <w:vAlign w:val="center"/>
            <w:hideMark/>
          </w:tcPr>
          <w:p w14:paraId="476615BA" w14:textId="77777777" w:rsidR="000A2F9E" w:rsidRPr="00070D11" w:rsidRDefault="000A2F9E" w:rsidP="003B635A">
            <w:pPr>
              <w:rPr>
                <w:lang w:eastAsia="en-AU"/>
              </w:rPr>
            </w:pPr>
            <w:r w:rsidRPr="00070D11">
              <w:rPr>
                <w:lang w:eastAsia="en-AU"/>
              </w:rPr>
              <w:t>1.12</w:t>
            </w:r>
          </w:p>
        </w:tc>
        <w:tc>
          <w:tcPr>
            <w:tcW w:w="1227" w:type="dxa"/>
            <w:tcBorders>
              <w:top w:val="nil"/>
              <w:left w:val="nil"/>
              <w:bottom w:val="nil"/>
              <w:right w:val="nil"/>
            </w:tcBorders>
            <w:shd w:val="clear" w:color="auto" w:fill="auto"/>
            <w:noWrap/>
            <w:vAlign w:val="center"/>
            <w:hideMark/>
          </w:tcPr>
          <w:p w14:paraId="325C5E75"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1CA078D6" w14:textId="77777777" w:rsidR="000A2F9E" w:rsidRPr="00070D11" w:rsidRDefault="000A2F9E" w:rsidP="003B635A">
            <w:pPr>
              <w:rPr>
                <w:lang w:eastAsia="en-AU"/>
              </w:rPr>
            </w:pPr>
            <w:r w:rsidRPr="00070D11">
              <w:rPr>
                <w:lang w:eastAsia="en-AU"/>
              </w:rPr>
              <w:t>1.27</w:t>
            </w:r>
          </w:p>
        </w:tc>
        <w:tc>
          <w:tcPr>
            <w:tcW w:w="1227" w:type="dxa"/>
            <w:tcBorders>
              <w:top w:val="nil"/>
              <w:left w:val="nil"/>
              <w:bottom w:val="nil"/>
              <w:right w:val="nil"/>
            </w:tcBorders>
            <w:shd w:val="clear" w:color="auto" w:fill="auto"/>
            <w:noWrap/>
            <w:vAlign w:val="center"/>
            <w:hideMark/>
          </w:tcPr>
          <w:p w14:paraId="53486469"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1B40F29A" w14:textId="77777777" w:rsidR="000A2F9E" w:rsidRPr="00070D11" w:rsidRDefault="000A2F9E" w:rsidP="003B635A">
            <w:pPr>
              <w:rPr>
                <w:lang w:eastAsia="en-AU"/>
              </w:rPr>
            </w:pPr>
            <w:r w:rsidRPr="00070D11">
              <w:rPr>
                <w:lang w:eastAsia="en-AU"/>
              </w:rPr>
              <w:t>1.00</w:t>
            </w:r>
          </w:p>
        </w:tc>
        <w:tc>
          <w:tcPr>
            <w:tcW w:w="1228" w:type="dxa"/>
            <w:tcBorders>
              <w:top w:val="nil"/>
              <w:left w:val="nil"/>
              <w:bottom w:val="nil"/>
              <w:right w:val="nil"/>
            </w:tcBorders>
            <w:shd w:val="clear" w:color="auto" w:fill="auto"/>
            <w:noWrap/>
            <w:vAlign w:val="center"/>
            <w:hideMark/>
          </w:tcPr>
          <w:p w14:paraId="25A7CB59" w14:textId="77777777" w:rsidR="000A2F9E" w:rsidRPr="00070D11" w:rsidRDefault="000A2F9E" w:rsidP="003B635A">
            <w:pPr>
              <w:rPr>
                <w:lang w:eastAsia="en-AU"/>
              </w:rPr>
            </w:pPr>
            <w:r w:rsidRPr="00070D11">
              <w:rPr>
                <w:lang w:eastAsia="en-AU"/>
              </w:rPr>
              <w:t>0.0000</w:t>
            </w:r>
          </w:p>
        </w:tc>
      </w:tr>
      <w:tr w:rsidR="000A2F9E" w:rsidRPr="00070D11" w14:paraId="560E72E7" w14:textId="77777777" w:rsidTr="003025D3">
        <w:trPr>
          <w:cantSplit/>
          <w:trHeight w:val="345"/>
        </w:trPr>
        <w:tc>
          <w:tcPr>
            <w:tcW w:w="1907" w:type="dxa"/>
            <w:tcBorders>
              <w:top w:val="nil"/>
              <w:left w:val="nil"/>
              <w:bottom w:val="nil"/>
              <w:right w:val="nil"/>
            </w:tcBorders>
            <w:shd w:val="clear" w:color="auto" w:fill="auto"/>
            <w:noWrap/>
            <w:vAlign w:val="center"/>
            <w:hideMark/>
          </w:tcPr>
          <w:p w14:paraId="3B3AB4D7" w14:textId="77777777" w:rsidR="000A2F9E" w:rsidRPr="00070D11" w:rsidRDefault="000A2F9E" w:rsidP="003B635A">
            <w:pPr>
              <w:rPr>
                <w:lang w:eastAsia="en-AU"/>
              </w:rPr>
            </w:pPr>
            <w:r w:rsidRPr="00070D11">
              <w:rPr>
                <w:lang w:eastAsia="en-AU"/>
              </w:rPr>
              <w:t>Resp_End</w:t>
            </w:r>
          </w:p>
        </w:tc>
        <w:tc>
          <w:tcPr>
            <w:tcW w:w="1227" w:type="dxa"/>
            <w:tcBorders>
              <w:top w:val="nil"/>
              <w:left w:val="nil"/>
              <w:bottom w:val="nil"/>
              <w:right w:val="nil"/>
            </w:tcBorders>
            <w:shd w:val="clear" w:color="auto" w:fill="auto"/>
            <w:noWrap/>
            <w:vAlign w:val="center"/>
            <w:hideMark/>
          </w:tcPr>
          <w:p w14:paraId="563878DE" w14:textId="77777777" w:rsidR="000A2F9E" w:rsidRPr="00070D11" w:rsidRDefault="000A2F9E" w:rsidP="003B635A">
            <w:pPr>
              <w:rPr>
                <w:lang w:eastAsia="en-AU"/>
              </w:rPr>
            </w:pPr>
            <w:r w:rsidRPr="00070D11">
              <w:rPr>
                <w:lang w:eastAsia="en-AU"/>
              </w:rPr>
              <w:t>1.11</w:t>
            </w:r>
          </w:p>
        </w:tc>
        <w:tc>
          <w:tcPr>
            <w:tcW w:w="1227" w:type="dxa"/>
            <w:tcBorders>
              <w:top w:val="nil"/>
              <w:left w:val="nil"/>
              <w:bottom w:val="nil"/>
              <w:right w:val="nil"/>
            </w:tcBorders>
            <w:shd w:val="clear" w:color="auto" w:fill="auto"/>
            <w:noWrap/>
            <w:vAlign w:val="center"/>
            <w:hideMark/>
          </w:tcPr>
          <w:p w14:paraId="4F81B18B"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3D84F39E" w14:textId="77777777" w:rsidR="000A2F9E" w:rsidRPr="00070D11" w:rsidRDefault="000A2F9E" w:rsidP="003B635A">
            <w:pPr>
              <w:rPr>
                <w:lang w:eastAsia="en-AU"/>
              </w:rPr>
            </w:pPr>
            <w:r w:rsidRPr="00070D11">
              <w:rPr>
                <w:lang w:eastAsia="en-AU"/>
              </w:rPr>
              <w:t>1.13</w:t>
            </w:r>
          </w:p>
        </w:tc>
        <w:tc>
          <w:tcPr>
            <w:tcW w:w="1227" w:type="dxa"/>
            <w:tcBorders>
              <w:top w:val="nil"/>
              <w:left w:val="nil"/>
              <w:bottom w:val="nil"/>
              <w:right w:val="nil"/>
            </w:tcBorders>
            <w:shd w:val="clear" w:color="auto" w:fill="auto"/>
            <w:noWrap/>
            <w:vAlign w:val="center"/>
            <w:hideMark/>
          </w:tcPr>
          <w:p w14:paraId="3082D13C" w14:textId="77777777" w:rsidR="000A2F9E" w:rsidRPr="00070D11" w:rsidRDefault="000A2F9E" w:rsidP="003B635A">
            <w:pPr>
              <w:rPr>
                <w:lang w:eastAsia="en-AU"/>
              </w:rPr>
            </w:pPr>
            <w:r w:rsidRPr="00070D11">
              <w:rPr>
                <w:lang w:eastAsia="en-AU"/>
              </w:rPr>
              <w:t>0.0003</w:t>
            </w:r>
          </w:p>
        </w:tc>
        <w:tc>
          <w:tcPr>
            <w:tcW w:w="1227" w:type="dxa"/>
            <w:tcBorders>
              <w:top w:val="nil"/>
              <w:left w:val="nil"/>
              <w:bottom w:val="nil"/>
              <w:right w:val="nil"/>
            </w:tcBorders>
            <w:shd w:val="clear" w:color="auto" w:fill="auto"/>
            <w:noWrap/>
            <w:vAlign w:val="center"/>
            <w:hideMark/>
          </w:tcPr>
          <w:p w14:paraId="25A1C6A9" w14:textId="77777777" w:rsidR="000A2F9E" w:rsidRPr="00070D11" w:rsidRDefault="000A2F9E" w:rsidP="003B635A">
            <w:pPr>
              <w:rPr>
                <w:lang w:eastAsia="en-AU"/>
              </w:rPr>
            </w:pPr>
            <w:r w:rsidRPr="00070D11">
              <w:rPr>
                <w:lang w:eastAsia="en-AU"/>
              </w:rPr>
              <w:t>1.08</w:t>
            </w:r>
          </w:p>
        </w:tc>
        <w:tc>
          <w:tcPr>
            <w:tcW w:w="1228" w:type="dxa"/>
            <w:tcBorders>
              <w:top w:val="nil"/>
              <w:left w:val="nil"/>
              <w:bottom w:val="nil"/>
              <w:right w:val="nil"/>
            </w:tcBorders>
            <w:shd w:val="clear" w:color="auto" w:fill="auto"/>
            <w:noWrap/>
            <w:vAlign w:val="center"/>
            <w:hideMark/>
          </w:tcPr>
          <w:p w14:paraId="4A4F0F65" w14:textId="77777777" w:rsidR="000A2F9E" w:rsidRPr="00070D11" w:rsidRDefault="000A2F9E" w:rsidP="003B635A">
            <w:pPr>
              <w:rPr>
                <w:lang w:eastAsia="en-AU"/>
              </w:rPr>
            </w:pPr>
            <w:r w:rsidRPr="00070D11">
              <w:rPr>
                <w:lang w:eastAsia="en-AU"/>
              </w:rPr>
              <w:t>0.0003</w:t>
            </w:r>
          </w:p>
        </w:tc>
      </w:tr>
      <w:tr w:rsidR="000A2F9E" w:rsidRPr="00070D11" w14:paraId="41D60DDC" w14:textId="77777777" w:rsidTr="003025D3">
        <w:trPr>
          <w:cantSplit/>
          <w:trHeight w:val="345"/>
        </w:trPr>
        <w:tc>
          <w:tcPr>
            <w:tcW w:w="1907" w:type="dxa"/>
            <w:tcBorders>
              <w:top w:val="nil"/>
              <w:left w:val="nil"/>
              <w:bottom w:val="nil"/>
              <w:right w:val="nil"/>
            </w:tcBorders>
            <w:shd w:val="clear" w:color="auto" w:fill="auto"/>
            <w:noWrap/>
            <w:vAlign w:val="center"/>
            <w:hideMark/>
          </w:tcPr>
          <w:p w14:paraId="035AE043" w14:textId="77777777" w:rsidR="000A2F9E" w:rsidRPr="00070D11" w:rsidRDefault="000A2F9E" w:rsidP="003B635A">
            <w:pPr>
              <w:rPr>
                <w:lang w:eastAsia="en-AU"/>
              </w:rPr>
            </w:pPr>
            <w:r w:rsidRPr="00070D11">
              <w:rPr>
                <w:lang w:eastAsia="en-AU"/>
              </w:rPr>
              <w:t>mSkelet_Gast</w:t>
            </w:r>
          </w:p>
        </w:tc>
        <w:tc>
          <w:tcPr>
            <w:tcW w:w="1227" w:type="dxa"/>
            <w:tcBorders>
              <w:top w:val="nil"/>
              <w:left w:val="nil"/>
              <w:bottom w:val="nil"/>
              <w:right w:val="nil"/>
            </w:tcBorders>
            <w:shd w:val="clear" w:color="auto" w:fill="auto"/>
            <w:noWrap/>
            <w:vAlign w:val="center"/>
            <w:hideMark/>
          </w:tcPr>
          <w:p w14:paraId="505A23BC" w14:textId="77777777" w:rsidR="000A2F9E" w:rsidRPr="00070D11" w:rsidRDefault="000A2F9E" w:rsidP="003B635A">
            <w:pPr>
              <w:rPr>
                <w:lang w:eastAsia="en-AU"/>
              </w:rPr>
            </w:pPr>
            <w:r w:rsidRPr="00070D11">
              <w:rPr>
                <w:lang w:eastAsia="en-AU"/>
              </w:rPr>
              <w:t>0.89</w:t>
            </w:r>
          </w:p>
        </w:tc>
        <w:tc>
          <w:tcPr>
            <w:tcW w:w="1227" w:type="dxa"/>
            <w:tcBorders>
              <w:top w:val="nil"/>
              <w:left w:val="nil"/>
              <w:bottom w:val="nil"/>
              <w:right w:val="nil"/>
            </w:tcBorders>
            <w:shd w:val="clear" w:color="auto" w:fill="auto"/>
            <w:noWrap/>
            <w:vAlign w:val="center"/>
            <w:hideMark/>
          </w:tcPr>
          <w:p w14:paraId="2D19C262"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5042F055" w14:textId="77777777" w:rsidR="000A2F9E" w:rsidRPr="00070D11" w:rsidRDefault="000A2F9E" w:rsidP="003B635A">
            <w:pPr>
              <w:rPr>
                <w:lang w:eastAsia="en-AU"/>
              </w:rPr>
            </w:pPr>
            <w:r w:rsidRPr="00070D11">
              <w:rPr>
                <w:lang w:eastAsia="en-AU"/>
              </w:rPr>
              <w:t>0.76</w:t>
            </w:r>
          </w:p>
        </w:tc>
        <w:tc>
          <w:tcPr>
            <w:tcW w:w="1227" w:type="dxa"/>
            <w:tcBorders>
              <w:top w:val="nil"/>
              <w:left w:val="nil"/>
              <w:bottom w:val="nil"/>
              <w:right w:val="nil"/>
            </w:tcBorders>
            <w:shd w:val="clear" w:color="auto" w:fill="auto"/>
            <w:noWrap/>
            <w:vAlign w:val="center"/>
            <w:hideMark/>
          </w:tcPr>
          <w:p w14:paraId="330AD8B4"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4228337A" w14:textId="77777777" w:rsidR="000A2F9E" w:rsidRPr="00070D11" w:rsidRDefault="000A2F9E" w:rsidP="003B635A">
            <w:pPr>
              <w:rPr>
                <w:lang w:eastAsia="en-AU"/>
              </w:rPr>
            </w:pPr>
            <w:r w:rsidRPr="00070D11">
              <w:rPr>
                <w:lang w:eastAsia="en-AU"/>
              </w:rPr>
              <w:t>0.95</w:t>
            </w:r>
          </w:p>
        </w:tc>
        <w:tc>
          <w:tcPr>
            <w:tcW w:w="1228" w:type="dxa"/>
            <w:tcBorders>
              <w:top w:val="nil"/>
              <w:left w:val="nil"/>
              <w:bottom w:val="nil"/>
              <w:right w:val="nil"/>
            </w:tcBorders>
            <w:shd w:val="clear" w:color="auto" w:fill="auto"/>
            <w:noWrap/>
            <w:vAlign w:val="center"/>
            <w:hideMark/>
          </w:tcPr>
          <w:p w14:paraId="1B4BB11B" w14:textId="77777777" w:rsidR="000A2F9E" w:rsidRPr="00070D11" w:rsidRDefault="000A2F9E" w:rsidP="003B635A">
            <w:pPr>
              <w:rPr>
                <w:lang w:eastAsia="en-AU"/>
              </w:rPr>
            </w:pPr>
            <w:r w:rsidRPr="00070D11">
              <w:rPr>
                <w:lang w:eastAsia="en-AU"/>
              </w:rPr>
              <w:t>0.0000</w:t>
            </w:r>
          </w:p>
        </w:tc>
      </w:tr>
      <w:tr w:rsidR="000A2F9E" w:rsidRPr="00070D11" w14:paraId="0C05F018" w14:textId="77777777" w:rsidTr="003025D3">
        <w:trPr>
          <w:cantSplit/>
          <w:trHeight w:val="345"/>
        </w:trPr>
        <w:tc>
          <w:tcPr>
            <w:tcW w:w="1907" w:type="dxa"/>
            <w:tcBorders>
              <w:top w:val="nil"/>
              <w:left w:val="nil"/>
              <w:bottom w:val="nil"/>
              <w:right w:val="nil"/>
            </w:tcBorders>
            <w:shd w:val="clear" w:color="auto" w:fill="auto"/>
            <w:noWrap/>
            <w:vAlign w:val="center"/>
            <w:hideMark/>
          </w:tcPr>
          <w:p w14:paraId="4BDE7B7A" w14:textId="77777777" w:rsidR="000A2F9E" w:rsidRPr="00070D11" w:rsidRDefault="000A2F9E" w:rsidP="003B635A">
            <w:pPr>
              <w:rPr>
                <w:lang w:eastAsia="en-AU"/>
              </w:rPr>
            </w:pPr>
            <w:r w:rsidRPr="00070D11">
              <w:rPr>
                <w:lang w:eastAsia="en-AU"/>
              </w:rPr>
              <w:t>mSkelet_Ca</w:t>
            </w:r>
          </w:p>
        </w:tc>
        <w:tc>
          <w:tcPr>
            <w:tcW w:w="1227" w:type="dxa"/>
            <w:tcBorders>
              <w:top w:val="nil"/>
              <w:left w:val="nil"/>
              <w:bottom w:val="nil"/>
              <w:right w:val="nil"/>
            </w:tcBorders>
            <w:shd w:val="clear" w:color="auto" w:fill="auto"/>
            <w:noWrap/>
            <w:vAlign w:val="center"/>
            <w:hideMark/>
          </w:tcPr>
          <w:p w14:paraId="3133C6E5" w14:textId="77777777" w:rsidR="000A2F9E" w:rsidRPr="00070D11" w:rsidRDefault="000A2F9E" w:rsidP="003B635A">
            <w:pPr>
              <w:rPr>
                <w:lang w:eastAsia="en-AU"/>
              </w:rPr>
            </w:pPr>
            <w:r w:rsidRPr="00070D11">
              <w:rPr>
                <w:lang w:eastAsia="en-AU"/>
              </w:rPr>
              <w:t>0.88</w:t>
            </w:r>
          </w:p>
        </w:tc>
        <w:tc>
          <w:tcPr>
            <w:tcW w:w="1227" w:type="dxa"/>
            <w:tcBorders>
              <w:top w:val="nil"/>
              <w:left w:val="nil"/>
              <w:bottom w:val="nil"/>
              <w:right w:val="nil"/>
            </w:tcBorders>
            <w:shd w:val="clear" w:color="auto" w:fill="auto"/>
            <w:noWrap/>
            <w:vAlign w:val="center"/>
            <w:hideMark/>
          </w:tcPr>
          <w:p w14:paraId="2A621549"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0FD7600C" w14:textId="77777777" w:rsidR="000A2F9E" w:rsidRPr="00070D11" w:rsidRDefault="000A2F9E" w:rsidP="003B635A">
            <w:pPr>
              <w:rPr>
                <w:lang w:eastAsia="en-AU"/>
              </w:rPr>
            </w:pPr>
            <w:r w:rsidRPr="00070D11">
              <w:rPr>
                <w:lang w:eastAsia="en-AU"/>
              </w:rPr>
              <w:t>0.84</w:t>
            </w:r>
          </w:p>
        </w:tc>
        <w:tc>
          <w:tcPr>
            <w:tcW w:w="1227" w:type="dxa"/>
            <w:tcBorders>
              <w:top w:val="nil"/>
              <w:left w:val="nil"/>
              <w:bottom w:val="nil"/>
              <w:right w:val="nil"/>
            </w:tcBorders>
            <w:shd w:val="clear" w:color="auto" w:fill="auto"/>
            <w:noWrap/>
            <w:vAlign w:val="center"/>
            <w:hideMark/>
          </w:tcPr>
          <w:p w14:paraId="548C6D9F"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2A564E9F" w14:textId="77777777" w:rsidR="000A2F9E" w:rsidRPr="00070D11" w:rsidRDefault="000A2F9E" w:rsidP="003B635A">
            <w:pPr>
              <w:rPr>
                <w:lang w:eastAsia="en-AU"/>
              </w:rPr>
            </w:pPr>
            <w:r w:rsidRPr="00070D11">
              <w:rPr>
                <w:lang w:eastAsia="en-AU"/>
              </w:rPr>
              <w:t>0.92</w:t>
            </w:r>
          </w:p>
        </w:tc>
        <w:tc>
          <w:tcPr>
            <w:tcW w:w="1228" w:type="dxa"/>
            <w:tcBorders>
              <w:top w:val="nil"/>
              <w:left w:val="nil"/>
              <w:bottom w:val="nil"/>
              <w:right w:val="nil"/>
            </w:tcBorders>
            <w:shd w:val="clear" w:color="auto" w:fill="auto"/>
            <w:noWrap/>
            <w:vAlign w:val="center"/>
            <w:hideMark/>
          </w:tcPr>
          <w:p w14:paraId="4C12E5C7" w14:textId="77777777" w:rsidR="000A2F9E" w:rsidRPr="00070D11" w:rsidRDefault="000A2F9E" w:rsidP="003B635A">
            <w:pPr>
              <w:rPr>
                <w:lang w:eastAsia="en-AU"/>
              </w:rPr>
            </w:pPr>
            <w:r w:rsidRPr="00070D11">
              <w:rPr>
                <w:lang w:eastAsia="en-AU"/>
              </w:rPr>
              <w:t>0.0000</w:t>
            </w:r>
          </w:p>
        </w:tc>
      </w:tr>
      <w:tr w:rsidR="000A2F9E" w:rsidRPr="00070D11" w14:paraId="02F0A1A9" w14:textId="77777777" w:rsidTr="003025D3">
        <w:trPr>
          <w:cantSplit/>
          <w:trHeight w:val="345"/>
        </w:trPr>
        <w:tc>
          <w:tcPr>
            <w:tcW w:w="1907" w:type="dxa"/>
            <w:tcBorders>
              <w:top w:val="nil"/>
              <w:left w:val="nil"/>
              <w:bottom w:val="nil"/>
              <w:right w:val="nil"/>
            </w:tcBorders>
            <w:shd w:val="clear" w:color="auto" w:fill="auto"/>
            <w:noWrap/>
            <w:vAlign w:val="center"/>
            <w:hideMark/>
          </w:tcPr>
          <w:p w14:paraId="5AD8724D" w14:textId="77777777" w:rsidR="000A2F9E" w:rsidRPr="00070D11" w:rsidRDefault="000A2F9E" w:rsidP="003B635A">
            <w:pPr>
              <w:rPr>
                <w:lang w:eastAsia="en-AU"/>
              </w:rPr>
            </w:pPr>
            <w:r w:rsidRPr="00070D11">
              <w:rPr>
                <w:lang w:eastAsia="en-AU"/>
              </w:rPr>
              <w:t>Resp_Ca</w:t>
            </w:r>
          </w:p>
        </w:tc>
        <w:tc>
          <w:tcPr>
            <w:tcW w:w="1227" w:type="dxa"/>
            <w:tcBorders>
              <w:top w:val="nil"/>
              <w:left w:val="nil"/>
              <w:bottom w:val="nil"/>
              <w:right w:val="nil"/>
            </w:tcBorders>
            <w:shd w:val="clear" w:color="auto" w:fill="auto"/>
            <w:noWrap/>
            <w:vAlign w:val="center"/>
            <w:hideMark/>
          </w:tcPr>
          <w:p w14:paraId="3CA5ECE8" w14:textId="77777777" w:rsidR="000A2F9E" w:rsidRPr="00070D11" w:rsidRDefault="000A2F9E" w:rsidP="003B635A">
            <w:pPr>
              <w:rPr>
                <w:lang w:eastAsia="en-AU"/>
              </w:rPr>
            </w:pPr>
            <w:r w:rsidRPr="00070D11">
              <w:rPr>
                <w:lang w:eastAsia="en-AU"/>
              </w:rPr>
              <w:t>0.85</w:t>
            </w:r>
          </w:p>
        </w:tc>
        <w:tc>
          <w:tcPr>
            <w:tcW w:w="1227" w:type="dxa"/>
            <w:tcBorders>
              <w:top w:val="nil"/>
              <w:left w:val="nil"/>
              <w:bottom w:val="nil"/>
              <w:right w:val="nil"/>
            </w:tcBorders>
            <w:shd w:val="clear" w:color="auto" w:fill="auto"/>
            <w:noWrap/>
            <w:vAlign w:val="center"/>
            <w:hideMark/>
          </w:tcPr>
          <w:p w14:paraId="447E6090"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3F4B5DD0" w14:textId="77777777" w:rsidR="000A2F9E" w:rsidRPr="00070D11" w:rsidRDefault="000A2F9E" w:rsidP="003B635A">
            <w:pPr>
              <w:rPr>
                <w:lang w:eastAsia="en-AU"/>
              </w:rPr>
            </w:pPr>
            <w:r w:rsidRPr="00070D11">
              <w:rPr>
                <w:lang w:eastAsia="en-AU"/>
              </w:rPr>
              <w:t>0.86</w:t>
            </w:r>
          </w:p>
        </w:tc>
        <w:tc>
          <w:tcPr>
            <w:tcW w:w="1227" w:type="dxa"/>
            <w:tcBorders>
              <w:top w:val="nil"/>
              <w:left w:val="nil"/>
              <w:bottom w:val="nil"/>
              <w:right w:val="nil"/>
            </w:tcBorders>
            <w:shd w:val="clear" w:color="auto" w:fill="auto"/>
            <w:noWrap/>
            <w:vAlign w:val="center"/>
            <w:hideMark/>
          </w:tcPr>
          <w:p w14:paraId="495AC4CF" w14:textId="77777777" w:rsidR="000A2F9E" w:rsidRPr="00070D11" w:rsidRDefault="000A2F9E" w:rsidP="003B635A">
            <w:pPr>
              <w:rPr>
                <w:lang w:eastAsia="en-AU"/>
              </w:rPr>
            </w:pPr>
            <w:r w:rsidRPr="00070D11">
              <w:rPr>
                <w:lang w:eastAsia="en-AU"/>
              </w:rPr>
              <w:t>0.0003</w:t>
            </w:r>
          </w:p>
        </w:tc>
        <w:tc>
          <w:tcPr>
            <w:tcW w:w="1227" w:type="dxa"/>
            <w:tcBorders>
              <w:top w:val="nil"/>
              <w:left w:val="nil"/>
              <w:bottom w:val="nil"/>
              <w:right w:val="nil"/>
            </w:tcBorders>
            <w:shd w:val="clear" w:color="auto" w:fill="auto"/>
            <w:noWrap/>
            <w:vAlign w:val="center"/>
            <w:hideMark/>
          </w:tcPr>
          <w:p w14:paraId="3A3D27A5" w14:textId="77777777" w:rsidR="000A2F9E" w:rsidRPr="00070D11" w:rsidRDefault="000A2F9E" w:rsidP="003B635A">
            <w:pPr>
              <w:rPr>
                <w:lang w:eastAsia="en-AU"/>
              </w:rPr>
            </w:pPr>
            <w:r w:rsidRPr="00070D11">
              <w:rPr>
                <w:lang w:eastAsia="en-AU"/>
              </w:rPr>
              <w:t>0.86</w:t>
            </w:r>
          </w:p>
        </w:tc>
        <w:tc>
          <w:tcPr>
            <w:tcW w:w="1228" w:type="dxa"/>
            <w:tcBorders>
              <w:top w:val="nil"/>
              <w:left w:val="nil"/>
              <w:bottom w:val="nil"/>
              <w:right w:val="nil"/>
            </w:tcBorders>
            <w:shd w:val="clear" w:color="auto" w:fill="auto"/>
            <w:noWrap/>
            <w:vAlign w:val="center"/>
            <w:hideMark/>
          </w:tcPr>
          <w:p w14:paraId="5726B4BD" w14:textId="77777777" w:rsidR="000A2F9E" w:rsidRPr="00070D11" w:rsidRDefault="000A2F9E" w:rsidP="003B635A">
            <w:pPr>
              <w:rPr>
                <w:lang w:eastAsia="en-AU"/>
              </w:rPr>
            </w:pPr>
            <w:r w:rsidRPr="00070D11">
              <w:rPr>
                <w:lang w:eastAsia="en-AU"/>
              </w:rPr>
              <w:t>0.0003</w:t>
            </w:r>
          </w:p>
        </w:tc>
      </w:tr>
      <w:tr w:rsidR="000A2F9E" w:rsidRPr="00070D11" w14:paraId="1B8050C7" w14:textId="77777777" w:rsidTr="003025D3">
        <w:trPr>
          <w:cantSplit/>
          <w:trHeight w:val="345"/>
        </w:trPr>
        <w:tc>
          <w:tcPr>
            <w:tcW w:w="1907" w:type="dxa"/>
            <w:tcBorders>
              <w:top w:val="nil"/>
              <w:left w:val="nil"/>
              <w:bottom w:val="nil"/>
              <w:right w:val="nil"/>
            </w:tcBorders>
            <w:shd w:val="clear" w:color="auto" w:fill="auto"/>
            <w:noWrap/>
            <w:vAlign w:val="center"/>
            <w:hideMark/>
          </w:tcPr>
          <w:p w14:paraId="6476928E" w14:textId="77777777" w:rsidR="000A2F9E" w:rsidRPr="00070D11" w:rsidRDefault="000A2F9E" w:rsidP="003B635A">
            <w:pPr>
              <w:rPr>
                <w:lang w:eastAsia="en-AU"/>
              </w:rPr>
            </w:pPr>
            <w:r w:rsidRPr="00070D11">
              <w:rPr>
                <w:lang w:eastAsia="en-AU"/>
              </w:rPr>
              <w:t>Gast_End</w:t>
            </w:r>
          </w:p>
        </w:tc>
        <w:tc>
          <w:tcPr>
            <w:tcW w:w="1227" w:type="dxa"/>
            <w:tcBorders>
              <w:top w:val="nil"/>
              <w:left w:val="nil"/>
              <w:bottom w:val="nil"/>
              <w:right w:val="nil"/>
            </w:tcBorders>
            <w:shd w:val="clear" w:color="auto" w:fill="auto"/>
            <w:noWrap/>
            <w:vAlign w:val="center"/>
            <w:hideMark/>
          </w:tcPr>
          <w:p w14:paraId="33E13A57" w14:textId="77777777" w:rsidR="000A2F9E" w:rsidRPr="00070D11" w:rsidRDefault="000A2F9E" w:rsidP="003B635A">
            <w:pPr>
              <w:rPr>
                <w:lang w:eastAsia="en-AU"/>
              </w:rPr>
            </w:pPr>
            <w:r w:rsidRPr="00070D11">
              <w:rPr>
                <w:lang w:eastAsia="en-AU"/>
              </w:rPr>
              <w:t>0.85</w:t>
            </w:r>
          </w:p>
        </w:tc>
        <w:tc>
          <w:tcPr>
            <w:tcW w:w="1227" w:type="dxa"/>
            <w:tcBorders>
              <w:top w:val="nil"/>
              <w:left w:val="nil"/>
              <w:bottom w:val="nil"/>
              <w:right w:val="nil"/>
            </w:tcBorders>
            <w:shd w:val="clear" w:color="auto" w:fill="auto"/>
            <w:noWrap/>
            <w:vAlign w:val="center"/>
            <w:hideMark/>
          </w:tcPr>
          <w:p w14:paraId="6287E389"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1230E6FF" w14:textId="77777777" w:rsidR="000A2F9E" w:rsidRPr="00070D11" w:rsidRDefault="000A2F9E" w:rsidP="003B635A">
            <w:pPr>
              <w:rPr>
                <w:lang w:eastAsia="en-AU"/>
              </w:rPr>
            </w:pPr>
            <w:r w:rsidRPr="00070D11">
              <w:rPr>
                <w:lang w:eastAsia="en-AU"/>
              </w:rPr>
              <w:t>0.87</w:t>
            </w:r>
          </w:p>
        </w:tc>
        <w:tc>
          <w:tcPr>
            <w:tcW w:w="1227" w:type="dxa"/>
            <w:tcBorders>
              <w:top w:val="nil"/>
              <w:left w:val="nil"/>
              <w:bottom w:val="nil"/>
              <w:right w:val="nil"/>
            </w:tcBorders>
            <w:shd w:val="clear" w:color="auto" w:fill="auto"/>
            <w:noWrap/>
            <w:vAlign w:val="center"/>
            <w:hideMark/>
          </w:tcPr>
          <w:p w14:paraId="791A9183" w14:textId="77777777" w:rsidR="000A2F9E" w:rsidRPr="00070D11" w:rsidRDefault="000A2F9E" w:rsidP="003B635A">
            <w:pPr>
              <w:rPr>
                <w:lang w:eastAsia="en-AU"/>
              </w:rPr>
            </w:pPr>
            <w:r w:rsidRPr="00070D11">
              <w:rPr>
                <w:lang w:eastAsia="en-AU"/>
              </w:rPr>
              <w:t>0.0011</w:t>
            </w:r>
          </w:p>
        </w:tc>
        <w:tc>
          <w:tcPr>
            <w:tcW w:w="1227" w:type="dxa"/>
            <w:tcBorders>
              <w:top w:val="nil"/>
              <w:left w:val="nil"/>
              <w:bottom w:val="nil"/>
              <w:right w:val="nil"/>
            </w:tcBorders>
            <w:shd w:val="clear" w:color="auto" w:fill="auto"/>
            <w:noWrap/>
            <w:vAlign w:val="center"/>
            <w:hideMark/>
          </w:tcPr>
          <w:p w14:paraId="0B4D365E" w14:textId="77777777" w:rsidR="000A2F9E" w:rsidRPr="00070D11" w:rsidRDefault="000A2F9E" w:rsidP="003B635A">
            <w:pPr>
              <w:rPr>
                <w:lang w:eastAsia="en-AU"/>
              </w:rPr>
            </w:pPr>
            <w:r w:rsidRPr="00070D11">
              <w:rPr>
                <w:lang w:eastAsia="en-AU"/>
              </w:rPr>
              <w:t>0.82</w:t>
            </w:r>
          </w:p>
        </w:tc>
        <w:tc>
          <w:tcPr>
            <w:tcW w:w="1228" w:type="dxa"/>
            <w:tcBorders>
              <w:top w:val="nil"/>
              <w:left w:val="nil"/>
              <w:bottom w:val="nil"/>
              <w:right w:val="nil"/>
            </w:tcBorders>
            <w:shd w:val="clear" w:color="auto" w:fill="auto"/>
            <w:noWrap/>
            <w:vAlign w:val="center"/>
            <w:hideMark/>
          </w:tcPr>
          <w:p w14:paraId="2C2B7DA8" w14:textId="77777777" w:rsidR="000A2F9E" w:rsidRPr="00070D11" w:rsidRDefault="000A2F9E" w:rsidP="003B635A">
            <w:pPr>
              <w:rPr>
                <w:lang w:eastAsia="en-AU"/>
              </w:rPr>
            </w:pPr>
            <w:r w:rsidRPr="00070D11">
              <w:rPr>
                <w:lang w:eastAsia="en-AU"/>
              </w:rPr>
              <w:t>0.0011</w:t>
            </w:r>
          </w:p>
        </w:tc>
      </w:tr>
      <w:tr w:rsidR="000A2F9E" w:rsidRPr="00070D11" w14:paraId="7F298150" w14:textId="77777777" w:rsidTr="003025D3">
        <w:trPr>
          <w:cantSplit/>
          <w:trHeight w:val="345"/>
        </w:trPr>
        <w:tc>
          <w:tcPr>
            <w:tcW w:w="1907" w:type="dxa"/>
            <w:tcBorders>
              <w:top w:val="nil"/>
              <w:left w:val="nil"/>
              <w:bottom w:val="nil"/>
              <w:right w:val="nil"/>
            </w:tcBorders>
            <w:shd w:val="clear" w:color="auto" w:fill="auto"/>
            <w:noWrap/>
            <w:vAlign w:val="center"/>
            <w:hideMark/>
          </w:tcPr>
          <w:p w14:paraId="24A7A55B" w14:textId="77777777" w:rsidR="000A2F9E" w:rsidRPr="00070D11" w:rsidRDefault="000A2F9E" w:rsidP="003B635A">
            <w:pPr>
              <w:rPr>
                <w:lang w:eastAsia="en-AU"/>
              </w:rPr>
            </w:pPr>
            <w:r w:rsidRPr="00070D11">
              <w:rPr>
                <w:lang w:eastAsia="en-AU"/>
              </w:rPr>
              <w:t>MH_End</w:t>
            </w:r>
          </w:p>
        </w:tc>
        <w:tc>
          <w:tcPr>
            <w:tcW w:w="1227" w:type="dxa"/>
            <w:tcBorders>
              <w:top w:val="nil"/>
              <w:left w:val="nil"/>
              <w:bottom w:val="nil"/>
              <w:right w:val="nil"/>
            </w:tcBorders>
            <w:shd w:val="clear" w:color="auto" w:fill="auto"/>
            <w:noWrap/>
            <w:vAlign w:val="center"/>
            <w:hideMark/>
          </w:tcPr>
          <w:p w14:paraId="4E7F5D57" w14:textId="77777777" w:rsidR="000A2F9E" w:rsidRPr="00070D11" w:rsidRDefault="000A2F9E" w:rsidP="003B635A">
            <w:pPr>
              <w:rPr>
                <w:lang w:eastAsia="en-AU"/>
              </w:rPr>
            </w:pPr>
            <w:r w:rsidRPr="00070D11">
              <w:rPr>
                <w:lang w:eastAsia="en-AU"/>
              </w:rPr>
              <w:t>0.84</w:t>
            </w:r>
          </w:p>
        </w:tc>
        <w:tc>
          <w:tcPr>
            <w:tcW w:w="1227" w:type="dxa"/>
            <w:tcBorders>
              <w:top w:val="nil"/>
              <w:left w:val="nil"/>
              <w:bottom w:val="nil"/>
              <w:right w:val="nil"/>
            </w:tcBorders>
            <w:shd w:val="clear" w:color="auto" w:fill="auto"/>
            <w:noWrap/>
            <w:vAlign w:val="center"/>
            <w:hideMark/>
          </w:tcPr>
          <w:p w14:paraId="072C9ED0"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55D53A9F" w14:textId="77777777" w:rsidR="000A2F9E" w:rsidRPr="00070D11" w:rsidRDefault="000A2F9E" w:rsidP="003B635A">
            <w:pPr>
              <w:rPr>
                <w:lang w:eastAsia="en-AU"/>
              </w:rPr>
            </w:pPr>
            <w:r w:rsidRPr="00070D11">
              <w:rPr>
                <w:lang w:eastAsia="en-AU"/>
              </w:rPr>
              <w:t>0.79</w:t>
            </w:r>
          </w:p>
        </w:tc>
        <w:tc>
          <w:tcPr>
            <w:tcW w:w="1227" w:type="dxa"/>
            <w:tcBorders>
              <w:top w:val="nil"/>
              <w:left w:val="nil"/>
              <w:bottom w:val="nil"/>
              <w:right w:val="nil"/>
            </w:tcBorders>
            <w:shd w:val="clear" w:color="auto" w:fill="auto"/>
            <w:noWrap/>
            <w:vAlign w:val="center"/>
            <w:hideMark/>
          </w:tcPr>
          <w:p w14:paraId="7036D447"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027AA4ED" w14:textId="77777777" w:rsidR="000A2F9E" w:rsidRPr="00070D11" w:rsidRDefault="000A2F9E" w:rsidP="003B635A">
            <w:pPr>
              <w:rPr>
                <w:lang w:eastAsia="en-AU"/>
              </w:rPr>
            </w:pPr>
            <w:r w:rsidRPr="00070D11">
              <w:rPr>
                <w:lang w:eastAsia="en-AU"/>
              </w:rPr>
              <w:t>0.90</w:t>
            </w:r>
          </w:p>
        </w:tc>
        <w:tc>
          <w:tcPr>
            <w:tcW w:w="1228" w:type="dxa"/>
            <w:tcBorders>
              <w:top w:val="nil"/>
              <w:left w:val="nil"/>
              <w:bottom w:val="nil"/>
              <w:right w:val="nil"/>
            </w:tcBorders>
            <w:shd w:val="clear" w:color="auto" w:fill="auto"/>
            <w:noWrap/>
            <w:vAlign w:val="center"/>
            <w:hideMark/>
          </w:tcPr>
          <w:p w14:paraId="3615D8C3" w14:textId="77777777" w:rsidR="000A2F9E" w:rsidRPr="00070D11" w:rsidRDefault="000A2F9E" w:rsidP="003B635A">
            <w:pPr>
              <w:rPr>
                <w:lang w:eastAsia="en-AU"/>
              </w:rPr>
            </w:pPr>
            <w:r w:rsidRPr="00070D11">
              <w:rPr>
                <w:lang w:eastAsia="en-AU"/>
              </w:rPr>
              <w:t>0.0000</w:t>
            </w:r>
          </w:p>
        </w:tc>
      </w:tr>
      <w:tr w:rsidR="000A2F9E" w:rsidRPr="00070D11" w14:paraId="2382396D" w14:textId="77777777" w:rsidTr="003025D3">
        <w:trPr>
          <w:cantSplit/>
          <w:trHeight w:val="345"/>
        </w:trPr>
        <w:tc>
          <w:tcPr>
            <w:tcW w:w="1907" w:type="dxa"/>
            <w:tcBorders>
              <w:top w:val="nil"/>
              <w:left w:val="nil"/>
              <w:bottom w:val="nil"/>
              <w:right w:val="nil"/>
            </w:tcBorders>
            <w:shd w:val="clear" w:color="auto" w:fill="auto"/>
            <w:noWrap/>
            <w:vAlign w:val="center"/>
            <w:hideMark/>
          </w:tcPr>
          <w:p w14:paraId="7652CE0C" w14:textId="77777777" w:rsidR="000A2F9E" w:rsidRPr="00070D11" w:rsidRDefault="000A2F9E" w:rsidP="003B635A">
            <w:pPr>
              <w:rPr>
                <w:lang w:eastAsia="en-AU"/>
              </w:rPr>
            </w:pPr>
            <w:r w:rsidRPr="00070D11">
              <w:rPr>
                <w:lang w:eastAsia="en-AU"/>
              </w:rPr>
              <w:t>Resp_Neuro</w:t>
            </w:r>
          </w:p>
        </w:tc>
        <w:tc>
          <w:tcPr>
            <w:tcW w:w="1227" w:type="dxa"/>
            <w:tcBorders>
              <w:top w:val="nil"/>
              <w:left w:val="nil"/>
              <w:bottom w:val="nil"/>
              <w:right w:val="nil"/>
            </w:tcBorders>
            <w:shd w:val="clear" w:color="auto" w:fill="auto"/>
            <w:noWrap/>
            <w:vAlign w:val="center"/>
            <w:hideMark/>
          </w:tcPr>
          <w:p w14:paraId="61B7A974" w14:textId="77777777" w:rsidR="000A2F9E" w:rsidRPr="00070D11" w:rsidRDefault="000A2F9E" w:rsidP="003B635A">
            <w:pPr>
              <w:rPr>
                <w:lang w:eastAsia="en-AU"/>
              </w:rPr>
            </w:pPr>
            <w:r w:rsidRPr="00070D11">
              <w:rPr>
                <w:lang w:eastAsia="en-AU"/>
              </w:rPr>
              <w:t>0.84</w:t>
            </w:r>
          </w:p>
        </w:tc>
        <w:tc>
          <w:tcPr>
            <w:tcW w:w="1227" w:type="dxa"/>
            <w:tcBorders>
              <w:top w:val="nil"/>
              <w:left w:val="nil"/>
              <w:bottom w:val="nil"/>
              <w:right w:val="nil"/>
            </w:tcBorders>
            <w:shd w:val="clear" w:color="auto" w:fill="auto"/>
            <w:noWrap/>
            <w:vAlign w:val="center"/>
            <w:hideMark/>
          </w:tcPr>
          <w:p w14:paraId="5DECB429"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5CC86DBF" w14:textId="77777777" w:rsidR="000A2F9E" w:rsidRPr="00070D11" w:rsidRDefault="000A2F9E" w:rsidP="003B635A">
            <w:pPr>
              <w:rPr>
                <w:lang w:eastAsia="en-AU"/>
              </w:rPr>
            </w:pPr>
            <w:r w:rsidRPr="00070D11">
              <w:rPr>
                <w:lang w:eastAsia="en-AU"/>
              </w:rPr>
              <w:t>0.86</w:t>
            </w:r>
          </w:p>
        </w:tc>
        <w:tc>
          <w:tcPr>
            <w:tcW w:w="1227" w:type="dxa"/>
            <w:tcBorders>
              <w:top w:val="nil"/>
              <w:left w:val="nil"/>
              <w:bottom w:val="nil"/>
              <w:right w:val="nil"/>
            </w:tcBorders>
            <w:shd w:val="clear" w:color="auto" w:fill="auto"/>
            <w:noWrap/>
            <w:vAlign w:val="center"/>
            <w:hideMark/>
          </w:tcPr>
          <w:p w14:paraId="102724F6"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48C1AC69" w14:textId="77777777" w:rsidR="000A2F9E" w:rsidRPr="00070D11" w:rsidRDefault="000A2F9E" w:rsidP="003B635A">
            <w:pPr>
              <w:rPr>
                <w:lang w:eastAsia="en-AU"/>
              </w:rPr>
            </w:pPr>
            <w:r w:rsidRPr="00070D11">
              <w:rPr>
                <w:lang w:eastAsia="en-AU"/>
              </w:rPr>
              <w:t>0.84</w:t>
            </w:r>
          </w:p>
        </w:tc>
        <w:tc>
          <w:tcPr>
            <w:tcW w:w="1228" w:type="dxa"/>
            <w:tcBorders>
              <w:top w:val="nil"/>
              <w:left w:val="nil"/>
              <w:bottom w:val="nil"/>
              <w:right w:val="nil"/>
            </w:tcBorders>
            <w:shd w:val="clear" w:color="auto" w:fill="auto"/>
            <w:noWrap/>
            <w:vAlign w:val="center"/>
            <w:hideMark/>
          </w:tcPr>
          <w:p w14:paraId="49001714" w14:textId="77777777" w:rsidR="000A2F9E" w:rsidRPr="00070D11" w:rsidRDefault="000A2F9E" w:rsidP="003B635A">
            <w:pPr>
              <w:rPr>
                <w:lang w:eastAsia="en-AU"/>
              </w:rPr>
            </w:pPr>
            <w:r w:rsidRPr="00070D11">
              <w:rPr>
                <w:lang w:eastAsia="en-AU"/>
              </w:rPr>
              <w:t>0.0000</w:t>
            </w:r>
          </w:p>
        </w:tc>
      </w:tr>
      <w:tr w:rsidR="000A2F9E" w:rsidRPr="00070D11" w14:paraId="315176F1" w14:textId="77777777" w:rsidTr="003025D3">
        <w:trPr>
          <w:cantSplit/>
          <w:trHeight w:val="345"/>
        </w:trPr>
        <w:tc>
          <w:tcPr>
            <w:tcW w:w="1907" w:type="dxa"/>
            <w:tcBorders>
              <w:top w:val="nil"/>
              <w:left w:val="nil"/>
              <w:bottom w:val="nil"/>
              <w:right w:val="nil"/>
            </w:tcBorders>
            <w:shd w:val="clear" w:color="auto" w:fill="auto"/>
            <w:noWrap/>
            <w:vAlign w:val="center"/>
            <w:hideMark/>
          </w:tcPr>
          <w:p w14:paraId="55E1D84C" w14:textId="77777777" w:rsidR="000A2F9E" w:rsidRPr="00070D11" w:rsidRDefault="000A2F9E" w:rsidP="003B635A">
            <w:pPr>
              <w:rPr>
                <w:lang w:eastAsia="en-AU"/>
              </w:rPr>
            </w:pPr>
            <w:r w:rsidRPr="00070D11">
              <w:rPr>
                <w:lang w:eastAsia="en-AU"/>
              </w:rPr>
              <w:t>MH_Gast</w:t>
            </w:r>
          </w:p>
        </w:tc>
        <w:tc>
          <w:tcPr>
            <w:tcW w:w="1227" w:type="dxa"/>
            <w:tcBorders>
              <w:top w:val="nil"/>
              <w:left w:val="nil"/>
              <w:bottom w:val="nil"/>
              <w:right w:val="nil"/>
            </w:tcBorders>
            <w:shd w:val="clear" w:color="auto" w:fill="auto"/>
            <w:noWrap/>
            <w:vAlign w:val="center"/>
            <w:hideMark/>
          </w:tcPr>
          <w:p w14:paraId="5433C34F" w14:textId="77777777" w:rsidR="000A2F9E" w:rsidRPr="00070D11" w:rsidRDefault="000A2F9E" w:rsidP="003B635A">
            <w:pPr>
              <w:rPr>
                <w:lang w:eastAsia="en-AU"/>
              </w:rPr>
            </w:pPr>
            <w:r w:rsidRPr="00070D11">
              <w:rPr>
                <w:lang w:eastAsia="en-AU"/>
              </w:rPr>
              <w:t>0.83</w:t>
            </w:r>
          </w:p>
        </w:tc>
        <w:tc>
          <w:tcPr>
            <w:tcW w:w="1227" w:type="dxa"/>
            <w:tcBorders>
              <w:top w:val="nil"/>
              <w:left w:val="nil"/>
              <w:bottom w:val="nil"/>
              <w:right w:val="nil"/>
            </w:tcBorders>
            <w:shd w:val="clear" w:color="auto" w:fill="auto"/>
            <w:noWrap/>
            <w:vAlign w:val="center"/>
            <w:hideMark/>
          </w:tcPr>
          <w:p w14:paraId="60D89686"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701370F0" w14:textId="77777777" w:rsidR="000A2F9E" w:rsidRPr="00070D11" w:rsidRDefault="000A2F9E" w:rsidP="003B635A">
            <w:pPr>
              <w:rPr>
                <w:lang w:eastAsia="en-AU"/>
              </w:rPr>
            </w:pPr>
            <w:r w:rsidRPr="00070D11">
              <w:rPr>
                <w:lang w:eastAsia="en-AU"/>
              </w:rPr>
              <w:t>0.76</w:t>
            </w:r>
          </w:p>
        </w:tc>
        <w:tc>
          <w:tcPr>
            <w:tcW w:w="1227" w:type="dxa"/>
            <w:tcBorders>
              <w:top w:val="nil"/>
              <w:left w:val="nil"/>
              <w:bottom w:val="nil"/>
              <w:right w:val="nil"/>
            </w:tcBorders>
            <w:shd w:val="clear" w:color="auto" w:fill="auto"/>
            <w:noWrap/>
            <w:vAlign w:val="center"/>
            <w:hideMark/>
          </w:tcPr>
          <w:p w14:paraId="34E0945C"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26A859ED" w14:textId="77777777" w:rsidR="000A2F9E" w:rsidRPr="00070D11" w:rsidRDefault="000A2F9E" w:rsidP="003B635A">
            <w:pPr>
              <w:rPr>
                <w:lang w:eastAsia="en-AU"/>
              </w:rPr>
            </w:pPr>
            <w:r w:rsidRPr="00070D11">
              <w:rPr>
                <w:lang w:eastAsia="en-AU"/>
              </w:rPr>
              <w:t>0.91</w:t>
            </w:r>
          </w:p>
        </w:tc>
        <w:tc>
          <w:tcPr>
            <w:tcW w:w="1228" w:type="dxa"/>
            <w:tcBorders>
              <w:top w:val="nil"/>
              <w:left w:val="nil"/>
              <w:bottom w:val="nil"/>
              <w:right w:val="nil"/>
            </w:tcBorders>
            <w:shd w:val="clear" w:color="auto" w:fill="auto"/>
            <w:noWrap/>
            <w:vAlign w:val="center"/>
            <w:hideMark/>
          </w:tcPr>
          <w:p w14:paraId="238E9E09" w14:textId="77777777" w:rsidR="000A2F9E" w:rsidRPr="00070D11" w:rsidRDefault="000A2F9E" w:rsidP="003B635A">
            <w:pPr>
              <w:rPr>
                <w:lang w:eastAsia="en-AU"/>
              </w:rPr>
            </w:pPr>
            <w:r w:rsidRPr="00070D11">
              <w:rPr>
                <w:lang w:eastAsia="en-AU"/>
              </w:rPr>
              <w:t>0.0000</w:t>
            </w:r>
          </w:p>
        </w:tc>
      </w:tr>
      <w:tr w:rsidR="000A2F9E" w:rsidRPr="00070D11" w14:paraId="04CE5B3A" w14:textId="77777777" w:rsidTr="003025D3">
        <w:trPr>
          <w:cantSplit/>
          <w:trHeight w:val="345"/>
        </w:trPr>
        <w:tc>
          <w:tcPr>
            <w:tcW w:w="1907" w:type="dxa"/>
            <w:tcBorders>
              <w:top w:val="nil"/>
              <w:left w:val="nil"/>
              <w:bottom w:val="nil"/>
              <w:right w:val="nil"/>
            </w:tcBorders>
            <w:shd w:val="clear" w:color="auto" w:fill="auto"/>
            <w:noWrap/>
            <w:vAlign w:val="center"/>
            <w:hideMark/>
          </w:tcPr>
          <w:p w14:paraId="1D4CD3D2" w14:textId="77777777" w:rsidR="000A2F9E" w:rsidRPr="00070D11" w:rsidRDefault="000A2F9E" w:rsidP="003B635A">
            <w:pPr>
              <w:rPr>
                <w:lang w:eastAsia="en-AU"/>
              </w:rPr>
            </w:pPr>
            <w:r w:rsidRPr="00070D11">
              <w:rPr>
                <w:lang w:eastAsia="en-AU"/>
              </w:rPr>
              <w:t>MH_Renal</w:t>
            </w:r>
          </w:p>
        </w:tc>
        <w:tc>
          <w:tcPr>
            <w:tcW w:w="1227" w:type="dxa"/>
            <w:tcBorders>
              <w:top w:val="nil"/>
              <w:left w:val="nil"/>
              <w:bottom w:val="nil"/>
              <w:right w:val="nil"/>
            </w:tcBorders>
            <w:shd w:val="clear" w:color="auto" w:fill="auto"/>
            <w:noWrap/>
            <w:vAlign w:val="center"/>
            <w:hideMark/>
          </w:tcPr>
          <w:p w14:paraId="2766D1B8" w14:textId="77777777" w:rsidR="000A2F9E" w:rsidRPr="00070D11" w:rsidRDefault="000A2F9E" w:rsidP="003B635A">
            <w:pPr>
              <w:rPr>
                <w:lang w:eastAsia="en-AU"/>
              </w:rPr>
            </w:pPr>
            <w:r w:rsidRPr="00070D11">
              <w:rPr>
                <w:lang w:eastAsia="en-AU"/>
              </w:rPr>
              <w:t>0.80</w:t>
            </w:r>
          </w:p>
        </w:tc>
        <w:tc>
          <w:tcPr>
            <w:tcW w:w="1227" w:type="dxa"/>
            <w:tcBorders>
              <w:top w:val="nil"/>
              <w:left w:val="nil"/>
              <w:bottom w:val="nil"/>
              <w:right w:val="nil"/>
            </w:tcBorders>
            <w:shd w:val="clear" w:color="auto" w:fill="auto"/>
            <w:noWrap/>
            <w:vAlign w:val="center"/>
            <w:hideMark/>
          </w:tcPr>
          <w:p w14:paraId="2E883CB0"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3B8CF24C" w14:textId="77777777" w:rsidR="000A2F9E" w:rsidRPr="00070D11" w:rsidRDefault="000A2F9E" w:rsidP="003B635A">
            <w:pPr>
              <w:rPr>
                <w:lang w:eastAsia="en-AU"/>
              </w:rPr>
            </w:pPr>
            <w:r w:rsidRPr="00070D11">
              <w:rPr>
                <w:lang w:eastAsia="en-AU"/>
              </w:rPr>
              <w:t>0.74</w:t>
            </w:r>
          </w:p>
        </w:tc>
        <w:tc>
          <w:tcPr>
            <w:tcW w:w="1227" w:type="dxa"/>
            <w:tcBorders>
              <w:top w:val="nil"/>
              <w:left w:val="nil"/>
              <w:bottom w:val="nil"/>
              <w:right w:val="nil"/>
            </w:tcBorders>
            <w:shd w:val="clear" w:color="auto" w:fill="auto"/>
            <w:noWrap/>
            <w:vAlign w:val="center"/>
            <w:hideMark/>
          </w:tcPr>
          <w:p w14:paraId="29381697"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67C7758C" w14:textId="77777777" w:rsidR="000A2F9E" w:rsidRPr="00070D11" w:rsidRDefault="000A2F9E" w:rsidP="003B635A">
            <w:pPr>
              <w:rPr>
                <w:lang w:eastAsia="en-AU"/>
              </w:rPr>
            </w:pPr>
            <w:r w:rsidRPr="00070D11">
              <w:rPr>
                <w:lang w:eastAsia="en-AU"/>
              </w:rPr>
              <w:t>0.86</w:t>
            </w:r>
          </w:p>
        </w:tc>
        <w:tc>
          <w:tcPr>
            <w:tcW w:w="1228" w:type="dxa"/>
            <w:tcBorders>
              <w:top w:val="nil"/>
              <w:left w:val="nil"/>
              <w:bottom w:val="nil"/>
              <w:right w:val="nil"/>
            </w:tcBorders>
            <w:shd w:val="clear" w:color="auto" w:fill="auto"/>
            <w:noWrap/>
            <w:vAlign w:val="center"/>
            <w:hideMark/>
          </w:tcPr>
          <w:p w14:paraId="69F55BC4" w14:textId="77777777" w:rsidR="000A2F9E" w:rsidRPr="00070D11" w:rsidRDefault="000A2F9E" w:rsidP="003B635A">
            <w:pPr>
              <w:rPr>
                <w:lang w:eastAsia="en-AU"/>
              </w:rPr>
            </w:pPr>
            <w:r w:rsidRPr="00070D11">
              <w:rPr>
                <w:lang w:eastAsia="en-AU"/>
              </w:rPr>
              <w:t>0.0000</w:t>
            </w:r>
          </w:p>
        </w:tc>
      </w:tr>
      <w:tr w:rsidR="000A2F9E" w:rsidRPr="00070D11" w14:paraId="06AE6A7F" w14:textId="77777777" w:rsidTr="003025D3">
        <w:trPr>
          <w:cantSplit/>
          <w:trHeight w:val="345"/>
        </w:trPr>
        <w:tc>
          <w:tcPr>
            <w:tcW w:w="1907" w:type="dxa"/>
            <w:tcBorders>
              <w:top w:val="nil"/>
              <w:left w:val="nil"/>
              <w:bottom w:val="nil"/>
              <w:right w:val="nil"/>
            </w:tcBorders>
            <w:shd w:val="clear" w:color="auto" w:fill="auto"/>
            <w:noWrap/>
            <w:vAlign w:val="center"/>
            <w:hideMark/>
          </w:tcPr>
          <w:p w14:paraId="7B8E7E8F" w14:textId="77777777" w:rsidR="000A2F9E" w:rsidRPr="00070D11" w:rsidRDefault="000A2F9E" w:rsidP="003B635A">
            <w:pPr>
              <w:rPr>
                <w:lang w:eastAsia="en-AU"/>
              </w:rPr>
            </w:pPr>
            <w:r w:rsidRPr="00070D11">
              <w:rPr>
                <w:lang w:eastAsia="en-AU"/>
              </w:rPr>
              <w:t>Rep&amp;Mat_Ca</w:t>
            </w:r>
          </w:p>
        </w:tc>
        <w:tc>
          <w:tcPr>
            <w:tcW w:w="1227" w:type="dxa"/>
            <w:tcBorders>
              <w:top w:val="nil"/>
              <w:left w:val="nil"/>
              <w:bottom w:val="nil"/>
              <w:right w:val="nil"/>
            </w:tcBorders>
            <w:shd w:val="clear" w:color="auto" w:fill="auto"/>
            <w:noWrap/>
            <w:vAlign w:val="center"/>
            <w:hideMark/>
          </w:tcPr>
          <w:p w14:paraId="249A2086" w14:textId="77777777" w:rsidR="000A2F9E" w:rsidRPr="00070D11" w:rsidRDefault="000A2F9E" w:rsidP="003B635A">
            <w:pPr>
              <w:rPr>
                <w:lang w:eastAsia="en-AU"/>
              </w:rPr>
            </w:pPr>
            <w:r w:rsidRPr="00070D11">
              <w:rPr>
                <w:lang w:eastAsia="en-AU"/>
              </w:rPr>
              <w:t>0.76</w:t>
            </w:r>
          </w:p>
        </w:tc>
        <w:tc>
          <w:tcPr>
            <w:tcW w:w="1227" w:type="dxa"/>
            <w:tcBorders>
              <w:top w:val="nil"/>
              <w:left w:val="nil"/>
              <w:bottom w:val="nil"/>
              <w:right w:val="nil"/>
            </w:tcBorders>
            <w:shd w:val="clear" w:color="auto" w:fill="auto"/>
            <w:noWrap/>
            <w:vAlign w:val="center"/>
            <w:hideMark/>
          </w:tcPr>
          <w:p w14:paraId="47DE6FCC"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3B73CB03" w14:textId="77777777" w:rsidR="000A2F9E" w:rsidRPr="00070D11" w:rsidRDefault="000A2F9E" w:rsidP="003B635A">
            <w:pPr>
              <w:rPr>
                <w:lang w:eastAsia="en-AU"/>
              </w:rPr>
            </w:pPr>
            <w:r w:rsidRPr="00070D11">
              <w:rPr>
                <w:lang w:eastAsia="en-AU"/>
              </w:rPr>
              <w:t>0.69</w:t>
            </w:r>
          </w:p>
        </w:tc>
        <w:tc>
          <w:tcPr>
            <w:tcW w:w="1227" w:type="dxa"/>
            <w:tcBorders>
              <w:top w:val="nil"/>
              <w:left w:val="nil"/>
              <w:bottom w:val="nil"/>
              <w:right w:val="nil"/>
            </w:tcBorders>
            <w:shd w:val="clear" w:color="auto" w:fill="auto"/>
            <w:noWrap/>
            <w:vAlign w:val="center"/>
            <w:hideMark/>
          </w:tcPr>
          <w:p w14:paraId="64400D20" w14:textId="77777777" w:rsidR="000A2F9E" w:rsidRPr="00070D11" w:rsidRDefault="000A2F9E" w:rsidP="003B635A">
            <w:pPr>
              <w:rPr>
                <w:lang w:eastAsia="en-AU"/>
              </w:rPr>
            </w:pPr>
            <w:r w:rsidRPr="00070D11">
              <w:rPr>
                <w:lang w:eastAsia="en-AU"/>
              </w:rPr>
              <w:t>0.0003</w:t>
            </w:r>
          </w:p>
        </w:tc>
        <w:tc>
          <w:tcPr>
            <w:tcW w:w="1227" w:type="dxa"/>
            <w:tcBorders>
              <w:top w:val="nil"/>
              <w:left w:val="nil"/>
              <w:bottom w:val="nil"/>
              <w:right w:val="nil"/>
            </w:tcBorders>
            <w:shd w:val="clear" w:color="auto" w:fill="auto"/>
            <w:noWrap/>
            <w:vAlign w:val="center"/>
            <w:hideMark/>
          </w:tcPr>
          <w:p w14:paraId="08447911" w14:textId="77777777" w:rsidR="000A2F9E" w:rsidRPr="00070D11" w:rsidRDefault="000A2F9E" w:rsidP="003B635A">
            <w:pPr>
              <w:rPr>
                <w:lang w:eastAsia="en-AU"/>
              </w:rPr>
            </w:pPr>
            <w:r w:rsidRPr="00070D11">
              <w:rPr>
                <w:lang w:eastAsia="en-AU"/>
              </w:rPr>
              <w:t>0.83</w:t>
            </w:r>
          </w:p>
        </w:tc>
        <w:tc>
          <w:tcPr>
            <w:tcW w:w="1228" w:type="dxa"/>
            <w:tcBorders>
              <w:top w:val="nil"/>
              <w:left w:val="nil"/>
              <w:bottom w:val="nil"/>
              <w:right w:val="nil"/>
            </w:tcBorders>
            <w:shd w:val="clear" w:color="auto" w:fill="auto"/>
            <w:noWrap/>
            <w:vAlign w:val="center"/>
            <w:hideMark/>
          </w:tcPr>
          <w:p w14:paraId="45E53EFE" w14:textId="77777777" w:rsidR="000A2F9E" w:rsidRPr="00070D11" w:rsidRDefault="000A2F9E" w:rsidP="003B635A">
            <w:pPr>
              <w:rPr>
                <w:lang w:eastAsia="en-AU"/>
              </w:rPr>
            </w:pPr>
            <w:r w:rsidRPr="00070D11">
              <w:rPr>
                <w:lang w:eastAsia="en-AU"/>
              </w:rPr>
              <w:t>0.0003</w:t>
            </w:r>
          </w:p>
        </w:tc>
      </w:tr>
      <w:tr w:rsidR="000A2F9E" w:rsidRPr="00070D11" w14:paraId="3B01F1A4" w14:textId="77777777" w:rsidTr="003025D3">
        <w:trPr>
          <w:cantSplit/>
          <w:trHeight w:val="345"/>
        </w:trPr>
        <w:tc>
          <w:tcPr>
            <w:tcW w:w="1907" w:type="dxa"/>
            <w:tcBorders>
              <w:top w:val="nil"/>
              <w:left w:val="nil"/>
              <w:bottom w:val="nil"/>
              <w:right w:val="nil"/>
            </w:tcBorders>
            <w:shd w:val="clear" w:color="auto" w:fill="auto"/>
            <w:noWrap/>
            <w:vAlign w:val="center"/>
            <w:hideMark/>
          </w:tcPr>
          <w:p w14:paraId="6C3843E7" w14:textId="77777777" w:rsidR="000A2F9E" w:rsidRPr="00070D11" w:rsidRDefault="000A2F9E" w:rsidP="003B635A">
            <w:pPr>
              <w:rPr>
                <w:lang w:eastAsia="en-AU"/>
              </w:rPr>
            </w:pPr>
            <w:r w:rsidRPr="00070D11">
              <w:rPr>
                <w:lang w:eastAsia="en-AU"/>
              </w:rPr>
              <w:t>Gast_CVD</w:t>
            </w:r>
          </w:p>
        </w:tc>
        <w:tc>
          <w:tcPr>
            <w:tcW w:w="1227" w:type="dxa"/>
            <w:tcBorders>
              <w:top w:val="nil"/>
              <w:left w:val="nil"/>
              <w:bottom w:val="nil"/>
              <w:right w:val="nil"/>
            </w:tcBorders>
            <w:shd w:val="clear" w:color="auto" w:fill="auto"/>
            <w:noWrap/>
            <w:vAlign w:val="center"/>
            <w:hideMark/>
          </w:tcPr>
          <w:p w14:paraId="4591F6D8" w14:textId="77777777" w:rsidR="000A2F9E" w:rsidRPr="00070D11" w:rsidRDefault="000A2F9E" w:rsidP="003B635A">
            <w:pPr>
              <w:rPr>
                <w:lang w:eastAsia="en-AU"/>
              </w:rPr>
            </w:pPr>
            <w:r w:rsidRPr="00070D11">
              <w:rPr>
                <w:lang w:eastAsia="en-AU"/>
              </w:rPr>
              <w:t>0.75</w:t>
            </w:r>
          </w:p>
        </w:tc>
        <w:tc>
          <w:tcPr>
            <w:tcW w:w="1227" w:type="dxa"/>
            <w:tcBorders>
              <w:top w:val="nil"/>
              <w:left w:val="nil"/>
              <w:bottom w:val="nil"/>
              <w:right w:val="nil"/>
            </w:tcBorders>
            <w:shd w:val="clear" w:color="auto" w:fill="auto"/>
            <w:noWrap/>
            <w:vAlign w:val="center"/>
            <w:hideMark/>
          </w:tcPr>
          <w:p w14:paraId="0BB7951D"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1CE02871" w14:textId="77777777" w:rsidR="000A2F9E" w:rsidRPr="00070D11" w:rsidRDefault="000A2F9E" w:rsidP="003B635A">
            <w:pPr>
              <w:rPr>
                <w:lang w:eastAsia="en-AU"/>
              </w:rPr>
            </w:pPr>
            <w:r w:rsidRPr="00070D11">
              <w:rPr>
                <w:lang w:eastAsia="en-AU"/>
              </w:rPr>
              <w:t>0.71</w:t>
            </w:r>
          </w:p>
        </w:tc>
        <w:tc>
          <w:tcPr>
            <w:tcW w:w="1227" w:type="dxa"/>
            <w:tcBorders>
              <w:top w:val="nil"/>
              <w:left w:val="nil"/>
              <w:bottom w:val="nil"/>
              <w:right w:val="nil"/>
            </w:tcBorders>
            <w:shd w:val="clear" w:color="auto" w:fill="auto"/>
            <w:noWrap/>
            <w:vAlign w:val="center"/>
            <w:hideMark/>
          </w:tcPr>
          <w:p w14:paraId="5E7C45A6"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6088DFE6" w14:textId="77777777" w:rsidR="000A2F9E" w:rsidRPr="00070D11" w:rsidRDefault="000A2F9E" w:rsidP="003B635A">
            <w:pPr>
              <w:rPr>
                <w:lang w:eastAsia="en-AU"/>
              </w:rPr>
            </w:pPr>
            <w:r w:rsidRPr="00070D11">
              <w:rPr>
                <w:lang w:eastAsia="en-AU"/>
              </w:rPr>
              <w:t>0.76</w:t>
            </w:r>
          </w:p>
        </w:tc>
        <w:tc>
          <w:tcPr>
            <w:tcW w:w="1228" w:type="dxa"/>
            <w:tcBorders>
              <w:top w:val="nil"/>
              <w:left w:val="nil"/>
              <w:bottom w:val="nil"/>
              <w:right w:val="nil"/>
            </w:tcBorders>
            <w:shd w:val="clear" w:color="auto" w:fill="auto"/>
            <w:noWrap/>
            <w:vAlign w:val="center"/>
            <w:hideMark/>
          </w:tcPr>
          <w:p w14:paraId="7E025849" w14:textId="77777777" w:rsidR="000A2F9E" w:rsidRPr="00070D11" w:rsidRDefault="000A2F9E" w:rsidP="003B635A">
            <w:pPr>
              <w:rPr>
                <w:lang w:eastAsia="en-AU"/>
              </w:rPr>
            </w:pPr>
            <w:r w:rsidRPr="00070D11">
              <w:rPr>
                <w:lang w:eastAsia="en-AU"/>
              </w:rPr>
              <w:t>0.0000</w:t>
            </w:r>
          </w:p>
        </w:tc>
      </w:tr>
      <w:tr w:rsidR="000A2F9E" w:rsidRPr="00070D11" w14:paraId="4D7FCE73" w14:textId="77777777" w:rsidTr="003025D3">
        <w:trPr>
          <w:cantSplit/>
          <w:trHeight w:val="345"/>
        </w:trPr>
        <w:tc>
          <w:tcPr>
            <w:tcW w:w="1907" w:type="dxa"/>
            <w:tcBorders>
              <w:top w:val="nil"/>
              <w:left w:val="nil"/>
              <w:bottom w:val="nil"/>
              <w:right w:val="nil"/>
            </w:tcBorders>
            <w:shd w:val="clear" w:color="auto" w:fill="auto"/>
            <w:noWrap/>
            <w:vAlign w:val="center"/>
            <w:hideMark/>
          </w:tcPr>
          <w:p w14:paraId="549FE3A3" w14:textId="77777777" w:rsidR="000A2F9E" w:rsidRPr="00070D11" w:rsidRDefault="000A2F9E" w:rsidP="003B635A">
            <w:pPr>
              <w:rPr>
                <w:lang w:eastAsia="en-AU"/>
              </w:rPr>
            </w:pPr>
            <w:r w:rsidRPr="00070D11">
              <w:rPr>
                <w:lang w:eastAsia="en-AU"/>
              </w:rPr>
              <w:t>Neuro_H&amp;V</w:t>
            </w:r>
          </w:p>
        </w:tc>
        <w:tc>
          <w:tcPr>
            <w:tcW w:w="1227" w:type="dxa"/>
            <w:tcBorders>
              <w:top w:val="nil"/>
              <w:left w:val="nil"/>
              <w:bottom w:val="nil"/>
              <w:right w:val="nil"/>
            </w:tcBorders>
            <w:shd w:val="clear" w:color="auto" w:fill="auto"/>
            <w:noWrap/>
            <w:vAlign w:val="center"/>
            <w:hideMark/>
          </w:tcPr>
          <w:p w14:paraId="14ECD3DC" w14:textId="77777777" w:rsidR="000A2F9E" w:rsidRPr="00070D11" w:rsidRDefault="000A2F9E" w:rsidP="003B635A">
            <w:pPr>
              <w:rPr>
                <w:lang w:eastAsia="en-AU"/>
              </w:rPr>
            </w:pPr>
            <w:r w:rsidRPr="00070D11">
              <w:rPr>
                <w:lang w:eastAsia="en-AU"/>
              </w:rPr>
              <w:t>0.72</w:t>
            </w:r>
          </w:p>
        </w:tc>
        <w:tc>
          <w:tcPr>
            <w:tcW w:w="1227" w:type="dxa"/>
            <w:tcBorders>
              <w:top w:val="nil"/>
              <w:left w:val="nil"/>
              <w:bottom w:val="nil"/>
              <w:right w:val="nil"/>
            </w:tcBorders>
            <w:shd w:val="clear" w:color="auto" w:fill="auto"/>
            <w:noWrap/>
            <w:vAlign w:val="center"/>
            <w:hideMark/>
          </w:tcPr>
          <w:p w14:paraId="5C886B1F"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78827A0C" w14:textId="77777777" w:rsidR="000A2F9E" w:rsidRPr="00070D11" w:rsidRDefault="000A2F9E" w:rsidP="003B635A">
            <w:pPr>
              <w:rPr>
                <w:lang w:eastAsia="en-AU"/>
              </w:rPr>
            </w:pPr>
            <w:r w:rsidRPr="00070D11">
              <w:rPr>
                <w:lang w:eastAsia="en-AU"/>
              </w:rPr>
              <w:t>0.81</w:t>
            </w:r>
          </w:p>
        </w:tc>
        <w:tc>
          <w:tcPr>
            <w:tcW w:w="1227" w:type="dxa"/>
            <w:tcBorders>
              <w:top w:val="nil"/>
              <w:left w:val="nil"/>
              <w:bottom w:val="nil"/>
              <w:right w:val="nil"/>
            </w:tcBorders>
            <w:shd w:val="clear" w:color="auto" w:fill="auto"/>
            <w:noWrap/>
            <w:vAlign w:val="center"/>
            <w:hideMark/>
          </w:tcPr>
          <w:p w14:paraId="40910CE1" w14:textId="77777777" w:rsidR="000A2F9E" w:rsidRPr="00070D11" w:rsidRDefault="000A2F9E" w:rsidP="003B635A">
            <w:pPr>
              <w:rPr>
                <w:lang w:eastAsia="en-AU"/>
              </w:rPr>
            </w:pPr>
            <w:r w:rsidRPr="00070D11">
              <w:rPr>
                <w:lang w:eastAsia="en-AU"/>
              </w:rPr>
              <w:t>0.0033</w:t>
            </w:r>
          </w:p>
        </w:tc>
        <w:tc>
          <w:tcPr>
            <w:tcW w:w="1227" w:type="dxa"/>
            <w:tcBorders>
              <w:top w:val="nil"/>
              <w:left w:val="nil"/>
              <w:bottom w:val="nil"/>
              <w:right w:val="nil"/>
            </w:tcBorders>
            <w:shd w:val="clear" w:color="auto" w:fill="auto"/>
            <w:noWrap/>
            <w:vAlign w:val="center"/>
            <w:hideMark/>
          </w:tcPr>
          <w:p w14:paraId="17A7EA95" w14:textId="77777777" w:rsidR="000A2F9E" w:rsidRPr="00070D11" w:rsidRDefault="000A2F9E" w:rsidP="003B635A">
            <w:pPr>
              <w:rPr>
                <w:lang w:eastAsia="en-AU"/>
              </w:rPr>
            </w:pPr>
            <w:r w:rsidRPr="00070D11">
              <w:rPr>
                <w:lang w:eastAsia="en-AU"/>
              </w:rPr>
              <w:t>0.68</w:t>
            </w:r>
          </w:p>
        </w:tc>
        <w:tc>
          <w:tcPr>
            <w:tcW w:w="1228" w:type="dxa"/>
            <w:tcBorders>
              <w:top w:val="nil"/>
              <w:left w:val="nil"/>
              <w:bottom w:val="nil"/>
              <w:right w:val="nil"/>
            </w:tcBorders>
            <w:shd w:val="clear" w:color="auto" w:fill="auto"/>
            <w:noWrap/>
            <w:vAlign w:val="center"/>
            <w:hideMark/>
          </w:tcPr>
          <w:p w14:paraId="1FDF1D9D" w14:textId="77777777" w:rsidR="000A2F9E" w:rsidRPr="00070D11" w:rsidRDefault="000A2F9E" w:rsidP="003B635A">
            <w:pPr>
              <w:rPr>
                <w:lang w:eastAsia="en-AU"/>
              </w:rPr>
            </w:pPr>
            <w:r w:rsidRPr="00070D11">
              <w:rPr>
                <w:lang w:eastAsia="en-AU"/>
              </w:rPr>
              <w:t>0.0033</w:t>
            </w:r>
          </w:p>
        </w:tc>
      </w:tr>
      <w:tr w:rsidR="000A2F9E" w:rsidRPr="00070D11" w14:paraId="32E1504C" w14:textId="77777777" w:rsidTr="003025D3">
        <w:trPr>
          <w:cantSplit/>
          <w:trHeight w:val="345"/>
        </w:trPr>
        <w:tc>
          <w:tcPr>
            <w:tcW w:w="1907" w:type="dxa"/>
            <w:tcBorders>
              <w:top w:val="nil"/>
              <w:left w:val="nil"/>
              <w:bottom w:val="nil"/>
              <w:right w:val="nil"/>
            </w:tcBorders>
            <w:shd w:val="clear" w:color="auto" w:fill="auto"/>
            <w:noWrap/>
            <w:vAlign w:val="center"/>
            <w:hideMark/>
          </w:tcPr>
          <w:p w14:paraId="3B1FF761" w14:textId="77777777" w:rsidR="000A2F9E" w:rsidRPr="00070D11" w:rsidRDefault="000A2F9E" w:rsidP="003B635A">
            <w:pPr>
              <w:rPr>
                <w:lang w:eastAsia="en-AU"/>
              </w:rPr>
            </w:pPr>
            <w:r w:rsidRPr="00070D11">
              <w:rPr>
                <w:lang w:eastAsia="en-AU"/>
              </w:rPr>
              <w:t>Renal_Gast</w:t>
            </w:r>
          </w:p>
        </w:tc>
        <w:tc>
          <w:tcPr>
            <w:tcW w:w="1227" w:type="dxa"/>
            <w:tcBorders>
              <w:top w:val="nil"/>
              <w:left w:val="nil"/>
              <w:bottom w:val="nil"/>
              <w:right w:val="nil"/>
            </w:tcBorders>
            <w:shd w:val="clear" w:color="auto" w:fill="auto"/>
            <w:noWrap/>
            <w:vAlign w:val="center"/>
            <w:hideMark/>
          </w:tcPr>
          <w:p w14:paraId="546229C4" w14:textId="77777777" w:rsidR="000A2F9E" w:rsidRPr="00070D11" w:rsidRDefault="000A2F9E" w:rsidP="003B635A">
            <w:pPr>
              <w:rPr>
                <w:lang w:eastAsia="en-AU"/>
              </w:rPr>
            </w:pPr>
            <w:r w:rsidRPr="00070D11">
              <w:rPr>
                <w:lang w:eastAsia="en-AU"/>
              </w:rPr>
              <w:t>0.70</w:t>
            </w:r>
          </w:p>
        </w:tc>
        <w:tc>
          <w:tcPr>
            <w:tcW w:w="1227" w:type="dxa"/>
            <w:tcBorders>
              <w:top w:val="nil"/>
              <w:left w:val="nil"/>
              <w:bottom w:val="nil"/>
              <w:right w:val="nil"/>
            </w:tcBorders>
            <w:shd w:val="clear" w:color="auto" w:fill="auto"/>
            <w:noWrap/>
            <w:vAlign w:val="center"/>
            <w:hideMark/>
          </w:tcPr>
          <w:p w14:paraId="54E922C3"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0EE77586" w14:textId="77777777" w:rsidR="000A2F9E" w:rsidRPr="00070D11" w:rsidRDefault="000A2F9E" w:rsidP="003B635A">
            <w:pPr>
              <w:rPr>
                <w:lang w:eastAsia="en-AU"/>
              </w:rPr>
            </w:pPr>
            <w:r w:rsidRPr="00070D11">
              <w:rPr>
                <w:lang w:eastAsia="en-AU"/>
              </w:rPr>
              <w:t>0.73</w:t>
            </w:r>
          </w:p>
        </w:tc>
        <w:tc>
          <w:tcPr>
            <w:tcW w:w="1227" w:type="dxa"/>
            <w:tcBorders>
              <w:top w:val="nil"/>
              <w:left w:val="nil"/>
              <w:bottom w:val="nil"/>
              <w:right w:val="nil"/>
            </w:tcBorders>
            <w:shd w:val="clear" w:color="auto" w:fill="auto"/>
            <w:noWrap/>
            <w:vAlign w:val="center"/>
            <w:hideMark/>
          </w:tcPr>
          <w:p w14:paraId="6094519F"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350C2697" w14:textId="77777777" w:rsidR="000A2F9E" w:rsidRPr="00070D11" w:rsidRDefault="000A2F9E" w:rsidP="003B635A">
            <w:pPr>
              <w:rPr>
                <w:lang w:eastAsia="en-AU"/>
              </w:rPr>
            </w:pPr>
            <w:r w:rsidRPr="00070D11">
              <w:rPr>
                <w:lang w:eastAsia="en-AU"/>
              </w:rPr>
              <w:t>0.66</w:t>
            </w:r>
          </w:p>
        </w:tc>
        <w:tc>
          <w:tcPr>
            <w:tcW w:w="1228" w:type="dxa"/>
            <w:tcBorders>
              <w:top w:val="nil"/>
              <w:left w:val="nil"/>
              <w:bottom w:val="nil"/>
              <w:right w:val="nil"/>
            </w:tcBorders>
            <w:shd w:val="clear" w:color="auto" w:fill="auto"/>
            <w:noWrap/>
            <w:vAlign w:val="center"/>
            <w:hideMark/>
          </w:tcPr>
          <w:p w14:paraId="2E3142ED" w14:textId="77777777" w:rsidR="000A2F9E" w:rsidRPr="00070D11" w:rsidRDefault="000A2F9E" w:rsidP="003B635A">
            <w:pPr>
              <w:rPr>
                <w:lang w:eastAsia="en-AU"/>
              </w:rPr>
            </w:pPr>
            <w:r w:rsidRPr="00070D11">
              <w:rPr>
                <w:lang w:eastAsia="en-AU"/>
              </w:rPr>
              <w:t>0.0000</w:t>
            </w:r>
          </w:p>
        </w:tc>
      </w:tr>
      <w:tr w:rsidR="000A2F9E" w:rsidRPr="00070D11" w14:paraId="71E6313B" w14:textId="77777777" w:rsidTr="003025D3">
        <w:trPr>
          <w:cantSplit/>
          <w:trHeight w:val="345"/>
        </w:trPr>
        <w:tc>
          <w:tcPr>
            <w:tcW w:w="1907" w:type="dxa"/>
            <w:tcBorders>
              <w:top w:val="nil"/>
              <w:left w:val="nil"/>
              <w:bottom w:val="nil"/>
              <w:right w:val="nil"/>
            </w:tcBorders>
            <w:shd w:val="clear" w:color="auto" w:fill="auto"/>
            <w:noWrap/>
            <w:vAlign w:val="center"/>
            <w:hideMark/>
          </w:tcPr>
          <w:p w14:paraId="08D2310E" w14:textId="77777777" w:rsidR="000A2F9E" w:rsidRPr="00070D11" w:rsidRDefault="000A2F9E" w:rsidP="003B635A">
            <w:pPr>
              <w:rPr>
                <w:lang w:eastAsia="en-AU"/>
              </w:rPr>
            </w:pPr>
            <w:r w:rsidRPr="00070D11">
              <w:rPr>
                <w:lang w:eastAsia="en-AU"/>
              </w:rPr>
              <w:t>Neuro_Ca</w:t>
            </w:r>
          </w:p>
        </w:tc>
        <w:tc>
          <w:tcPr>
            <w:tcW w:w="1227" w:type="dxa"/>
            <w:tcBorders>
              <w:top w:val="nil"/>
              <w:left w:val="nil"/>
              <w:bottom w:val="nil"/>
              <w:right w:val="nil"/>
            </w:tcBorders>
            <w:shd w:val="clear" w:color="auto" w:fill="auto"/>
            <w:noWrap/>
            <w:vAlign w:val="center"/>
            <w:hideMark/>
          </w:tcPr>
          <w:p w14:paraId="02B09778" w14:textId="77777777" w:rsidR="000A2F9E" w:rsidRPr="00070D11" w:rsidRDefault="000A2F9E" w:rsidP="003B635A">
            <w:pPr>
              <w:rPr>
                <w:lang w:eastAsia="en-AU"/>
              </w:rPr>
            </w:pPr>
            <w:r w:rsidRPr="00070D11">
              <w:rPr>
                <w:lang w:eastAsia="en-AU"/>
              </w:rPr>
              <w:t>0.68</w:t>
            </w:r>
          </w:p>
        </w:tc>
        <w:tc>
          <w:tcPr>
            <w:tcW w:w="1227" w:type="dxa"/>
            <w:tcBorders>
              <w:top w:val="nil"/>
              <w:left w:val="nil"/>
              <w:bottom w:val="nil"/>
              <w:right w:val="nil"/>
            </w:tcBorders>
            <w:shd w:val="clear" w:color="auto" w:fill="auto"/>
            <w:noWrap/>
            <w:vAlign w:val="center"/>
            <w:hideMark/>
          </w:tcPr>
          <w:p w14:paraId="4BAF7E9B"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2698DA01" w14:textId="77777777" w:rsidR="000A2F9E" w:rsidRPr="00070D11" w:rsidRDefault="000A2F9E" w:rsidP="003B635A">
            <w:pPr>
              <w:rPr>
                <w:lang w:eastAsia="en-AU"/>
              </w:rPr>
            </w:pPr>
            <w:r w:rsidRPr="00070D11">
              <w:rPr>
                <w:lang w:eastAsia="en-AU"/>
              </w:rPr>
              <w:t>0.61</w:t>
            </w:r>
          </w:p>
        </w:tc>
        <w:tc>
          <w:tcPr>
            <w:tcW w:w="1227" w:type="dxa"/>
            <w:tcBorders>
              <w:top w:val="nil"/>
              <w:left w:val="nil"/>
              <w:bottom w:val="nil"/>
              <w:right w:val="nil"/>
            </w:tcBorders>
            <w:shd w:val="clear" w:color="auto" w:fill="auto"/>
            <w:noWrap/>
            <w:vAlign w:val="center"/>
            <w:hideMark/>
          </w:tcPr>
          <w:p w14:paraId="50F00CBD"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2425873A" w14:textId="77777777" w:rsidR="000A2F9E" w:rsidRPr="00070D11" w:rsidRDefault="000A2F9E" w:rsidP="003B635A">
            <w:pPr>
              <w:rPr>
                <w:lang w:eastAsia="en-AU"/>
              </w:rPr>
            </w:pPr>
            <w:r w:rsidRPr="00070D11">
              <w:rPr>
                <w:lang w:eastAsia="en-AU"/>
              </w:rPr>
              <w:t>0.74</w:t>
            </w:r>
          </w:p>
        </w:tc>
        <w:tc>
          <w:tcPr>
            <w:tcW w:w="1228" w:type="dxa"/>
            <w:tcBorders>
              <w:top w:val="nil"/>
              <w:left w:val="nil"/>
              <w:bottom w:val="nil"/>
              <w:right w:val="nil"/>
            </w:tcBorders>
            <w:shd w:val="clear" w:color="auto" w:fill="auto"/>
            <w:noWrap/>
            <w:vAlign w:val="center"/>
            <w:hideMark/>
          </w:tcPr>
          <w:p w14:paraId="4EC18A5F" w14:textId="77777777" w:rsidR="000A2F9E" w:rsidRPr="00070D11" w:rsidRDefault="000A2F9E" w:rsidP="003B635A">
            <w:pPr>
              <w:rPr>
                <w:lang w:eastAsia="en-AU"/>
              </w:rPr>
            </w:pPr>
            <w:r w:rsidRPr="00070D11">
              <w:rPr>
                <w:lang w:eastAsia="en-AU"/>
              </w:rPr>
              <w:t>0.0000</w:t>
            </w:r>
          </w:p>
        </w:tc>
      </w:tr>
      <w:tr w:rsidR="000A2F9E" w:rsidRPr="00070D11" w14:paraId="3D459E63" w14:textId="77777777" w:rsidTr="003025D3">
        <w:trPr>
          <w:cantSplit/>
          <w:trHeight w:val="345"/>
        </w:trPr>
        <w:tc>
          <w:tcPr>
            <w:tcW w:w="1907" w:type="dxa"/>
            <w:tcBorders>
              <w:top w:val="nil"/>
              <w:left w:val="nil"/>
              <w:bottom w:val="nil"/>
              <w:right w:val="nil"/>
            </w:tcBorders>
            <w:shd w:val="clear" w:color="auto" w:fill="auto"/>
            <w:noWrap/>
            <w:vAlign w:val="center"/>
            <w:hideMark/>
          </w:tcPr>
          <w:p w14:paraId="26FB92A8" w14:textId="77777777" w:rsidR="000A2F9E" w:rsidRPr="00070D11" w:rsidRDefault="000A2F9E" w:rsidP="003B635A">
            <w:pPr>
              <w:rPr>
                <w:lang w:eastAsia="en-AU"/>
              </w:rPr>
            </w:pPr>
            <w:r w:rsidRPr="00070D11">
              <w:rPr>
                <w:lang w:eastAsia="en-AU"/>
              </w:rPr>
              <w:t>MH_CVD</w:t>
            </w:r>
          </w:p>
        </w:tc>
        <w:tc>
          <w:tcPr>
            <w:tcW w:w="1227" w:type="dxa"/>
            <w:tcBorders>
              <w:top w:val="nil"/>
              <w:left w:val="nil"/>
              <w:bottom w:val="nil"/>
              <w:right w:val="nil"/>
            </w:tcBorders>
            <w:shd w:val="clear" w:color="auto" w:fill="auto"/>
            <w:noWrap/>
            <w:vAlign w:val="center"/>
            <w:hideMark/>
          </w:tcPr>
          <w:p w14:paraId="1C35F201" w14:textId="77777777" w:rsidR="000A2F9E" w:rsidRPr="00070D11" w:rsidRDefault="000A2F9E" w:rsidP="003B635A">
            <w:pPr>
              <w:rPr>
                <w:lang w:eastAsia="en-AU"/>
              </w:rPr>
            </w:pPr>
            <w:r w:rsidRPr="00070D11">
              <w:rPr>
                <w:lang w:eastAsia="en-AU"/>
              </w:rPr>
              <w:t>0.64</w:t>
            </w:r>
          </w:p>
        </w:tc>
        <w:tc>
          <w:tcPr>
            <w:tcW w:w="1227" w:type="dxa"/>
            <w:tcBorders>
              <w:top w:val="nil"/>
              <w:left w:val="nil"/>
              <w:bottom w:val="nil"/>
              <w:right w:val="nil"/>
            </w:tcBorders>
            <w:shd w:val="clear" w:color="auto" w:fill="auto"/>
            <w:noWrap/>
            <w:vAlign w:val="center"/>
            <w:hideMark/>
          </w:tcPr>
          <w:p w14:paraId="5C91C1F7"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5ECB0402" w14:textId="77777777" w:rsidR="000A2F9E" w:rsidRPr="00070D11" w:rsidRDefault="000A2F9E" w:rsidP="003B635A">
            <w:pPr>
              <w:rPr>
                <w:lang w:eastAsia="en-AU"/>
              </w:rPr>
            </w:pPr>
            <w:r w:rsidRPr="00070D11">
              <w:rPr>
                <w:lang w:eastAsia="en-AU"/>
              </w:rPr>
              <w:t>0.61</w:t>
            </w:r>
          </w:p>
        </w:tc>
        <w:tc>
          <w:tcPr>
            <w:tcW w:w="1227" w:type="dxa"/>
            <w:tcBorders>
              <w:top w:val="nil"/>
              <w:left w:val="nil"/>
              <w:bottom w:val="nil"/>
              <w:right w:val="nil"/>
            </w:tcBorders>
            <w:shd w:val="clear" w:color="auto" w:fill="auto"/>
            <w:noWrap/>
            <w:vAlign w:val="center"/>
            <w:hideMark/>
          </w:tcPr>
          <w:p w14:paraId="2D65B46B"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31C731BB" w14:textId="77777777" w:rsidR="000A2F9E" w:rsidRPr="00070D11" w:rsidRDefault="000A2F9E" w:rsidP="003B635A">
            <w:pPr>
              <w:rPr>
                <w:lang w:eastAsia="en-AU"/>
              </w:rPr>
            </w:pPr>
            <w:r w:rsidRPr="00070D11">
              <w:rPr>
                <w:lang w:eastAsia="en-AU"/>
              </w:rPr>
              <w:t>0.68</w:t>
            </w:r>
          </w:p>
        </w:tc>
        <w:tc>
          <w:tcPr>
            <w:tcW w:w="1228" w:type="dxa"/>
            <w:tcBorders>
              <w:top w:val="nil"/>
              <w:left w:val="nil"/>
              <w:bottom w:val="nil"/>
              <w:right w:val="nil"/>
            </w:tcBorders>
            <w:shd w:val="clear" w:color="auto" w:fill="auto"/>
            <w:noWrap/>
            <w:vAlign w:val="center"/>
            <w:hideMark/>
          </w:tcPr>
          <w:p w14:paraId="41CBAA00" w14:textId="77777777" w:rsidR="000A2F9E" w:rsidRPr="00070D11" w:rsidRDefault="000A2F9E" w:rsidP="003B635A">
            <w:pPr>
              <w:rPr>
                <w:lang w:eastAsia="en-AU"/>
              </w:rPr>
            </w:pPr>
            <w:r w:rsidRPr="00070D11">
              <w:rPr>
                <w:lang w:eastAsia="en-AU"/>
              </w:rPr>
              <w:t>0.0000</w:t>
            </w:r>
          </w:p>
        </w:tc>
      </w:tr>
      <w:tr w:rsidR="000A2F9E" w:rsidRPr="00070D11" w14:paraId="32A66281" w14:textId="77777777" w:rsidTr="003025D3">
        <w:trPr>
          <w:cantSplit/>
          <w:trHeight w:val="345"/>
        </w:trPr>
        <w:tc>
          <w:tcPr>
            <w:tcW w:w="1907" w:type="dxa"/>
            <w:tcBorders>
              <w:top w:val="nil"/>
              <w:left w:val="nil"/>
              <w:bottom w:val="nil"/>
              <w:right w:val="nil"/>
            </w:tcBorders>
            <w:shd w:val="clear" w:color="auto" w:fill="auto"/>
            <w:noWrap/>
            <w:vAlign w:val="center"/>
            <w:hideMark/>
          </w:tcPr>
          <w:p w14:paraId="32DA1462" w14:textId="77777777" w:rsidR="000A2F9E" w:rsidRPr="00070D11" w:rsidRDefault="000A2F9E" w:rsidP="003B635A">
            <w:pPr>
              <w:rPr>
                <w:lang w:eastAsia="en-AU"/>
              </w:rPr>
            </w:pPr>
            <w:r w:rsidRPr="00070D11">
              <w:rPr>
                <w:lang w:eastAsia="en-AU"/>
              </w:rPr>
              <w:t>H&amp;V_Ca</w:t>
            </w:r>
          </w:p>
        </w:tc>
        <w:tc>
          <w:tcPr>
            <w:tcW w:w="1227" w:type="dxa"/>
            <w:tcBorders>
              <w:top w:val="nil"/>
              <w:left w:val="nil"/>
              <w:bottom w:val="nil"/>
              <w:right w:val="nil"/>
            </w:tcBorders>
            <w:shd w:val="clear" w:color="auto" w:fill="auto"/>
            <w:noWrap/>
            <w:vAlign w:val="center"/>
            <w:hideMark/>
          </w:tcPr>
          <w:p w14:paraId="734CB3F6" w14:textId="77777777" w:rsidR="000A2F9E" w:rsidRPr="00070D11" w:rsidRDefault="000A2F9E" w:rsidP="003B635A">
            <w:pPr>
              <w:rPr>
                <w:lang w:eastAsia="en-AU"/>
              </w:rPr>
            </w:pPr>
            <w:r w:rsidRPr="00070D11">
              <w:rPr>
                <w:lang w:eastAsia="en-AU"/>
              </w:rPr>
              <w:t>0.60</w:t>
            </w:r>
          </w:p>
        </w:tc>
        <w:tc>
          <w:tcPr>
            <w:tcW w:w="1227" w:type="dxa"/>
            <w:tcBorders>
              <w:top w:val="nil"/>
              <w:left w:val="nil"/>
              <w:bottom w:val="nil"/>
              <w:right w:val="nil"/>
            </w:tcBorders>
            <w:shd w:val="clear" w:color="auto" w:fill="auto"/>
            <w:noWrap/>
            <w:vAlign w:val="center"/>
            <w:hideMark/>
          </w:tcPr>
          <w:p w14:paraId="60A0E5B1"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1798A4EC" w14:textId="77777777" w:rsidR="000A2F9E" w:rsidRPr="00070D11" w:rsidRDefault="000A2F9E" w:rsidP="003B635A">
            <w:pPr>
              <w:rPr>
                <w:lang w:eastAsia="en-AU"/>
              </w:rPr>
            </w:pPr>
            <w:r w:rsidRPr="00070D11">
              <w:rPr>
                <w:lang w:eastAsia="en-AU"/>
              </w:rPr>
              <w:t>0.58</w:t>
            </w:r>
          </w:p>
        </w:tc>
        <w:tc>
          <w:tcPr>
            <w:tcW w:w="1227" w:type="dxa"/>
            <w:tcBorders>
              <w:top w:val="nil"/>
              <w:left w:val="nil"/>
              <w:bottom w:val="nil"/>
              <w:right w:val="nil"/>
            </w:tcBorders>
            <w:shd w:val="clear" w:color="auto" w:fill="auto"/>
            <w:noWrap/>
            <w:vAlign w:val="center"/>
            <w:hideMark/>
          </w:tcPr>
          <w:p w14:paraId="55FBC19B"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363F4947" w14:textId="77777777" w:rsidR="000A2F9E" w:rsidRPr="00070D11" w:rsidRDefault="000A2F9E" w:rsidP="003B635A">
            <w:pPr>
              <w:rPr>
                <w:lang w:eastAsia="en-AU"/>
              </w:rPr>
            </w:pPr>
            <w:r w:rsidRPr="00070D11">
              <w:rPr>
                <w:lang w:eastAsia="en-AU"/>
              </w:rPr>
              <w:t>0.63</w:t>
            </w:r>
          </w:p>
        </w:tc>
        <w:tc>
          <w:tcPr>
            <w:tcW w:w="1228" w:type="dxa"/>
            <w:tcBorders>
              <w:top w:val="nil"/>
              <w:left w:val="nil"/>
              <w:bottom w:val="nil"/>
              <w:right w:val="nil"/>
            </w:tcBorders>
            <w:shd w:val="clear" w:color="auto" w:fill="auto"/>
            <w:noWrap/>
            <w:vAlign w:val="center"/>
            <w:hideMark/>
          </w:tcPr>
          <w:p w14:paraId="34EAE6D6" w14:textId="77777777" w:rsidR="000A2F9E" w:rsidRPr="00070D11" w:rsidRDefault="000A2F9E" w:rsidP="003B635A">
            <w:pPr>
              <w:rPr>
                <w:lang w:eastAsia="en-AU"/>
              </w:rPr>
            </w:pPr>
            <w:r w:rsidRPr="00070D11">
              <w:rPr>
                <w:lang w:eastAsia="en-AU"/>
              </w:rPr>
              <w:t>0.0000</w:t>
            </w:r>
          </w:p>
        </w:tc>
      </w:tr>
      <w:tr w:rsidR="000A2F9E" w:rsidRPr="00070D11" w14:paraId="1BE84D2F" w14:textId="77777777" w:rsidTr="003025D3">
        <w:trPr>
          <w:cantSplit/>
          <w:trHeight w:val="345"/>
        </w:trPr>
        <w:tc>
          <w:tcPr>
            <w:tcW w:w="1907" w:type="dxa"/>
            <w:tcBorders>
              <w:top w:val="nil"/>
              <w:left w:val="nil"/>
              <w:bottom w:val="nil"/>
              <w:right w:val="nil"/>
            </w:tcBorders>
            <w:shd w:val="clear" w:color="auto" w:fill="auto"/>
            <w:noWrap/>
            <w:vAlign w:val="center"/>
            <w:hideMark/>
          </w:tcPr>
          <w:p w14:paraId="341DC2A2" w14:textId="77777777" w:rsidR="000A2F9E" w:rsidRPr="00070D11" w:rsidRDefault="000A2F9E" w:rsidP="003B635A">
            <w:pPr>
              <w:rPr>
                <w:lang w:eastAsia="en-AU"/>
              </w:rPr>
            </w:pPr>
            <w:r w:rsidRPr="00070D11">
              <w:rPr>
                <w:lang w:eastAsia="en-AU"/>
              </w:rPr>
              <w:t>MH_Ca</w:t>
            </w:r>
          </w:p>
        </w:tc>
        <w:tc>
          <w:tcPr>
            <w:tcW w:w="1227" w:type="dxa"/>
            <w:tcBorders>
              <w:top w:val="nil"/>
              <w:left w:val="nil"/>
              <w:bottom w:val="nil"/>
              <w:right w:val="nil"/>
            </w:tcBorders>
            <w:shd w:val="clear" w:color="auto" w:fill="auto"/>
            <w:noWrap/>
            <w:vAlign w:val="center"/>
            <w:hideMark/>
          </w:tcPr>
          <w:p w14:paraId="74C09D89" w14:textId="77777777" w:rsidR="000A2F9E" w:rsidRPr="00070D11" w:rsidRDefault="000A2F9E" w:rsidP="003B635A">
            <w:pPr>
              <w:rPr>
                <w:lang w:eastAsia="en-AU"/>
              </w:rPr>
            </w:pPr>
            <w:r w:rsidRPr="00070D11">
              <w:rPr>
                <w:lang w:eastAsia="en-AU"/>
              </w:rPr>
              <w:t>0.58</w:t>
            </w:r>
          </w:p>
        </w:tc>
        <w:tc>
          <w:tcPr>
            <w:tcW w:w="1227" w:type="dxa"/>
            <w:tcBorders>
              <w:top w:val="nil"/>
              <w:left w:val="nil"/>
              <w:bottom w:val="nil"/>
              <w:right w:val="nil"/>
            </w:tcBorders>
            <w:shd w:val="clear" w:color="auto" w:fill="auto"/>
            <w:noWrap/>
            <w:vAlign w:val="center"/>
            <w:hideMark/>
          </w:tcPr>
          <w:p w14:paraId="1C688510"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70C566B0" w14:textId="77777777" w:rsidR="000A2F9E" w:rsidRPr="00070D11" w:rsidRDefault="000A2F9E" w:rsidP="003B635A">
            <w:pPr>
              <w:rPr>
                <w:lang w:eastAsia="en-AU"/>
              </w:rPr>
            </w:pPr>
            <w:r w:rsidRPr="00070D11">
              <w:rPr>
                <w:lang w:eastAsia="en-AU"/>
              </w:rPr>
              <w:t>0.51</w:t>
            </w:r>
          </w:p>
        </w:tc>
        <w:tc>
          <w:tcPr>
            <w:tcW w:w="1227" w:type="dxa"/>
            <w:tcBorders>
              <w:top w:val="nil"/>
              <w:left w:val="nil"/>
              <w:bottom w:val="nil"/>
              <w:right w:val="nil"/>
            </w:tcBorders>
            <w:shd w:val="clear" w:color="auto" w:fill="auto"/>
            <w:noWrap/>
            <w:vAlign w:val="center"/>
            <w:hideMark/>
          </w:tcPr>
          <w:p w14:paraId="600170C3"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324FC860" w14:textId="77777777" w:rsidR="000A2F9E" w:rsidRPr="00070D11" w:rsidRDefault="000A2F9E" w:rsidP="003B635A">
            <w:pPr>
              <w:rPr>
                <w:lang w:eastAsia="en-AU"/>
              </w:rPr>
            </w:pPr>
            <w:r w:rsidRPr="00070D11">
              <w:rPr>
                <w:lang w:eastAsia="en-AU"/>
              </w:rPr>
              <w:t>0.65</w:t>
            </w:r>
          </w:p>
        </w:tc>
        <w:tc>
          <w:tcPr>
            <w:tcW w:w="1228" w:type="dxa"/>
            <w:tcBorders>
              <w:top w:val="nil"/>
              <w:left w:val="nil"/>
              <w:bottom w:val="nil"/>
              <w:right w:val="nil"/>
            </w:tcBorders>
            <w:shd w:val="clear" w:color="auto" w:fill="auto"/>
            <w:noWrap/>
            <w:vAlign w:val="center"/>
            <w:hideMark/>
          </w:tcPr>
          <w:p w14:paraId="39C6D50E" w14:textId="77777777" w:rsidR="000A2F9E" w:rsidRPr="00070D11" w:rsidRDefault="000A2F9E" w:rsidP="003B635A">
            <w:pPr>
              <w:rPr>
                <w:lang w:eastAsia="en-AU"/>
              </w:rPr>
            </w:pPr>
            <w:r w:rsidRPr="00070D11">
              <w:rPr>
                <w:lang w:eastAsia="en-AU"/>
              </w:rPr>
              <w:t>0.0000</w:t>
            </w:r>
          </w:p>
        </w:tc>
      </w:tr>
      <w:tr w:rsidR="000A2F9E" w:rsidRPr="00070D11" w14:paraId="1024B71B" w14:textId="77777777" w:rsidTr="003025D3">
        <w:trPr>
          <w:cantSplit/>
          <w:trHeight w:val="345"/>
        </w:trPr>
        <w:tc>
          <w:tcPr>
            <w:tcW w:w="1907" w:type="dxa"/>
            <w:tcBorders>
              <w:top w:val="nil"/>
              <w:left w:val="nil"/>
              <w:bottom w:val="nil"/>
              <w:right w:val="nil"/>
            </w:tcBorders>
            <w:shd w:val="clear" w:color="auto" w:fill="auto"/>
            <w:noWrap/>
            <w:vAlign w:val="center"/>
            <w:hideMark/>
          </w:tcPr>
          <w:p w14:paraId="39E5C869" w14:textId="77777777" w:rsidR="000A2F9E" w:rsidRPr="00070D11" w:rsidRDefault="000A2F9E" w:rsidP="003B635A">
            <w:pPr>
              <w:rPr>
                <w:lang w:eastAsia="en-AU"/>
              </w:rPr>
            </w:pPr>
            <w:r w:rsidRPr="00070D11">
              <w:rPr>
                <w:lang w:eastAsia="en-AU"/>
              </w:rPr>
              <w:t>Infect_End</w:t>
            </w:r>
          </w:p>
        </w:tc>
        <w:tc>
          <w:tcPr>
            <w:tcW w:w="1227" w:type="dxa"/>
            <w:tcBorders>
              <w:top w:val="nil"/>
              <w:left w:val="nil"/>
              <w:bottom w:val="nil"/>
              <w:right w:val="nil"/>
            </w:tcBorders>
            <w:shd w:val="clear" w:color="auto" w:fill="auto"/>
            <w:noWrap/>
            <w:vAlign w:val="center"/>
            <w:hideMark/>
          </w:tcPr>
          <w:p w14:paraId="3F4630CC" w14:textId="77777777" w:rsidR="000A2F9E" w:rsidRPr="00070D11" w:rsidRDefault="000A2F9E" w:rsidP="003B635A">
            <w:pPr>
              <w:rPr>
                <w:lang w:eastAsia="en-AU"/>
              </w:rPr>
            </w:pPr>
            <w:r w:rsidRPr="00070D11">
              <w:rPr>
                <w:lang w:eastAsia="en-AU"/>
              </w:rPr>
              <w:t>0.58</w:t>
            </w:r>
          </w:p>
        </w:tc>
        <w:tc>
          <w:tcPr>
            <w:tcW w:w="1227" w:type="dxa"/>
            <w:tcBorders>
              <w:top w:val="nil"/>
              <w:left w:val="nil"/>
              <w:bottom w:val="nil"/>
              <w:right w:val="nil"/>
            </w:tcBorders>
            <w:shd w:val="clear" w:color="auto" w:fill="auto"/>
            <w:noWrap/>
            <w:vAlign w:val="center"/>
            <w:hideMark/>
          </w:tcPr>
          <w:p w14:paraId="02CAD4FC"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3A5976FA" w14:textId="77777777" w:rsidR="000A2F9E" w:rsidRPr="00070D11" w:rsidRDefault="000A2F9E" w:rsidP="003B635A">
            <w:pPr>
              <w:rPr>
                <w:lang w:eastAsia="en-AU"/>
              </w:rPr>
            </w:pPr>
            <w:r w:rsidRPr="00070D11">
              <w:rPr>
                <w:lang w:eastAsia="en-AU"/>
              </w:rPr>
              <w:t>0.52</w:t>
            </w:r>
          </w:p>
        </w:tc>
        <w:tc>
          <w:tcPr>
            <w:tcW w:w="1227" w:type="dxa"/>
            <w:tcBorders>
              <w:top w:val="nil"/>
              <w:left w:val="nil"/>
              <w:bottom w:val="nil"/>
              <w:right w:val="nil"/>
            </w:tcBorders>
            <w:shd w:val="clear" w:color="auto" w:fill="auto"/>
            <w:noWrap/>
            <w:vAlign w:val="center"/>
            <w:hideMark/>
          </w:tcPr>
          <w:p w14:paraId="15362DD7"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5A89537E" w14:textId="77777777" w:rsidR="000A2F9E" w:rsidRPr="00070D11" w:rsidRDefault="000A2F9E" w:rsidP="003B635A">
            <w:pPr>
              <w:rPr>
                <w:lang w:eastAsia="en-AU"/>
              </w:rPr>
            </w:pPr>
            <w:r w:rsidRPr="00070D11">
              <w:rPr>
                <w:lang w:eastAsia="en-AU"/>
              </w:rPr>
              <w:t>0.65</w:t>
            </w:r>
          </w:p>
        </w:tc>
        <w:tc>
          <w:tcPr>
            <w:tcW w:w="1228" w:type="dxa"/>
            <w:tcBorders>
              <w:top w:val="nil"/>
              <w:left w:val="nil"/>
              <w:bottom w:val="nil"/>
              <w:right w:val="nil"/>
            </w:tcBorders>
            <w:shd w:val="clear" w:color="auto" w:fill="auto"/>
            <w:noWrap/>
            <w:vAlign w:val="center"/>
            <w:hideMark/>
          </w:tcPr>
          <w:p w14:paraId="6154E010" w14:textId="77777777" w:rsidR="000A2F9E" w:rsidRPr="00070D11" w:rsidRDefault="000A2F9E" w:rsidP="003B635A">
            <w:pPr>
              <w:rPr>
                <w:lang w:eastAsia="en-AU"/>
              </w:rPr>
            </w:pPr>
            <w:r w:rsidRPr="00070D11">
              <w:rPr>
                <w:lang w:eastAsia="en-AU"/>
              </w:rPr>
              <w:t>0.0000</w:t>
            </w:r>
          </w:p>
        </w:tc>
      </w:tr>
      <w:tr w:rsidR="000A2F9E" w:rsidRPr="00070D11" w14:paraId="10389C7D" w14:textId="77777777" w:rsidTr="003025D3">
        <w:trPr>
          <w:cantSplit/>
          <w:trHeight w:val="345"/>
        </w:trPr>
        <w:tc>
          <w:tcPr>
            <w:tcW w:w="1907" w:type="dxa"/>
            <w:tcBorders>
              <w:top w:val="nil"/>
              <w:left w:val="nil"/>
              <w:bottom w:val="nil"/>
              <w:right w:val="nil"/>
            </w:tcBorders>
            <w:shd w:val="clear" w:color="auto" w:fill="auto"/>
            <w:noWrap/>
            <w:vAlign w:val="center"/>
            <w:hideMark/>
          </w:tcPr>
          <w:p w14:paraId="6B9152DC" w14:textId="77777777" w:rsidR="000A2F9E" w:rsidRPr="00070D11" w:rsidRDefault="000A2F9E" w:rsidP="003B635A">
            <w:pPr>
              <w:rPr>
                <w:lang w:eastAsia="en-AU"/>
              </w:rPr>
            </w:pPr>
            <w:r w:rsidRPr="00070D11">
              <w:rPr>
                <w:lang w:eastAsia="en-AU"/>
              </w:rPr>
              <w:t>Gast_Ca</w:t>
            </w:r>
          </w:p>
        </w:tc>
        <w:tc>
          <w:tcPr>
            <w:tcW w:w="1227" w:type="dxa"/>
            <w:tcBorders>
              <w:top w:val="nil"/>
              <w:left w:val="nil"/>
              <w:bottom w:val="nil"/>
              <w:right w:val="nil"/>
            </w:tcBorders>
            <w:shd w:val="clear" w:color="auto" w:fill="auto"/>
            <w:noWrap/>
            <w:vAlign w:val="center"/>
            <w:hideMark/>
          </w:tcPr>
          <w:p w14:paraId="4124A9C6" w14:textId="77777777" w:rsidR="000A2F9E" w:rsidRPr="00070D11" w:rsidRDefault="000A2F9E" w:rsidP="003B635A">
            <w:pPr>
              <w:rPr>
                <w:lang w:eastAsia="en-AU"/>
              </w:rPr>
            </w:pPr>
            <w:r w:rsidRPr="00070D11">
              <w:rPr>
                <w:lang w:eastAsia="en-AU"/>
              </w:rPr>
              <w:t>0.57</w:t>
            </w:r>
          </w:p>
        </w:tc>
        <w:tc>
          <w:tcPr>
            <w:tcW w:w="1227" w:type="dxa"/>
            <w:tcBorders>
              <w:top w:val="nil"/>
              <w:left w:val="nil"/>
              <w:bottom w:val="nil"/>
              <w:right w:val="nil"/>
            </w:tcBorders>
            <w:shd w:val="clear" w:color="auto" w:fill="auto"/>
            <w:noWrap/>
            <w:vAlign w:val="center"/>
            <w:hideMark/>
          </w:tcPr>
          <w:p w14:paraId="3691E17A"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1583E947" w14:textId="77777777" w:rsidR="000A2F9E" w:rsidRPr="00070D11" w:rsidRDefault="000A2F9E" w:rsidP="003B635A">
            <w:pPr>
              <w:rPr>
                <w:lang w:eastAsia="en-AU"/>
              </w:rPr>
            </w:pPr>
            <w:r w:rsidRPr="00070D11">
              <w:rPr>
                <w:lang w:eastAsia="en-AU"/>
              </w:rPr>
              <w:t>0.56</w:t>
            </w:r>
          </w:p>
        </w:tc>
        <w:tc>
          <w:tcPr>
            <w:tcW w:w="1227" w:type="dxa"/>
            <w:tcBorders>
              <w:top w:val="nil"/>
              <w:left w:val="nil"/>
              <w:bottom w:val="nil"/>
              <w:right w:val="nil"/>
            </w:tcBorders>
            <w:shd w:val="clear" w:color="auto" w:fill="auto"/>
            <w:noWrap/>
            <w:vAlign w:val="center"/>
            <w:hideMark/>
          </w:tcPr>
          <w:p w14:paraId="0099081D"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09D8E04F" w14:textId="77777777" w:rsidR="000A2F9E" w:rsidRPr="00070D11" w:rsidRDefault="000A2F9E" w:rsidP="003B635A">
            <w:pPr>
              <w:rPr>
                <w:lang w:eastAsia="en-AU"/>
              </w:rPr>
            </w:pPr>
            <w:r w:rsidRPr="00070D11">
              <w:rPr>
                <w:lang w:eastAsia="en-AU"/>
              </w:rPr>
              <w:t>0.57</w:t>
            </w:r>
          </w:p>
        </w:tc>
        <w:tc>
          <w:tcPr>
            <w:tcW w:w="1228" w:type="dxa"/>
            <w:tcBorders>
              <w:top w:val="nil"/>
              <w:left w:val="nil"/>
              <w:bottom w:val="nil"/>
              <w:right w:val="nil"/>
            </w:tcBorders>
            <w:shd w:val="clear" w:color="auto" w:fill="auto"/>
            <w:noWrap/>
            <w:vAlign w:val="center"/>
            <w:hideMark/>
          </w:tcPr>
          <w:p w14:paraId="6021EAC6" w14:textId="77777777" w:rsidR="000A2F9E" w:rsidRPr="00070D11" w:rsidRDefault="000A2F9E" w:rsidP="003B635A">
            <w:pPr>
              <w:rPr>
                <w:lang w:eastAsia="en-AU"/>
              </w:rPr>
            </w:pPr>
            <w:r w:rsidRPr="00070D11">
              <w:rPr>
                <w:lang w:eastAsia="en-AU"/>
              </w:rPr>
              <w:t>0.0000</w:t>
            </w:r>
          </w:p>
        </w:tc>
      </w:tr>
      <w:tr w:rsidR="000A2F9E" w:rsidRPr="00070D11" w14:paraId="4D71BBF5" w14:textId="77777777" w:rsidTr="003025D3">
        <w:trPr>
          <w:cantSplit/>
          <w:trHeight w:val="345"/>
        </w:trPr>
        <w:tc>
          <w:tcPr>
            <w:tcW w:w="1907" w:type="dxa"/>
            <w:tcBorders>
              <w:top w:val="nil"/>
              <w:left w:val="nil"/>
              <w:bottom w:val="nil"/>
              <w:right w:val="nil"/>
            </w:tcBorders>
            <w:shd w:val="clear" w:color="auto" w:fill="auto"/>
            <w:noWrap/>
            <w:vAlign w:val="center"/>
            <w:hideMark/>
          </w:tcPr>
          <w:p w14:paraId="66D82E71" w14:textId="77777777" w:rsidR="000A2F9E" w:rsidRPr="00070D11" w:rsidRDefault="000A2F9E" w:rsidP="003B635A">
            <w:pPr>
              <w:rPr>
                <w:lang w:eastAsia="en-AU"/>
              </w:rPr>
            </w:pPr>
            <w:r w:rsidRPr="00070D11">
              <w:rPr>
                <w:lang w:eastAsia="en-AU"/>
              </w:rPr>
              <w:t>Rep&amp;Mat_H&amp;V</w:t>
            </w:r>
          </w:p>
        </w:tc>
        <w:tc>
          <w:tcPr>
            <w:tcW w:w="1227" w:type="dxa"/>
            <w:tcBorders>
              <w:top w:val="nil"/>
              <w:left w:val="nil"/>
              <w:bottom w:val="nil"/>
              <w:right w:val="nil"/>
            </w:tcBorders>
            <w:shd w:val="clear" w:color="auto" w:fill="auto"/>
            <w:noWrap/>
            <w:vAlign w:val="center"/>
            <w:hideMark/>
          </w:tcPr>
          <w:p w14:paraId="0E7A8663" w14:textId="77777777" w:rsidR="000A2F9E" w:rsidRPr="00070D11" w:rsidRDefault="000A2F9E" w:rsidP="003B635A">
            <w:pPr>
              <w:rPr>
                <w:lang w:eastAsia="en-AU"/>
              </w:rPr>
            </w:pPr>
            <w:r w:rsidRPr="00070D11">
              <w:rPr>
                <w:lang w:eastAsia="en-AU"/>
              </w:rPr>
              <w:t>0.55</w:t>
            </w:r>
          </w:p>
        </w:tc>
        <w:tc>
          <w:tcPr>
            <w:tcW w:w="1227" w:type="dxa"/>
            <w:tcBorders>
              <w:top w:val="nil"/>
              <w:left w:val="nil"/>
              <w:bottom w:val="nil"/>
              <w:right w:val="nil"/>
            </w:tcBorders>
            <w:shd w:val="clear" w:color="auto" w:fill="auto"/>
            <w:noWrap/>
            <w:vAlign w:val="center"/>
            <w:hideMark/>
          </w:tcPr>
          <w:p w14:paraId="0D823592"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574DDEF4" w14:textId="77777777" w:rsidR="000A2F9E" w:rsidRPr="00070D11" w:rsidRDefault="000A2F9E" w:rsidP="003B635A">
            <w:pPr>
              <w:rPr>
                <w:lang w:eastAsia="en-AU"/>
              </w:rPr>
            </w:pPr>
            <w:r w:rsidRPr="00070D11">
              <w:rPr>
                <w:lang w:eastAsia="en-AU"/>
              </w:rPr>
              <w:t>0.70</w:t>
            </w:r>
          </w:p>
        </w:tc>
        <w:tc>
          <w:tcPr>
            <w:tcW w:w="1227" w:type="dxa"/>
            <w:tcBorders>
              <w:top w:val="nil"/>
              <w:left w:val="nil"/>
              <w:bottom w:val="nil"/>
              <w:right w:val="nil"/>
            </w:tcBorders>
            <w:shd w:val="clear" w:color="auto" w:fill="auto"/>
            <w:noWrap/>
            <w:vAlign w:val="center"/>
            <w:hideMark/>
          </w:tcPr>
          <w:p w14:paraId="616F2A54" w14:textId="77777777" w:rsidR="000A2F9E" w:rsidRPr="00070D11" w:rsidRDefault="000A2F9E" w:rsidP="003B635A">
            <w:pPr>
              <w:rPr>
                <w:lang w:eastAsia="en-AU"/>
              </w:rPr>
            </w:pPr>
            <w:r w:rsidRPr="00070D11">
              <w:rPr>
                <w:lang w:eastAsia="en-AU"/>
              </w:rPr>
              <w:t>0.0234</w:t>
            </w:r>
          </w:p>
        </w:tc>
        <w:tc>
          <w:tcPr>
            <w:tcW w:w="1227" w:type="dxa"/>
            <w:tcBorders>
              <w:top w:val="nil"/>
              <w:left w:val="nil"/>
              <w:bottom w:val="nil"/>
              <w:right w:val="nil"/>
            </w:tcBorders>
            <w:shd w:val="clear" w:color="auto" w:fill="auto"/>
            <w:noWrap/>
            <w:vAlign w:val="center"/>
            <w:hideMark/>
          </w:tcPr>
          <w:p w14:paraId="00B7C3BE" w14:textId="77777777" w:rsidR="000A2F9E" w:rsidRPr="00070D11" w:rsidRDefault="000A2F9E" w:rsidP="003B635A">
            <w:pPr>
              <w:rPr>
                <w:lang w:eastAsia="en-AU"/>
              </w:rPr>
            </w:pPr>
            <w:r w:rsidRPr="00070D11">
              <w:rPr>
                <w:lang w:eastAsia="en-AU"/>
              </w:rPr>
              <w:t>0.46</w:t>
            </w:r>
          </w:p>
        </w:tc>
        <w:tc>
          <w:tcPr>
            <w:tcW w:w="1228" w:type="dxa"/>
            <w:tcBorders>
              <w:top w:val="nil"/>
              <w:left w:val="nil"/>
              <w:bottom w:val="nil"/>
              <w:right w:val="nil"/>
            </w:tcBorders>
            <w:shd w:val="clear" w:color="auto" w:fill="auto"/>
            <w:noWrap/>
            <w:vAlign w:val="center"/>
            <w:hideMark/>
          </w:tcPr>
          <w:p w14:paraId="24DD00BB" w14:textId="77777777" w:rsidR="000A2F9E" w:rsidRPr="00070D11" w:rsidRDefault="000A2F9E" w:rsidP="003B635A">
            <w:pPr>
              <w:rPr>
                <w:lang w:eastAsia="en-AU"/>
              </w:rPr>
            </w:pPr>
            <w:r w:rsidRPr="00070D11">
              <w:rPr>
                <w:lang w:eastAsia="en-AU"/>
              </w:rPr>
              <w:t>0.0234</w:t>
            </w:r>
          </w:p>
        </w:tc>
      </w:tr>
      <w:tr w:rsidR="000A2F9E" w:rsidRPr="00070D11" w14:paraId="04344C35" w14:textId="77777777" w:rsidTr="003025D3">
        <w:trPr>
          <w:cantSplit/>
          <w:trHeight w:val="345"/>
        </w:trPr>
        <w:tc>
          <w:tcPr>
            <w:tcW w:w="1907" w:type="dxa"/>
            <w:tcBorders>
              <w:top w:val="nil"/>
              <w:left w:val="nil"/>
              <w:bottom w:val="nil"/>
              <w:right w:val="nil"/>
            </w:tcBorders>
            <w:shd w:val="clear" w:color="auto" w:fill="auto"/>
            <w:noWrap/>
            <w:vAlign w:val="center"/>
            <w:hideMark/>
          </w:tcPr>
          <w:p w14:paraId="1F4489EC" w14:textId="77777777" w:rsidR="000A2F9E" w:rsidRPr="00070D11" w:rsidRDefault="000A2F9E" w:rsidP="003B635A">
            <w:pPr>
              <w:rPr>
                <w:lang w:eastAsia="en-AU"/>
              </w:rPr>
            </w:pPr>
            <w:r w:rsidRPr="00070D11">
              <w:rPr>
                <w:lang w:eastAsia="en-AU"/>
              </w:rPr>
              <w:t>H&amp;V_Gast</w:t>
            </w:r>
          </w:p>
        </w:tc>
        <w:tc>
          <w:tcPr>
            <w:tcW w:w="1227" w:type="dxa"/>
            <w:tcBorders>
              <w:top w:val="nil"/>
              <w:left w:val="nil"/>
              <w:bottom w:val="nil"/>
              <w:right w:val="nil"/>
            </w:tcBorders>
            <w:shd w:val="clear" w:color="auto" w:fill="auto"/>
            <w:noWrap/>
            <w:vAlign w:val="center"/>
            <w:hideMark/>
          </w:tcPr>
          <w:p w14:paraId="236BF1B6" w14:textId="77777777" w:rsidR="000A2F9E" w:rsidRPr="00070D11" w:rsidRDefault="000A2F9E" w:rsidP="003B635A">
            <w:pPr>
              <w:rPr>
                <w:lang w:eastAsia="en-AU"/>
              </w:rPr>
            </w:pPr>
            <w:r w:rsidRPr="00070D11">
              <w:rPr>
                <w:lang w:eastAsia="en-AU"/>
              </w:rPr>
              <w:t>0.54</w:t>
            </w:r>
          </w:p>
        </w:tc>
        <w:tc>
          <w:tcPr>
            <w:tcW w:w="1227" w:type="dxa"/>
            <w:tcBorders>
              <w:top w:val="nil"/>
              <w:left w:val="nil"/>
              <w:bottom w:val="nil"/>
              <w:right w:val="nil"/>
            </w:tcBorders>
            <w:shd w:val="clear" w:color="auto" w:fill="auto"/>
            <w:noWrap/>
            <w:vAlign w:val="center"/>
            <w:hideMark/>
          </w:tcPr>
          <w:p w14:paraId="7F2497D3"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39E16925" w14:textId="77777777" w:rsidR="000A2F9E" w:rsidRPr="00070D11" w:rsidRDefault="000A2F9E" w:rsidP="003B635A">
            <w:pPr>
              <w:rPr>
                <w:lang w:eastAsia="en-AU"/>
              </w:rPr>
            </w:pPr>
            <w:r w:rsidRPr="00070D11">
              <w:rPr>
                <w:lang w:eastAsia="en-AU"/>
              </w:rPr>
              <w:t>0.52</w:t>
            </w:r>
          </w:p>
        </w:tc>
        <w:tc>
          <w:tcPr>
            <w:tcW w:w="1227" w:type="dxa"/>
            <w:tcBorders>
              <w:top w:val="nil"/>
              <w:left w:val="nil"/>
              <w:bottom w:val="nil"/>
              <w:right w:val="nil"/>
            </w:tcBorders>
            <w:shd w:val="clear" w:color="auto" w:fill="auto"/>
            <w:noWrap/>
            <w:vAlign w:val="center"/>
            <w:hideMark/>
          </w:tcPr>
          <w:p w14:paraId="178B9513"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60E2AB34" w14:textId="77777777" w:rsidR="000A2F9E" w:rsidRPr="00070D11" w:rsidRDefault="000A2F9E" w:rsidP="003B635A">
            <w:pPr>
              <w:rPr>
                <w:lang w:eastAsia="en-AU"/>
              </w:rPr>
            </w:pPr>
            <w:r w:rsidRPr="00070D11">
              <w:rPr>
                <w:lang w:eastAsia="en-AU"/>
              </w:rPr>
              <w:t>0.52</w:t>
            </w:r>
          </w:p>
        </w:tc>
        <w:tc>
          <w:tcPr>
            <w:tcW w:w="1228" w:type="dxa"/>
            <w:tcBorders>
              <w:top w:val="nil"/>
              <w:left w:val="nil"/>
              <w:bottom w:val="nil"/>
              <w:right w:val="nil"/>
            </w:tcBorders>
            <w:shd w:val="clear" w:color="auto" w:fill="auto"/>
            <w:noWrap/>
            <w:vAlign w:val="center"/>
            <w:hideMark/>
          </w:tcPr>
          <w:p w14:paraId="72CED7A8" w14:textId="77777777" w:rsidR="000A2F9E" w:rsidRPr="00070D11" w:rsidRDefault="000A2F9E" w:rsidP="003B635A">
            <w:pPr>
              <w:rPr>
                <w:lang w:eastAsia="en-AU"/>
              </w:rPr>
            </w:pPr>
            <w:r w:rsidRPr="00070D11">
              <w:rPr>
                <w:lang w:eastAsia="en-AU"/>
              </w:rPr>
              <w:t>0.0000</w:t>
            </w:r>
          </w:p>
        </w:tc>
      </w:tr>
      <w:tr w:rsidR="000A2F9E" w:rsidRPr="00070D11" w14:paraId="1BFC2530" w14:textId="77777777" w:rsidTr="003025D3">
        <w:trPr>
          <w:cantSplit/>
          <w:trHeight w:val="345"/>
        </w:trPr>
        <w:tc>
          <w:tcPr>
            <w:tcW w:w="1907" w:type="dxa"/>
            <w:tcBorders>
              <w:top w:val="nil"/>
              <w:left w:val="nil"/>
              <w:bottom w:val="nil"/>
              <w:right w:val="nil"/>
            </w:tcBorders>
            <w:shd w:val="clear" w:color="auto" w:fill="auto"/>
            <w:noWrap/>
            <w:vAlign w:val="center"/>
            <w:hideMark/>
          </w:tcPr>
          <w:p w14:paraId="655C509D" w14:textId="77777777" w:rsidR="000A2F9E" w:rsidRPr="00070D11" w:rsidRDefault="000A2F9E" w:rsidP="003B635A">
            <w:pPr>
              <w:rPr>
                <w:lang w:eastAsia="en-AU"/>
              </w:rPr>
            </w:pPr>
            <w:r w:rsidRPr="00070D11">
              <w:rPr>
                <w:lang w:eastAsia="en-AU"/>
              </w:rPr>
              <w:t>MH_H&amp;V</w:t>
            </w:r>
          </w:p>
        </w:tc>
        <w:tc>
          <w:tcPr>
            <w:tcW w:w="1227" w:type="dxa"/>
            <w:tcBorders>
              <w:top w:val="nil"/>
              <w:left w:val="nil"/>
              <w:bottom w:val="nil"/>
              <w:right w:val="nil"/>
            </w:tcBorders>
            <w:shd w:val="clear" w:color="auto" w:fill="auto"/>
            <w:noWrap/>
            <w:vAlign w:val="center"/>
            <w:hideMark/>
          </w:tcPr>
          <w:p w14:paraId="218D7C31" w14:textId="77777777" w:rsidR="000A2F9E" w:rsidRPr="00070D11" w:rsidRDefault="000A2F9E" w:rsidP="003B635A">
            <w:pPr>
              <w:rPr>
                <w:lang w:eastAsia="en-AU"/>
              </w:rPr>
            </w:pPr>
            <w:r w:rsidRPr="00070D11">
              <w:rPr>
                <w:lang w:eastAsia="en-AU"/>
              </w:rPr>
              <w:t>0.53</w:t>
            </w:r>
          </w:p>
        </w:tc>
        <w:tc>
          <w:tcPr>
            <w:tcW w:w="1227" w:type="dxa"/>
            <w:tcBorders>
              <w:top w:val="nil"/>
              <w:left w:val="nil"/>
              <w:bottom w:val="nil"/>
              <w:right w:val="nil"/>
            </w:tcBorders>
            <w:shd w:val="clear" w:color="auto" w:fill="auto"/>
            <w:noWrap/>
            <w:vAlign w:val="center"/>
            <w:hideMark/>
          </w:tcPr>
          <w:p w14:paraId="4BE21F85"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3CE0023D" w14:textId="77777777" w:rsidR="000A2F9E" w:rsidRPr="00070D11" w:rsidRDefault="000A2F9E" w:rsidP="003B635A">
            <w:pPr>
              <w:rPr>
                <w:lang w:eastAsia="en-AU"/>
              </w:rPr>
            </w:pPr>
            <w:r w:rsidRPr="00070D11">
              <w:rPr>
                <w:lang w:eastAsia="en-AU"/>
              </w:rPr>
              <w:t>0.51</w:t>
            </w:r>
          </w:p>
        </w:tc>
        <w:tc>
          <w:tcPr>
            <w:tcW w:w="1227" w:type="dxa"/>
            <w:tcBorders>
              <w:top w:val="nil"/>
              <w:left w:val="nil"/>
              <w:bottom w:val="nil"/>
              <w:right w:val="nil"/>
            </w:tcBorders>
            <w:shd w:val="clear" w:color="auto" w:fill="auto"/>
            <w:noWrap/>
            <w:vAlign w:val="center"/>
            <w:hideMark/>
          </w:tcPr>
          <w:p w14:paraId="78C2BE97"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62169E4A" w14:textId="77777777" w:rsidR="000A2F9E" w:rsidRPr="00070D11" w:rsidRDefault="000A2F9E" w:rsidP="003B635A">
            <w:pPr>
              <w:rPr>
                <w:lang w:eastAsia="en-AU"/>
              </w:rPr>
            </w:pPr>
            <w:r w:rsidRPr="00070D11">
              <w:rPr>
                <w:lang w:eastAsia="en-AU"/>
              </w:rPr>
              <w:t>0.56</w:t>
            </w:r>
          </w:p>
        </w:tc>
        <w:tc>
          <w:tcPr>
            <w:tcW w:w="1228" w:type="dxa"/>
            <w:tcBorders>
              <w:top w:val="nil"/>
              <w:left w:val="nil"/>
              <w:bottom w:val="nil"/>
              <w:right w:val="nil"/>
            </w:tcBorders>
            <w:shd w:val="clear" w:color="auto" w:fill="auto"/>
            <w:noWrap/>
            <w:vAlign w:val="center"/>
            <w:hideMark/>
          </w:tcPr>
          <w:p w14:paraId="18C36B68" w14:textId="77777777" w:rsidR="000A2F9E" w:rsidRPr="00070D11" w:rsidRDefault="000A2F9E" w:rsidP="003B635A">
            <w:pPr>
              <w:rPr>
                <w:lang w:eastAsia="en-AU"/>
              </w:rPr>
            </w:pPr>
            <w:r w:rsidRPr="00070D11">
              <w:rPr>
                <w:lang w:eastAsia="en-AU"/>
              </w:rPr>
              <w:t>0.0000</w:t>
            </w:r>
          </w:p>
        </w:tc>
      </w:tr>
      <w:tr w:rsidR="000A2F9E" w:rsidRPr="00070D11" w14:paraId="5FA8F838" w14:textId="77777777" w:rsidTr="003025D3">
        <w:trPr>
          <w:cantSplit/>
          <w:trHeight w:val="345"/>
        </w:trPr>
        <w:tc>
          <w:tcPr>
            <w:tcW w:w="1907" w:type="dxa"/>
            <w:tcBorders>
              <w:top w:val="nil"/>
              <w:left w:val="nil"/>
              <w:bottom w:val="nil"/>
              <w:right w:val="nil"/>
            </w:tcBorders>
            <w:shd w:val="clear" w:color="auto" w:fill="auto"/>
            <w:noWrap/>
            <w:vAlign w:val="center"/>
            <w:hideMark/>
          </w:tcPr>
          <w:p w14:paraId="332B62F4" w14:textId="77777777" w:rsidR="000A2F9E" w:rsidRPr="00070D11" w:rsidRDefault="000A2F9E" w:rsidP="003B635A">
            <w:pPr>
              <w:rPr>
                <w:lang w:eastAsia="en-AU"/>
              </w:rPr>
            </w:pPr>
            <w:r w:rsidRPr="00070D11">
              <w:rPr>
                <w:lang w:eastAsia="en-AU"/>
              </w:rPr>
              <w:t>Rep&amp;Mat_Gast</w:t>
            </w:r>
          </w:p>
        </w:tc>
        <w:tc>
          <w:tcPr>
            <w:tcW w:w="1227" w:type="dxa"/>
            <w:tcBorders>
              <w:top w:val="nil"/>
              <w:left w:val="nil"/>
              <w:bottom w:val="nil"/>
              <w:right w:val="nil"/>
            </w:tcBorders>
            <w:shd w:val="clear" w:color="auto" w:fill="auto"/>
            <w:noWrap/>
            <w:vAlign w:val="center"/>
            <w:hideMark/>
          </w:tcPr>
          <w:p w14:paraId="227FED2E" w14:textId="77777777" w:rsidR="000A2F9E" w:rsidRPr="00070D11" w:rsidRDefault="000A2F9E" w:rsidP="003B635A">
            <w:pPr>
              <w:rPr>
                <w:lang w:eastAsia="en-AU"/>
              </w:rPr>
            </w:pPr>
            <w:r w:rsidRPr="00070D11">
              <w:rPr>
                <w:lang w:eastAsia="en-AU"/>
              </w:rPr>
              <w:t>0.47</w:t>
            </w:r>
          </w:p>
        </w:tc>
        <w:tc>
          <w:tcPr>
            <w:tcW w:w="1227" w:type="dxa"/>
            <w:tcBorders>
              <w:top w:val="nil"/>
              <w:left w:val="nil"/>
              <w:bottom w:val="nil"/>
              <w:right w:val="nil"/>
            </w:tcBorders>
            <w:shd w:val="clear" w:color="auto" w:fill="auto"/>
            <w:noWrap/>
            <w:vAlign w:val="center"/>
            <w:hideMark/>
          </w:tcPr>
          <w:p w14:paraId="20BABC94"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36E13C74" w14:textId="77777777" w:rsidR="000A2F9E" w:rsidRPr="00070D11" w:rsidRDefault="000A2F9E" w:rsidP="003B635A">
            <w:pPr>
              <w:rPr>
                <w:lang w:eastAsia="en-AU"/>
              </w:rPr>
            </w:pPr>
            <w:r w:rsidRPr="00070D11">
              <w:rPr>
                <w:lang w:eastAsia="en-AU"/>
              </w:rPr>
              <w:t>0.62</w:t>
            </w:r>
          </w:p>
        </w:tc>
        <w:tc>
          <w:tcPr>
            <w:tcW w:w="1227" w:type="dxa"/>
            <w:tcBorders>
              <w:top w:val="nil"/>
              <w:left w:val="nil"/>
              <w:bottom w:val="nil"/>
              <w:right w:val="nil"/>
            </w:tcBorders>
            <w:shd w:val="clear" w:color="auto" w:fill="auto"/>
            <w:noWrap/>
            <w:vAlign w:val="center"/>
            <w:hideMark/>
          </w:tcPr>
          <w:p w14:paraId="79D8FAF0"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141FD05C" w14:textId="77777777" w:rsidR="000A2F9E" w:rsidRPr="00070D11" w:rsidRDefault="000A2F9E" w:rsidP="003B635A">
            <w:pPr>
              <w:rPr>
                <w:lang w:eastAsia="en-AU"/>
              </w:rPr>
            </w:pPr>
            <w:r w:rsidRPr="00070D11">
              <w:rPr>
                <w:lang w:eastAsia="en-AU"/>
              </w:rPr>
              <w:t>0.39</w:t>
            </w:r>
          </w:p>
        </w:tc>
        <w:tc>
          <w:tcPr>
            <w:tcW w:w="1228" w:type="dxa"/>
            <w:tcBorders>
              <w:top w:val="nil"/>
              <w:left w:val="nil"/>
              <w:bottom w:val="nil"/>
              <w:right w:val="nil"/>
            </w:tcBorders>
            <w:shd w:val="clear" w:color="auto" w:fill="auto"/>
            <w:noWrap/>
            <w:vAlign w:val="center"/>
            <w:hideMark/>
          </w:tcPr>
          <w:p w14:paraId="238926FA" w14:textId="77777777" w:rsidR="000A2F9E" w:rsidRPr="00070D11" w:rsidRDefault="000A2F9E" w:rsidP="003B635A">
            <w:pPr>
              <w:rPr>
                <w:lang w:eastAsia="en-AU"/>
              </w:rPr>
            </w:pPr>
            <w:r w:rsidRPr="00070D11">
              <w:rPr>
                <w:lang w:eastAsia="en-AU"/>
              </w:rPr>
              <w:t>0.0000</w:t>
            </w:r>
          </w:p>
        </w:tc>
      </w:tr>
      <w:tr w:rsidR="000A2F9E" w:rsidRPr="00070D11" w14:paraId="7A0BD192" w14:textId="77777777" w:rsidTr="003025D3">
        <w:trPr>
          <w:cantSplit/>
          <w:trHeight w:val="345"/>
        </w:trPr>
        <w:tc>
          <w:tcPr>
            <w:tcW w:w="1907" w:type="dxa"/>
            <w:tcBorders>
              <w:top w:val="nil"/>
              <w:left w:val="nil"/>
              <w:bottom w:val="nil"/>
              <w:right w:val="nil"/>
            </w:tcBorders>
            <w:shd w:val="clear" w:color="auto" w:fill="auto"/>
            <w:noWrap/>
            <w:vAlign w:val="center"/>
            <w:hideMark/>
          </w:tcPr>
          <w:p w14:paraId="70476D68" w14:textId="77777777" w:rsidR="000A2F9E" w:rsidRPr="00070D11" w:rsidRDefault="000A2F9E" w:rsidP="003B635A">
            <w:pPr>
              <w:rPr>
                <w:lang w:eastAsia="en-AU"/>
              </w:rPr>
            </w:pPr>
            <w:r w:rsidRPr="00070D11">
              <w:rPr>
                <w:lang w:eastAsia="en-AU"/>
              </w:rPr>
              <w:t>mSkelet_Infect</w:t>
            </w:r>
          </w:p>
        </w:tc>
        <w:tc>
          <w:tcPr>
            <w:tcW w:w="1227" w:type="dxa"/>
            <w:tcBorders>
              <w:top w:val="nil"/>
              <w:left w:val="nil"/>
              <w:bottom w:val="nil"/>
              <w:right w:val="nil"/>
            </w:tcBorders>
            <w:shd w:val="clear" w:color="auto" w:fill="auto"/>
            <w:noWrap/>
            <w:vAlign w:val="center"/>
            <w:hideMark/>
          </w:tcPr>
          <w:p w14:paraId="7F3D32A7" w14:textId="77777777" w:rsidR="000A2F9E" w:rsidRPr="00070D11" w:rsidRDefault="000A2F9E" w:rsidP="003B635A">
            <w:pPr>
              <w:rPr>
                <w:lang w:eastAsia="en-AU"/>
              </w:rPr>
            </w:pPr>
            <w:r w:rsidRPr="00070D11">
              <w:rPr>
                <w:lang w:eastAsia="en-AU"/>
              </w:rPr>
              <w:t>0.44</w:t>
            </w:r>
          </w:p>
        </w:tc>
        <w:tc>
          <w:tcPr>
            <w:tcW w:w="1227" w:type="dxa"/>
            <w:tcBorders>
              <w:top w:val="nil"/>
              <w:left w:val="nil"/>
              <w:bottom w:val="nil"/>
              <w:right w:val="nil"/>
            </w:tcBorders>
            <w:shd w:val="clear" w:color="auto" w:fill="auto"/>
            <w:noWrap/>
            <w:vAlign w:val="center"/>
            <w:hideMark/>
          </w:tcPr>
          <w:p w14:paraId="69CD24E1"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7E0CC172" w14:textId="77777777" w:rsidR="000A2F9E" w:rsidRPr="00070D11" w:rsidRDefault="000A2F9E" w:rsidP="003B635A">
            <w:pPr>
              <w:rPr>
                <w:lang w:eastAsia="en-AU"/>
              </w:rPr>
            </w:pPr>
            <w:r w:rsidRPr="00070D11">
              <w:rPr>
                <w:lang w:eastAsia="en-AU"/>
              </w:rPr>
              <w:t>0.40</w:t>
            </w:r>
          </w:p>
        </w:tc>
        <w:tc>
          <w:tcPr>
            <w:tcW w:w="1227" w:type="dxa"/>
            <w:tcBorders>
              <w:top w:val="nil"/>
              <w:left w:val="nil"/>
              <w:bottom w:val="nil"/>
              <w:right w:val="nil"/>
            </w:tcBorders>
            <w:shd w:val="clear" w:color="auto" w:fill="auto"/>
            <w:noWrap/>
            <w:vAlign w:val="center"/>
            <w:hideMark/>
          </w:tcPr>
          <w:p w14:paraId="4A664054"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4FBEB18E" w14:textId="77777777" w:rsidR="000A2F9E" w:rsidRPr="00070D11" w:rsidRDefault="000A2F9E" w:rsidP="003B635A">
            <w:pPr>
              <w:rPr>
                <w:lang w:eastAsia="en-AU"/>
              </w:rPr>
            </w:pPr>
            <w:r w:rsidRPr="00070D11">
              <w:rPr>
                <w:lang w:eastAsia="en-AU"/>
              </w:rPr>
              <w:t>0.50</w:t>
            </w:r>
          </w:p>
        </w:tc>
        <w:tc>
          <w:tcPr>
            <w:tcW w:w="1228" w:type="dxa"/>
            <w:tcBorders>
              <w:top w:val="nil"/>
              <w:left w:val="nil"/>
              <w:bottom w:val="nil"/>
              <w:right w:val="nil"/>
            </w:tcBorders>
            <w:shd w:val="clear" w:color="auto" w:fill="auto"/>
            <w:noWrap/>
            <w:vAlign w:val="center"/>
            <w:hideMark/>
          </w:tcPr>
          <w:p w14:paraId="61AE62A9" w14:textId="77777777" w:rsidR="000A2F9E" w:rsidRPr="00070D11" w:rsidRDefault="000A2F9E" w:rsidP="003B635A">
            <w:pPr>
              <w:rPr>
                <w:lang w:eastAsia="en-AU"/>
              </w:rPr>
            </w:pPr>
            <w:r w:rsidRPr="00070D11">
              <w:rPr>
                <w:lang w:eastAsia="en-AU"/>
              </w:rPr>
              <w:t>0.0000</w:t>
            </w:r>
          </w:p>
        </w:tc>
      </w:tr>
      <w:tr w:rsidR="000A2F9E" w:rsidRPr="00070D11" w14:paraId="497D9142" w14:textId="77777777" w:rsidTr="003025D3">
        <w:trPr>
          <w:cantSplit/>
          <w:trHeight w:val="345"/>
        </w:trPr>
        <w:tc>
          <w:tcPr>
            <w:tcW w:w="1907" w:type="dxa"/>
            <w:tcBorders>
              <w:top w:val="nil"/>
              <w:left w:val="nil"/>
              <w:bottom w:val="nil"/>
              <w:right w:val="nil"/>
            </w:tcBorders>
            <w:shd w:val="clear" w:color="auto" w:fill="auto"/>
            <w:noWrap/>
            <w:vAlign w:val="center"/>
            <w:hideMark/>
          </w:tcPr>
          <w:p w14:paraId="3273C89F" w14:textId="77777777" w:rsidR="000A2F9E" w:rsidRPr="00070D11" w:rsidRDefault="000A2F9E" w:rsidP="003B635A">
            <w:pPr>
              <w:rPr>
                <w:lang w:eastAsia="en-AU"/>
              </w:rPr>
            </w:pPr>
            <w:r w:rsidRPr="00070D11">
              <w:rPr>
                <w:lang w:eastAsia="en-AU"/>
              </w:rPr>
              <w:lastRenderedPageBreak/>
              <w:t>Neuro_Gast</w:t>
            </w:r>
          </w:p>
        </w:tc>
        <w:tc>
          <w:tcPr>
            <w:tcW w:w="1227" w:type="dxa"/>
            <w:tcBorders>
              <w:top w:val="nil"/>
              <w:left w:val="nil"/>
              <w:bottom w:val="nil"/>
              <w:right w:val="nil"/>
            </w:tcBorders>
            <w:shd w:val="clear" w:color="auto" w:fill="auto"/>
            <w:noWrap/>
            <w:vAlign w:val="center"/>
            <w:hideMark/>
          </w:tcPr>
          <w:p w14:paraId="1EE45BE6" w14:textId="77777777" w:rsidR="000A2F9E" w:rsidRPr="00070D11" w:rsidRDefault="000A2F9E" w:rsidP="003B635A">
            <w:pPr>
              <w:rPr>
                <w:lang w:eastAsia="en-AU"/>
              </w:rPr>
            </w:pPr>
            <w:r w:rsidRPr="00070D11">
              <w:rPr>
                <w:lang w:eastAsia="en-AU"/>
              </w:rPr>
              <w:t>0.43</w:t>
            </w:r>
          </w:p>
        </w:tc>
        <w:tc>
          <w:tcPr>
            <w:tcW w:w="1227" w:type="dxa"/>
            <w:tcBorders>
              <w:top w:val="nil"/>
              <w:left w:val="nil"/>
              <w:bottom w:val="nil"/>
              <w:right w:val="nil"/>
            </w:tcBorders>
            <w:shd w:val="clear" w:color="auto" w:fill="auto"/>
            <w:noWrap/>
            <w:vAlign w:val="center"/>
            <w:hideMark/>
          </w:tcPr>
          <w:p w14:paraId="39A63BC1"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394F339B" w14:textId="77777777" w:rsidR="000A2F9E" w:rsidRPr="00070D11" w:rsidRDefault="000A2F9E" w:rsidP="003B635A">
            <w:pPr>
              <w:rPr>
                <w:lang w:eastAsia="en-AU"/>
              </w:rPr>
            </w:pPr>
            <w:r w:rsidRPr="00070D11">
              <w:rPr>
                <w:lang w:eastAsia="en-AU"/>
              </w:rPr>
              <w:t>0.41</w:t>
            </w:r>
          </w:p>
        </w:tc>
        <w:tc>
          <w:tcPr>
            <w:tcW w:w="1227" w:type="dxa"/>
            <w:tcBorders>
              <w:top w:val="nil"/>
              <w:left w:val="nil"/>
              <w:bottom w:val="nil"/>
              <w:right w:val="nil"/>
            </w:tcBorders>
            <w:shd w:val="clear" w:color="auto" w:fill="auto"/>
            <w:noWrap/>
            <w:vAlign w:val="center"/>
            <w:hideMark/>
          </w:tcPr>
          <w:p w14:paraId="2E7B88A4"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5435D26B" w14:textId="77777777" w:rsidR="000A2F9E" w:rsidRPr="00070D11" w:rsidRDefault="000A2F9E" w:rsidP="003B635A">
            <w:pPr>
              <w:rPr>
                <w:lang w:eastAsia="en-AU"/>
              </w:rPr>
            </w:pPr>
            <w:r w:rsidRPr="00070D11">
              <w:rPr>
                <w:lang w:eastAsia="en-AU"/>
              </w:rPr>
              <w:t>0.45</w:t>
            </w:r>
          </w:p>
        </w:tc>
        <w:tc>
          <w:tcPr>
            <w:tcW w:w="1228" w:type="dxa"/>
            <w:tcBorders>
              <w:top w:val="nil"/>
              <w:left w:val="nil"/>
              <w:bottom w:val="nil"/>
              <w:right w:val="nil"/>
            </w:tcBorders>
            <w:shd w:val="clear" w:color="auto" w:fill="auto"/>
            <w:noWrap/>
            <w:vAlign w:val="center"/>
            <w:hideMark/>
          </w:tcPr>
          <w:p w14:paraId="2FD640B8" w14:textId="77777777" w:rsidR="000A2F9E" w:rsidRPr="00070D11" w:rsidRDefault="000A2F9E" w:rsidP="003B635A">
            <w:pPr>
              <w:rPr>
                <w:lang w:eastAsia="en-AU"/>
              </w:rPr>
            </w:pPr>
            <w:r w:rsidRPr="00070D11">
              <w:rPr>
                <w:lang w:eastAsia="en-AU"/>
              </w:rPr>
              <w:t>0.0000</w:t>
            </w:r>
          </w:p>
        </w:tc>
      </w:tr>
      <w:tr w:rsidR="000A2F9E" w:rsidRPr="00070D11" w14:paraId="63D8769F" w14:textId="77777777" w:rsidTr="003025D3">
        <w:trPr>
          <w:cantSplit/>
          <w:trHeight w:val="345"/>
        </w:trPr>
        <w:tc>
          <w:tcPr>
            <w:tcW w:w="1907" w:type="dxa"/>
            <w:tcBorders>
              <w:top w:val="nil"/>
              <w:left w:val="nil"/>
              <w:bottom w:val="nil"/>
              <w:right w:val="nil"/>
            </w:tcBorders>
            <w:shd w:val="clear" w:color="auto" w:fill="auto"/>
            <w:noWrap/>
            <w:vAlign w:val="center"/>
            <w:hideMark/>
          </w:tcPr>
          <w:p w14:paraId="713A7694" w14:textId="77777777" w:rsidR="000A2F9E" w:rsidRPr="00070D11" w:rsidRDefault="000A2F9E" w:rsidP="003B635A">
            <w:pPr>
              <w:rPr>
                <w:lang w:eastAsia="en-AU"/>
              </w:rPr>
            </w:pPr>
            <w:r w:rsidRPr="00070D11">
              <w:rPr>
                <w:lang w:eastAsia="en-AU"/>
              </w:rPr>
              <w:t>Infect_CVD</w:t>
            </w:r>
          </w:p>
        </w:tc>
        <w:tc>
          <w:tcPr>
            <w:tcW w:w="1227" w:type="dxa"/>
            <w:tcBorders>
              <w:top w:val="nil"/>
              <w:left w:val="nil"/>
              <w:bottom w:val="nil"/>
              <w:right w:val="nil"/>
            </w:tcBorders>
            <w:shd w:val="clear" w:color="auto" w:fill="auto"/>
            <w:noWrap/>
            <w:vAlign w:val="center"/>
            <w:hideMark/>
          </w:tcPr>
          <w:p w14:paraId="6AE3F14B" w14:textId="77777777" w:rsidR="000A2F9E" w:rsidRPr="00070D11" w:rsidRDefault="000A2F9E" w:rsidP="003B635A">
            <w:pPr>
              <w:rPr>
                <w:lang w:eastAsia="en-AU"/>
              </w:rPr>
            </w:pPr>
            <w:r w:rsidRPr="00070D11">
              <w:rPr>
                <w:lang w:eastAsia="en-AU"/>
              </w:rPr>
              <w:t>0.34</w:t>
            </w:r>
          </w:p>
        </w:tc>
        <w:tc>
          <w:tcPr>
            <w:tcW w:w="1227" w:type="dxa"/>
            <w:tcBorders>
              <w:top w:val="nil"/>
              <w:left w:val="nil"/>
              <w:bottom w:val="nil"/>
              <w:right w:val="nil"/>
            </w:tcBorders>
            <w:shd w:val="clear" w:color="auto" w:fill="auto"/>
            <w:noWrap/>
            <w:vAlign w:val="center"/>
            <w:hideMark/>
          </w:tcPr>
          <w:p w14:paraId="45ACA8E1"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0BD7A977" w14:textId="77777777" w:rsidR="000A2F9E" w:rsidRPr="00070D11" w:rsidRDefault="000A2F9E" w:rsidP="003B635A">
            <w:pPr>
              <w:rPr>
                <w:lang w:eastAsia="en-AU"/>
              </w:rPr>
            </w:pPr>
            <w:r w:rsidRPr="00070D11">
              <w:rPr>
                <w:lang w:eastAsia="en-AU"/>
              </w:rPr>
              <w:t>0.33</w:t>
            </w:r>
          </w:p>
        </w:tc>
        <w:tc>
          <w:tcPr>
            <w:tcW w:w="1227" w:type="dxa"/>
            <w:tcBorders>
              <w:top w:val="nil"/>
              <w:left w:val="nil"/>
              <w:bottom w:val="nil"/>
              <w:right w:val="nil"/>
            </w:tcBorders>
            <w:shd w:val="clear" w:color="auto" w:fill="auto"/>
            <w:noWrap/>
            <w:vAlign w:val="center"/>
            <w:hideMark/>
          </w:tcPr>
          <w:p w14:paraId="6B8CF905"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1A3A16E6" w14:textId="77777777" w:rsidR="000A2F9E" w:rsidRPr="00070D11" w:rsidRDefault="000A2F9E" w:rsidP="003B635A">
            <w:pPr>
              <w:rPr>
                <w:lang w:eastAsia="en-AU"/>
              </w:rPr>
            </w:pPr>
            <w:r w:rsidRPr="00070D11">
              <w:rPr>
                <w:lang w:eastAsia="en-AU"/>
              </w:rPr>
              <w:t>0.36</w:t>
            </w:r>
          </w:p>
        </w:tc>
        <w:tc>
          <w:tcPr>
            <w:tcW w:w="1228" w:type="dxa"/>
            <w:tcBorders>
              <w:top w:val="nil"/>
              <w:left w:val="nil"/>
              <w:bottom w:val="nil"/>
              <w:right w:val="nil"/>
            </w:tcBorders>
            <w:shd w:val="clear" w:color="auto" w:fill="auto"/>
            <w:noWrap/>
            <w:vAlign w:val="center"/>
            <w:hideMark/>
          </w:tcPr>
          <w:p w14:paraId="418D468D" w14:textId="77777777" w:rsidR="000A2F9E" w:rsidRPr="00070D11" w:rsidRDefault="000A2F9E" w:rsidP="003B635A">
            <w:pPr>
              <w:rPr>
                <w:lang w:eastAsia="en-AU"/>
              </w:rPr>
            </w:pPr>
            <w:r w:rsidRPr="00070D11">
              <w:rPr>
                <w:lang w:eastAsia="en-AU"/>
              </w:rPr>
              <w:t>0.0000</w:t>
            </w:r>
          </w:p>
        </w:tc>
      </w:tr>
      <w:tr w:rsidR="000A2F9E" w:rsidRPr="00070D11" w14:paraId="74EB172C" w14:textId="77777777" w:rsidTr="003025D3">
        <w:trPr>
          <w:cantSplit/>
          <w:trHeight w:val="345"/>
        </w:trPr>
        <w:tc>
          <w:tcPr>
            <w:tcW w:w="1907" w:type="dxa"/>
            <w:tcBorders>
              <w:top w:val="nil"/>
              <w:left w:val="nil"/>
              <w:bottom w:val="nil"/>
              <w:right w:val="nil"/>
            </w:tcBorders>
            <w:shd w:val="clear" w:color="auto" w:fill="auto"/>
            <w:noWrap/>
            <w:vAlign w:val="center"/>
            <w:hideMark/>
          </w:tcPr>
          <w:p w14:paraId="024BA515" w14:textId="77777777" w:rsidR="000A2F9E" w:rsidRPr="00070D11" w:rsidRDefault="000A2F9E" w:rsidP="003B635A">
            <w:pPr>
              <w:rPr>
                <w:lang w:eastAsia="en-AU"/>
              </w:rPr>
            </w:pPr>
            <w:r w:rsidRPr="00070D11">
              <w:rPr>
                <w:lang w:eastAsia="en-AU"/>
              </w:rPr>
              <w:t>Infect_H&amp;V</w:t>
            </w:r>
          </w:p>
        </w:tc>
        <w:tc>
          <w:tcPr>
            <w:tcW w:w="1227" w:type="dxa"/>
            <w:tcBorders>
              <w:top w:val="nil"/>
              <w:left w:val="nil"/>
              <w:bottom w:val="nil"/>
              <w:right w:val="nil"/>
            </w:tcBorders>
            <w:shd w:val="clear" w:color="auto" w:fill="auto"/>
            <w:noWrap/>
            <w:vAlign w:val="center"/>
            <w:hideMark/>
          </w:tcPr>
          <w:p w14:paraId="2B08B8A6" w14:textId="77777777" w:rsidR="000A2F9E" w:rsidRPr="00070D11" w:rsidRDefault="000A2F9E" w:rsidP="003B635A">
            <w:pPr>
              <w:rPr>
                <w:lang w:eastAsia="en-AU"/>
              </w:rPr>
            </w:pPr>
            <w:r w:rsidRPr="00070D11">
              <w:rPr>
                <w:lang w:eastAsia="en-AU"/>
              </w:rPr>
              <w:t>0.24</w:t>
            </w:r>
          </w:p>
        </w:tc>
        <w:tc>
          <w:tcPr>
            <w:tcW w:w="1227" w:type="dxa"/>
            <w:tcBorders>
              <w:top w:val="nil"/>
              <w:left w:val="nil"/>
              <w:bottom w:val="nil"/>
              <w:right w:val="nil"/>
            </w:tcBorders>
            <w:shd w:val="clear" w:color="auto" w:fill="auto"/>
            <w:noWrap/>
            <w:vAlign w:val="center"/>
            <w:hideMark/>
          </w:tcPr>
          <w:p w14:paraId="08A07D9F"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0FFFE18E" w14:textId="77777777" w:rsidR="000A2F9E" w:rsidRPr="00070D11" w:rsidRDefault="000A2F9E" w:rsidP="003B635A">
            <w:pPr>
              <w:rPr>
                <w:lang w:eastAsia="en-AU"/>
              </w:rPr>
            </w:pPr>
            <w:r w:rsidRPr="00070D11">
              <w:rPr>
                <w:lang w:eastAsia="en-AU"/>
              </w:rPr>
              <w:t>0.24</w:t>
            </w:r>
          </w:p>
        </w:tc>
        <w:tc>
          <w:tcPr>
            <w:tcW w:w="1227" w:type="dxa"/>
            <w:tcBorders>
              <w:top w:val="nil"/>
              <w:left w:val="nil"/>
              <w:bottom w:val="nil"/>
              <w:right w:val="nil"/>
            </w:tcBorders>
            <w:shd w:val="clear" w:color="auto" w:fill="auto"/>
            <w:noWrap/>
            <w:vAlign w:val="center"/>
            <w:hideMark/>
          </w:tcPr>
          <w:p w14:paraId="667CBF2E"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5ABF2332" w14:textId="77777777" w:rsidR="000A2F9E" w:rsidRPr="00070D11" w:rsidRDefault="000A2F9E" w:rsidP="003B635A">
            <w:pPr>
              <w:rPr>
                <w:lang w:eastAsia="en-AU"/>
              </w:rPr>
            </w:pPr>
            <w:r w:rsidRPr="00070D11">
              <w:rPr>
                <w:lang w:eastAsia="en-AU"/>
              </w:rPr>
              <w:t>0.27</w:t>
            </w:r>
          </w:p>
        </w:tc>
        <w:tc>
          <w:tcPr>
            <w:tcW w:w="1228" w:type="dxa"/>
            <w:tcBorders>
              <w:top w:val="nil"/>
              <w:left w:val="nil"/>
              <w:bottom w:val="nil"/>
              <w:right w:val="nil"/>
            </w:tcBorders>
            <w:shd w:val="clear" w:color="auto" w:fill="auto"/>
            <w:noWrap/>
            <w:vAlign w:val="center"/>
            <w:hideMark/>
          </w:tcPr>
          <w:p w14:paraId="71B62D0C" w14:textId="77777777" w:rsidR="000A2F9E" w:rsidRPr="00070D11" w:rsidRDefault="000A2F9E" w:rsidP="003B635A">
            <w:pPr>
              <w:rPr>
                <w:lang w:eastAsia="en-AU"/>
              </w:rPr>
            </w:pPr>
            <w:r w:rsidRPr="00070D11">
              <w:rPr>
                <w:lang w:eastAsia="en-AU"/>
              </w:rPr>
              <w:t>0.0000</w:t>
            </w:r>
          </w:p>
        </w:tc>
      </w:tr>
      <w:tr w:rsidR="000A2F9E" w:rsidRPr="00070D11" w14:paraId="2C25DB45" w14:textId="77777777" w:rsidTr="003025D3">
        <w:trPr>
          <w:cantSplit/>
          <w:trHeight w:val="345"/>
        </w:trPr>
        <w:tc>
          <w:tcPr>
            <w:tcW w:w="1907" w:type="dxa"/>
            <w:tcBorders>
              <w:top w:val="nil"/>
              <w:left w:val="nil"/>
              <w:bottom w:val="nil"/>
              <w:right w:val="nil"/>
            </w:tcBorders>
            <w:shd w:val="clear" w:color="auto" w:fill="auto"/>
            <w:noWrap/>
            <w:vAlign w:val="center"/>
            <w:hideMark/>
          </w:tcPr>
          <w:p w14:paraId="79E4EFE3" w14:textId="77777777" w:rsidR="000A2F9E" w:rsidRPr="00070D11" w:rsidRDefault="000A2F9E" w:rsidP="003B635A">
            <w:pPr>
              <w:rPr>
                <w:lang w:eastAsia="en-AU"/>
              </w:rPr>
            </w:pPr>
            <w:r w:rsidRPr="00070D11">
              <w:rPr>
                <w:lang w:eastAsia="en-AU"/>
              </w:rPr>
              <w:t>Skin_Resp</w:t>
            </w:r>
          </w:p>
        </w:tc>
        <w:tc>
          <w:tcPr>
            <w:tcW w:w="1227" w:type="dxa"/>
            <w:tcBorders>
              <w:top w:val="nil"/>
              <w:left w:val="nil"/>
              <w:bottom w:val="nil"/>
              <w:right w:val="nil"/>
            </w:tcBorders>
            <w:shd w:val="clear" w:color="auto" w:fill="auto"/>
            <w:noWrap/>
            <w:vAlign w:val="center"/>
            <w:hideMark/>
          </w:tcPr>
          <w:p w14:paraId="5ED3CFE0" w14:textId="77777777" w:rsidR="000A2F9E" w:rsidRPr="00070D11" w:rsidRDefault="000A2F9E" w:rsidP="003B635A">
            <w:pPr>
              <w:rPr>
                <w:lang w:eastAsia="en-AU"/>
              </w:rPr>
            </w:pPr>
            <w:r w:rsidRPr="00070D11">
              <w:rPr>
                <w:lang w:eastAsia="en-AU"/>
              </w:rPr>
              <w:t>1.91</w:t>
            </w:r>
          </w:p>
        </w:tc>
        <w:tc>
          <w:tcPr>
            <w:tcW w:w="1227" w:type="dxa"/>
            <w:tcBorders>
              <w:top w:val="nil"/>
              <w:left w:val="nil"/>
              <w:bottom w:val="nil"/>
              <w:right w:val="nil"/>
            </w:tcBorders>
            <w:shd w:val="clear" w:color="auto" w:fill="auto"/>
            <w:noWrap/>
            <w:vAlign w:val="center"/>
            <w:hideMark/>
          </w:tcPr>
          <w:p w14:paraId="7EDA9A50" w14:textId="77777777" w:rsidR="000A2F9E" w:rsidRPr="00070D11" w:rsidRDefault="000A2F9E" w:rsidP="003B635A">
            <w:pPr>
              <w:rPr>
                <w:lang w:eastAsia="en-AU"/>
              </w:rPr>
            </w:pPr>
            <w:r w:rsidRPr="00070D11">
              <w:rPr>
                <w:lang w:eastAsia="en-AU"/>
              </w:rPr>
              <w:t>0.0001</w:t>
            </w:r>
          </w:p>
        </w:tc>
        <w:tc>
          <w:tcPr>
            <w:tcW w:w="1227" w:type="dxa"/>
            <w:tcBorders>
              <w:top w:val="nil"/>
              <w:left w:val="nil"/>
              <w:bottom w:val="nil"/>
              <w:right w:val="nil"/>
            </w:tcBorders>
            <w:shd w:val="clear" w:color="auto" w:fill="auto"/>
            <w:noWrap/>
            <w:vAlign w:val="center"/>
            <w:hideMark/>
          </w:tcPr>
          <w:p w14:paraId="235EFC61" w14:textId="77777777" w:rsidR="000A2F9E" w:rsidRPr="00070D11" w:rsidRDefault="000A2F9E" w:rsidP="003B635A">
            <w:pPr>
              <w:rPr>
                <w:lang w:eastAsia="en-AU"/>
              </w:rPr>
            </w:pPr>
            <w:r w:rsidRPr="00070D11">
              <w:rPr>
                <w:lang w:eastAsia="en-AU"/>
              </w:rPr>
              <w:t>1.44</w:t>
            </w:r>
          </w:p>
        </w:tc>
        <w:tc>
          <w:tcPr>
            <w:tcW w:w="1227" w:type="dxa"/>
            <w:tcBorders>
              <w:top w:val="nil"/>
              <w:left w:val="nil"/>
              <w:bottom w:val="nil"/>
              <w:right w:val="nil"/>
            </w:tcBorders>
            <w:shd w:val="clear" w:color="auto" w:fill="auto"/>
            <w:noWrap/>
            <w:vAlign w:val="center"/>
            <w:hideMark/>
          </w:tcPr>
          <w:p w14:paraId="0E04DEE5" w14:textId="77777777" w:rsidR="000A2F9E" w:rsidRPr="00070D11" w:rsidRDefault="000A2F9E" w:rsidP="003B635A">
            <w:pPr>
              <w:rPr>
                <w:lang w:eastAsia="en-AU"/>
              </w:rPr>
            </w:pPr>
            <w:r w:rsidRPr="00070D11">
              <w:rPr>
                <w:lang w:eastAsia="en-AU"/>
              </w:rPr>
              <w:t>0.2915</w:t>
            </w:r>
          </w:p>
        </w:tc>
        <w:tc>
          <w:tcPr>
            <w:tcW w:w="1227" w:type="dxa"/>
            <w:tcBorders>
              <w:top w:val="nil"/>
              <w:left w:val="nil"/>
              <w:bottom w:val="nil"/>
              <w:right w:val="nil"/>
            </w:tcBorders>
            <w:shd w:val="clear" w:color="auto" w:fill="auto"/>
            <w:noWrap/>
            <w:vAlign w:val="center"/>
            <w:hideMark/>
          </w:tcPr>
          <w:p w14:paraId="6BE7BFDF" w14:textId="77777777" w:rsidR="000A2F9E" w:rsidRPr="00070D11" w:rsidRDefault="000A2F9E" w:rsidP="003B635A">
            <w:pPr>
              <w:rPr>
                <w:lang w:eastAsia="en-AU"/>
              </w:rPr>
            </w:pPr>
            <w:r w:rsidRPr="00070D11">
              <w:rPr>
                <w:lang w:eastAsia="en-AU"/>
              </w:rPr>
              <w:t>2.13</w:t>
            </w:r>
          </w:p>
        </w:tc>
        <w:tc>
          <w:tcPr>
            <w:tcW w:w="1228" w:type="dxa"/>
            <w:tcBorders>
              <w:top w:val="nil"/>
              <w:left w:val="nil"/>
              <w:bottom w:val="nil"/>
              <w:right w:val="nil"/>
            </w:tcBorders>
            <w:shd w:val="clear" w:color="auto" w:fill="auto"/>
            <w:noWrap/>
            <w:vAlign w:val="center"/>
            <w:hideMark/>
          </w:tcPr>
          <w:p w14:paraId="34B8AF32" w14:textId="77777777" w:rsidR="000A2F9E" w:rsidRPr="00070D11" w:rsidRDefault="000A2F9E" w:rsidP="003B635A">
            <w:pPr>
              <w:rPr>
                <w:lang w:eastAsia="en-AU"/>
              </w:rPr>
            </w:pPr>
            <w:r w:rsidRPr="00070D11">
              <w:rPr>
                <w:lang w:eastAsia="en-AU"/>
              </w:rPr>
              <w:t>0.2915</w:t>
            </w:r>
          </w:p>
        </w:tc>
      </w:tr>
      <w:tr w:rsidR="000A2F9E" w:rsidRPr="00070D11" w14:paraId="0650E683" w14:textId="77777777" w:rsidTr="003025D3">
        <w:trPr>
          <w:cantSplit/>
          <w:trHeight w:val="345"/>
        </w:trPr>
        <w:tc>
          <w:tcPr>
            <w:tcW w:w="1907" w:type="dxa"/>
            <w:tcBorders>
              <w:top w:val="nil"/>
              <w:left w:val="nil"/>
              <w:bottom w:val="nil"/>
              <w:right w:val="nil"/>
            </w:tcBorders>
            <w:shd w:val="clear" w:color="auto" w:fill="auto"/>
            <w:noWrap/>
            <w:vAlign w:val="center"/>
            <w:hideMark/>
          </w:tcPr>
          <w:p w14:paraId="4359B232" w14:textId="77777777" w:rsidR="000A2F9E" w:rsidRPr="00070D11" w:rsidRDefault="000A2F9E" w:rsidP="003B635A">
            <w:pPr>
              <w:rPr>
                <w:lang w:eastAsia="en-AU"/>
              </w:rPr>
            </w:pPr>
            <w:r w:rsidRPr="00070D11">
              <w:rPr>
                <w:lang w:eastAsia="en-AU"/>
              </w:rPr>
              <w:t>Neuro_MH</w:t>
            </w:r>
          </w:p>
        </w:tc>
        <w:tc>
          <w:tcPr>
            <w:tcW w:w="1227" w:type="dxa"/>
            <w:tcBorders>
              <w:top w:val="nil"/>
              <w:left w:val="nil"/>
              <w:bottom w:val="nil"/>
              <w:right w:val="nil"/>
            </w:tcBorders>
            <w:shd w:val="clear" w:color="auto" w:fill="auto"/>
            <w:noWrap/>
            <w:vAlign w:val="center"/>
            <w:hideMark/>
          </w:tcPr>
          <w:p w14:paraId="6315F09E" w14:textId="77777777" w:rsidR="000A2F9E" w:rsidRPr="00070D11" w:rsidRDefault="000A2F9E" w:rsidP="003B635A">
            <w:pPr>
              <w:rPr>
                <w:lang w:eastAsia="en-AU"/>
              </w:rPr>
            </w:pPr>
            <w:r w:rsidRPr="00070D11">
              <w:rPr>
                <w:lang w:eastAsia="en-AU"/>
              </w:rPr>
              <w:t>1.10</w:t>
            </w:r>
          </w:p>
        </w:tc>
        <w:tc>
          <w:tcPr>
            <w:tcW w:w="1227" w:type="dxa"/>
            <w:tcBorders>
              <w:top w:val="nil"/>
              <w:left w:val="nil"/>
              <w:bottom w:val="nil"/>
              <w:right w:val="nil"/>
            </w:tcBorders>
            <w:shd w:val="clear" w:color="auto" w:fill="auto"/>
            <w:noWrap/>
            <w:vAlign w:val="center"/>
            <w:hideMark/>
          </w:tcPr>
          <w:p w14:paraId="5BBCD00A" w14:textId="77777777" w:rsidR="000A2F9E" w:rsidRPr="00070D11" w:rsidRDefault="000A2F9E" w:rsidP="003B635A">
            <w:pPr>
              <w:rPr>
                <w:lang w:eastAsia="en-AU"/>
              </w:rPr>
            </w:pPr>
            <w:r w:rsidRPr="00070D11">
              <w:rPr>
                <w:lang w:eastAsia="en-AU"/>
              </w:rPr>
              <w:t>0.0001</w:t>
            </w:r>
          </w:p>
        </w:tc>
        <w:tc>
          <w:tcPr>
            <w:tcW w:w="1227" w:type="dxa"/>
            <w:tcBorders>
              <w:top w:val="nil"/>
              <w:left w:val="nil"/>
              <w:bottom w:val="nil"/>
              <w:right w:val="nil"/>
            </w:tcBorders>
            <w:shd w:val="clear" w:color="auto" w:fill="auto"/>
            <w:noWrap/>
            <w:vAlign w:val="center"/>
            <w:hideMark/>
          </w:tcPr>
          <w:p w14:paraId="7585E606" w14:textId="77777777" w:rsidR="000A2F9E" w:rsidRPr="00070D11" w:rsidRDefault="000A2F9E" w:rsidP="003B635A">
            <w:pPr>
              <w:rPr>
                <w:lang w:eastAsia="en-AU"/>
              </w:rPr>
            </w:pPr>
            <w:r w:rsidRPr="00070D11">
              <w:rPr>
                <w:lang w:eastAsia="en-AU"/>
              </w:rPr>
              <w:t>0.91</w:t>
            </w:r>
          </w:p>
        </w:tc>
        <w:tc>
          <w:tcPr>
            <w:tcW w:w="1227" w:type="dxa"/>
            <w:tcBorders>
              <w:top w:val="nil"/>
              <w:left w:val="nil"/>
              <w:bottom w:val="nil"/>
              <w:right w:val="nil"/>
            </w:tcBorders>
            <w:shd w:val="clear" w:color="auto" w:fill="auto"/>
            <w:noWrap/>
            <w:vAlign w:val="center"/>
            <w:hideMark/>
          </w:tcPr>
          <w:p w14:paraId="2CD65E94" w14:textId="77777777" w:rsidR="000A2F9E" w:rsidRPr="00070D11" w:rsidRDefault="000A2F9E" w:rsidP="003B635A">
            <w:pPr>
              <w:rPr>
                <w:lang w:eastAsia="en-AU"/>
              </w:rPr>
            </w:pPr>
            <w:r w:rsidRPr="00070D11">
              <w:rPr>
                <w:lang w:eastAsia="en-AU"/>
              </w:rPr>
              <w:t>0.0083</w:t>
            </w:r>
          </w:p>
        </w:tc>
        <w:tc>
          <w:tcPr>
            <w:tcW w:w="1227" w:type="dxa"/>
            <w:tcBorders>
              <w:top w:val="nil"/>
              <w:left w:val="nil"/>
              <w:bottom w:val="nil"/>
              <w:right w:val="nil"/>
            </w:tcBorders>
            <w:shd w:val="clear" w:color="auto" w:fill="auto"/>
            <w:noWrap/>
            <w:vAlign w:val="center"/>
            <w:hideMark/>
          </w:tcPr>
          <w:p w14:paraId="36F72AE8" w14:textId="77777777" w:rsidR="000A2F9E" w:rsidRPr="00070D11" w:rsidRDefault="000A2F9E" w:rsidP="003B635A">
            <w:pPr>
              <w:rPr>
                <w:lang w:eastAsia="en-AU"/>
              </w:rPr>
            </w:pPr>
            <w:r w:rsidRPr="00070D11">
              <w:rPr>
                <w:lang w:eastAsia="en-AU"/>
              </w:rPr>
              <w:t>1.30</w:t>
            </w:r>
          </w:p>
        </w:tc>
        <w:tc>
          <w:tcPr>
            <w:tcW w:w="1228" w:type="dxa"/>
            <w:tcBorders>
              <w:top w:val="nil"/>
              <w:left w:val="nil"/>
              <w:bottom w:val="nil"/>
              <w:right w:val="nil"/>
            </w:tcBorders>
            <w:shd w:val="clear" w:color="auto" w:fill="auto"/>
            <w:noWrap/>
            <w:vAlign w:val="center"/>
            <w:hideMark/>
          </w:tcPr>
          <w:p w14:paraId="4335E9A3" w14:textId="77777777" w:rsidR="000A2F9E" w:rsidRPr="00070D11" w:rsidRDefault="000A2F9E" w:rsidP="003B635A">
            <w:pPr>
              <w:rPr>
                <w:lang w:eastAsia="en-AU"/>
              </w:rPr>
            </w:pPr>
            <w:r w:rsidRPr="00070D11">
              <w:rPr>
                <w:lang w:eastAsia="en-AU"/>
              </w:rPr>
              <w:t>0.0083</w:t>
            </w:r>
          </w:p>
        </w:tc>
      </w:tr>
      <w:tr w:rsidR="000A2F9E" w:rsidRPr="00070D11" w14:paraId="696AEC64" w14:textId="77777777" w:rsidTr="003025D3">
        <w:trPr>
          <w:cantSplit/>
          <w:trHeight w:val="345"/>
        </w:trPr>
        <w:tc>
          <w:tcPr>
            <w:tcW w:w="1907" w:type="dxa"/>
            <w:tcBorders>
              <w:top w:val="nil"/>
              <w:left w:val="nil"/>
              <w:bottom w:val="nil"/>
              <w:right w:val="nil"/>
            </w:tcBorders>
            <w:shd w:val="clear" w:color="auto" w:fill="auto"/>
            <w:noWrap/>
            <w:vAlign w:val="center"/>
            <w:hideMark/>
          </w:tcPr>
          <w:p w14:paraId="68A7F053" w14:textId="77777777" w:rsidR="000A2F9E" w:rsidRPr="00070D11" w:rsidRDefault="000A2F9E" w:rsidP="003B635A">
            <w:pPr>
              <w:rPr>
                <w:lang w:eastAsia="en-AU"/>
              </w:rPr>
            </w:pPr>
            <w:r w:rsidRPr="00070D11">
              <w:rPr>
                <w:lang w:eastAsia="en-AU"/>
              </w:rPr>
              <w:t>Rep&amp;Mat_mSkelet</w:t>
            </w:r>
          </w:p>
        </w:tc>
        <w:tc>
          <w:tcPr>
            <w:tcW w:w="1227" w:type="dxa"/>
            <w:tcBorders>
              <w:top w:val="nil"/>
              <w:left w:val="nil"/>
              <w:bottom w:val="nil"/>
              <w:right w:val="nil"/>
            </w:tcBorders>
            <w:shd w:val="clear" w:color="auto" w:fill="auto"/>
            <w:noWrap/>
            <w:vAlign w:val="center"/>
            <w:hideMark/>
          </w:tcPr>
          <w:p w14:paraId="0DBB9DF6" w14:textId="77777777" w:rsidR="000A2F9E" w:rsidRPr="00070D11" w:rsidRDefault="000A2F9E" w:rsidP="003B635A">
            <w:pPr>
              <w:rPr>
                <w:lang w:eastAsia="en-AU"/>
              </w:rPr>
            </w:pPr>
            <w:r w:rsidRPr="00070D11">
              <w:rPr>
                <w:lang w:eastAsia="en-AU"/>
              </w:rPr>
              <w:t>1.16</w:t>
            </w:r>
          </w:p>
        </w:tc>
        <w:tc>
          <w:tcPr>
            <w:tcW w:w="1227" w:type="dxa"/>
            <w:tcBorders>
              <w:top w:val="nil"/>
              <w:left w:val="nil"/>
              <w:bottom w:val="nil"/>
              <w:right w:val="nil"/>
            </w:tcBorders>
            <w:shd w:val="clear" w:color="auto" w:fill="auto"/>
            <w:noWrap/>
            <w:vAlign w:val="center"/>
            <w:hideMark/>
          </w:tcPr>
          <w:p w14:paraId="71A798DE" w14:textId="77777777" w:rsidR="000A2F9E" w:rsidRPr="00070D11" w:rsidRDefault="000A2F9E" w:rsidP="003B635A">
            <w:pPr>
              <w:rPr>
                <w:lang w:eastAsia="en-AU"/>
              </w:rPr>
            </w:pPr>
            <w:r w:rsidRPr="00070D11">
              <w:rPr>
                <w:lang w:eastAsia="en-AU"/>
              </w:rPr>
              <w:t>0.0002</w:t>
            </w:r>
          </w:p>
        </w:tc>
        <w:tc>
          <w:tcPr>
            <w:tcW w:w="1227" w:type="dxa"/>
            <w:tcBorders>
              <w:top w:val="nil"/>
              <w:left w:val="nil"/>
              <w:bottom w:val="nil"/>
              <w:right w:val="nil"/>
            </w:tcBorders>
            <w:shd w:val="clear" w:color="auto" w:fill="auto"/>
            <w:noWrap/>
            <w:vAlign w:val="center"/>
            <w:hideMark/>
          </w:tcPr>
          <w:p w14:paraId="45A066D2" w14:textId="77777777" w:rsidR="000A2F9E" w:rsidRPr="00070D11" w:rsidRDefault="000A2F9E" w:rsidP="003B635A">
            <w:pPr>
              <w:rPr>
                <w:lang w:eastAsia="en-AU"/>
              </w:rPr>
            </w:pPr>
            <w:r w:rsidRPr="00070D11">
              <w:rPr>
                <w:lang w:eastAsia="en-AU"/>
              </w:rPr>
              <w:t>1.34</w:t>
            </w:r>
          </w:p>
        </w:tc>
        <w:tc>
          <w:tcPr>
            <w:tcW w:w="1227" w:type="dxa"/>
            <w:tcBorders>
              <w:top w:val="nil"/>
              <w:left w:val="nil"/>
              <w:bottom w:val="nil"/>
              <w:right w:val="nil"/>
            </w:tcBorders>
            <w:shd w:val="clear" w:color="auto" w:fill="auto"/>
            <w:noWrap/>
            <w:vAlign w:val="center"/>
            <w:hideMark/>
          </w:tcPr>
          <w:p w14:paraId="35956EF7" w14:textId="77777777" w:rsidR="000A2F9E" w:rsidRPr="00070D11" w:rsidRDefault="000A2F9E" w:rsidP="003B635A">
            <w:pPr>
              <w:rPr>
                <w:lang w:eastAsia="en-AU"/>
              </w:rPr>
            </w:pPr>
            <w:r w:rsidRPr="00070D11">
              <w:rPr>
                <w:lang w:eastAsia="en-AU"/>
              </w:rPr>
              <w:t>0.0000</w:t>
            </w:r>
          </w:p>
        </w:tc>
        <w:tc>
          <w:tcPr>
            <w:tcW w:w="1227" w:type="dxa"/>
            <w:tcBorders>
              <w:top w:val="nil"/>
              <w:left w:val="nil"/>
              <w:bottom w:val="nil"/>
              <w:right w:val="nil"/>
            </w:tcBorders>
            <w:shd w:val="clear" w:color="auto" w:fill="auto"/>
            <w:noWrap/>
            <w:vAlign w:val="center"/>
            <w:hideMark/>
          </w:tcPr>
          <w:p w14:paraId="40CECA0E" w14:textId="77777777" w:rsidR="000A2F9E" w:rsidRPr="00070D11" w:rsidRDefault="000A2F9E" w:rsidP="003B635A">
            <w:pPr>
              <w:rPr>
                <w:lang w:eastAsia="en-AU"/>
              </w:rPr>
            </w:pPr>
            <w:r w:rsidRPr="00070D11">
              <w:rPr>
                <w:lang w:eastAsia="en-AU"/>
              </w:rPr>
              <w:t>1.04</w:t>
            </w:r>
          </w:p>
        </w:tc>
        <w:tc>
          <w:tcPr>
            <w:tcW w:w="1228" w:type="dxa"/>
            <w:tcBorders>
              <w:top w:val="nil"/>
              <w:left w:val="nil"/>
              <w:bottom w:val="nil"/>
              <w:right w:val="nil"/>
            </w:tcBorders>
            <w:shd w:val="clear" w:color="auto" w:fill="auto"/>
            <w:noWrap/>
            <w:vAlign w:val="center"/>
            <w:hideMark/>
          </w:tcPr>
          <w:p w14:paraId="582A4A22" w14:textId="77777777" w:rsidR="000A2F9E" w:rsidRPr="00070D11" w:rsidRDefault="000A2F9E" w:rsidP="003B635A">
            <w:pPr>
              <w:rPr>
                <w:lang w:eastAsia="en-AU"/>
              </w:rPr>
            </w:pPr>
            <w:r w:rsidRPr="00070D11">
              <w:rPr>
                <w:lang w:eastAsia="en-AU"/>
              </w:rPr>
              <w:t>0.0000</w:t>
            </w:r>
          </w:p>
        </w:tc>
      </w:tr>
      <w:tr w:rsidR="000A2F9E" w:rsidRPr="00070D11" w14:paraId="4E827FF0" w14:textId="77777777" w:rsidTr="003025D3">
        <w:trPr>
          <w:cantSplit/>
          <w:trHeight w:val="345"/>
        </w:trPr>
        <w:tc>
          <w:tcPr>
            <w:tcW w:w="1907" w:type="dxa"/>
            <w:tcBorders>
              <w:top w:val="nil"/>
              <w:left w:val="nil"/>
              <w:bottom w:val="nil"/>
              <w:right w:val="nil"/>
            </w:tcBorders>
            <w:shd w:val="clear" w:color="auto" w:fill="auto"/>
            <w:noWrap/>
            <w:vAlign w:val="center"/>
            <w:hideMark/>
          </w:tcPr>
          <w:p w14:paraId="45FBA3B3" w14:textId="77777777" w:rsidR="000A2F9E" w:rsidRPr="00070D11" w:rsidRDefault="000A2F9E" w:rsidP="003B635A">
            <w:pPr>
              <w:rPr>
                <w:lang w:eastAsia="en-AU"/>
              </w:rPr>
            </w:pPr>
            <w:r w:rsidRPr="00070D11">
              <w:rPr>
                <w:lang w:eastAsia="en-AU"/>
              </w:rPr>
              <w:t>Neuro_End</w:t>
            </w:r>
          </w:p>
        </w:tc>
        <w:tc>
          <w:tcPr>
            <w:tcW w:w="1227" w:type="dxa"/>
            <w:tcBorders>
              <w:top w:val="nil"/>
              <w:left w:val="nil"/>
              <w:bottom w:val="nil"/>
              <w:right w:val="nil"/>
            </w:tcBorders>
            <w:shd w:val="clear" w:color="auto" w:fill="auto"/>
            <w:noWrap/>
            <w:vAlign w:val="center"/>
            <w:hideMark/>
          </w:tcPr>
          <w:p w14:paraId="61C3EF07" w14:textId="77777777" w:rsidR="000A2F9E" w:rsidRPr="00070D11" w:rsidRDefault="000A2F9E" w:rsidP="003B635A">
            <w:pPr>
              <w:rPr>
                <w:lang w:eastAsia="en-AU"/>
              </w:rPr>
            </w:pPr>
            <w:r w:rsidRPr="00070D11">
              <w:rPr>
                <w:lang w:eastAsia="en-AU"/>
              </w:rPr>
              <w:t>1.10</w:t>
            </w:r>
          </w:p>
        </w:tc>
        <w:tc>
          <w:tcPr>
            <w:tcW w:w="1227" w:type="dxa"/>
            <w:tcBorders>
              <w:top w:val="nil"/>
              <w:left w:val="nil"/>
              <w:bottom w:val="nil"/>
              <w:right w:val="nil"/>
            </w:tcBorders>
            <w:shd w:val="clear" w:color="auto" w:fill="auto"/>
            <w:noWrap/>
            <w:vAlign w:val="center"/>
            <w:hideMark/>
          </w:tcPr>
          <w:p w14:paraId="34B5DA0D" w14:textId="77777777" w:rsidR="000A2F9E" w:rsidRPr="00070D11" w:rsidRDefault="000A2F9E" w:rsidP="003B635A">
            <w:pPr>
              <w:rPr>
                <w:lang w:eastAsia="en-AU"/>
              </w:rPr>
            </w:pPr>
            <w:r w:rsidRPr="00070D11">
              <w:rPr>
                <w:lang w:eastAsia="en-AU"/>
              </w:rPr>
              <w:t>0.0002</w:t>
            </w:r>
          </w:p>
        </w:tc>
        <w:tc>
          <w:tcPr>
            <w:tcW w:w="1227" w:type="dxa"/>
            <w:tcBorders>
              <w:top w:val="nil"/>
              <w:left w:val="nil"/>
              <w:bottom w:val="nil"/>
              <w:right w:val="nil"/>
            </w:tcBorders>
            <w:shd w:val="clear" w:color="auto" w:fill="auto"/>
            <w:noWrap/>
            <w:vAlign w:val="center"/>
            <w:hideMark/>
          </w:tcPr>
          <w:p w14:paraId="3F7AFDE3" w14:textId="77777777" w:rsidR="000A2F9E" w:rsidRPr="00070D11" w:rsidRDefault="000A2F9E" w:rsidP="003B635A">
            <w:pPr>
              <w:rPr>
                <w:lang w:eastAsia="en-AU"/>
              </w:rPr>
            </w:pPr>
            <w:r w:rsidRPr="00070D11">
              <w:rPr>
                <w:lang w:eastAsia="en-AU"/>
              </w:rPr>
              <w:t>1.01</w:t>
            </w:r>
          </w:p>
        </w:tc>
        <w:tc>
          <w:tcPr>
            <w:tcW w:w="1227" w:type="dxa"/>
            <w:tcBorders>
              <w:top w:val="nil"/>
              <w:left w:val="nil"/>
              <w:bottom w:val="nil"/>
              <w:right w:val="nil"/>
            </w:tcBorders>
            <w:shd w:val="clear" w:color="auto" w:fill="auto"/>
            <w:noWrap/>
            <w:vAlign w:val="center"/>
            <w:hideMark/>
          </w:tcPr>
          <w:p w14:paraId="6C6ACD25" w14:textId="77777777" w:rsidR="000A2F9E" w:rsidRPr="00070D11" w:rsidRDefault="000A2F9E" w:rsidP="003B635A">
            <w:pPr>
              <w:rPr>
                <w:lang w:eastAsia="en-AU"/>
              </w:rPr>
            </w:pPr>
            <w:r w:rsidRPr="00070D11">
              <w:rPr>
                <w:lang w:eastAsia="en-AU"/>
              </w:rPr>
              <w:t>0.7404</w:t>
            </w:r>
          </w:p>
        </w:tc>
        <w:tc>
          <w:tcPr>
            <w:tcW w:w="1227" w:type="dxa"/>
            <w:tcBorders>
              <w:top w:val="nil"/>
              <w:left w:val="nil"/>
              <w:bottom w:val="nil"/>
              <w:right w:val="nil"/>
            </w:tcBorders>
            <w:shd w:val="clear" w:color="auto" w:fill="auto"/>
            <w:noWrap/>
            <w:vAlign w:val="center"/>
            <w:hideMark/>
          </w:tcPr>
          <w:p w14:paraId="584D02EB" w14:textId="77777777" w:rsidR="000A2F9E" w:rsidRPr="00070D11" w:rsidRDefault="000A2F9E" w:rsidP="003B635A">
            <w:pPr>
              <w:rPr>
                <w:lang w:eastAsia="en-AU"/>
              </w:rPr>
            </w:pPr>
            <w:r w:rsidRPr="00070D11">
              <w:rPr>
                <w:lang w:eastAsia="en-AU"/>
              </w:rPr>
              <w:t>1.19</w:t>
            </w:r>
          </w:p>
        </w:tc>
        <w:tc>
          <w:tcPr>
            <w:tcW w:w="1228" w:type="dxa"/>
            <w:tcBorders>
              <w:top w:val="nil"/>
              <w:left w:val="nil"/>
              <w:bottom w:val="nil"/>
              <w:right w:val="nil"/>
            </w:tcBorders>
            <w:shd w:val="clear" w:color="auto" w:fill="auto"/>
            <w:noWrap/>
            <w:vAlign w:val="center"/>
            <w:hideMark/>
          </w:tcPr>
          <w:p w14:paraId="1D75E297" w14:textId="77777777" w:rsidR="000A2F9E" w:rsidRPr="00070D11" w:rsidRDefault="000A2F9E" w:rsidP="003B635A">
            <w:pPr>
              <w:rPr>
                <w:lang w:eastAsia="en-AU"/>
              </w:rPr>
            </w:pPr>
            <w:r w:rsidRPr="00070D11">
              <w:rPr>
                <w:lang w:eastAsia="en-AU"/>
              </w:rPr>
              <w:t>0.7404</w:t>
            </w:r>
          </w:p>
        </w:tc>
      </w:tr>
      <w:tr w:rsidR="000A2F9E" w:rsidRPr="00070D11" w14:paraId="659EA9BD" w14:textId="77777777" w:rsidTr="003025D3">
        <w:trPr>
          <w:cantSplit/>
          <w:trHeight w:val="345"/>
        </w:trPr>
        <w:tc>
          <w:tcPr>
            <w:tcW w:w="1907" w:type="dxa"/>
            <w:tcBorders>
              <w:top w:val="nil"/>
              <w:left w:val="nil"/>
              <w:bottom w:val="nil"/>
              <w:right w:val="nil"/>
            </w:tcBorders>
            <w:shd w:val="clear" w:color="auto" w:fill="auto"/>
            <w:noWrap/>
            <w:vAlign w:val="center"/>
            <w:hideMark/>
          </w:tcPr>
          <w:p w14:paraId="7F730628" w14:textId="77777777" w:rsidR="000A2F9E" w:rsidRPr="00070D11" w:rsidRDefault="000A2F9E" w:rsidP="003B635A">
            <w:pPr>
              <w:rPr>
                <w:lang w:eastAsia="en-AU"/>
              </w:rPr>
            </w:pPr>
            <w:r w:rsidRPr="00070D11">
              <w:rPr>
                <w:lang w:eastAsia="en-AU"/>
              </w:rPr>
              <w:t>Rep&amp;Mat_Bl&amp;Met</w:t>
            </w:r>
          </w:p>
        </w:tc>
        <w:tc>
          <w:tcPr>
            <w:tcW w:w="1227" w:type="dxa"/>
            <w:tcBorders>
              <w:top w:val="nil"/>
              <w:left w:val="nil"/>
              <w:bottom w:val="nil"/>
              <w:right w:val="nil"/>
            </w:tcBorders>
            <w:shd w:val="clear" w:color="auto" w:fill="auto"/>
            <w:noWrap/>
            <w:vAlign w:val="center"/>
            <w:hideMark/>
          </w:tcPr>
          <w:p w14:paraId="7AC022EA" w14:textId="77777777" w:rsidR="000A2F9E" w:rsidRPr="00070D11" w:rsidRDefault="000A2F9E" w:rsidP="003B635A">
            <w:pPr>
              <w:rPr>
                <w:lang w:eastAsia="en-AU"/>
              </w:rPr>
            </w:pPr>
            <w:r w:rsidRPr="00070D11">
              <w:rPr>
                <w:lang w:eastAsia="en-AU"/>
              </w:rPr>
              <w:t>1.23</w:t>
            </w:r>
          </w:p>
        </w:tc>
        <w:tc>
          <w:tcPr>
            <w:tcW w:w="1227" w:type="dxa"/>
            <w:tcBorders>
              <w:top w:val="nil"/>
              <w:left w:val="nil"/>
              <w:bottom w:val="nil"/>
              <w:right w:val="nil"/>
            </w:tcBorders>
            <w:shd w:val="clear" w:color="auto" w:fill="auto"/>
            <w:noWrap/>
            <w:vAlign w:val="center"/>
            <w:hideMark/>
          </w:tcPr>
          <w:p w14:paraId="38086AE9" w14:textId="77777777" w:rsidR="000A2F9E" w:rsidRPr="00070D11" w:rsidRDefault="000A2F9E" w:rsidP="003B635A">
            <w:pPr>
              <w:rPr>
                <w:lang w:eastAsia="en-AU"/>
              </w:rPr>
            </w:pPr>
            <w:r w:rsidRPr="00070D11">
              <w:rPr>
                <w:lang w:eastAsia="en-AU"/>
              </w:rPr>
              <w:t>0.0004</w:t>
            </w:r>
          </w:p>
        </w:tc>
        <w:tc>
          <w:tcPr>
            <w:tcW w:w="1227" w:type="dxa"/>
            <w:tcBorders>
              <w:top w:val="nil"/>
              <w:left w:val="nil"/>
              <w:bottom w:val="nil"/>
              <w:right w:val="nil"/>
            </w:tcBorders>
            <w:shd w:val="clear" w:color="auto" w:fill="auto"/>
            <w:noWrap/>
            <w:vAlign w:val="center"/>
            <w:hideMark/>
          </w:tcPr>
          <w:p w14:paraId="35FA48E2" w14:textId="77777777" w:rsidR="000A2F9E" w:rsidRPr="00070D11" w:rsidRDefault="000A2F9E" w:rsidP="003B635A">
            <w:pPr>
              <w:rPr>
                <w:lang w:eastAsia="en-AU"/>
              </w:rPr>
            </w:pPr>
            <w:r w:rsidRPr="00070D11">
              <w:rPr>
                <w:lang w:eastAsia="en-AU"/>
              </w:rPr>
              <w:t>1.42</w:t>
            </w:r>
          </w:p>
        </w:tc>
        <w:tc>
          <w:tcPr>
            <w:tcW w:w="1227" w:type="dxa"/>
            <w:tcBorders>
              <w:top w:val="nil"/>
              <w:left w:val="nil"/>
              <w:bottom w:val="nil"/>
              <w:right w:val="nil"/>
            </w:tcBorders>
            <w:shd w:val="clear" w:color="auto" w:fill="auto"/>
            <w:noWrap/>
            <w:vAlign w:val="center"/>
            <w:hideMark/>
          </w:tcPr>
          <w:p w14:paraId="5DCAD094" w14:textId="77777777" w:rsidR="000A2F9E" w:rsidRPr="00070D11" w:rsidRDefault="000A2F9E" w:rsidP="003B635A">
            <w:pPr>
              <w:rPr>
                <w:lang w:eastAsia="en-AU"/>
              </w:rPr>
            </w:pPr>
            <w:r w:rsidRPr="00070D11">
              <w:rPr>
                <w:lang w:eastAsia="en-AU"/>
              </w:rPr>
              <w:t>0.0001</w:t>
            </w:r>
          </w:p>
        </w:tc>
        <w:tc>
          <w:tcPr>
            <w:tcW w:w="1227" w:type="dxa"/>
            <w:tcBorders>
              <w:top w:val="nil"/>
              <w:left w:val="nil"/>
              <w:bottom w:val="nil"/>
              <w:right w:val="nil"/>
            </w:tcBorders>
            <w:shd w:val="clear" w:color="auto" w:fill="auto"/>
            <w:noWrap/>
            <w:vAlign w:val="center"/>
            <w:hideMark/>
          </w:tcPr>
          <w:p w14:paraId="48B0ACBC" w14:textId="77777777" w:rsidR="000A2F9E" w:rsidRPr="00070D11" w:rsidRDefault="000A2F9E" w:rsidP="003B635A">
            <w:pPr>
              <w:rPr>
                <w:lang w:eastAsia="en-AU"/>
              </w:rPr>
            </w:pPr>
            <w:r w:rsidRPr="00070D11">
              <w:rPr>
                <w:lang w:eastAsia="en-AU"/>
              </w:rPr>
              <w:t>1.13</w:t>
            </w:r>
          </w:p>
        </w:tc>
        <w:tc>
          <w:tcPr>
            <w:tcW w:w="1228" w:type="dxa"/>
            <w:tcBorders>
              <w:top w:val="nil"/>
              <w:left w:val="nil"/>
              <w:bottom w:val="nil"/>
              <w:right w:val="nil"/>
            </w:tcBorders>
            <w:shd w:val="clear" w:color="auto" w:fill="auto"/>
            <w:noWrap/>
            <w:vAlign w:val="center"/>
            <w:hideMark/>
          </w:tcPr>
          <w:p w14:paraId="3CDF8283" w14:textId="77777777" w:rsidR="000A2F9E" w:rsidRPr="00070D11" w:rsidRDefault="000A2F9E" w:rsidP="003B635A">
            <w:pPr>
              <w:rPr>
                <w:lang w:eastAsia="en-AU"/>
              </w:rPr>
            </w:pPr>
            <w:r w:rsidRPr="00070D11">
              <w:rPr>
                <w:lang w:eastAsia="en-AU"/>
              </w:rPr>
              <w:t>0.0001</w:t>
            </w:r>
          </w:p>
        </w:tc>
      </w:tr>
      <w:tr w:rsidR="000A2F9E" w:rsidRPr="00070D11" w14:paraId="4FDDF66B" w14:textId="77777777" w:rsidTr="003025D3">
        <w:trPr>
          <w:cantSplit/>
          <w:trHeight w:val="345"/>
        </w:trPr>
        <w:tc>
          <w:tcPr>
            <w:tcW w:w="1907" w:type="dxa"/>
            <w:tcBorders>
              <w:top w:val="nil"/>
              <w:left w:val="nil"/>
              <w:bottom w:val="nil"/>
              <w:right w:val="nil"/>
            </w:tcBorders>
            <w:shd w:val="clear" w:color="auto" w:fill="auto"/>
            <w:noWrap/>
            <w:vAlign w:val="center"/>
            <w:hideMark/>
          </w:tcPr>
          <w:p w14:paraId="12E2A2D0" w14:textId="77777777" w:rsidR="000A2F9E" w:rsidRPr="00070D11" w:rsidRDefault="000A2F9E" w:rsidP="003B635A">
            <w:pPr>
              <w:rPr>
                <w:lang w:eastAsia="en-AU"/>
              </w:rPr>
            </w:pPr>
            <w:r w:rsidRPr="00070D11">
              <w:rPr>
                <w:lang w:eastAsia="en-AU"/>
              </w:rPr>
              <w:t>Resp_Gast</w:t>
            </w:r>
          </w:p>
        </w:tc>
        <w:tc>
          <w:tcPr>
            <w:tcW w:w="1227" w:type="dxa"/>
            <w:tcBorders>
              <w:top w:val="nil"/>
              <w:left w:val="nil"/>
              <w:bottom w:val="nil"/>
              <w:right w:val="nil"/>
            </w:tcBorders>
            <w:shd w:val="clear" w:color="auto" w:fill="auto"/>
            <w:noWrap/>
            <w:vAlign w:val="center"/>
            <w:hideMark/>
          </w:tcPr>
          <w:p w14:paraId="1B8CAF4D" w14:textId="77777777" w:rsidR="000A2F9E" w:rsidRPr="00070D11" w:rsidRDefault="000A2F9E" w:rsidP="003B635A">
            <w:pPr>
              <w:rPr>
                <w:lang w:eastAsia="en-AU"/>
              </w:rPr>
            </w:pPr>
            <w:r w:rsidRPr="00070D11">
              <w:rPr>
                <w:lang w:eastAsia="en-AU"/>
              </w:rPr>
              <w:t>0.92</w:t>
            </w:r>
          </w:p>
        </w:tc>
        <w:tc>
          <w:tcPr>
            <w:tcW w:w="1227" w:type="dxa"/>
            <w:tcBorders>
              <w:top w:val="nil"/>
              <w:left w:val="nil"/>
              <w:bottom w:val="nil"/>
              <w:right w:val="nil"/>
            </w:tcBorders>
            <w:shd w:val="clear" w:color="auto" w:fill="auto"/>
            <w:noWrap/>
            <w:vAlign w:val="center"/>
            <w:hideMark/>
          </w:tcPr>
          <w:p w14:paraId="7F2DD71D" w14:textId="77777777" w:rsidR="000A2F9E" w:rsidRPr="00070D11" w:rsidRDefault="000A2F9E" w:rsidP="003B635A">
            <w:pPr>
              <w:rPr>
                <w:lang w:eastAsia="en-AU"/>
              </w:rPr>
            </w:pPr>
            <w:r w:rsidRPr="00070D11">
              <w:rPr>
                <w:lang w:eastAsia="en-AU"/>
              </w:rPr>
              <w:t>0.0004</w:t>
            </w:r>
          </w:p>
        </w:tc>
        <w:tc>
          <w:tcPr>
            <w:tcW w:w="1227" w:type="dxa"/>
            <w:tcBorders>
              <w:top w:val="nil"/>
              <w:left w:val="nil"/>
              <w:bottom w:val="nil"/>
              <w:right w:val="nil"/>
            </w:tcBorders>
            <w:shd w:val="clear" w:color="auto" w:fill="auto"/>
            <w:noWrap/>
            <w:vAlign w:val="center"/>
            <w:hideMark/>
          </w:tcPr>
          <w:p w14:paraId="1CA271F1" w14:textId="77777777" w:rsidR="000A2F9E" w:rsidRPr="00070D11" w:rsidRDefault="000A2F9E" w:rsidP="003B635A">
            <w:pPr>
              <w:rPr>
                <w:lang w:eastAsia="en-AU"/>
              </w:rPr>
            </w:pPr>
            <w:r w:rsidRPr="00070D11">
              <w:rPr>
                <w:lang w:eastAsia="en-AU"/>
              </w:rPr>
              <w:t>0.96</w:t>
            </w:r>
          </w:p>
        </w:tc>
        <w:tc>
          <w:tcPr>
            <w:tcW w:w="1227" w:type="dxa"/>
            <w:tcBorders>
              <w:top w:val="nil"/>
              <w:left w:val="nil"/>
              <w:bottom w:val="nil"/>
              <w:right w:val="nil"/>
            </w:tcBorders>
            <w:shd w:val="clear" w:color="auto" w:fill="auto"/>
            <w:noWrap/>
            <w:vAlign w:val="center"/>
            <w:hideMark/>
          </w:tcPr>
          <w:p w14:paraId="1EF9EE83" w14:textId="77777777" w:rsidR="000A2F9E" w:rsidRPr="00070D11" w:rsidRDefault="000A2F9E" w:rsidP="003B635A">
            <w:pPr>
              <w:rPr>
                <w:lang w:eastAsia="en-AU"/>
              </w:rPr>
            </w:pPr>
            <w:r w:rsidRPr="00070D11">
              <w:rPr>
                <w:lang w:eastAsia="en-AU"/>
              </w:rPr>
              <w:t>0.2786</w:t>
            </w:r>
          </w:p>
        </w:tc>
        <w:tc>
          <w:tcPr>
            <w:tcW w:w="1227" w:type="dxa"/>
            <w:tcBorders>
              <w:top w:val="nil"/>
              <w:left w:val="nil"/>
              <w:bottom w:val="nil"/>
              <w:right w:val="nil"/>
            </w:tcBorders>
            <w:shd w:val="clear" w:color="auto" w:fill="auto"/>
            <w:noWrap/>
            <w:vAlign w:val="center"/>
            <w:hideMark/>
          </w:tcPr>
          <w:p w14:paraId="753FE7C3" w14:textId="77777777" w:rsidR="000A2F9E" w:rsidRPr="00070D11" w:rsidRDefault="000A2F9E" w:rsidP="003B635A">
            <w:pPr>
              <w:rPr>
                <w:lang w:eastAsia="en-AU"/>
              </w:rPr>
            </w:pPr>
            <w:r w:rsidRPr="00070D11">
              <w:rPr>
                <w:lang w:eastAsia="en-AU"/>
              </w:rPr>
              <w:t>0.87</w:t>
            </w:r>
          </w:p>
        </w:tc>
        <w:tc>
          <w:tcPr>
            <w:tcW w:w="1228" w:type="dxa"/>
            <w:tcBorders>
              <w:top w:val="nil"/>
              <w:left w:val="nil"/>
              <w:bottom w:val="nil"/>
              <w:right w:val="nil"/>
            </w:tcBorders>
            <w:shd w:val="clear" w:color="auto" w:fill="auto"/>
            <w:noWrap/>
            <w:vAlign w:val="center"/>
            <w:hideMark/>
          </w:tcPr>
          <w:p w14:paraId="2FAB0B51" w14:textId="77777777" w:rsidR="000A2F9E" w:rsidRPr="00070D11" w:rsidRDefault="000A2F9E" w:rsidP="003B635A">
            <w:pPr>
              <w:rPr>
                <w:lang w:eastAsia="en-AU"/>
              </w:rPr>
            </w:pPr>
            <w:r w:rsidRPr="00070D11">
              <w:rPr>
                <w:lang w:eastAsia="en-AU"/>
              </w:rPr>
              <w:t>0.2786</w:t>
            </w:r>
          </w:p>
        </w:tc>
      </w:tr>
      <w:tr w:rsidR="000A2F9E" w:rsidRPr="00070D11" w14:paraId="7C221729" w14:textId="77777777" w:rsidTr="003025D3">
        <w:trPr>
          <w:cantSplit/>
          <w:trHeight w:val="345"/>
        </w:trPr>
        <w:tc>
          <w:tcPr>
            <w:tcW w:w="1907" w:type="dxa"/>
            <w:tcBorders>
              <w:top w:val="nil"/>
              <w:left w:val="nil"/>
              <w:bottom w:val="nil"/>
              <w:right w:val="nil"/>
            </w:tcBorders>
            <w:shd w:val="clear" w:color="auto" w:fill="auto"/>
            <w:noWrap/>
            <w:vAlign w:val="center"/>
            <w:hideMark/>
          </w:tcPr>
          <w:p w14:paraId="11435877" w14:textId="77777777" w:rsidR="000A2F9E" w:rsidRPr="00070D11" w:rsidRDefault="000A2F9E" w:rsidP="003B635A">
            <w:pPr>
              <w:rPr>
                <w:lang w:eastAsia="en-AU"/>
              </w:rPr>
            </w:pPr>
            <w:r w:rsidRPr="00070D11">
              <w:rPr>
                <w:lang w:eastAsia="en-AU"/>
              </w:rPr>
              <w:t>Renal_Infect</w:t>
            </w:r>
          </w:p>
        </w:tc>
        <w:tc>
          <w:tcPr>
            <w:tcW w:w="1227" w:type="dxa"/>
            <w:tcBorders>
              <w:top w:val="nil"/>
              <w:left w:val="nil"/>
              <w:bottom w:val="nil"/>
              <w:right w:val="nil"/>
            </w:tcBorders>
            <w:shd w:val="clear" w:color="auto" w:fill="auto"/>
            <w:noWrap/>
            <w:vAlign w:val="center"/>
            <w:hideMark/>
          </w:tcPr>
          <w:p w14:paraId="5FA58ECB" w14:textId="77777777" w:rsidR="000A2F9E" w:rsidRPr="00070D11" w:rsidRDefault="000A2F9E" w:rsidP="003B635A">
            <w:pPr>
              <w:rPr>
                <w:lang w:eastAsia="en-AU"/>
              </w:rPr>
            </w:pPr>
            <w:r w:rsidRPr="00070D11">
              <w:rPr>
                <w:lang w:eastAsia="en-AU"/>
              </w:rPr>
              <w:t>0.56</w:t>
            </w:r>
          </w:p>
        </w:tc>
        <w:tc>
          <w:tcPr>
            <w:tcW w:w="1227" w:type="dxa"/>
            <w:tcBorders>
              <w:top w:val="nil"/>
              <w:left w:val="nil"/>
              <w:bottom w:val="nil"/>
              <w:right w:val="nil"/>
            </w:tcBorders>
            <w:shd w:val="clear" w:color="auto" w:fill="auto"/>
            <w:noWrap/>
            <w:vAlign w:val="center"/>
            <w:hideMark/>
          </w:tcPr>
          <w:p w14:paraId="6D63D91C" w14:textId="77777777" w:rsidR="000A2F9E" w:rsidRPr="00070D11" w:rsidRDefault="000A2F9E" w:rsidP="003B635A">
            <w:pPr>
              <w:rPr>
                <w:lang w:eastAsia="en-AU"/>
              </w:rPr>
            </w:pPr>
            <w:r w:rsidRPr="00070D11">
              <w:rPr>
                <w:lang w:eastAsia="en-AU"/>
              </w:rPr>
              <w:t>0.0004</w:t>
            </w:r>
          </w:p>
        </w:tc>
        <w:tc>
          <w:tcPr>
            <w:tcW w:w="1227" w:type="dxa"/>
            <w:tcBorders>
              <w:top w:val="nil"/>
              <w:left w:val="nil"/>
              <w:bottom w:val="nil"/>
              <w:right w:val="nil"/>
            </w:tcBorders>
            <w:shd w:val="clear" w:color="auto" w:fill="auto"/>
            <w:noWrap/>
            <w:vAlign w:val="center"/>
            <w:hideMark/>
          </w:tcPr>
          <w:p w14:paraId="2A8CFF6F" w14:textId="77777777" w:rsidR="000A2F9E" w:rsidRPr="00070D11" w:rsidRDefault="000A2F9E" w:rsidP="003B635A">
            <w:pPr>
              <w:rPr>
                <w:lang w:eastAsia="en-AU"/>
              </w:rPr>
            </w:pPr>
            <w:r w:rsidRPr="00070D11">
              <w:rPr>
                <w:lang w:eastAsia="en-AU"/>
              </w:rPr>
              <w:t>0.60</w:t>
            </w:r>
          </w:p>
        </w:tc>
        <w:tc>
          <w:tcPr>
            <w:tcW w:w="1227" w:type="dxa"/>
            <w:tcBorders>
              <w:top w:val="nil"/>
              <w:left w:val="nil"/>
              <w:bottom w:val="nil"/>
              <w:right w:val="nil"/>
            </w:tcBorders>
            <w:shd w:val="clear" w:color="auto" w:fill="auto"/>
            <w:noWrap/>
            <w:vAlign w:val="center"/>
            <w:hideMark/>
          </w:tcPr>
          <w:p w14:paraId="7E300D54" w14:textId="77777777" w:rsidR="000A2F9E" w:rsidRPr="00070D11" w:rsidRDefault="000A2F9E" w:rsidP="003B635A">
            <w:pPr>
              <w:rPr>
                <w:lang w:eastAsia="en-AU"/>
              </w:rPr>
            </w:pPr>
            <w:r w:rsidRPr="00070D11">
              <w:rPr>
                <w:lang w:eastAsia="en-AU"/>
              </w:rPr>
              <w:t>0.0266</w:t>
            </w:r>
          </w:p>
        </w:tc>
        <w:tc>
          <w:tcPr>
            <w:tcW w:w="1227" w:type="dxa"/>
            <w:tcBorders>
              <w:top w:val="nil"/>
              <w:left w:val="nil"/>
              <w:bottom w:val="nil"/>
              <w:right w:val="nil"/>
            </w:tcBorders>
            <w:shd w:val="clear" w:color="auto" w:fill="auto"/>
            <w:noWrap/>
            <w:vAlign w:val="center"/>
            <w:hideMark/>
          </w:tcPr>
          <w:p w14:paraId="147C3EB6" w14:textId="77777777" w:rsidR="000A2F9E" w:rsidRPr="00070D11" w:rsidRDefault="000A2F9E" w:rsidP="003B635A">
            <w:pPr>
              <w:rPr>
                <w:lang w:eastAsia="en-AU"/>
              </w:rPr>
            </w:pPr>
            <w:r w:rsidRPr="00070D11">
              <w:rPr>
                <w:lang w:eastAsia="en-AU"/>
              </w:rPr>
              <w:t>0.54</w:t>
            </w:r>
          </w:p>
        </w:tc>
        <w:tc>
          <w:tcPr>
            <w:tcW w:w="1228" w:type="dxa"/>
            <w:tcBorders>
              <w:top w:val="nil"/>
              <w:left w:val="nil"/>
              <w:bottom w:val="nil"/>
              <w:right w:val="nil"/>
            </w:tcBorders>
            <w:shd w:val="clear" w:color="auto" w:fill="auto"/>
            <w:noWrap/>
            <w:vAlign w:val="center"/>
            <w:hideMark/>
          </w:tcPr>
          <w:p w14:paraId="7D7E94DE" w14:textId="77777777" w:rsidR="000A2F9E" w:rsidRPr="00070D11" w:rsidRDefault="000A2F9E" w:rsidP="003B635A">
            <w:pPr>
              <w:rPr>
                <w:lang w:eastAsia="en-AU"/>
              </w:rPr>
            </w:pPr>
            <w:r w:rsidRPr="00070D11">
              <w:rPr>
                <w:lang w:eastAsia="en-AU"/>
              </w:rPr>
              <w:t>0.0266</w:t>
            </w:r>
          </w:p>
        </w:tc>
      </w:tr>
      <w:tr w:rsidR="000A2F9E" w:rsidRPr="00070D11" w14:paraId="6F37D2E9" w14:textId="77777777" w:rsidTr="003025D3">
        <w:trPr>
          <w:cantSplit/>
          <w:trHeight w:val="345"/>
        </w:trPr>
        <w:tc>
          <w:tcPr>
            <w:tcW w:w="1907" w:type="dxa"/>
            <w:tcBorders>
              <w:top w:val="nil"/>
              <w:left w:val="nil"/>
              <w:bottom w:val="nil"/>
              <w:right w:val="nil"/>
            </w:tcBorders>
            <w:shd w:val="clear" w:color="auto" w:fill="auto"/>
            <w:noWrap/>
            <w:vAlign w:val="center"/>
            <w:hideMark/>
          </w:tcPr>
          <w:p w14:paraId="42DF6C51" w14:textId="77777777" w:rsidR="000A2F9E" w:rsidRPr="00070D11" w:rsidRDefault="000A2F9E" w:rsidP="003B635A">
            <w:pPr>
              <w:rPr>
                <w:lang w:eastAsia="en-AU"/>
              </w:rPr>
            </w:pPr>
            <w:r w:rsidRPr="00070D11">
              <w:rPr>
                <w:lang w:eastAsia="en-AU"/>
              </w:rPr>
              <w:t>Infect_Gast</w:t>
            </w:r>
          </w:p>
        </w:tc>
        <w:tc>
          <w:tcPr>
            <w:tcW w:w="1227" w:type="dxa"/>
            <w:tcBorders>
              <w:top w:val="nil"/>
              <w:left w:val="nil"/>
              <w:bottom w:val="nil"/>
              <w:right w:val="nil"/>
            </w:tcBorders>
            <w:shd w:val="clear" w:color="auto" w:fill="auto"/>
            <w:noWrap/>
            <w:vAlign w:val="center"/>
            <w:hideMark/>
          </w:tcPr>
          <w:p w14:paraId="104B32F9" w14:textId="77777777" w:rsidR="000A2F9E" w:rsidRPr="00070D11" w:rsidRDefault="000A2F9E" w:rsidP="003B635A">
            <w:pPr>
              <w:rPr>
                <w:lang w:eastAsia="en-AU"/>
              </w:rPr>
            </w:pPr>
            <w:r w:rsidRPr="00070D11">
              <w:rPr>
                <w:lang w:eastAsia="en-AU"/>
              </w:rPr>
              <w:t>1.29</w:t>
            </w:r>
          </w:p>
        </w:tc>
        <w:tc>
          <w:tcPr>
            <w:tcW w:w="1227" w:type="dxa"/>
            <w:tcBorders>
              <w:top w:val="nil"/>
              <w:left w:val="nil"/>
              <w:bottom w:val="nil"/>
              <w:right w:val="nil"/>
            </w:tcBorders>
            <w:shd w:val="clear" w:color="auto" w:fill="auto"/>
            <w:noWrap/>
            <w:vAlign w:val="center"/>
            <w:hideMark/>
          </w:tcPr>
          <w:p w14:paraId="2FEF423D" w14:textId="77777777" w:rsidR="000A2F9E" w:rsidRPr="00070D11" w:rsidRDefault="000A2F9E" w:rsidP="003B635A">
            <w:pPr>
              <w:rPr>
                <w:lang w:eastAsia="en-AU"/>
              </w:rPr>
            </w:pPr>
            <w:r w:rsidRPr="00070D11">
              <w:rPr>
                <w:lang w:eastAsia="en-AU"/>
              </w:rPr>
              <w:t>0.0008</w:t>
            </w:r>
          </w:p>
        </w:tc>
        <w:tc>
          <w:tcPr>
            <w:tcW w:w="1227" w:type="dxa"/>
            <w:tcBorders>
              <w:top w:val="nil"/>
              <w:left w:val="nil"/>
              <w:bottom w:val="nil"/>
              <w:right w:val="nil"/>
            </w:tcBorders>
            <w:shd w:val="clear" w:color="auto" w:fill="auto"/>
            <w:noWrap/>
            <w:vAlign w:val="center"/>
            <w:hideMark/>
          </w:tcPr>
          <w:p w14:paraId="08CCF874" w14:textId="77777777" w:rsidR="000A2F9E" w:rsidRPr="00070D11" w:rsidRDefault="000A2F9E" w:rsidP="003B635A">
            <w:pPr>
              <w:rPr>
                <w:lang w:eastAsia="en-AU"/>
              </w:rPr>
            </w:pPr>
            <w:r w:rsidRPr="00070D11">
              <w:rPr>
                <w:lang w:eastAsia="en-AU"/>
              </w:rPr>
              <w:t>1.28</w:t>
            </w:r>
          </w:p>
        </w:tc>
        <w:tc>
          <w:tcPr>
            <w:tcW w:w="1227" w:type="dxa"/>
            <w:tcBorders>
              <w:top w:val="nil"/>
              <w:left w:val="nil"/>
              <w:bottom w:val="nil"/>
              <w:right w:val="nil"/>
            </w:tcBorders>
            <w:shd w:val="clear" w:color="auto" w:fill="auto"/>
            <w:noWrap/>
            <w:vAlign w:val="center"/>
            <w:hideMark/>
          </w:tcPr>
          <w:p w14:paraId="3A6428E6" w14:textId="77777777" w:rsidR="000A2F9E" w:rsidRPr="00070D11" w:rsidRDefault="000A2F9E" w:rsidP="003B635A">
            <w:pPr>
              <w:rPr>
                <w:lang w:eastAsia="en-AU"/>
              </w:rPr>
            </w:pPr>
            <w:r w:rsidRPr="00070D11">
              <w:rPr>
                <w:lang w:eastAsia="en-AU"/>
              </w:rPr>
              <w:t>0.0250</w:t>
            </w:r>
          </w:p>
        </w:tc>
        <w:tc>
          <w:tcPr>
            <w:tcW w:w="1227" w:type="dxa"/>
            <w:tcBorders>
              <w:top w:val="nil"/>
              <w:left w:val="nil"/>
              <w:bottom w:val="nil"/>
              <w:right w:val="nil"/>
            </w:tcBorders>
            <w:shd w:val="clear" w:color="auto" w:fill="auto"/>
            <w:noWrap/>
            <w:vAlign w:val="center"/>
            <w:hideMark/>
          </w:tcPr>
          <w:p w14:paraId="2F81C038" w14:textId="77777777" w:rsidR="000A2F9E" w:rsidRPr="00070D11" w:rsidRDefault="000A2F9E" w:rsidP="003B635A">
            <w:pPr>
              <w:rPr>
                <w:lang w:eastAsia="en-AU"/>
              </w:rPr>
            </w:pPr>
            <w:r w:rsidRPr="00070D11">
              <w:rPr>
                <w:lang w:eastAsia="en-AU"/>
              </w:rPr>
              <w:t>1.39</w:t>
            </w:r>
          </w:p>
        </w:tc>
        <w:tc>
          <w:tcPr>
            <w:tcW w:w="1228" w:type="dxa"/>
            <w:tcBorders>
              <w:top w:val="nil"/>
              <w:left w:val="nil"/>
              <w:bottom w:val="nil"/>
              <w:right w:val="nil"/>
            </w:tcBorders>
            <w:shd w:val="clear" w:color="auto" w:fill="auto"/>
            <w:noWrap/>
            <w:vAlign w:val="center"/>
            <w:hideMark/>
          </w:tcPr>
          <w:p w14:paraId="1FB7F4D2" w14:textId="77777777" w:rsidR="000A2F9E" w:rsidRPr="00070D11" w:rsidRDefault="000A2F9E" w:rsidP="003B635A">
            <w:pPr>
              <w:rPr>
                <w:lang w:eastAsia="en-AU"/>
              </w:rPr>
            </w:pPr>
            <w:r w:rsidRPr="00070D11">
              <w:rPr>
                <w:lang w:eastAsia="en-AU"/>
              </w:rPr>
              <w:t>0.0250</w:t>
            </w:r>
          </w:p>
        </w:tc>
      </w:tr>
      <w:tr w:rsidR="000A2F9E" w:rsidRPr="00070D11" w14:paraId="6DD38232" w14:textId="77777777" w:rsidTr="003025D3">
        <w:trPr>
          <w:cantSplit/>
          <w:trHeight w:val="345"/>
        </w:trPr>
        <w:tc>
          <w:tcPr>
            <w:tcW w:w="1907" w:type="dxa"/>
            <w:tcBorders>
              <w:top w:val="nil"/>
              <w:left w:val="nil"/>
              <w:bottom w:val="nil"/>
              <w:right w:val="nil"/>
            </w:tcBorders>
            <w:shd w:val="clear" w:color="auto" w:fill="auto"/>
            <w:noWrap/>
            <w:vAlign w:val="center"/>
            <w:hideMark/>
          </w:tcPr>
          <w:p w14:paraId="4BA31E71" w14:textId="77777777" w:rsidR="000A2F9E" w:rsidRPr="00070D11" w:rsidRDefault="000A2F9E" w:rsidP="003B635A">
            <w:pPr>
              <w:rPr>
                <w:lang w:eastAsia="en-AU"/>
              </w:rPr>
            </w:pPr>
            <w:r w:rsidRPr="00070D11">
              <w:rPr>
                <w:lang w:eastAsia="en-AU"/>
              </w:rPr>
              <w:t>Rep&amp;Mat_Infect</w:t>
            </w:r>
          </w:p>
        </w:tc>
        <w:tc>
          <w:tcPr>
            <w:tcW w:w="1227" w:type="dxa"/>
            <w:tcBorders>
              <w:top w:val="nil"/>
              <w:left w:val="nil"/>
              <w:bottom w:val="nil"/>
              <w:right w:val="nil"/>
            </w:tcBorders>
            <w:shd w:val="clear" w:color="auto" w:fill="auto"/>
            <w:noWrap/>
            <w:vAlign w:val="center"/>
            <w:hideMark/>
          </w:tcPr>
          <w:p w14:paraId="4BD3C12C" w14:textId="77777777" w:rsidR="000A2F9E" w:rsidRPr="00070D11" w:rsidRDefault="000A2F9E" w:rsidP="003B635A">
            <w:pPr>
              <w:rPr>
                <w:lang w:eastAsia="en-AU"/>
              </w:rPr>
            </w:pPr>
            <w:r w:rsidRPr="00070D11">
              <w:rPr>
                <w:lang w:eastAsia="en-AU"/>
              </w:rPr>
              <w:t>0.53</w:t>
            </w:r>
          </w:p>
        </w:tc>
        <w:tc>
          <w:tcPr>
            <w:tcW w:w="1227" w:type="dxa"/>
            <w:tcBorders>
              <w:top w:val="nil"/>
              <w:left w:val="nil"/>
              <w:bottom w:val="nil"/>
              <w:right w:val="nil"/>
            </w:tcBorders>
            <w:shd w:val="clear" w:color="auto" w:fill="auto"/>
            <w:noWrap/>
            <w:vAlign w:val="center"/>
            <w:hideMark/>
          </w:tcPr>
          <w:p w14:paraId="15A692F3" w14:textId="77777777" w:rsidR="000A2F9E" w:rsidRPr="00070D11" w:rsidRDefault="000A2F9E" w:rsidP="003B635A">
            <w:pPr>
              <w:rPr>
                <w:lang w:eastAsia="en-AU"/>
              </w:rPr>
            </w:pPr>
            <w:r w:rsidRPr="00070D11">
              <w:rPr>
                <w:lang w:eastAsia="en-AU"/>
              </w:rPr>
              <w:t>0.0015</w:t>
            </w:r>
          </w:p>
        </w:tc>
        <w:tc>
          <w:tcPr>
            <w:tcW w:w="1227" w:type="dxa"/>
            <w:tcBorders>
              <w:top w:val="nil"/>
              <w:left w:val="nil"/>
              <w:bottom w:val="nil"/>
              <w:right w:val="nil"/>
            </w:tcBorders>
            <w:shd w:val="clear" w:color="auto" w:fill="auto"/>
            <w:noWrap/>
            <w:vAlign w:val="center"/>
            <w:hideMark/>
          </w:tcPr>
          <w:p w14:paraId="32601F36" w14:textId="77777777" w:rsidR="000A2F9E" w:rsidRPr="00070D11" w:rsidRDefault="000A2F9E" w:rsidP="003B635A">
            <w:pPr>
              <w:rPr>
                <w:lang w:eastAsia="en-AU"/>
              </w:rPr>
            </w:pPr>
            <w:r w:rsidRPr="00070D11">
              <w:rPr>
                <w:lang w:eastAsia="en-AU"/>
              </w:rPr>
              <w:t>0.61</w:t>
            </w:r>
          </w:p>
        </w:tc>
        <w:tc>
          <w:tcPr>
            <w:tcW w:w="1227" w:type="dxa"/>
            <w:tcBorders>
              <w:top w:val="nil"/>
              <w:left w:val="nil"/>
              <w:bottom w:val="nil"/>
              <w:right w:val="nil"/>
            </w:tcBorders>
            <w:shd w:val="clear" w:color="auto" w:fill="auto"/>
            <w:noWrap/>
            <w:vAlign w:val="center"/>
            <w:hideMark/>
          </w:tcPr>
          <w:p w14:paraId="2C9A3788" w14:textId="77777777" w:rsidR="000A2F9E" w:rsidRPr="00070D11" w:rsidRDefault="000A2F9E" w:rsidP="003B635A">
            <w:pPr>
              <w:rPr>
                <w:lang w:eastAsia="en-AU"/>
              </w:rPr>
            </w:pPr>
            <w:r w:rsidRPr="00070D11">
              <w:rPr>
                <w:lang w:eastAsia="en-AU"/>
              </w:rPr>
              <w:t>0.0853</w:t>
            </w:r>
          </w:p>
        </w:tc>
        <w:tc>
          <w:tcPr>
            <w:tcW w:w="1227" w:type="dxa"/>
            <w:tcBorders>
              <w:top w:val="nil"/>
              <w:left w:val="nil"/>
              <w:bottom w:val="nil"/>
              <w:right w:val="nil"/>
            </w:tcBorders>
            <w:shd w:val="clear" w:color="auto" w:fill="auto"/>
            <w:noWrap/>
            <w:vAlign w:val="center"/>
            <w:hideMark/>
          </w:tcPr>
          <w:p w14:paraId="335118E0" w14:textId="77777777" w:rsidR="000A2F9E" w:rsidRPr="00070D11" w:rsidRDefault="000A2F9E" w:rsidP="003B635A">
            <w:pPr>
              <w:rPr>
                <w:lang w:eastAsia="en-AU"/>
              </w:rPr>
            </w:pPr>
            <w:r w:rsidRPr="00070D11">
              <w:rPr>
                <w:lang w:eastAsia="en-AU"/>
              </w:rPr>
              <w:t>0.49</w:t>
            </w:r>
          </w:p>
        </w:tc>
        <w:tc>
          <w:tcPr>
            <w:tcW w:w="1228" w:type="dxa"/>
            <w:tcBorders>
              <w:top w:val="nil"/>
              <w:left w:val="nil"/>
              <w:bottom w:val="nil"/>
              <w:right w:val="nil"/>
            </w:tcBorders>
            <w:shd w:val="clear" w:color="auto" w:fill="auto"/>
            <w:noWrap/>
            <w:vAlign w:val="center"/>
            <w:hideMark/>
          </w:tcPr>
          <w:p w14:paraId="49341341" w14:textId="77777777" w:rsidR="000A2F9E" w:rsidRPr="00070D11" w:rsidRDefault="000A2F9E" w:rsidP="003B635A">
            <w:pPr>
              <w:rPr>
                <w:lang w:eastAsia="en-AU"/>
              </w:rPr>
            </w:pPr>
            <w:r w:rsidRPr="00070D11">
              <w:rPr>
                <w:lang w:eastAsia="en-AU"/>
              </w:rPr>
              <w:t>0.0853</w:t>
            </w:r>
          </w:p>
        </w:tc>
      </w:tr>
      <w:tr w:rsidR="000A2F9E" w:rsidRPr="00070D11" w14:paraId="37380D45" w14:textId="77777777" w:rsidTr="003025D3">
        <w:trPr>
          <w:cantSplit/>
          <w:trHeight w:val="345"/>
        </w:trPr>
        <w:tc>
          <w:tcPr>
            <w:tcW w:w="1907" w:type="dxa"/>
            <w:tcBorders>
              <w:top w:val="nil"/>
              <w:left w:val="nil"/>
              <w:bottom w:val="nil"/>
              <w:right w:val="nil"/>
            </w:tcBorders>
            <w:shd w:val="clear" w:color="auto" w:fill="auto"/>
            <w:noWrap/>
            <w:vAlign w:val="center"/>
            <w:hideMark/>
          </w:tcPr>
          <w:p w14:paraId="6636B358" w14:textId="77777777" w:rsidR="000A2F9E" w:rsidRPr="00070D11" w:rsidRDefault="000A2F9E" w:rsidP="003B635A">
            <w:pPr>
              <w:rPr>
                <w:lang w:eastAsia="en-AU"/>
              </w:rPr>
            </w:pPr>
            <w:r w:rsidRPr="00070D11">
              <w:rPr>
                <w:lang w:eastAsia="en-AU"/>
              </w:rPr>
              <w:t>Infect_Ca</w:t>
            </w:r>
          </w:p>
        </w:tc>
        <w:tc>
          <w:tcPr>
            <w:tcW w:w="1227" w:type="dxa"/>
            <w:tcBorders>
              <w:top w:val="nil"/>
              <w:left w:val="nil"/>
              <w:bottom w:val="nil"/>
              <w:right w:val="nil"/>
            </w:tcBorders>
            <w:shd w:val="clear" w:color="auto" w:fill="auto"/>
            <w:noWrap/>
            <w:vAlign w:val="center"/>
            <w:hideMark/>
          </w:tcPr>
          <w:p w14:paraId="5B8B287C" w14:textId="77777777" w:rsidR="000A2F9E" w:rsidRPr="00070D11" w:rsidRDefault="000A2F9E" w:rsidP="003B635A">
            <w:pPr>
              <w:rPr>
                <w:lang w:eastAsia="en-AU"/>
              </w:rPr>
            </w:pPr>
            <w:r w:rsidRPr="00070D11">
              <w:rPr>
                <w:lang w:eastAsia="en-AU"/>
              </w:rPr>
              <w:t>0.73</w:t>
            </w:r>
          </w:p>
        </w:tc>
        <w:tc>
          <w:tcPr>
            <w:tcW w:w="1227" w:type="dxa"/>
            <w:tcBorders>
              <w:top w:val="nil"/>
              <w:left w:val="nil"/>
              <w:bottom w:val="nil"/>
              <w:right w:val="nil"/>
            </w:tcBorders>
            <w:shd w:val="clear" w:color="auto" w:fill="auto"/>
            <w:noWrap/>
            <w:vAlign w:val="center"/>
            <w:hideMark/>
          </w:tcPr>
          <w:p w14:paraId="049CFE02" w14:textId="77777777" w:rsidR="000A2F9E" w:rsidRPr="00070D11" w:rsidRDefault="000A2F9E" w:rsidP="003B635A">
            <w:pPr>
              <w:rPr>
                <w:lang w:eastAsia="en-AU"/>
              </w:rPr>
            </w:pPr>
            <w:r w:rsidRPr="00070D11">
              <w:rPr>
                <w:lang w:eastAsia="en-AU"/>
              </w:rPr>
              <w:t>0.0030</w:t>
            </w:r>
          </w:p>
        </w:tc>
        <w:tc>
          <w:tcPr>
            <w:tcW w:w="1227" w:type="dxa"/>
            <w:tcBorders>
              <w:top w:val="nil"/>
              <w:left w:val="nil"/>
              <w:bottom w:val="nil"/>
              <w:right w:val="nil"/>
            </w:tcBorders>
            <w:shd w:val="clear" w:color="auto" w:fill="auto"/>
            <w:noWrap/>
            <w:vAlign w:val="center"/>
            <w:hideMark/>
          </w:tcPr>
          <w:p w14:paraId="15C947DB" w14:textId="77777777" w:rsidR="000A2F9E" w:rsidRPr="00070D11" w:rsidRDefault="000A2F9E" w:rsidP="003B635A">
            <w:pPr>
              <w:rPr>
                <w:lang w:eastAsia="en-AU"/>
              </w:rPr>
            </w:pPr>
            <w:r w:rsidRPr="00070D11">
              <w:rPr>
                <w:lang w:eastAsia="en-AU"/>
              </w:rPr>
              <w:t>0.69</w:t>
            </w:r>
          </w:p>
        </w:tc>
        <w:tc>
          <w:tcPr>
            <w:tcW w:w="1227" w:type="dxa"/>
            <w:tcBorders>
              <w:top w:val="nil"/>
              <w:left w:val="nil"/>
              <w:bottom w:val="nil"/>
              <w:right w:val="nil"/>
            </w:tcBorders>
            <w:shd w:val="clear" w:color="auto" w:fill="auto"/>
            <w:noWrap/>
            <w:vAlign w:val="center"/>
            <w:hideMark/>
          </w:tcPr>
          <w:p w14:paraId="65D647B7" w14:textId="77777777" w:rsidR="000A2F9E" w:rsidRPr="00070D11" w:rsidRDefault="000A2F9E" w:rsidP="003B635A">
            <w:pPr>
              <w:rPr>
                <w:lang w:eastAsia="en-AU"/>
              </w:rPr>
            </w:pPr>
            <w:r w:rsidRPr="00070D11">
              <w:rPr>
                <w:lang w:eastAsia="en-AU"/>
              </w:rPr>
              <w:t>0.0115</w:t>
            </w:r>
          </w:p>
        </w:tc>
        <w:tc>
          <w:tcPr>
            <w:tcW w:w="1227" w:type="dxa"/>
            <w:tcBorders>
              <w:top w:val="nil"/>
              <w:left w:val="nil"/>
              <w:bottom w:val="nil"/>
              <w:right w:val="nil"/>
            </w:tcBorders>
            <w:shd w:val="clear" w:color="auto" w:fill="auto"/>
            <w:noWrap/>
            <w:vAlign w:val="center"/>
            <w:hideMark/>
          </w:tcPr>
          <w:p w14:paraId="688A294B" w14:textId="77777777" w:rsidR="000A2F9E" w:rsidRPr="00070D11" w:rsidRDefault="000A2F9E" w:rsidP="003B635A">
            <w:pPr>
              <w:rPr>
                <w:lang w:eastAsia="en-AU"/>
              </w:rPr>
            </w:pPr>
            <w:r w:rsidRPr="00070D11">
              <w:rPr>
                <w:lang w:eastAsia="en-AU"/>
              </w:rPr>
              <w:t>0.75</w:t>
            </w:r>
          </w:p>
        </w:tc>
        <w:tc>
          <w:tcPr>
            <w:tcW w:w="1228" w:type="dxa"/>
            <w:tcBorders>
              <w:top w:val="nil"/>
              <w:left w:val="nil"/>
              <w:bottom w:val="nil"/>
              <w:right w:val="nil"/>
            </w:tcBorders>
            <w:shd w:val="clear" w:color="auto" w:fill="auto"/>
            <w:noWrap/>
            <w:vAlign w:val="center"/>
            <w:hideMark/>
          </w:tcPr>
          <w:p w14:paraId="175F1F14" w14:textId="77777777" w:rsidR="000A2F9E" w:rsidRPr="00070D11" w:rsidRDefault="000A2F9E" w:rsidP="003B635A">
            <w:pPr>
              <w:rPr>
                <w:lang w:eastAsia="en-AU"/>
              </w:rPr>
            </w:pPr>
            <w:r w:rsidRPr="00070D11">
              <w:rPr>
                <w:lang w:eastAsia="en-AU"/>
              </w:rPr>
              <w:t>0.0115</w:t>
            </w:r>
          </w:p>
        </w:tc>
      </w:tr>
      <w:tr w:rsidR="000A2F9E" w:rsidRPr="00070D11" w14:paraId="7AFAC056" w14:textId="77777777" w:rsidTr="003025D3">
        <w:trPr>
          <w:cantSplit/>
          <w:trHeight w:val="345"/>
        </w:trPr>
        <w:tc>
          <w:tcPr>
            <w:tcW w:w="1907" w:type="dxa"/>
            <w:tcBorders>
              <w:top w:val="nil"/>
              <w:left w:val="nil"/>
              <w:bottom w:val="nil"/>
              <w:right w:val="nil"/>
            </w:tcBorders>
            <w:shd w:val="clear" w:color="auto" w:fill="auto"/>
            <w:noWrap/>
            <w:vAlign w:val="center"/>
            <w:hideMark/>
          </w:tcPr>
          <w:p w14:paraId="7C61E315" w14:textId="77777777" w:rsidR="000A2F9E" w:rsidRPr="00070D11" w:rsidRDefault="000A2F9E" w:rsidP="003B635A">
            <w:pPr>
              <w:rPr>
                <w:lang w:eastAsia="en-AU"/>
              </w:rPr>
            </w:pPr>
            <w:r w:rsidRPr="00070D11">
              <w:rPr>
                <w:lang w:eastAsia="en-AU"/>
              </w:rPr>
              <w:t>H&amp;V_Bl&amp;Met</w:t>
            </w:r>
          </w:p>
        </w:tc>
        <w:tc>
          <w:tcPr>
            <w:tcW w:w="1227" w:type="dxa"/>
            <w:tcBorders>
              <w:top w:val="nil"/>
              <w:left w:val="nil"/>
              <w:bottom w:val="nil"/>
              <w:right w:val="nil"/>
            </w:tcBorders>
            <w:shd w:val="clear" w:color="auto" w:fill="auto"/>
            <w:noWrap/>
            <w:vAlign w:val="center"/>
            <w:hideMark/>
          </w:tcPr>
          <w:p w14:paraId="5251A6B9" w14:textId="77777777" w:rsidR="000A2F9E" w:rsidRPr="00070D11" w:rsidRDefault="000A2F9E" w:rsidP="003B635A">
            <w:pPr>
              <w:rPr>
                <w:lang w:eastAsia="en-AU"/>
              </w:rPr>
            </w:pPr>
            <w:r w:rsidRPr="00070D11">
              <w:rPr>
                <w:lang w:eastAsia="en-AU"/>
              </w:rPr>
              <w:t>0.86</w:t>
            </w:r>
          </w:p>
        </w:tc>
        <w:tc>
          <w:tcPr>
            <w:tcW w:w="1227" w:type="dxa"/>
            <w:tcBorders>
              <w:top w:val="nil"/>
              <w:left w:val="nil"/>
              <w:bottom w:val="nil"/>
              <w:right w:val="nil"/>
            </w:tcBorders>
            <w:shd w:val="clear" w:color="auto" w:fill="auto"/>
            <w:noWrap/>
            <w:vAlign w:val="center"/>
            <w:hideMark/>
          </w:tcPr>
          <w:p w14:paraId="2175D80F" w14:textId="77777777" w:rsidR="000A2F9E" w:rsidRPr="00070D11" w:rsidRDefault="000A2F9E" w:rsidP="003B635A">
            <w:pPr>
              <w:rPr>
                <w:lang w:eastAsia="en-AU"/>
              </w:rPr>
            </w:pPr>
            <w:r w:rsidRPr="00070D11">
              <w:rPr>
                <w:lang w:eastAsia="en-AU"/>
              </w:rPr>
              <w:t>0.0064</w:t>
            </w:r>
          </w:p>
        </w:tc>
        <w:tc>
          <w:tcPr>
            <w:tcW w:w="1227" w:type="dxa"/>
            <w:tcBorders>
              <w:top w:val="nil"/>
              <w:left w:val="nil"/>
              <w:bottom w:val="nil"/>
              <w:right w:val="nil"/>
            </w:tcBorders>
            <w:shd w:val="clear" w:color="auto" w:fill="auto"/>
            <w:noWrap/>
            <w:vAlign w:val="center"/>
            <w:hideMark/>
          </w:tcPr>
          <w:p w14:paraId="40EE6A8D" w14:textId="77777777" w:rsidR="000A2F9E" w:rsidRPr="00070D11" w:rsidRDefault="000A2F9E" w:rsidP="003B635A">
            <w:pPr>
              <w:rPr>
                <w:lang w:eastAsia="en-AU"/>
              </w:rPr>
            </w:pPr>
            <w:r w:rsidRPr="00070D11">
              <w:rPr>
                <w:lang w:eastAsia="en-AU"/>
              </w:rPr>
              <w:t>0.93</w:t>
            </w:r>
          </w:p>
        </w:tc>
        <w:tc>
          <w:tcPr>
            <w:tcW w:w="1227" w:type="dxa"/>
            <w:tcBorders>
              <w:top w:val="nil"/>
              <w:left w:val="nil"/>
              <w:bottom w:val="nil"/>
              <w:right w:val="nil"/>
            </w:tcBorders>
            <w:shd w:val="clear" w:color="auto" w:fill="auto"/>
            <w:noWrap/>
            <w:vAlign w:val="center"/>
            <w:hideMark/>
          </w:tcPr>
          <w:p w14:paraId="157A786B" w14:textId="77777777" w:rsidR="000A2F9E" w:rsidRPr="00070D11" w:rsidRDefault="000A2F9E" w:rsidP="003B635A">
            <w:pPr>
              <w:rPr>
                <w:lang w:eastAsia="en-AU"/>
              </w:rPr>
            </w:pPr>
            <w:r w:rsidRPr="00070D11">
              <w:rPr>
                <w:lang w:eastAsia="en-AU"/>
              </w:rPr>
              <w:t>0.4576</w:t>
            </w:r>
          </w:p>
        </w:tc>
        <w:tc>
          <w:tcPr>
            <w:tcW w:w="1227" w:type="dxa"/>
            <w:tcBorders>
              <w:top w:val="nil"/>
              <w:left w:val="nil"/>
              <w:bottom w:val="nil"/>
              <w:right w:val="nil"/>
            </w:tcBorders>
            <w:shd w:val="clear" w:color="auto" w:fill="auto"/>
            <w:noWrap/>
            <w:vAlign w:val="center"/>
            <w:hideMark/>
          </w:tcPr>
          <w:p w14:paraId="166A6881" w14:textId="77777777" w:rsidR="000A2F9E" w:rsidRPr="00070D11" w:rsidRDefault="000A2F9E" w:rsidP="003B635A">
            <w:pPr>
              <w:rPr>
                <w:lang w:eastAsia="en-AU"/>
              </w:rPr>
            </w:pPr>
            <w:r w:rsidRPr="00070D11">
              <w:rPr>
                <w:lang w:eastAsia="en-AU"/>
              </w:rPr>
              <w:t>0.82</w:t>
            </w:r>
          </w:p>
        </w:tc>
        <w:tc>
          <w:tcPr>
            <w:tcW w:w="1228" w:type="dxa"/>
            <w:tcBorders>
              <w:top w:val="nil"/>
              <w:left w:val="nil"/>
              <w:bottom w:val="nil"/>
              <w:right w:val="nil"/>
            </w:tcBorders>
            <w:shd w:val="clear" w:color="auto" w:fill="auto"/>
            <w:noWrap/>
            <w:vAlign w:val="center"/>
            <w:hideMark/>
          </w:tcPr>
          <w:p w14:paraId="0B37E938" w14:textId="77777777" w:rsidR="000A2F9E" w:rsidRPr="00070D11" w:rsidRDefault="000A2F9E" w:rsidP="003B635A">
            <w:pPr>
              <w:rPr>
                <w:lang w:eastAsia="en-AU"/>
              </w:rPr>
            </w:pPr>
            <w:r w:rsidRPr="00070D11">
              <w:rPr>
                <w:lang w:eastAsia="en-AU"/>
              </w:rPr>
              <w:t>0.4576</w:t>
            </w:r>
          </w:p>
        </w:tc>
      </w:tr>
      <w:tr w:rsidR="000A2F9E" w:rsidRPr="00070D11" w14:paraId="52525C9A" w14:textId="77777777" w:rsidTr="003025D3">
        <w:trPr>
          <w:cantSplit/>
          <w:trHeight w:val="345"/>
        </w:trPr>
        <w:tc>
          <w:tcPr>
            <w:tcW w:w="1907" w:type="dxa"/>
            <w:tcBorders>
              <w:top w:val="nil"/>
              <w:left w:val="nil"/>
              <w:bottom w:val="nil"/>
              <w:right w:val="nil"/>
            </w:tcBorders>
            <w:shd w:val="clear" w:color="auto" w:fill="auto"/>
            <w:noWrap/>
            <w:vAlign w:val="center"/>
            <w:hideMark/>
          </w:tcPr>
          <w:p w14:paraId="00B1AFE3" w14:textId="77777777" w:rsidR="000A2F9E" w:rsidRPr="00070D11" w:rsidRDefault="000A2F9E" w:rsidP="003B635A">
            <w:pPr>
              <w:rPr>
                <w:lang w:eastAsia="en-AU"/>
              </w:rPr>
            </w:pPr>
            <w:r w:rsidRPr="00070D11">
              <w:rPr>
                <w:lang w:eastAsia="en-AU"/>
              </w:rPr>
              <w:t>Skin_CVD</w:t>
            </w:r>
          </w:p>
        </w:tc>
        <w:tc>
          <w:tcPr>
            <w:tcW w:w="1227" w:type="dxa"/>
            <w:tcBorders>
              <w:top w:val="nil"/>
              <w:left w:val="nil"/>
              <w:bottom w:val="nil"/>
              <w:right w:val="nil"/>
            </w:tcBorders>
            <w:shd w:val="clear" w:color="auto" w:fill="auto"/>
            <w:noWrap/>
            <w:vAlign w:val="center"/>
            <w:hideMark/>
          </w:tcPr>
          <w:p w14:paraId="3BB548B1" w14:textId="77777777" w:rsidR="000A2F9E" w:rsidRPr="00070D11" w:rsidRDefault="000A2F9E" w:rsidP="003B635A">
            <w:pPr>
              <w:rPr>
                <w:lang w:eastAsia="en-AU"/>
              </w:rPr>
            </w:pPr>
            <w:r w:rsidRPr="00070D11">
              <w:rPr>
                <w:lang w:eastAsia="en-AU"/>
              </w:rPr>
              <w:t>1.60</w:t>
            </w:r>
          </w:p>
        </w:tc>
        <w:tc>
          <w:tcPr>
            <w:tcW w:w="1227" w:type="dxa"/>
            <w:tcBorders>
              <w:top w:val="nil"/>
              <w:left w:val="nil"/>
              <w:bottom w:val="nil"/>
              <w:right w:val="nil"/>
            </w:tcBorders>
            <w:shd w:val="clear" w:color="auto" w:fill="auto"/>
            <w:noWrap/>
            <w:vAlign w:val="center"/>
            <w:hideMark/>
          </w:tcPr>
          <w:p w14:paraId="34B2951B" w14:textId="77777777" w:rsidR="000A2F9E" w:rsidRPr="00070D11" w:rsidRDefault="000A2F9E" w:rsidP="003B635A">
            <w:pPr>
              <w:rPr>
                <w:lang w:eastAsia="en-AU"/>
              </w:rPr>
            </w:pPr>
            <w:r w:rsidRPr="00070D11">
              <w:rPr>
                <w:lang w:eastAsia="en-AU"/>
              </w:rPr>
              <w:t>0.0084</w:t>
            </w:r>
          </w:p>
        </w:tc>
        <w:tc>
          <w:tcPr>
            <w:tcW w:w="1227" w:type="dxa"/>
            <w:tcBorders>
              <w:top w:val="nil"/>
              <w:left w:val="nil"/>
              <w:bottom w:val="nil"/>
              <w:right w:val="nil"/>
            </w:tcBorders>
            <w:shd w:val="clear" w:color="auto" w:fill="auto"/>
            <w:noWrap/>
            <w:vAlign w:val="center"/>
            <w:hideMark/>
          </w:tcPr>
          <w:p w14:paraId="420EF3D7" w14:textId="77777777" w:rsidR="000A2F9E" w:rsidRPr="00070D11" w:rsidRDefault="000A2F9E" w:rsidP="003B635A">
            <w:pPr>
              <w:rPr>
                <w:lang w:eastAsia="en-AU"/>
              </w:rPr>
            </w:pPr>
            <w:r w:rsidRPr="00070D11">
              <w:rPr>
                <w:lang w:eastAsia="en-AU"/>
              </w:rPr>
              <w:t>1.15</w:t>
            </w:r>
          </w:p>
        </w:tc>
        <w:tc>
          <w:tcPr>
            <w:tcW w:w="1227" w:type="dxa"/>
            <w:tcBorders>
              <w:top w:val="nil"/>
              <w:left w:val="nil"/>
              <w:bottom w:val="nil"/>
              <w:right w:val="nil"/>
            </w:tcBorders>
            <w:shd w:val="clear" w:color="auto" w:fill="auto"/>
            <w:noWrap/>
            <w:vAlign w:val="center"/>
            <w:hideMark/>
          </w:tcPr>
          <w:p w14:paraId="52AD6070" w14:textId="77777777" w:rsidR="000A2F9E" w:rsidRPr="00070D11" w:rsidRDefault="000A2F9E" w:rsidP="003B635A">
            <w:pPr>
              <w:rPr>
                <w:lang w:eastAsia="en-AU"/>
              </w:rPr>
            </w:pPr>
            <w:r w:rsidRPr="00070D11">
              <w:rPr>
                <w:lang w:eastAsia="en-AU"/>
              </w:rPr>
              <w:t>0.7166</w:t>
            </w:r>
          </w:p>
        </w:tc>
        <w:tc>
          <w:tcPr>
            <w:tcW w:w="1227" w:type="dxa"/>
            <w:tcBorders>
              <w:top w:val="nil"/>
              <w:left w:val="nil"/>
              <w:bottom w:val="nil"/>
              <w:right w:val="nil"/>
            </w:tcBorders>
            <w:shd w:val="clear" w:color="auto" w:fill="auto"/>
            <w:noWrap/>
            <w:vAlign w:val="center"/>
            <w:hideMark/>
          </w:tcPr>
          <w:p w14:paraId="605980A7" w14:textId="77777777" w:rsidR="000A2F9E" w:rsidRPr="00070D11" w:rsidRDefault="000A2F9E" w:rsidP="003B635A">
            <w:pPr>
              <w:rPr>
                <w:lang w:eastAsia="en-AU"/>
              </w:rPr>
            </w:pPr>
            <w:r w:rsidRPr="00070D11">
              <w:rPr>
                <w:lang w:eastAsia="en-AU"/>
              </w:rPr>
              <w:t>1.89</w:t>
            </w:r>
          </w:p>
        </w:tc>
        <w:tc>
          <w:tcPr>
            <w:tcW w:w="1228" w:type="dxa"/>
            <w:tcBorders>
              <w:top w:val="nil"/>
              <w:left w:val="nil"/>
              <w:bottom w:val="nil"/>
              <w:right w:val="nil"/>
            </w:tcBorders>
            <w:shd w:val="clear" w:color="auto" w:fill="auto"/>
            <w:noWrap/>
            <w:vAlign w:val="center"/>
            <w:hideMark/>
          </w:tcPr>
          <w:p w14:paraId="64A969F2" w14:textId="77777777" w:rsidR="000A2F9E" w:rsidRPr="00070D11" w:rsidRDefault="000A2F9E" w:rsidP="003B635A">
            <w:pPr>
              <w:rPr>
                <w:lang w:eastAsia="en-AU"/>
              </w:rPr>
            </w:pPr>
            <w:r w:rsidRPr="00070D11">
              <w:rPr>
                <w:lang w:eastAsia="en-AU"/>
              </w:rPr>
              <w:t>0.7166</w:t>
            </w:r>
          </w:p>
        </w:tc>
      </w:tr>
      <w:tr w:rsidR="000A2F9E" w:rsidRPr="00070D11" w14:paraId="056A07CD" w14:textId="77777777" w:rsidTr="003025D3">
        <w:trPr>
          <w:cantSplit/>
          <w:trHeight w:val="345"/>
        </w:trPr>
        <w:tc>
          <w:tcPr>
            <w:tcW w:w="1907" w:type="dxa"/>
            <w:tcBorders>
              <w:top w:val="nil"/>
              <w:left w:val="nil"/>
              <w:bottom w:val="nil"/>
              <w:right w:val="nil"/>
            </w:tcBorders>
            <w:shd w:val="clear" w:color="auto" w:fill="auto"/>
            <w:noWrap/>
            <w:vAlign w:val="center"/>
            <w:hideMark/>
          </w:tcPr>
          <w:p w14:paraId="3CB76B2B" w14:textId="77777777" w:rsidR="000A2F9E" w:rsidRPr="00070D11" w:rsidRDefault="000A2F9E" w:rsidP="003B635A">
            <w:pPr>
              <w:rPr>
                <w:lang w:eastAsia="en-AU"/>
              </w:rPr>
            </w:pPr>
            <w:r w:rsidRPr="00070D11">
              <w:rPr>
                <w:lang w:eastAsia="en-AU"/>
              </w:rPr>
              <w:t>Infect_Bl&amp;Met</w:t>
            </w:r>
          </w:p>
        </w:tc>
        <w:tc>
          <w:tcPr>
            <w:tcW w:w="1227" w:type="dxa"/>
            <w:tcBorders>
              <w:top w:val="nil"/>
              <w:left w:val="nil"/>
              <w:bottom w:val="nil"/>
              <w:right w:val="nil"/>
            </w:tcBorders>
            <w:shd w:val="clear" w:color="auto" w:fill="auto"/>
            <w:noWrap/>
            <w:vAlign w:val="center"/>
            <w:hideMark/>
          </w:tcPr>
          <w:p w14:paraId="639727B0" w14:textId="77777777" w:rsidR="000A2F9E" w:rsidRPr="00070D11" w:rsidRDefault="000A2F9E" w:rsidP="003B635A">
            <w:pPr>
              <w:rPr>
                <w:lang w:eastAsia="en-AU"/>
              </w:rPr>
            </w:pPr>
            <w:r w:rsidRPr="00070D11">
              <w:rPr>
                <w:lang w:eastAsia="en-AU"/>
              </w:rPr>
              <w:t>1.30</w:t>
            </w:r>
          </w:p>
        </w:tc>
        <w:tc>
          <w:tcPr>
            <w:tcW w:w="1227" w:type="dxa"/>
            <w:tcBorders>
              <w:top w:val="nil"/>
              <w:left w:val="nil"/>
              <w:bottom w:val="nil"/>
              <w:right w:val="nil"/>
            </w:tcBorders>
            <w:shd w:val="clear" w:color="auto" w:fill="auto"/>
            <w:noWrap/>
            <w:vAlign w:val="center"/>
            <w:hideMark/>
          </w:tcPr>
          <w:p w14:paraId="38DA6753" w14:textId="77777777" w:rsidR="000A2F9E" w:rsidRPr="00070D11" w:rsidRDefault="000A2F9E" w:rsidP="003B635A">
            <w:pPr>
              <w:rPr>
                <w:lang w:eastAsia="en-AU"/>
              </w:rPr>
            </w:pPr>
            <w:r w:rsidRPr="00070D11">
              <w:rPr>
                <w:lang w:eastAsia="en-AU"/>
              </w:rPr>
              <w:t>0.0094</w:t>
            </w:r>
          </w:p>
        </w:tc>
        <w:tc>
          <w:tcPr>
            <w:tcW w:w="1227" w:type="dxa"/>
            <w:tcBorders>
              <w:top w:val="nil"/>
              <w:left w:val="nil"/>
              <w:bottom w:val="nil"/>
              <w:right w:val="nil"/>
            </w:tcBorders>
            <w:shd w:val="clear" w:color="auto" w:fill="auto"/>
            <w:noWrap/>
            <w:vAlign w:val="center"/>
            <w:hideMark/>
          </w:tcPr>
          <w:p w14:paraId="2DBAB392" w14:textId="77777777" w:rsidR="000A2F9E" w:rsidRPr="00070D11" w:rsidRDefault="000A2F9E" w:rsidP="003B635A">
            <w:pPr>
              <w:rPr>
                <w:lang w:eastAsia="en-AU"/>
              </w:rPr>
            </w:pPr>
            <w:r w:rsidRPr="00070D11">
              <w:rPr>
                <w:lang w:eastAsia="en-AU"/>
              </w:rPr>
              <w:t>1.41</w:t>
            </w:r>
          </w:p>
        </w:tc>
        <w:tc>
          <w:tcPr>
            <w:tcW w:w="1227" w:type="dxa"/>
            <w:tcBorders>
              <w:top w:val="nil"/>
              <w:left w:val="nil"/>
              <w:bottom w:val="nil"/>
              <w:right w:val="nil"/>
            </w:tcBorders>
            <w:shd w:val="clear" w:color="auto" w:fill="auto"/>
            <w:noWrap/>
            <w:vAlign w:val="center"/>
            <w:hideMark/>
          </w:tcPr>
          <w:p w14:paraId="6E87A866" w14:textId="77777777" w:rsidR="000A2F9E" w:rsidRPr="00070D11" w:rsidRDefault="000A2F9E" w:rsidP="003B635A">
            <w:pPr>
              <w:rPr>
                <w:lang w:eastAsia="en-AU"/>
              </w:rPr>
            </w:pPr>
            <w:r w:rsidRPr="00070D11">
              <w:rPr>
                <w:lang w:eastAsia="en-AU"/>
              </w:rPr>
              <w:t>0.0082</w:t>
            </w:r>
          </w:p>
        </w:tc>
        <w:tc>
          <w:tcPr>
            <w:tcW w:w="1227" w:type="dxa"/>
            <w:tcBorders>
              <w:top w:val="nil"/>
              <w:left w:val="nil"/>
              <w:bottom w:val="nil"/>
              <w:right w:val="nil"/>
            </w:tcBorders>
            <w:shd w:val="clear" w:color="auto" w:fill="auto"/>
            <w:noWrap/>
            <w:vAlign w:val="center"/>
            <w:hideMark/>
          </w:tcPr>
          <w:p w14:paraId="65545261" w14:textId="77777777" w:rsidR="000A2F9E" w:rsidRPr="00070D11" w:rsidRDefault="000A2F9E" w:rsidP="003B635A">
            <w:pPr>
              <w:rPr>
                <w:lang w:eastAsia="en-AU"/>
              </w:rPr>
            </w:pPr>
            <w:r w:rsidRPr="00070D11">
              <w:rPr>
                <w:lang w:eastAsia="en-AU"/>
              </w:rPr>
              <w:t>1.15</w:t>
            </w:r>
          </w:p>
        </w:tc>
        <w:tc>
          <w:tcPr>
            <w:tcW w:w="1228" w:type="dxa"/>
            <w:tcBorders>
              <w:top w:val="nil"/>
              <w:left w:val="nil"/>
              <w:bottom w:val="nil"/>
              <w:right w:val="nil"/>
            </w:tcBorders>
            <w:shd w:val="clear" w:color="auto" w:fill="auto"/>
            <w:noWrap/>
            <w:vAlign w:val="center"/>
            <w:hideMark/>
          </w:tcPr>
          <w:p w14:paraId="6EE940DB" w14:textId="77777777" w:rsidR="000A2F9E" w:rsidRPr="00070D11" w:rsidRDefault="000A2F9E" w:rsidP="003B635A">
            <w:pPr>
              <w:rPr>
                <w:lang w:eastAsia="en-AU"/>
              </w:rPr>
            </w:pPr>
            <w:r w:rsidRPr="00070D11">
              <w:rPr>
                <w:lang w:eastAsia="en-AU"/>
              </w:rPr>
              <w:t>0.0082</w:t>
            </w:r>
          </w:p>
        </w:tc>
      </w:tr>
      <w:tr w:rsidR="000A2F9E" w:rsidRPr="00070D11" w14:paraId="0C636ECD" w14:textId="77777777" w:rsidTr="003025D3">
        <w:trPr>
          <w:cantSplit/>
          <w:trHeight w:val="345"/>
        </w:trPr>
        <w:tc>
          <w:tcPr>
            <w:tcW w:w="1907" w:type="dxa"/>
            <w:tcBorders>
              <w:top w:val="nil"/>
              <w:left w:val="nil"/>
              <w:bottom w:val="nil"/>
              <w:right w:val="nil"/>
            </w:tcBorders>
            <w:shd w:val="clear" w:color="auto" w:fill="auto"/>
            <w:noWrap/>
            <w:vAlign w:val="center"/>
            <w:hideMark/>
          </w:tcPr>
          <w:p w14:paraId="4FB9E8DC" w14:textId="77777777" w:rsidR="000A2F9E" w:rsidRPr="00070D11" w:rsidRDefault="000A2F9E" w:rsidP="003B635A">
            <w:pPr>
              <w:rPr>
                <w:lang w:eastAsia="en-AU"/>
              </w:rPr>
            </w:pPr>
            <w:r w:rsidRPr="00070D11">
              <w:rPr>
                <w:lang w:eastAsia="en-AU"/>
              </w:rPr>
              <w:t>Inf&amp;Con_CVD</w:t>
            </w:r>
          </w:p>
        </w:tc>
        <w:tc>
          <w:tcPr>
            <w:tcW w:w="1227" w:type="dxa"/>
            <w:tcBorders>
              <w:top w:val="nil"/>
              <w:left w:val="nil"/>
              <w:bottom w:val="nil"/>
              <w:right w:val="nil"/>
            </w:tcBorders>
            <w:shd w:val="clear" w:color="auto" w:fill="auto"/>
            <w:noWrap/>
            <w:vAlign w:val="center"/>
            <w:hideMark/>
          </w:tcPr>
          <w:p w14:paraId="2A273244" w14:textId="77777777" w:rsidR="000A2F9E" w:rsidRPr="00070D11" w:rsidRDefault="000A2F9E" w:rsidP="003B635A">
            <w:pPr>
              <w:rPr>
                <w:lang w:eastAsia="en-AU"/>
              </w:rPr>
            </w:pPr>
            <w:r w:rsidRPr="00070D11">
              <w:rPr>
                <w:lang w:eastAsia="en-AU"/>
              </w:rPr>
              <w:t>0.23</w:t>
            </w:r>
          </w:p>
        </w:tc>
        <w:tc>
          <w:tcPr>
            <w:tcW w:w="1227" w:type="dxa"/>
            <w:tcBorders>
              <w:top w:val="nil"/>
              <w:left w:val="nil"/>
              <w:bottom w:val="nil"/>
              <w:right w:val="nil"/>
            </w:tcBorders>
            <w:shd w:val="clear" w:color="auto" w:fill="auto"/>
            <w:noWrap/>
            <w:vAlign w:val="center"/>
            <w:hideMark/>
          </w:tcPr>
          <w:p w14:paraId="3CC01539" w14:textId="77777777" w:rsidR="000A2F9E" w:rsidRPr="00070D11" w:rsidRDefault="000A2F9E" w:rsidP="003B635A">
            <w:pPr>
              <w:rPr>
                <w:lang w:eastAsia="en-AU"/>
              </w:rPr>
            </w:pPr>
            <w:r w:rsidRPr="00070D11">
              <w:rPr>
                <w:lang w:eastAsia="en-AU"/>
              </w:rPr>
              <w:t>0.0095</w:t>
            </w:r>
          </w:p>
        </w:tc>
        <w:tc>
          <w:tcPr>
            <w:tcW w:w="1227" w:type="dxa"/>
            <w:tcBorders>
              <w:top w:val="nil"/>
              <w:left w:val="nil"/>
              <w:bottom w:val="nil"/>
              <w:right w:val="nil"/>
            </w:tcBorders>
            <w:shd w:val="clear" w:color="auto" w:fill="auto"/>
            <w:noWrap/>
            <w:vAlign w:val="center"/>
            <w:hideMark/>
          </w:tcPr>
          <w:p w14:paraId="2FFB003A" w14:textId="77777777" w:rsidR="000A2F9E" w:rsidRPr="00070D11" w:rsidRDefault="000A2F9E" w:rsidP="003B635A">
            <w:pPr>
              <w:rPr>
                <w:lang w:eastAsia="en-AU"/>
              </w:rPr>
            </w:pPr>
            <w:r w:rsidRPr="00070D11">
              <w:rPr>
                <w:lang w:eastAsia="en-AU"/>
              </w:rPr>
              <w:t>0.25</w:t>
            </w:r>
          </w:p>
        </w:tc>
        <w:tc>
          <w:tcPr>
            <w:tcW w:w="1227" w:type="dxa"/>
            <w:tcBorders>
              <w:top w:val="nil"/>
              <w:left w:val="nil"/>
              <w:bottom w:val="nil"/>
              <w:right w:val="nil"/>
            </w:tcBorders>
            <w:shd w:val="clear" w:color="auto" w:fill="auto"/>
            <w:noWrap/>
            <w:vAlign w:val="center"/>
            <w:hideMark/>
          </w:tcPr>
          <w:p w14:paraId="4B4486B7" w14:textId="77777777" w:rsidR="000A2F9E" w:rsidRPr="00070D11" w:rsidRDefault="000A2F9E" w:rsidP="003B635A">
            <w:pPr>
              <w:rPr>
                <w:lang w:eastAsia="en-AU"/>
              </w:rPr>
            </w:pPr>
            <w:r w:rsidRPr="00070D11">
              <w:rPr>
                <w:lang w:eastAsia="en-AU"/>
              </w:rPr>
              <w:t>0.0408</w:t>
            </w:r>
          </w:p>
        </w:tc>
        <w:tc>
          <w:tcPr>
            <w:tcW w:w="1227" w:type="dxa"/>
            <w:tcBorders>
              <w:top w:val="nil"/>
              <w:left w:val="nil"/>
              <w:bottom w:val="nil"/>
              <w:right w:val="nil"/>
            </w:tcBorders>
            <w:shd w:val="clear" w:color="auto" w:fill="auto"/>
            <w:noWrap/>
            <w:vAlign w:val="center"/>
            <w:hideMark/>
          </w:tcPr>
          <w:p w14:paraId="1EF0E590" w14:textId="77777777" w:rsidR="000A2F9E" w:rsidRPr="00070D11" w:rsidRDefault="000A2F9E" w:rsidP="003B635A">
            <w:pPr>
              <w:rPr>
                <w:lang w:eastAsia="en-AU"/>
              </w:rPr>
            </w:pPr>
            <w:r w:rsidRPr="00070D11">
              <w:rPr>
                <w:lang w:eastAsia="en-AU"/>
              </w:rPr>
              <w:t>0.24</w:t>
            </w:r>
          </w:p>
        </w:tc>
        <w:tc>
          <w:tcPr>
            <w:tcW w:w="1228" w:type="dxa"/>
            <w:tcBorders>
              <w:top w:val="nil"/>
              <w:left w:val="nil"/>
              <w:bottom w:val="nil"/>
              <w:right w:val="nil"/>
            </w:tcBorders>
            <w:shd w:val="clear" w:color="auto" w:fill="auto"/>
            <w:noWrap/>
            <w:vAlign w:val="center"/>
            <w:hideMark/>
          </w:tcPr>
          <w:p w14:paraId="1AA378F1" w14:textId="77777777" w:rsidR="000A2F9E" w:rsidRPr="00070D11" w:rsidRDefault="000A2F9E" w:rsidP="003B635A">
            <w:pPr>
              <w:rPr>
                <w:lang w:eastAsia="en-AU"/>
              </w:rPr>
            </w:pPr>
            <w:r w:rsidRPr="00070D11">
              <w:rPr>
                <w:lang w:eastAsia="en-AU"/>
              </w:rPr>
              <w:t>0.0408</w:t>
            </w:r>
          </w:p>
        </w:tc>
      </w:tr>
      <w:tr w:rsidR="000A2F9E" w:rsidRPr="00070D11" w14:paraId="498DD842" w14:textId="77777777" w:rsidTr="003025D3">
        <w:trPr>
          <w:cantSplit/>
          <w:trHeight w:val="345"/>
        </w:trPr>
        <w:tc>
          <w:tcPr>
            <w:tcW w:w="1907" w:type="dxa"/>
            <w:tcBorders>
              <w:top w:val="nil"/>
              <w:left w:val="nil"/>
              <w:bottom w:val="nil"/>
              <w:right w:val="nil"/>
            </w:tcBorders>
            <w:shd w:val="clear" w:color="auto" w:fill="auto"/>
            <w:noWrap/>
            <w:vAlign w:val="center"/>
            <w:hideMark/>
          </w:tcPr>
          <w:p w14:paraId="5D9E5941" w14:textId="77777777" w:rsidR="000A2F9E" w:rsidRPr="00070D11" w:rsidRDefault="000A2F9E" w:rsidP="003B635A">
            <w:pPr>
              <w:rPr>
                <w:lang w:eastAsia="en-AU"/>
              </w:rPr>
            </w:pPr>
            <w:r w:rsidRPr="00070D11">
              <w:rPr>
                <w:lang w:eastAsia="en-AU"/>
              </w:rPr>
              <w:t>End_Ca</w:t>
            </w:r>
          </w:p>
        </w:tc>
        <w:tc>
          <w:tcPr>
            <w:tcW w:w="1227" w:type="dxa"/>
            <w:tcBorders>
              <w:top w:val="nil"/>
              <w:left w:val="nil"/>
              <w:bottom w:val="nil"/>
              <w:right w:val="nil"/>
            </w:tcBorders>
            <w:shd w:val="clear" w:color="auto" w:fill="auto"/>
            <w:noWrap/>
            <w:vAlign w:val="center"/>
            <w:hideMark/>
          </w:tcPr>
          <w:p w14:paraId="1ED307F4" w14:textId="77777777" w:rsidR="000A2F9E" w:rsidRPr="00070D11" w:rsidRDefault="000A2F9E" w:rsidP="003B635A">
            <w:pPr>
              <w:rPr>
                <w:lang w:eastAsia="en-AU"/>
              </w:rPr>
            </w:pPr>
            <w:r w:rsidRPr="00070D11">
              <w:rPr>
                <w:lang w:eastAsia="en-AU"/>
              </w:rPr>
              <w:t>0.94</w:t>
            </w:r>
          </w:p>
        </w:tc>
        <w:tc>
          <w:tcPr>
            <w:tcW w:w="1227" w:type="dxa"/>
            <w:tcBorders>
              <w:top w:val="nil"/>
              <w:left w:val="nil"/>
              <w:bottom w:val="nil"/>
              <w:right w:val="nil"/>
            </w:tcBorders>
            <w:shd w:val="clear" w:color="auto" w:fill="auto"/>
            <w:noWrap/>
            <w:vAlign w:val="center"/>
            <w:hideMark/>
          </w:tcPr>
          <w:p w14:paraId="20E4E05A" w14:textId="77777777" w:rsidR="000A2F9E" w:rsidRPr="00070D11" w:rsidRDefault="000A2F9E" w:rsidP="003B635A">
            <w:pPr>
              <w:rPr>
                <w:lang w:eastAsia="en-AU"/>
              </w:rPr>
            </w:pPr>
            <w:r w:rsidRPr="00070D11">
              <w:rPr>
                <w:lang w:eastAsia="en-AU"/>
              </w:rPr>
              <w:t>0.0320</w:t>
            </w:r>
          </w:p>
        </w:tc>
        <w:tc>
          <w:tcPr>
            <w:tcW w:w="1227" w:type="dxa"/>
            <w:tcBorders>
              <w:top w:val="nil"/>
              <w:left w:val="nil"/>
              <w:bottom w:val="nil"/>
              <w:right w:val="nil"/>
            </w:tcBorders>
            <w:shd w:val="clear" w:color="auto" w:fill="auto"/>
            <w:noWrap/>
            <w:vAlign w:val="center"/>
            <w:hideMark/>
          </w:tcPr>
          <w:p w14:paraId="077FA5D4" w14:textId="77777777" w:rsidR="000A2F9E" w:rsidRPr="00070D11" w:rsidRDefault="000A2F9E" w:rsidP="003B635A">
            <w:pPr>
              <w:rPr>
                <w:lang w:eastAsia="en-AU"/>
              </w:rPr>
            </w:pPr>
            <w:r w:rsidRPr="00070D11">
              <w:rPr>
                <w:lang w:eastAsia="en-AU"/>
              </w:rPr>
              <w:t>0.83</w:t>
            </w:r>
          </w:p>
        </w:tc>
        <w:tc>
          <w:tcPr>
            <w:tcW w:w="1227" w:type="dxa"/>
            <w:tcBorders>
              <w:top w:val="nil"/>
              <w:left w:val="nil"/>
              <w:bottom w:val="nil"/>
              <w:right w:val="nil"/>
            </w:tcBorders>
            <w:shd w:val="clear" w:color="auto" w:fill="auto"/>
            <w:noWrap/>
            <w:vAlign w:val="center"/>
            <w:hideMark/>
          </w:tcPr>
          <w:p w14:paraId="47097448" w14:textId="77777777" w:rsidR="000A2F9E" w:rsidRPr="00070D11" w:rsidRDefault="000A2F9E" w:rsidP="003B635A">
            <w:pPr>
              <w:rPr>
                <w:lang w:eastAsia="en-AU"/>
              </w:rPr>
            </w:pPr>
            <w:r w:rsidRPr="00070D11">
              <w:rPr>
                <w:lang w:eastAsia="en-AU"/>
              </w:rPr>
              <w:t>0.0001</w:t>
            </w:r>
          </w:p>
        </w:tc>
        <w:tc>
          <w:tcPr>
            <w:tcW w:w="1227" w:type="dxa"/>
            <w:tcBorders>
              <w:top w:val="nil"/>
              <w:left w:val="nil"/>
              <w:bottom w:val="nil"/>
              <w:right w:val="nil"/>
            </w:tcBorders>
            <w:shd w:val="clear" w:color="auto" w:fill="auto"/>
            <w:noWrap/>
            <w:vAlign w:val="center"/>
            <w:hideMark/>
          </w:tcPr>
          <w:p w14:paraId="50BEC5D2" w14:textId="77777777" w:rsidR="000A2F9E" w:rsidRPr="00070D11" w:rsidRDefault="000A2F9E" w:rsidP="003B635A">
            <w:pPr>
              <w:rPr>
                <w:lang w:eastAsia="en-AU"/>
              </w:rPr>
            </w:pPr>
            <w:r w:rsidRPr="00070D11">
              <w:rPr>
                <w:lang w:eastAsia="en-AU"/>
              </w:rPr>
              <w:t>1.03</w:t>
            </w:r>
          </w:p>
        </w:tc>
        <w:tc>
          <w:tcPr>
            <w:tcW w:w="1228" w:type="dxa"/>
            <w:tcBorders>
              <w:top w:val="nil"/>
              <w:left w:val="nil"/>
              <w:bottom w:val="nil"/>
              <w:right w:val="nil"/>
            </w:tcBorders>
            <w:shd w:val="clear" w:color="auto" w:fill="auto"/>
            <w:noWrap/>
            <w:vAlign w:val="center"/>
            <w:hideMark/>
          </w:tcPr>
          <w:p w14:paraId="41B7F70F" w14:textId="77777777" w:rsidR="000A2F9E" w:rsidRPr="00070D11" w:rsidRDefault="000A2F9E" w:rsidP="003B635A">
            <w:pPr>
              <w:rPr>
                <w:lang w:eastAsia="en-AU"/>
              </w:rPr>
            </w:pPr>
            <w:r w:rsidRPr="00070D11">
              <w:rPr>
                <w:lang w:eastAsia="en-AU"/>
              </w:rPr>
              <w:t>0.0001</w:t>
            </w:r>
          </w:p>
        </w:tc>
      </w:tr>
      <w:tr w:rsidR="000A2F9E" w:rsidRPr="00070D11" w14:paraId="30F2219E" w14:textId="77777777" w:rsidTr="003025D3">
        <w:trPr>
          <w:cantSplit/>
          <w:trHeight w:val="345"/>
        </w:trPr>
        <w:tc>
          <w:tcPr>
            <w:tcW w:w="1907" w:type="dxa"/>
            <w:tcBorders>
              <w:top w:val="nil"/>
              <w:left w:val="nil"/>
              <w:bottom w:val="nil"/>
              <w:right w:val="nil"/>
            </w:tcBorders>
            <w:shd w:val="clear" w:color="auto" w:fill="auto"/>
            <w:noWrap/>
            <w:vAlign w:val="center"/>
            <w:hideMark/>
          </w:tcPr>
          <w:p w14:paraId="61AE45B3" w14:textId="77777777" w:rsidR="000A2F9E" w:rsidRPr="00070D11" w:rsidRDefault="000A2F9E" w:rsidP="003B635A">
            <w:pPr>
              <w:rPr>
                <w:lang w:eastAsia="en-AU"/>
              </w:rPr>
            </w:pPr>
            <w:r w:rsidRPr="00070D11">
              <w:rPr>
                <w:lang w:eastAsia="en-AU"/>
              </w:rPr>
              <w:t>Skin_Gast</w:t>
            </w:r>
          </w:p>
        </w:tc>
        <w:tc>
          <w:tcPr>
            <w:tcW w:w="1227" w:type="dxa"/>
            <w:tcBorders>
              <w:top w:val="nil"/>
              <w:left w:val="nil"/>
              <w:bottom w:val="nil"/>
              <w:right w:val="nil"/>
            </w:tcBorders>
            <w:shd w:val="clear" w:color="auto" w:fill="auto"/>
            <w:noWrap/>
            <w:vAlign w:val="center"/>
            <w:hideMark/>
          </w:tcPr>
          <w:p w14:paraId="75B4C92D" w14:textId="77777777" w:rsidR="000A2F9E" w:rsidRPr="00070D11" w:rsidRDefault="000A2F9E" w:rsidP="003B635A">
            <w:pPr>
              <w:rPr>
                <w:lang w:eastAsia="en-AU"/>
              </w:rPr>
            </w:pPr>
            <w:r w:rsidRPr="00070D11">
              <w:rPr>
                <w:lang w:eastAsia="en-AU"/>
              </w:rPr>
              <w:t>1.53</w:t>
            </w:r>
          </w:p>
        </w:tc>
        <w:tc>
          <w:tcPr>
            <w:tcW w:w="1227" w:type="dxa"/>
            <w:tcBorders>
              <w:top w:val="nil"/>
              <w:left w:val="nil"/>
              <w:bottom w:val="nil"/>
              <w:right w:val="nil"/>
            </w:tcBorders>
            <w:shd w:val="clear" w:color="auto" w:fill="auto"/>
            <w:noWrap/>
            <w:vAlign w:val="center"/>
            <w:hideMark/>
          </w:tcPr>
          <w:p w14:paraId="3396CBCB" w14:textId="77777777" w:rsidR="000A2F9E" w:rsidRPr="00070D11" w:rsidRDefault="000A2F9E" w:rsidP="003B635A">
            <w:pPr>
              <w:rPr>
                <w:lang w:eastAsia="en-AU"/>
              </w:rPr>
            </w:pPr>
            <w:r w:rsidRPr="00070D11">
              <w:rPr>
                <w:lang w:eastAsia="en-AU"/>
              </w:rPr>
              <w:t>0.0328</w:t>
            </w:r>
          </w:p>
        </w:tc>
        <w:tc>
          <w:tcPr>
            <w:tcW w:w="1227" w:type="dxa"/>
            <w:tcBorders>
              <w:top w:val="nil"/>
              <w:left w:val="nil"/>
              <w:bottom w:val="nil"/>
              <w:right w:val="nil"/>
            </w:tcBorders>
            <w:shd w:val="clear" w:color="auto" w:fill="auto"/>
            <w:noWrap/>
            <w:vAlign w:val="center"/>
            <w:hideMark/>
          </w:tcPr>
          <w:p w14:paraId="3B14FBBF" w14:textId="77777777" w:rsidR="000A2F9E" w:rsidRPr="00070D11" w:rsidRDefault="000A2F9E" w:rsidP="003B635A">
            <w:pPr>
              <w:rPr>
                <w:lang w:eastAsia="en-AU"/>
              </w:rPr>
            </w:pPr>
            <w:r w:rsidRPr="00070D11">
              <w:rPr>
                <w:lang w:eastAsia="en-AU"/>
              </w:rPr>
              <w:t>1.28</w:t>
            </w:r>
          </w:p>
        </w:tc>
        <w:tc>
          <w:tcPr>
            <w:tcW w:w="1227" w:type="dxa"/>
            <w:tcBorders>
              <w:top w:val="nil"/>
              <w:left w:val="nil"/>
              <w:bottom w:val="nil"/>
              <w:right w:val="nil"/>
            </w:tcBorders>
            <w:shd w:val="clear" w:color="auto" w:fill="auto"/>
            <w:noWrap/>
            <w:vAlign w:val="center"/>
            <w:hideMark/>
          </w:tcPr>
          <w:p w14:paraId="2F0A8F6D" w14:textId="77777777" w:rsidR="000A2F9E" w:rsidRPr="00070D11" w:rsidRDefault="000A2F9E" w:rsidP="003B635A">
            <w:pPr>
              <w:rPr>
                <w:lang w:eastAsia="en-AU"/>
              </w:rPr>
            </w:pPr>
            <w:r w:rsidRPr="00070D11">
              <w:rPr>
                <w:lang w:eastAsia="en-AU"/>
              </w:rPr>
              <w:t>0.6100</w:t>
            </w:r>
          </w:p>
        </w:tc>
        <w:tc>
          <w:tcPr>
            <w:tcW w:w="1227" w:type="dxa"/>
            <w:tcBorders>
              <w:top w:val="nil"/>
              <w:left w:val="nil"/>
              <w:bottom w:val="nil"/>
              <w:right w:val="nil"/>
            </w:tcBorders>
            <w:shd w:val="clear" w:color="auto" w:fill="auto"/>
            <w:noWrap/>
            <w:vAlign w:val="center"/>
            <w:hideMark/>
          </w:tcPr>
          <w:p w14:paraId="432D158D" w14:textId="77777777" w:rsidR="000A2F9E" w:rsidRPr="00070D11" w:rsidRDefault="000A2F9E" w:rsidP="003B635A">
            <w:pPr>
              <w:rPr>
                <w:lang w:eastAsia="en-AU"/>
              </w:rPr>
            </w:pPr>
            <w:r w:rsidRPr="00070D11">
              <w:rPr>
                <w:lang w:eastAsia="en-AU"/>
              </w:rPr>
              <w:t>1.59</w:t>
            </w:r>
          </w:p>
        </w:tc>
        <w:tc>
          <w:tcPr>
            <w:tcW w:w="1228" w:type="dxa"/>
            <w:tcBorders>
              <w:top w:val="nil"/>
              <w:left w:val="nil"/>
              <w:bottom w:val="nil"/>
              <w:right w:val="nil"/>
            </w:tcBorders>
            <w:shd w:val="clear" w:color="auto" w:fill="auto"/>
            <w:noWrap/>
            <w:vAlign w:val="center"/>
            <w:hideMark/>
          </w:tcPr>
          <w:p w14:paraId="33A08A9B" w14:textId="77777777" w:rsidR="000A2F9E" w:rsidRPr="00070D11" w:rsidRDefault="000A2F9E" w:rsidP="003B635A">
            <w:pPr>
              <w:rPr>
                <w:lang w:eastAsia="en-AU"/>
              </w:rPr>
            </w:pPr>
            <w:r w:rsidRPr="00070D11">
              <w:rPr>
                <w:lang w:eastAsia="en-AU"/>
              </w:rPr>
              <w:t>0.6100</w:t>
            </w:r>
          </w:p>
        </w:tc>
      </w:tr>
      <w:tr w:rsidR="000A2F9E" w:rsidRPr="00070D11" w14:paraId="6DD6EDDD" w14:textId="77777777" w:rsidTr="003025D3">
        <w:trPr>
          <w:cantSplit/>
          <w:trHeight w:val="345"/>
        </w:trPr>
        <w:tc>
          <w:tcPr>
            <w:tcW w:w="1907" w:type="dxa"/>
            <w:tcBorders>
              <w:top w:val="nil"/>
              <w:left w:val="nil"/>
              <w:bottom w:val="nil"/>
              <w:right w:val="nil"/>
            </w:tcBorders>
            <w:shd w:val="clear" w:color="auto" w:fill="auto"/>
            <w:noWrap/>
            <w:vAlign w:val="center"/>
            <w:hideMark/>
          </w:tcPr>
          <w:p w14:paraId="540084E9" w14:textId="77777777" w:rsidR="000A2F9E" w:rsidRPr="00070D11" w:rsidRDefault="000A2F9E" w:rsidP="003B635A">
            <w:pPr>
              <w:rPr>
                <w:lang w:eastAsia="en-AU"/>
              </w:rPr>
            </w:pPr>
            <w:r w:rsidRPr="00070D11">
              <w:rPr>
                <w:lang w:eastAsia="en-AU"/>
              </w:rPr>
              <w:t>Skin_Neuro</w:t>
            </w:r>
          </w:p>
        </w:tc>
        <w:tc>
          <w:tcPr>
            <w:tcW w:w="1227" w:type="dxa"/>
            <w:tcBorders>
              <w:top w:val="nil"/>
              <w:left w:val="nil"/>
              <w:bottom w:val="nil"/>
              <w:right w:val="nil"/>
            </w:tcBorders>
            <w:shd w:val="clear" w:color="auto" w:fill="auto"/>
            <w:noWrap/>
            <w:vAlign w:val="center"/>
            <w:hideMark/>
          </w:tcPr>
          <w:p w14:paraId="32F7C8AB" w14:textId="77777777" w:rsidR="000A2F9E" w:rsidRPr="00070D11" w:rsidRDefault="000A2F9E" w:rsidP="003B635A">
            <w:pPr>
              <w:rPr>
                <w:lang w:eastAsia="en-AU"/>
              </w:rPr>
            </w:pPr>
            <w:r w:rsidRPr="00070D11">
              <w:rPr>
                <w:lang w:eastAsia="en-AU"/>
              </w:rPr>
              <w:t>1.54</w:t>
            </w:r>
          </w:p>
        </w:tc>
        <w:tc>
          <w:tcPr>
            <w:tcW w:w="1227" w:type="dxa"/>
            <w:tcBorders>
              <w:top w:val="nil"/>
              <w:left w:val="nil"/>
              <w:bottom w:val="nil"/>
              <w:right w:val="nil"/>
            </w:tcBorders>
            <w:shd w:val="clear" w:color="auto" w:fill="auto"/>
            <w:noWrap/>
            <w:vAlign w:val="center"/>
            <w:hideMark/>
          </w:tcPr>
          <w:p w14:paraId="66DA22C8" w14:textId="77777777" w:rsidR="000A2F9E" w:rsidRPr="00070D11" w:rsidRDefault="000A2F9E" w:rsidP="003B635A">
            <w:pPr>
              <w:rPr>
                <w:lang w:eastAsia="en-AU"/>
              </w:rPr>
            </w:pPr>
            <w:r w:rsidRPr="00070D11">
              <w:rPr>
                <w:lang w:eastAsia="en-AU"/>
              </w:rPr>
              <w:t>0.0345</w:t>
            </w:r>
          </w:p>
        </w:tc>
        <w:tc>
          <w:tcPr>
            <w:tcW w:w="1227" w:type="dxa"/>
            <w:tcBorders>
              <w:top w:val="nil"/>
              <w:left w:val="nil"/>
              <w:bottom w:val="nil"/>
              <w:right w:val="nil"/>
            </w:tcBorders>
            <w:shd w:val="clear" w:color="auto" w:fill="auto"/>
            <w:noWrap/>
            <w:vAlign w:val="center"/>
            <w:hideMark/>
          </w:tcPr>
          <w:p w14:paraId="59754A9D" w14:textId="77777777" w:rsidR="000A2F9E" w:rsidRPr="00070D11" w:rsidRDefault="000A2F9E" w:rsidP="003B635A">
            <w:pPr>
              <w:rPr>
                <w:lang w:eastAsia="en-AU"/>
              </w:rPr>
            </w:pPr>
            <w:r w:rsidRPr="00070D11">
              <w:rPr>
                <w:lang w:eastAsia="en-AU"/>
              </w:rPr>
              <w:t>0.99</w:t>
            </w:r>
          </w:p>
        </w:tc>
        <w:tc>
          <w:tcPr>
            <w:tcW w:w="1227" w:type="dxa"/>
            <w:tcBorders>
              <w:top w:val="nil"/>
              <w:left w:val="nil"/>
              <w:bottom w:val="nil"/>
              <w:right w:val="nil"/>
            </w:tcBorders>
            <w:shd w:val="clear" w:color="auto" w:fill="auto"/>
            <w:noWrap/>
            <w:vAlign w:val="center"/>
            <w:hideMark/>
          </w:tcPr>
          <w:p w14:paraId="03BC61D3" w14:textId="77777777" w:rsidR="000A2F9E" w:rsidRPr="00070D11" w:rsidRDefault="000A2F9E" w:rsidP="003B635A">
            <w:pPr>
              <w:rPr>
                <w:lang w:eastAsia="en-AU"/>
              </w:rPr>
            </w:pPr>
            <w:r w:rsidRPr="00070D11">
              <w:rPr>
                <w:lang w:eastAsia="en-AU"/>
              </w:rPr>
              <w:t>1.0000</w:t>
            </w:r>
          </w:p>
        </w:tc>
        <w:tc>
          <w:tcPr>
            <w:tcW w:w="1227" w:type="dxa"/>
            <w:tcBorders>
              <w:top w:val="nil"/>
              <w:left w:val="nil"/>
              <w:bottom w:val="nil"/>
              <w:right w:val="nil"/>
            </w:tcBorders>
            <w:shd w:val="clear" w:color="auto" w:fill="auto"/>
            <w:noWrap/>
            <w:vAlign w:val="center"/>
            <w:hideMark/>
          </w:tcPr>
          <w:p w14:paraId="6D0187A2" w14:textId="77777777" w:rsidR="000A2F9E" w:rsidRPr="00070D11" w:rsidRDefault="000A2F9E" w:rsidP="003B635A">
            <w:pPr>
              <w:rPr>
                <w:lang w:eastAsia="en-AU"/>
              </w:rPr>
            </w:pPr>
            <w:r w:rsidRPr="00070D11">
              <w:rPr>
                <w:lang w:eastAsia="en-AU"/>
              </w:rPr>
              <w:t>1.97</w:t>
            </w:r>
          </w:p>
        </w:tc>
        <w:tc>
          <w:tcPr>
            <w:tcW w:w="1228" w:type="dxa"/>
            <w:tcBorders>
              <w:top w:val="nil"/>
              <w:left w:val="nil"/>
              <w:bottom w:val="nil"/>
              <w:right w:val="nil"/>
            </w:tcBorders>
            <w:shd w:val="clear" w:color="auto" w:fill="auto"/>
            <w:noWrap/>
            <w:vAlign w:val="center"/>
            <w:hideMark/>
          </w:tcPr>
          <w:p w14:paraId="6EBD4397" w14:textId="77777777" w:rsidR="000A2F9E" w:rsidRPr="00070D11" w:rsidRDefault="000A2F9E" w:rsidP="003B635A">
            <w:pPr>
              <w:rPr>
                <w:lang w:eastAsia="en-AU"/>
              </w:rPr>
            </w:pPr>
            <w:r w:rsidRPr="00070D11">
              <w:rPr>
                <w:lang w:eastAsia="en-AU"/>
              </w:rPr>
              <w:t>1.0000</w:t>
            </w:r>
          </w:p>
        </w:tc>
      </w:tr>
      <w:tr w:rsidR="000A2F9E" w:rsidRPr="00070D11" w14:paraId="468AC66E" w14:textId="77777777" w:rsidTr="003025D3">
        <w:trPr>
          <w:cantSplit/>
          <w:trHeight w:val="345"/>
        </w:trPr>
        <w:tc>
          <w:tcPr>
            <w:tcW w:w="1907" w:type="dxa"/>
            <w:tcBorders>
              <w:top w:val="nil"/>
              <w:left w:val="nil"/>
              <w:bottom w:val="nil"/>
              <w:right w:val="nil"/>
            </w:tcBorders>
            <w:shd w:val="clear" w:color="auto" w:fill="auto"/>
            <w:noWrap/>
            <w:vAlign w:val="center"/>
            <w:hideMark/>
          </w:tcPr>
          <w:p w14:paraId="69703AC8" w14:textId="77777777" w:rsidR="000A2F9E" w:rsidRPr="00070D11" w:rsidRDefault="000A2F9E" w:rsidP="003B635A">
            <w:pPr>
              <w:rPr>
                <w:lang w:eastAsia="en-AU"/>
              </w:rPr>
            </w:pPr>
            <w:r w:rsidRPr="00070D11">
              <w:rPr>
                <w:lang w:eastAsia="en-AU"/>
              </w:rPr>
              <w:t>Rep&amp;Mat_CVD</w:t>
            </w:r>
          </w:p>
        </w:tc>
        <w:tc>
          <w:tcPr>
            <w:tcW w:w="1227" w:type="dxa"/>
            <w:tcBorders>
              <w:top w:val="nil"/>
              <w:left w:val="nil"/>
              <w:bottom w:val="nil"/>
              <w:right w:val="nil"/>
            </w:tcBorders>
            <w:shd w:val="clear" w:color="auto" w:fill="auto"/>
            <w:noWrap/>
            <w:vAlign w:val="center"/>
            <w:hideMark/>
          </w:tcPr>
          <w:p w14:paraId="118C0278" w14:textId="77777777" w:rsidR="000A2F9E" w:rsidRPr="00070D11" w:rsidRDefault="000A2F9E" w:rsidP="003B635A">
            <w:pPr>
              <w:rPr>
                <w:lang w:eastAsia="en-AU"/>
              </w:rPr>
            </w:pPr>
            <w:r w:rsidRPr="00070D11">
              <w:rPr>
                <w:lang w:eastAsia="en-AU"/>
              </w:rPr>
              <w:t>0.93</w:t>
            </w:r>
          </w:p>
        </w:tc>
        <w:tc>
          <w:tcPr>
            <w:tcW w:w="1227" w:type="dxa"/>
            <w:tcBorders>
              <w:top w:val="nil"/>
              <w:left w:val="nil"/>
              <w:bottom w:val="nil"/>
              <w:right w:val="nil"/>
            </w:tcBorders>
            <w:shd w:val="clear" w:color="auto" w:fill="auto"/>
            <w:noWrap/>
            <w:vAlign w:val="center"/>
            <w:hideMark/>
          </w:tcPr>
          <w:p w14:paraId="43477A14" w14:textId="77777777" w:rsidR="000A2F9E" w:rsidRPr="00070D11" w:rsidRDefault="000A2F9E" w:rsidP="003B635A">
            <w:pPr>
              <w:rPr>
                <w:lang w:eastAsia="en-AU"/>
              </w:rPr>
            </w:pPr>
            <w:r w:rsidRPr="00070D11">
              <w:rPr>
                <w:lang w:eastAsia="en-AU"/>
              </w:rPr>
              <w:t>0.0379</w:t>
            </w:r>
          </w:p>
        </w:tc>
        <w:tc>
          <w:tcPr>
            <w:tcW w:w="1227" w:type="dxa"/>
            <w:tcBorders>
              <w:top w:val="nil"/>
              <w:left w:val="nil"/>
              <w:bottom w:val="nil"/>
              <w:right w:val="nil"/>
            </w:tcBorders>
            <w:shd w:val="clear" w:color="auto" w:fill="auto"/>
            <w:noWrap/>
            <w:vAlign w:val="center"/>
            <w:hideMark/>
          </w:tcPr>
          <w:p w14:paraId="28232BDB" w14:textId="77777777" w:rsidR="000A2F9E" w:rsidRPr="00070D11" w:rsidRDefault="000A2F9E" w:rsidP="003B635A">
            <w:pPr>
              <w:rPr>
                <w:lang w:eastAsia="en-AU"/>
              </w:rPr>
            </w:pPr>
            <w:r w:rsidRPr="00070D11">
              <w:rPr>
                <w:lang w:eastAsia="en-AU"/>
              </w:rPr>
              <w:t>1.06</w:t>
            </w:r>
          </w:p>
        </w:tc>
        <w:tc>
          <w:tcPr>
            <w:tcW w:w="1227" w:type="dxa"/>
            <w:tcBorders>
              <w:top w:val="nil"/>
              <w:left w:val="nil"/>
              <w:bottom w:val="nil"/>
              <w:right w:val="nil"/>
            </w:tcBorders>
            <w:shd w:val="clear" w:color="auto" w:fill="auto"/>
            <w:noWrap/>
            <w:vAlign w:val="center"/>
            <w:hideMark/>
          </w:tcPr>
          <w:p w14:paraId="68563B2F" w14:textId="77777777" w:rsidR="000A2F9E" w:rsidRPr="00070D11" w:rsidRDefault="000A2F9E" w:rsidP="003B635A">
            <w:pPr>
              <w:rPr>
                <w:lang w:eastAsia="en-AU"/>
              </w:rPr>
            </w:pPr>
            <w:r w:rsidRPr="00070D11">
              <w:rPr>
                <w:lang w:eastAsia="en-AU"/>
              </w:rPr>
              <w:t>0.3100</w:t>
            </w:r>
          </w:p>
        </w:tc>
        <w:tc>
          <w:tcPr>
            <w:tcW w:w="1227" w:type="dxa"/>
            <w:tcBorders>
              <w:top w:val="nil"/>
              <w:left w:val="nil"/>
              <w:bottom w:val="nil"/>
              <w:right w:val="nil"/>
            </w:tcBorders>
            <w:shd w:val="clear" w:color="auto" w:fill="auto"/>
            <w:noWrap/>
            <w:vAlign w:val="center"/>
            <w:hideMark/>
          </w:tcPr>
          <w:p w14:paraId="4F2976FB" w14:textId="77777777" w:rsidR="000A2F9E" w:rsidRPr="00070D11" w:rsidRDefault="000A2F9E" w:rsidP="003B635A">
            <w:pPr>
              <w:rPr>
                <w:lang w:eastAsia="en-AU"/>
              </w:rPr>
            </w:pPr>
            <w:r w:rsidRPr="00070D11">
              <w:rPr>
                <w:lang w:eastAsia="en-AU"/>
              </w:rPr>
              <w:t>0.82</w:t>
            </w:r>
          </w:p>
        </w:tc>
        <w:tc>
          <w:tcPr>
            <w:tcW w:w="1228" w:type="dxa"/>
            <w:tcBorders>
              <w:top w:val="nil"/>
              <w:left w:val="nil"/>
              <w:bottom w:val="nil"/>
              <w:right w:val="nil"/>
            </w:tcBorders>
            <w:shd w:val="clear" w:color="auto" w:fill="auto"/>
            <w:noWrap/>
            <w:vAlign w:val="center"/>
            <w:hideMark/>
          </w:tcPr>
          <w:p w14:paraId="04C64D29" w14:textId="77777777" w:rsidR="000A2F9E" w:rsidRPr="00070D11" w:rsidRDefault="000A2F9E" w:rsidP="003B635A">
            <w:pPr>
              <w:rPr>
                <w:lang w:eastAsia="en-AU"/>
              </w:rPr>
            </w:pPr>
            <w:r w:rsidRPr="00070D11">
              <w:rPr>
                <w:lang w:eastAsia="en-AU"/>
              </w:rPr>
              <w:t>0.3100</w:t>
            </w:r>
          </w:p>
        </w:tc>
      </w:tr>
      <w:tr w:rsidR="000A2F9E" w:rsidRPr="00070D11" w14:paraId="520C8AB0" w14:textId="77777777" w:rsidTr="003025D3">
        <w:trPr>
          <w:cantSplit/>
          <w:trHeight w:val="345"/>
        </w:trPr>
        <w:tc>
          <w:tcPr>
            <w:tcW w:w="1907" w:type="dxa"/>
            <w:tcBorders>
              <w:top w:val="nil"/>
              <w:left w:val="nil"/>
              <w:bottom w:val="nil"/>
              <w:right w:val="nil"/>
            </w:tcBorders>
            <w:shd w:val="clear" w:color="auto" w:fill="auto"/>
            <w:noWrap/>
            <w:vAlign w:val="center"/>
            <w:hideMark/>
          </w:tcPr>
          <w:p w14:paraId="54EB4E10" w14:textId="77777777" w:rsidR="000A2F9E" w:rsidRPr="00070D11" w:rsidRDefault="000A2F9E" w:rsidP="003B635A">
            <w:pPr>
              <w:rPr>
                <w:lang w:eastAsia="en-AU"/>
              </w:rPr>
            </w:pPr>
            <w:r w:rsidRPr="00070D11">
              <w:rPr>
                <w:lang w:eastAsia="en-AU"/>
              </w:rPr>
              <w:t>Neuro_Renal</w:t>
            </w:r>
          </w:p>
        </w:tc>
        <w:tc>
          <w:tcPr>
            <w:tcW w:w="1227" w:type="dxa"/>
            <w:tcBorders>
              <w:top w:val="nil"/>
              <w:left w:val="nil"/>
              <w:bottom w:val="nil"/>
              <w:right w:val="nil"/>
            </w:tcBorders>
            <w:shd w:val="clear" w:color="auto" w:fill="auto"/>
            <w:noWrap/>
            <w:vAlign w:val="center"/>
            <w:hideMark/>
          </w:tcPr>
          <w:p w14:paraId="621EAF6D"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4E3CCCDA" w14:textId="77777777" w:rsidR="000A2F9E" w:rsidRPr="00070D11" w:rsidRDefault="000A2F9E" w:rsidP="003B635A">
            <w:pPr>
              <w:rPr>
                <w:lang w:eastAsia="en-AU"/>
              </w:rPr>
            </w:pPr>
            <w:r w:rsidRPr="00070D11">
              <w:rPr>
                <w:lang w:eastAsia="en-AU"/>
              </w:rPr>
              <w:t>0.0577</w:t>
            </w:r>
          </w:p>
        </w:tc>
        <w:tc>
          <w:tcPr>
            <w:tcW w:w="1227" w:type="dxa"/>
            <w:tcBorders>
              <w:top w:val="nil"/>
              <w:left w:val="nil"/>
              <w:bottom w:val="nil"/>
              <w:right w:val="nil"/>
            </w:tcBorders>
            <w:shd w:val="clear" w:color="auto" w:fill="auto"/>
            <w:noWrap/>
            <w:vAlign w:val="center"/>
            <w:hideMark/>
          </w:tcPr>
          <w:p w14:paraId="0D8BA263" w14:textId="77777777" w:rsidR="000A2F9E" w:rsidRPr="00070D11" w:rsidRDefault="000A2F9E" w:rsidP="003B635A">
            <w:pPr>
              <w:rPr>
                <w:lang w:eastAsia="en-AU"/>
              </w:rPr>
            </w:pPr>
            <w:r w:rsidRPr="00070D11">
              <w:rPr>
                <w:lang w:eastAsia="en-AU"/>
              </w:rPr>
              <w:t>0.94</w:t>
            </w:r>
          </w:p>
        </w:tc>
        <w:tc>
          <w:tcPr>
            <w:tcW w:w="1227" w:type="dxa"/>
            <w:tcBorders>
              <w:top w:val="nil"/>
              <w:left w:val="nil"/>
              <w:bottom w:val="nil"/>
              <w:right w:val="nil"/>
            </w:tcBorders>
            <w:shd w:val="clear" w:color="auto" w:fill="auto"/>
            <w:noWrap/>
            <w:vAlign w:val="center"/>
            <w:hideMark/>
          </w:tcPr>
          <w:p w14:paraId="40E1659D" w14:textId="77777777" w:rsidR="000A2F9E" w:rsidRPr="00070D11" w:rsidRDefault="000A2F9E" w:rsidP="003B635A">
            <w:pPr>
              <w:rPr>
                <w:lang w:eastAsia="en-AU"/>
              </w:rPr>
            </w:pPr>
            <w:r w:rsidRPr="00070D11">
              <w:rPr>
                <w:lang w:eastAsia="en-AU"/>
              </w:rPr>
              <w:t>0.3721</w:t>
            </w:r>
          </w:p>
        </w:tc>
        <w:tc>
          <w:tcPr>
            <w:tcW w:w="1227" w:type="dxa"/>
            <w:tcBorders>
              <w:top w:val="nil"/>
              <w:left w:val="nil"/>
              <w:bottom w:val="nil"/>
              <w:right w:val="nil"/>
            </w:tcBorders>
            <w:shd w:val="clear" w:color="auto" w:fill="auto"/>
            <w:noWrap/>
            <w:vAlign w:val="center"/>
            <w:hideMark/>
          </w:tcPr>
          <w:p w14:paraId="220413F9" w14:textId="77777777" w:rsidR="000A2F9E" w:rsidRPr="00070D11" w:rsidRDefault="000A2F9E" w:rsidP="003B635A">
            <w:pPr>
              <w:rPr>
                <w:lang w:eastAsia="en-AU"/>
              </w:rPr>
            </w:pPr>
            <w:r w:rsidRPr="00070D11">
              <w:rPr>
                <w:lang w:eastAsia="en-AU"/>
              </w:rPr>
              <w:t>1.21</w:t>
            </w:r>
          </w:p>
        </w:tc>
        <w:tc>
          <w:tcPr>
            <w:tcW w:w="1228" w:type="dxa"/>
            <w:tcBorders>
              <w:top w:val="nil"/>
              <w:left w:val="nil"/>
              <w:bottom w:val="nil"/>
              <w:right w:val="nil"/>
            </w:tcBorders>
            <w:shd w:val="clear" w:color="auto" w:fill="auto"/>
            <w:noWrap/>
            <w:vAlign w:val="center"/>
            <w:hideMark/>
          </w:tcPr>
          <w:p w14:paraId="117F0C6E" w14:textId="77777777" w:rsidR="000A2F9E" w:rsidRPr="00070D11" w:rsidRDefault="000A2F9E" w:rsidP="003B635A">
            <w:pPr>
              <w:rPr>
                <w:lang w:eastAsia="en-AU"/>
              </w:rPr>
            </w:pPr>
            <w:r w:rsidRPr="00070D11">
              <w:rPr>
                <w:lang w:eastAsia="en-AU"/>
              </w:rPr>
              <w:t>0.3721</w:t>
            </w:r>
          </w:p>
        </w:tc>
      </w:tr>
      <w:tr w:rsidR="000A2F9E" w:rsidRPr="00070D11" w14:paraId="41288A7E" w14:textId="77777777" w:rsidTr="003025D3">
        <w:trPr>
          <w:cantSplit/>
          <w:trHeight w:val="345"/>
        </w:trPr>
        <w:tc>
          <w:tcPr>
            <w:tcW w:w="1907" w:type="dxa"/>
            <w:tcBorders>
              <w:top w:val="nil"/>
              <w:left w:val="nil"/>
              <w:bottom w:val="nil"/>
              <w:right w:val="nil"/>
            </w:tcBorders>
            <w:shd w:val="clear" w:color="auto" w:fill="auto"/>
            <w:noWrap/>
            <w:vAlign w:val="center"/>
            <w:hideMark/>
          </w:tcPr>
          <w:p w14:paraId="46315AA7" w14:textId="77777777" w:rsidR="000A2F9E" w:rsidRPr="00070D11" w:rsidRDefault="000A2F9E" w:rsidP="003B635A">
            <w:pPr>
              <w:rPr>
                <w:lang w:eastAsia="en-AU"/>
              </w:rPr>
            </w:pPr>
            <w:r w:rsidRPr="00070D11">
              <w:rPr>
                <w:lang w:eastAsia="en-AU"/>
              </w:rPr>
              <w:t>CVD_Ca</w:t>
            </w:r>
          </w:p>
        </w:tc>
        <w:tc>
          <w:tcPr>
            <w:tcW w:w="1227" w:type="dxa"/>
            <w:tcBorders>
              <w:top w:val="nil"/>
              <w:left w:val="nil"/>
              <w:bottom w:val="nil"/>
              <w:right w:val="nil"/>
            </w:tcBorders>
            <w:shd w:val="clear" w:color="auto" w:fill="auto"/>
            <w:noWrap/>
            <w:vAlign w:val="center"/>
            <w:hideMark/>
          </w:tcPr>
          <w:p w14:paraId="6E6F94E7"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49B052C2" w14:textId="77777777" w:rsidR="000A2F9E" w:rsidRPr="00070D11" w:rsidRDefault="000A2F9E" w:rsidP="003B635A">
            <w:pPr>
              <w:rPr>
                <w:lang w:eastAsia="en-AU"/>
              </w:rPr>
            </w:pPr>
            <w:r w:rsidRPr="00070D11">
              <w:rPr>
                <w:lang w:eastAsia="en-AU"/>
              </w:rPr>
              <w:t>0.0647</w:t>
            </w:r>
          </w:p>
        </w:tc>
        <w:tc>
          <w:tcPr>
            <w:tcW w:w="1227" w:type="dxa"/>
            <w:tcBorders>
              <w:top w:val="nil"/>
              <w:left w:val="nil"/>
              <w:bottom w:val="nil"/>
              <w:right w:val="nil"/>
            </w:tcBorders>
            <w:shd w:val="clear" w:color="auto" w:fill="auto"/>
            <w:noWrap/>
            <w:vAlign w:val="center"/>
            <w:hideMark/>
          </w:tcPr>
          <w:p w14:paraId="0C63CB99" w14:textId="77777777" w:rsidR="000A2F9E" w:rsidRPr="00070D11" w:rsidRDefault="000A2F9E" w:rsidP="003B635A">
            <w:pPr>
              <w:rPr>
                <w:lang w:eastAsia="en-AU"/>
              </w:rPr>
            </w:pPr>
            <w:r w:rsidRPr="00070D11">
              <w:rPr>
                <w:lang w:eastAsia="en-AU"/>
              </w:rPr>
              <w:t>0.94</w:t>
            </w:r>
          </w:p>
        </w:tc>
        <w:tc>
          <w:tcPr>
            <w:tcW w:w="1227" w:type="dxa"/>
            <w:tcBorders>
              <w:top w:val="nil"/>
              <w:left w:val="nil"/>
              <w:bottom w:val="nil"/>
              <w:right w:val="nil"/>
            </w:tcBorders>
            <w:shd w:val="clear" w:color="auto" w:fill="auto"/>
            <w:noWrap/>
            <w:vAlign w:val="center"/>
            <w:hideMark/>
          </w:tcPr>
          <w:p w14:paraId="6B866E5E" w14:textId="77777777" w:rsidR="000A2F9E" w:rsidRPr="00070D11" w:rsidRDefault="000A2F9E" w:rsidP="003B635A">
            <w:pPr>
              <w:rPr>
                <w:lang w:eastAsia="en-AU"/>
              </w:rPr>
            </w:pPr>
            <w:r w:rsidRPr="00070D11">
              <w:rPr>
                <w:lang w:eastAsia="en-AU"/>
              </w:rPr>
              <w:t>0.0720</w:t>
            </w:r>
          </w:p>
        </w:tc>
        <w:tc>
          <w:tcPr>
            <w:tcW w:w="1227" w:type="dxa"/>
            <w:tcBorders>
              <w:top w:val="nil"/>
              <w:left w:val="nil"/>
              <w:bottom w:val="nil"/>
              <w:right w:val="nil"/>
            </w:tcBorders>
            <w:shd w:val="clear" w:color="auto" w:fill="auto"/>
            <w:noWrap/>
            <w:vAlign w:val="center"/>
            <w:hideMark/>
          </w:tcPr>
          <w:p w14:paraId="1F44F86C" w14:textId="77777777" w:rsidR="000A2F9E" w:rsidRPr="00070D11" w:rsidRDefault="000A2F9E" w:rsidP="003B635A">
            <w:pPr>
              <w:rPr>
                <w:lang w:eastAsia="en-AU"/>
              </w:rPr>
            </w:pPr>
            <w:r w:rsidRPr="00070D11">
              <w:rPr>
                <w:lang w:eastAsia="en-AU"/>
              </w:rPr>
              <w:t>1.17</w:t>
            </w:r>
          </w:p>
        </w:tc>
        <w:tc>
          <w:tcPr>
            <w:tcW w:w="1228" w:type="dxa"/>
            <w:tcBorders>
              <w:top w:val="nil"/>
              <w:left w:val="nil"/>
              <w:bottom w:val="nil"/>
              <w:right w:val="nil"/>
            </w:tcBorders>
            <w:shd w:val="clear" w:color="auto" w:fill="auto"/>
            <w:noWrap/>
            <w:vAlign w:val="center"/>
            <w:hideMark/>
          </w:tcPr>
          <w:p w14:paraId="33FB0CD8" w14:textId="77777777" w:rsidR="000A2F9E" w:rsidRPr="00070D11" w:rsidRDefault="000A2F9E" w:rsidP="003B635A">
            <w:pPr>
              <w:rPr>
                <w:lang w:eastAsia="en-AU"/>
              </w:rPr>
            </w:pPr>
            <w:r w:rsidRPr="00070D11">
              <w:rPr>
                <w:lang w:eastAsia="en-AU"/>
              </w:rPr>
              <w:t>0.0720</w:t>
            </w:r>
          </w:p>
        </w:tc>
      </w:tr>
      <w:tr w:rsidR="000A2F9E" w:rsidRPr="00070D11" w14:paraId="4EA01A97" w14:textId="77777777" w:rsidTr="003025D3">
        <w:trPr>
          <w:cantSplit/>
          <w:trHeight w:val="345"/>
        </w:trPr>
        <w:tc>
          <w:tcPr>
            <w:tcW w:w="1907" w:type="dxa"/>
            <w:tcBorders>
              <w:top w:val="nil"/>
              <w:left w:val="nil"/>
              <w:bottom w:val="nil"/>
              <w:right w:val="nil"/>
            </w:tcBorders>
            <w:shd w:val="clear" w:color="auto" w:fill="auto"/>
            <w:noWrap/>
            <w:vAlign w:val="center"/>
            <w:hideMark/>
          </w:tcPr>
          <w:p w14:paraId="4B55DD50" w14:textId="77777777" w:rsidR="000A2F9E" w:rsidRPr="00070D11" w:rsidRDefault="000A2F9E" w:rsidP="003B635A">
            <w:pPr>
              <w:rPr>
                <w:lang w:eastAsia="en-AU"/>
              </w:rPr>
            </w:pPr>
            <w:r w:rsidRPr="00070D11">
              <w:rPr>
                <w:lang w:eastAsia="en-AU"/>
              </w:rPr>
              <w:t>Inf&amp;Con_End</w:t>
            </w:r>
          </w:p>
        </w:tc>
        <w:tc>
          <w:tcPr>
            <w:tcW w:w="1227" w:type="dxa"/>
            <w:tcBorders>
              <w:top w:val="nil"/>
              <w:left w:val="nil"/>
              <w:bottom w:val="nil"/>
              <w:right w:val="nil"/>
            </w:tcBorders>
            <w:shd w:val="clear" w:color="auto" w:fill="auto"/>
            <w:noWrap/>
            <w:vAlign w:val="center"/>
            <w:hideMark/>
          </w:tcPr>
          <w:p w14:paraId="3818223A"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10E5CE95" w14:textId="77777777" w:rsidR="000A2F9E" w:rsidRPr="00070D11" w:rsidRDefault="000A2F9E" w:rsidP="003B635A">
            <w:pPr>
              <w:rPr>
                <w:lang w:eastAsia="en-AU"/>
              </w:rPr>
            </w:pPr>
            <w:r w:rsidRPr="00070D11">
              <w:rPr>
                <w:lang w:eastAsia="en-AU"/>
              </w:rPr>
              <w:t>0.0778</w:t>
            </w:r>
          </w:p>
        </w:tc>
        <w:tc>
          <w:tcPr>
            <w:tcW w:w="1227" w:type="dxa"/>
            <w:tcBorders>
              <w:top w:val="nil"/>
              <w:left w:val="nil"/>
              <w:bottom w:val="nil"/>
              <w:right w:val="nil"/>
            </w:tcBorders>
            <w:shd w:val="clear" w:color="auto" w:fill="auto"/>
            <w:noWrap/>
            <w:vAlign w:val="center"/>
            <w:hideMark/>
          </w:tcPr>
          <w:p w14:paraId="5B32F6DB"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4D350966" w14:textId="77777777" w:rsidR="000A2F9E" w:rsidRPr="00070D11" w:rsidRDefault="000A2F9E" w:rsidP="003B635A">
            <w:pPr>
              <w:rPr>
                <w:lang w:eastAsia="en-AU"/>
              </w:rPr>
            </w:pPr>
            <w:r w:rsidRPr="00070D11">
              <w:rPr>
                <w:lang w:eastAsia="en-AU"/>
              </w:rPr>
              <w:t>0.1506</w:t>
            </w:r>
          </w:p>
        </w:tc>
        <w:tc>
          <w:tcPr>
            <w:tcW w:w="1227" w:type="dxa"/>
            <w:tcBorders>
              <w:top w:val="nil"/>
              <w:left w:val="nil"/>
              <w:bottom w:val="nil"/>
              <w:right w:val="nil"/>
            </w:tcBorders>
            <w:shd w:val="clear" w:color="auto" w:fill="auto"/>
            <w:noWrap/>
            <w:vAlign w:val="center"/>
            <w:hideMark/>
          </w:tcPr>
          <w:p w14:paraId="06B65FBB" w14:textId="77777777" w:rsidR="000A2F9E" w:rsidRPr="00070D11" w:rsidRDefault="000A2F9E" w:rsidP="003B635A">
            <w:pPr>
              <w:rPr>
                <w:lang w:eastAsia="en-AU"/>
              </w:rPr>
            </w:pPr>
            <w:r w:rsidRPr="00070D11">
              <w:rPr>
                <w:lang w:eastAsia="en-AU"/>
              </w:rPr>
              <w:t>0.00</w:t>
            </w:r>
          </w:p>
        </w:tc>
        <w:tc>
          <w:tcPr>
            <w:tcW w:w="1228" w:type="dxa"/>
            <w:tcBorders>
              <w:top w:val="nil"/>
              <w:left w:val="nil"/>
              <w:bottom w:val="nil"/>
              <w:right w:val="nil"/>
            </w:tcBorders>
            <w:shd w:val="clear" w:color="auto" w:fill="auto"/>
            <w:noWrap/>
            <w:vAlign w:val="center"/>
            <w:hideMark/>
          </w:tcPr>
          <w:p w14:paraId="1D833BF6" w14:textId="77777777" w:rsidR="000A2F9E" w:rsidRPr="00070D11" w:rsidRDefault="000A2F9E" w:rsidP="003B635A">
            <w:pPr>
              <w:rPr>
                <w:lang w:eastAsia="en-AU"/>
              </w:rPr>
            </w:pPr>
            <w:r w:rsidRPr="00070D11">
              <w:rPr>
                <w:lang w:eastAsia="en-AU"/>
              </w:rPr>
              <w:t>0.1506</w:t>
            </w:r>
          </w:p>
        </w:tc>
      </w:tr>
      <w:tr w:rsidR="000A2F9E" w:rsidRPr="00070D11" w14:paraId="0B928751" w14:textId="77777777" w:rsidTr="003025D3">
        <w:trPr>
          <w:cantSplit/>
          <w:trHeight w:val="345"/>
        </w:trPr>
        <w:tc>
          <w:tcPr>
            <w:tcW w:w="1907" w:type="dxa"/>
            <w:tcBorders>
              <w:top w:val="nil"/>
              <w:left w:val="nil"/>
              <w:bottom w:val="nil"/>
              <w:right w:val="nil"/>
            </w:tcBorders>
            <w:shd w:val="clear" w:color="auto" w:fill="auto"/>
            <w:noWrap/>
            <w:vAlign w:val="center"/>
            <w:hideMark/>
          </w:tcPr>
          <w:p w14:paraId="6F2904F8" w14:textId="77777777" w:rsidR="000A2F9E" w:rsidRPr="00070D11" w:rsidRDefault="000A2F9E" w:rsidP="003B635A">
            <w:pPr>
              <w:rPr>
                <w:lang w:eastAsia="en-AU"/>
              </w:rPr>
            </w:pPr>
            <w:r w:rsidRPr="00070D11">
              <w:rPr>
                <w:lang w:eastAsia="en-AU"/>
              </w:rPr>
              <w:t>Resp_Rep&amp;Mat</w:t>
            </w:r>
          </w:p>
        </w:tc>
        <w:tc>
          <w:tcPr>
            <w:tcW w:w="1227" w:type="dxa"/>
            <w:tcBorders>
              <w:top w:val="nil"/>
              <w:left w:val="nil"/>
              <w:bottom w:val="nil"/>
              <w:right w:val="nil"/>
            </w:tcBorders>
            <w:shd w:val="clear" w:color="auto" w:fill="auto"/>
            <w:noWrap/>
            <w:vAlign w:val="center"/>
            <w:hideMark/>
          </w:tcPr>
          <w:p w14:paraId="13B09070"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77A1D35A" w14:textId="77777777" w:rsidR="000A2F9E" w:rsidRPr="00070D11" w:rsidRDefault="000A2F9E" w:rsidP="003B635A">
            <w:pPr>
              <w:rPr>
                <w:lang w:eastAsia="en-AU"/>
              </w:rPr>
            </w:pPr>
            <w:r w:rsidRPr="00070D11">
              <w:rPr>
                <w:lang w:eastAsia="en-AU"/>
              </w:rPr>
              <w:t>0.0812</w:t>
            </w:r>
          </w:p>
        </w:tc>
        <w:tc>
          <w:tcPr>
            <w:tcW w:w="1227" w:type="dxa"/>
            <w:tcBorders>
              <w:top w:val="nil"/>
              <w:left w:val="nil"/>
              <w:bottom w:val="nil"/>
              <w:right w:val="nil"/>
            </w:tcBorders>
            <w:shd w:val="clear" w:color="auto" w:fill="auto"/>
            <w:noWrap/>
            <w:vAlign w:val="center"/>
            <w:hideMark/>
          </w:tcPr>
          <w:p w14:paraId="16362C84" w14:textId="77777777" w:rsidR="000A2F9E" w:rsidRPr="00070D11" w:rsidRDefault="000A2F9E" w:rsidP="003B635A">
            <w:pPr>
              <w:rPr>
                <w:lang w:eastAsia="en-AU"/>
              </w:rPr>
            </w:pPr>
            <w:r w:rsidRPr="00070D11">
              <w:rPr>
                <w:lang w:eastAsia="en-AU"/>
              </w:rPr>
              <w:t>1.11</w:t>
            </w:r>
          </w:p>
        </w:tc>
        <w:tc>
          <w:tcPr>
            <w:tcW w:w="1227" w:type="dxa"/>
            <w:tcBorders>
              <w:top w:val="nil"/>
              <w:left w:val="nil"/>
              <w:bottom w:val="nil"/>
              <w:right w:val="nil"/>
            </w:tcBorders>
            <w:shd w:val="clear" w:color="auto" w:fill="auto"/>
            <w:noWrap/>
            <w:vAlign w:val="center"/>
            <w:hideMark/>
          </w:tcPr>
          <w:p w14:paraId="37569181" w14:textId="77777777" w:rsidR="000A2F9E" w:rsidRPr="00070D11" w:rsidRDefault="000A2F9E" w:rsidP="003B635A">
            <w:pPr>
              <w:rPr>
                <w:lang w:eastAsia="en-AU"/>
              </w:rPr>
            </w:pPr>
            <w:r w:rsidRPr="00070D11">
              <w:rPr>
                <w:lang w:eastAsia="en-AU"/>
              </w:rPr>
              <w:t>0.1542</w:t>
            </w:r>
          </w:p>
        </w:tc>
        <w:tc>
          <w:tcPr>
            <w:tcW w:w="1227" w:type="dxa"/>
            <w:tcBorders>
              <w:top w:val="nil"/>
              <w:left w:val="nil"/>
              <w:bottom w:val="nil"/>
              <w:right w:val="nil"/>
            </w:tcBorders>
            <w:shd w:val="clear" w:color="auto" w:fill="auto"/>
            <w:noWrap/>
            <w:vAlign w:val="center"/>
            <w:hideMark/>
          </w:tcPr>
          <w:p w14:paraId="0F18DBA1" w14:textId="77777777" w:rsidR="000A2F9E" w:rsidRPr="00070D11" w:rsidRDefault="000A2F9E" w:rsidP="003B635A">
            <w:pPr>
              <w:rPr>
                <w:lang w:eastAsia="en-AU"/>
              </w:rPr>
            </w:pPr>
            <w:r w:rsidRPr="00070D11">
              <w:rPr>
                <w:lang w:eastAsia="en-AU"/>
              </w:rPr>
              <w:t>0.81</w:t>
            </w:r>
          </w:p>
        </w:tc>
        <w:tc>
          <w:tcPr>
            <w:tcW w:w="1228" w:type="dxa"/>
            <w:tcBorders>
              <w:top w:val="nil"/>
              <w:left w:val="nil"/>
              <w:bottom w:val="nil"/>
              <w:right w:val="nil"/>
            </w:tcBorders>
            <w:shd w:val="clear" w:color="auto" w:fill="auto"/>
            <w:noWrap/>
            <w:vAlign w:val="center"/>
            <w:hideMark/>
          </w:tcPr>
          <w:p w14:paraId="47AE7A31" w14:textId="77777777" w:rsidR="000A2F9E" w:rsidRPr="00070D11" w:rsidRDefault="000A2F9E" w:rsidP="003B635A">
            <w:pPr>
              <w:rPr>
                <w:lang w:eastAsia="en-AU"/>
              </w:rPr>
            </w:pPr>
            <w:r w:rsidRPr="00070D11">
              <w:rPr>
                <w:lang w:eastAsia="en-AU"/>
              </w:rPr>
              <w:t>0.1542</w:t>
            </w:r>
          </w:p>
        </w:tc>
      </w:tr>
      <w:tr w:rsidR="000A2F9E" w:rsidRPr="00070D11" w14:paraId="0C5454B4" w14:textId="77777777" w:rsidTr="003025D3">
        <w:trPr>
          <w:cantSplit/>
          <w:trHeight w:val="345"/>
        </w:trPr>
        <w:tc>
          <w:tcPr>
            <w:tcW w:w="1907" w:type="dxa"/>
            <w:tcBorders>
              <w:top w:val="nil"/>
              <w:left w:val="nil"/>
              <w:bottom w:val="nil"/>
              <w:right w:val="nil"/>
            </w:tcBorders>
            <w:shd w:val="clear" w:color="auto" w:fill="auto"/>
            <w:noWrap/>
            <w:vAlign w:val="center"/>
            <w:hideMark/>
          </w:tcPr>
          <w:p w14:paraId="0F5DD5EB" w14:textId="77777777" w:rsidR="000A2F9E" w:rsidRPr="00070D11" w:rsidRDefault="000A2F9E" w:rsidP="003B635A">
            <w:pPr>
              <w:rPr>
                <w:lang w:eastAsia="en-AU"/>
              </w:rPr>
            </w:pPr>
            <w:r w:rsidRPr="00070D11">
              <w:rPr>
                <w:lang w:eastAsia="en-AU"/>
              </w:rPr>
              <w:t>mSkelet_Inf&amp;Con</w:t>
            </w:r>
          </w:p>
        </w:tc>
        <w:tc>
          <w:tcPr>
            <w:tcW w:w="1227" w:type="dxa"/>
            <w:tcBorders>
              <w:top w:val="nil"/>
              <w:left w:val="nil"/>
              <w:bottom w:val="nil"/>
              <w:right w:val="nil"/>
            </w:tcBorders>
            <w:shd w:val="clear" w:color="auto" w:fill="auto"/>
            <w:noWrap/>
            <w:vAlign w:val="center"/>
            <w:hideMark/>
          </w:tcPr>
          <w:p w14:paraId="1DE44149"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58A947BD" w14:textId="77777777" w:rsidR="000A2F9E" w:rsidRPr="00070D11" w:rsidRDefault="000A2F9E" w:rsidP="003B635A">
            <w:pPr>
              <w:rPr>
                <w:lang w:eastAsia="en-AU"/>
              </w:rPr>
            </w:pPr>
            <w:r w:rsidRPr="00070D11">
              <w:rPr>
                <w:lang w:eastAsia="en-AU"/>
              </w:rPr>
              <w:t>0.0848</w:t>
            </w:r>
          </w:p>
        </w:tc>
        <w:tc>
          <w:tcPr>
            <w:tcW w:w="1227" w:type="dxa"/>
            <w:tcBorders>
              <w:top w:val="nil"/>
              <w:left w:val="nil"/>
              <w:bottom w:val="nil"/>
              <w:right w:val="nil"/>
            </w:tcBorders>
            <w:shd w:val="clear" w:color="auto" w:fill="auto"/>
            <w:noWrap/>
            <w:vAlign w:val="center"/>
            <w:hideMark/>
          </w:tcPr>
          <w:p w14:paraId="7131FCAB" w14:textId="77777777" w:rsidR="000A2F9E" w:rsidRPr="00070D11" w:rsidRDefault="000A2F9E" w:rsidP="003B635A">
            <w:pPr>
              <w:rPr>
                <w:lang w:eastAsia="en-AU"/>
              </w:rPr>
            </w:pPr>
            <w:r w:rsidRPr="00070D11">
              <w:rPr>
                <w:lang w:eastAsia="en-AU"/>
              </w:rPr>
              <w:t>0.24</w:t>
            </w:r>
          </w:p>
        </w:tc>
        <w:tc>
          <w:tcPr>
            <w:tcW w:w="1227" w:type="dxa"/>
            <w:tcBorders>
              <w:top w:val="nil"/>
              <w:left w:val="nil"/>
              <w:bottom w:val="nil"/>
              <w:right w:val="nil"/>
            </w:tcBorders>
            <w:shd w:val="clear" w:color="auto" w:fill="auto"/>
            <w:noWrap/>
            <w:vAlign w:val="center"/>
            <w:hideMark/>
          </w:tcPr>
          <w:p w14:paraId="25B71240" w14:textId="77777777" w:rsidR="000A2F9E" w:rsidRPr="00070D11" w:rsidRDefault="000A2F9E" w:rsidP="003B635A">
            <w:pPr>
              <w:rPr>
                <w:lang w:eastAsia="en-AU"/>
              </w:rPr>
            </w:pPr>
            <w:r w:rsidRPr="00070D11">
              <w:rPr>
                <w:lang w:eastAsia="en-AU"/>
              </w:rPr>
              <w:t>0.2316</w:t>
            </w:r>
          </w:p>
        </w:tc>
        <w:tc>
          <w:tcPr>
            <w:tcW w:w="1227" w:type="dxa"/>
            <w:tcBorders>
              <w:top w:val="nil"/>
              <w:left w:val="nil"/>
              <w:bottom w:val="nil"/>
              <w:right w:val="nil"/>
            </w:tcBorders>
            <w:shd w:val="clear" w:color="auto" w:fill="auto"/>
            <w:noWrap/>
            <w:vAlign w:val="center"/>
            <w:hideMark/>
          </w:tcPr>
          <w:p w14:paraId="7B43EAE7" w14:textId="77777777" w:rsidR="000A2F9E" w:rsidRPr="00070D11" w:rsidRDefault="000A2F9E" w:rsidP="003B635A">
            <w:pPr>
              <w:rPr>
                <w:lang w:eastAsia="en-AU"/>
              </w:rPr>
            </w:pPr>
            <w:r w:rsidRPr="00070D11">
              <w:rPr>
                <w:lang w:eastAsia="en-AU"/>
              </w:rPr>
              <w:t>0.00</w:t>
            </w:r>
          </w:p>
        </w:tc>
        <w:tc>
          <w:tcPr>
            <w:tcW w:w="1228" w:type="dxa"/>
            <w:tcBorders>
              <w:top w:val="nil"/>
              <w:left w:val="nil"/>
              <w:bottom w:val="nil"/>
              <w:right w:val="nil"/>
            </w:tcBorders>
            <w:shd w:val="clear" w:color="auto" w:fill="auto"/>
            <w:noWrap/>
            <w:vAlign w:val="center"/>
            <w:hideMark/>
          </w:tcPr>
          <w:p w14:paraId="77978EF5" w14:textId="77777777" w:rsidR="000A2F9E" w:rsidRPr="00070D11" w:rsidRDefault="000A2F9E" w:rsidP="003B635A">
            <w:pPr>
              <w:rPr>
                <w:lang w:eastAsia="en-AU"/>
              </w:rPr>
            </w:pPr>
            <w:r w:rsidRPr="00070D11">
              <w:rPr>
                <w:lang w:eastAsia="en-AU"/>
              </w:rPr>
              <w:t>0.2316</w:t>
            </w:r>
          </w:p>
        </w:tc>
      </w:tr>
      <w:tr w:rsidR="000A2F9E" w:rsidRPr="00070D11" w14:paraId="689E32B4" w14:textId="77777777" w:rsidTr="003025D3">
        <w:trPr>
          <w:cantSplit/>
          <w:trHeight w:val="345"/>
        </w:trPr>
        <w:tc>
          <w:tcPr>
            <w:tcW w:w="1907" w:type="dxa"/>
            <w:tcBorders>
              <w:top w:val="nil"/>
              <w:left w:val="nil"/>
              <w:bottom w:val="nil"/>
              <w:right w:val="nil"/>
            </w:tcBorders>
            <w:shd w:val="clear" w:color="auto" w:fill="auto"/>
            <w:noWrap/>
            <w:vAlign w:val="center"/>
            <w:hideMark/>
          </w:tcPr>
          <w:p w14:paraId="1A422F12" w14:textId="77777777" w:rsidR="000A2F9E" w:rsidRPr="00070D11" w:rsidRDefault="000A2F9E" w:rsidP="003B635A">
            <w:pPr>
              <w:rPr>
                <w:lang w:eastAsia="en-AU"/>
              </w:rPr>
            </w:pPr>
            <w:r w:rsidRPr="00070D11">
              <w:rPr>
                <w:lang w:eastAsia="en-AU"/>
              </w:rPr>
              <w:lastRenderedPageBreak/>
              <w:t>Neuro_Bl&amp;Met</w:t>
            </w:r>
          </w:p>
        </w:tc>
        <w:tc>
          <w:tcPr>
            <w:tcW w:w="1227" w:type="dxa"/>
            <w:tcBorders>
              <w:top w:val="nil"/>
              <w:left w:val="nil"/>
              <w:bottom w:val="nil"/>
              <w:right w:val="nil"/>
            </w:tcBorders>
            <w:shd w:val="clear" w:color="auto" w:fill="auto"/>
            <w:noWrap/>
            <w:vAlign w:val="center"/>
            <w:hideMark/>
          </w:tcPr>
          <w:p w14:paraId="7814896C"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46E8E3CD" w14:textId="77777777" w:rsidR="000A2F9E" w:rsidRPr="00070D11" w:rsidRDefault="000A2F9E" w:rsidP="003B635A">
            <w:pPr>
              <w:rPr>
                <w:lang w:eastAsia="en-AU"/>
              </w:rPr>
            </w:pPr>
            <w:r w:rsidRPr="00070D11">
              <w:rPr>
                <w:lang w:eastAsia="en-AU"/>
              </w:rPr>
              <w:t>0.0876</w:t>
            </w:r>
          </w:p>
        </w:tc>
        <w:tc>
          <w:tcPr>
            <w:tcW w:w="1227" w:type="dxa"/>
            <w:tcBorders>
              <w:top w:val="nil"/>
              <w:left w:val="nil"/>
              <w:bottom w:val="nil"/>
              <w:right w:val="nil"/>
            </w:tcBorders>
            <w:shd w:val="clear" w:color="auto" w:fill="auto"/>
            <w:noWrap/>
            <w:vAlign w:val="center"/>
            <w:hideMark/>
          </w:tcPr>
          <w:p w14:paraId="6F781B24" w14:textId="77777777" w:rsidR="000A2F9E" w:rsidRPr="00070D11" w:rsidRDefault="000A2F9E" w:rsidP="003B635A">
            <w:pPr>
              <w:rPr>
                <w:lang w:eastAsia="en-AU"/>
              </w:rPr>
            </w:pPr>
            <w:r w:rsidRPr="00070D11">
              <w:rPr>
                <w:lang w:eastAsia="en-AU"/>
              </w:rPr>
              <w:t>0.99</w:t>
            </w:r>
          </w:p>
        </w:tc>
        <w:tc>
          <w:tcPr>
            <w:tcW w:w="1227" w:type="dxa"/>
            <w:tcBorders>
              <w:top w:val="nil"/>
              <w:left w:val="nil"/>
              <w:bottom w:val="nil"/>
              <w:right w:val="nil"/>
            </w:tcBorders>
            <w:shd w:val="clear" w:color="auto" w:fill="auto"/>
            <w:noWrap/>
            <w:vAlign w:val="center"/>
            <w:hideMark/>
          </w:tcPr>
          <w:p w14:paraId="6DB634F4" w14:textId="77777777" w:rsidR="000A2F9E" w:rsidRPr="00070D11" w:rsidRDefault="000A2F9E" w:rsidP="003B635A">
            <w:pPr>
              <w:rPr>
                <w:lang w:eastAsia="en-AU"/>
              </w:rPr>
            </w:pPr>
            <w:r w:rsidRPr="00070D11">
              <w:rPr>
                <w:lang w:eastAsia="en-AU"/>
              </w:rPr>
              <w:t>0.7938</w:t>
            </w:r>
          </w:p>
        </w:tc>
        <w:tc>
          <w:tcPr>
            <w:tcW w:w="1227" w:type="dxa"/>
            <w:tcBorders>
              <w:top w:val="nil"/>
              <w:left w:val="nil"/>
              <w:bottom w:val="nil"/>
              <w:right w:val="nil"/>
            </w:tcBorders>
            <w:shd w:val="clear" w:color="auto" w:fill="auto"/>
            <w:noWrap/>
            <w:vAlign w:val="center"/>
            <w:hideMark/>
          </w:tcPr>
          <w:p w14:paraId="021A5EAB" w14:textId="77777777" w:rsidR="000A2F9E" w:rsidRPr="00070D11" w:rsidRDefault="000A2F9E" w:rsidP="003B635A">
            <w:pPr>
              <w:rPr>
                <w:lang w:eastAsia="en-AU"/>
              </w:rPr>
            </w:pPr>
            <w:r w:rsidRPr="00070D11">
              <w:rPr>
                <w:lang w:eastAsia="en-AU"/>
              </w:rPr>
              <w:t>1.14</w:t>
            </w:r>
          </w:p>
        </w:tc>
        <w:tc>
          <w:tcPr>
            <w:tcW w:w="1228" w:type="dxa"/>
            <w:tcBorders>
              <w:top w:val="nil"/>
              <w:left w:val="nil"/>
              <w:bottom w:val="nil"/>
              <w:right w:val="nil"/>
            </w:tcBorders>
            <w:shd w:val="clear" w:color="auto" w:fill="auto"/>
            <w:noWrap/>
            <w:vAlign w:val="center"/>
            <w:hideMark/>
          </w:tcPr>
          <w:p w14:paraId="48AE7A7F" w14:textId="77777777" w:rsidR="000A2F9E" w:rsidRPr="00070D11" w:rsidRDefault="000A2F9E" w:rsidP="003B635A">
            <w:pPr>
              <w:rPr>
                <w:lang w:eastAsia="en-AU"/>
              </w:rPr>
            </w:pPr>
            <w:r w:rsidRPr="00070D11">
              <w:rPr>
                <w:lang w:eastAsia="en-AU"/>
              </w:rPr>
              <w:t>0.7938</w:t>
            </w:r>
          </w:p>
        </w:tc>
      </w:tr>
      <w:tr w:rsidR="000A2F9E" w:rsidRPr="00070D11" w14:paraId="72EF817A" w14:textId="77777777" w:rsidTr="003025D3">
        <w:trPr>
          <w:cantSplit/>
          <w:trHeight w:val="345"/>
        </w:trPr>
        <w:tc>
          <w:tcPr>
            <w:tcW w:w="1907" w:type="dxa"/>
            <w:tcBorders>
              <w:top w:val="nil"/>
              <w:left w:val="nil"/>
              <w:bottom w:val="nil"/>
              <w:right w:val="nil"/>
            </w:tcBorders>
            <w:shd w:val="clear" w:color="auto" w:fill="auto"/>
            <w:noWrap/>
            <w:vAlign w:val="center"/>
            <w:hideMark/>
          </w:tcPr>
          <w:p w14:paraId="180C08B2" w14:textId="77777777" w:rsidR="000A2F9E" w:rsidRPr="00070D11" w:rsidRDefault="000A2F9E" w:rsidP="003B635A">
            <w:pPr>
              <w:rPr>
                <w:lang w:eastAsia="en-AU"/>
              </w:rPr>
            </w:pPr>
            <w:r w:rsidRPr="00070D11">
              <w:rPr>
                <w:lang w:eastAsia="en-AU"/>
              </w:rPr>
              <w:t>Skin_Bl&amp;Met</w:t>
            </w:r>
          </w:p>
        </w:tc>
        <w:tc>
          <w:tcPr>
            <w:tcW w:w="1227" w:type="dxa"/>
            <w:tcBorders>
              <w:top w:val="nil"/>
              <w:left w:val="nil"/>
              <w:bottom w:val="nil"/>
              <w:right w:val="nil"/>
            </w:tcBorders>
            <w:shd w:val="clear" w:color="auto" w:fill="auto"/>
            <w:noWrap/>
            <w:vAlign w:val="center"/>
            <w:hideMark/>
          </w:tcPr>
          <w:p w14:paraId="20B65E52"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0F4D3879" w14:textId="77777777" w:rsidR="000A2F9E" w:rsidRPr="00070D11" w:rsidRDefault="000A2F9E" w:rsidP="003B635A">
            <w:pPr>
              <w:rPr>
                <w:lang w:eastAsia="en-AU"/>
              </w:rPr>
            </w:pPr>
            <w:r w:rsidRPr="00070D11">
              <w:rPr>
                <w:lang w:eastAsia="en-AU"/>
              </w:rPr>
              <w:t>0.1022</w:t>
            </w:r>
          </w:p>
        </w:tc>
        <w:tc>
          <w:tcPr>
            <w:tcW w:w="1227" w:type="dxa"/>
            <w:tcBorders>
              <w:top w:val="nil"/>
              <w:left w:val="nil"/>
              <w:bottom w:val="nil"/>
              <w:right w:val="nil"/>
            </w:tcBorders>
            <w:shd w:val="clear" w:color="auto" w:fill="auto"/>
            <w:noWrap/>
            <w:vAlign w:val="center"/>
            <w:hideMark/>
          </w:tcPr>
          <w:p w14:paraId="207C34C7" w14:textId="77777777" w:rsidR="000A2F9E" w:rsidRPr="00070D11" w:rsidRDefault="000A2F9E" w:rsidP="003B635A">
            <w:pPr>
              <w:rPr>
                <w:lang w:eastAsia="en-AU"/>
              </w:rPr>
            </w:pPr>
            <w:r w:rsidRPr="00070D11">
              <w:rPr>
                <w:lang w:eastAsia="en-AU"/>
              </w:rPr>
              <w:t>1.51</w:t>
            </w:r>
          </w:p>
        </w:tc>
        <w:tc>
          <w:tcPr>
            <w:tcW w:w="1227" w:type="dxa"/>
            <w:tcBorders>
              <w:top w:val="nil"/>
              <w:left w:val="nil"/>
              <w:bottom w:val="nil"/>
              <w:right w:val="nil"/>
            </w:tcBorders>
            <w:shd w:val="clear" w:color="auto" w:fill="auto"/>
            <w:noWrap/>
            <w:vAlign w:val="center"/>
            <w:hideMark/>
          </w:tcPr>
          <w:p w14:paraId="58018052" w14:textId="77777777" w:rsidR="000A2F9E" w:rsidRPr="00070D11" w:rsidRDefault="000A2F9E" w:rsidP="003B635A">
            <w:pPr>
              <w:rPr>
                <w:lang w:eastAsia="en-AU"/>
              </w:rPr>
            </w:pPr>
            <w:r w:rsidRPr="00070D11">
              <w:rPr>
                <w:lang w:eastAsia="en-AU"/>
              </w:rPr>
              <w:t>0.4324</w:t>
            </w:r>
          </w:p>
        </w:tc>
        <w:tc>
          <w:tcPr>
            <w:tcW w:w="1227" w:type="dxa"/>
            <w:tcBorders>
              <w:top w:val="nil"/>
              <w:left w:val="nil"/>
              <w:bottom w:val="nil"/>
              <w:right w:val="nil"/>
            </w:tcBorders>
            <w:shd w:val="clear" w:color="auto" w:fill="auto"/>
            <w:noWrap/>
            <w:vAlign w:val="center"/>
            <w:hideMark/>
          </w:tcPr>
          <w:p w14:paraId="4CA4B550" w14:textId="77777777" w:rsidR="000A2F9E" w:rsidRPr="00070D11" w:rsidRDefault="000A2F9E" w:rsidP="003B635A">
            <w:pPr>
              <w:rPr>
                <w:lang w:eastAsia="en-AU"/>
              </w:rPr>
            </w:pPr>
            <w:r w:rsidRPr="00070D11">
              <w:rPr>
                <w:lang w:eastAsia="en-AU"/>
              </w:rPr>
              <w:t>1.55</w:t>
            </w:r>
          </w:p>
        </w:tc>
        <w:tc>
          <w:tcPr>
            <w:tcW w:w="1228" w:type="dxa"/>
            <w:tcBorders>
              <w:top w:val="nil"/>
              <w:left w:val="nil"/>
              <w:bottom w:val="nil"/>
              <w:right w:val="nil"/>
            </w:tcBorders>
            <w:shd w:val="clear" w:color="auto" w:fill="auto"/>
            <w:noWrap/>
            <w:vAlign w:val="center"/>
            <w:hideMark/>
          </w:tcPr>
          <w:p w14:paraId="65CC8AA3" w14:textId="77777777" w:rsidR="000A2F9E" w:rsidRPr="00070D11" w:rsidRDefault="000A2F9E" w:rsidP="003B635A">
            <w:pPr>
              <w:rPr>
                <w:lang w:eastAsia="en-AU"/>
              </w:rPr>
            </w:pPr>
            <w:r w:rsidRPr="00070D11">
              <w:rPr>
                <w:lang w:eastAsia="en-AU"/>
              </w:rPr>
              <w:t>0.4324</w:t>
            </w:r>
          </w:p>
        </w:tc>
      </w:tr>
      <w:tr w:rsidR="000A2F9E" w:rsidRPr="00070D11" w14:paraId="756A4851" w14:textId="77777777" w:rsidTr="003025D3">
        <w:trPr>
          <w:cantSplit/>
          <w:trHeight w:val="345"/>
        </w:trPr>
        <w:tc>
          <w:tcPr>
            <w:tcW w:w="1907" w:type="dxa"/>
            <w:tcBorders>
              <w:top w:val="nil"/>
              <w:left w:val="nil"/>
              <w:bottom w:val="nil"/>
              <w:right w:val="nil"/>
            </w:tcBorders>
            <w:shd w:val="clear" w:color="auto" w:fill="auto"/>
            <w:noWrap/>
            <w:vAlign w:val="center"/>
            <w:hideMark/>
          </w:tcPr>
          <w:p w14:paraId="69472598" w14:textId="77777777" w:rsidR="000A2F9E" w:rsidRPr="00070D11" w:rsidRDefault="000A2F9E" w:rsidP="003B635A">
            <w:pPr>
              <w:rPr>
                <w:lang w:eastAsia="en-AU"/>
              </w:rPr>
            </w:pPr>
            <w:r w:rsidRPr="00070D11">
              <w:rPr>
                <w:lang w:eastAsia="en-AU"/>
              </w:rPr>
              <w:t>Renal_Ca</w:t>
            </w:r>
          </w:p>
        </w:tc>
        <w:tc>
          <w:tcPr>
            <w:tcW w:w="1227" w:type="dxa"/>
            <w:tcBorders>
              <w:top w:val="nil"/>
              <w:left w:val="nil"/>
              <w:bottom w:val="nil"/>
              <w:right w:val="nil"/>
            </w:tcBorders>
            <w:shd w:val="clear" w:color="auto" w:fill="auto"/>
            <w:noWrap/>
            <w:vAlign w:val="center"/>
            <w:hideMark/>
          </w:tcPr>
          <w:p w14:paraId="697A3738"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10A55AFB" w14:textId="77777777" w:rsidR="000A2F9E" w:rsidRPr="00070D11" w:rsidRDefault="000A2F9E" w:rsidP="003B635A">
            <w:pPr>
              <w:rPr>
                <w:lang w:eastAsia="en-AU"/>
              </w:rPr>
            </w:pPr>
            <w:r w:rsidRPr="00070D11">
              <w:rPr>
                <w:lang w:eastAsia="en-AU"/>
              </w:rPr>
              <w:t>0.1032</w:t>
            </w:r>
          </w:p>
        </w:tc>
        <w:tc>
          <w:tcPr>
            <w:tcW w:w="1227" w:type="dxa"/>
            <w:tcBorders>
              <w:top w:val="nil"/>
              <w:left w:val="nil"/>
              <w:bottom w:val="nil"/>
              <w:right w:val="nil"/>
            </w:tcBorders>
            <w:shd w:val="clear" w:color="auto" w:fill="auto"/>
            <w:noWrap/>
            <w:vAlign w:val="center"/>
            <w:hideMark/>
          </w:tcPr>
          <w:p w14:paraId="329FF76C" w14:textId="77777777" w:rsidR="000A2F9E" w:rsidRPr="00070D11" w:rsidRDefault="000A2F9E" w:rsidP="003B635A">
            <w:pPr>
              <w:rPr>
                <w:lang w:eastAsia="en-AU"/>
              </w:rPr>
            </w:pPr>
            <w:r w:rsidRPr="00070D11">
              <w:rPr>
                <w:lang w:eastAsia="en-AU"/>
              </w:rPr>
              <w:t>0.93</w:t>
            </w:r>
          </w:p>
        </w:tc>
        <w:tc>
          <w:tcPr>
            <w:tcW w:w="1227" w:type="dxa"/>
            <w:tcBorders>
              <w:top w:val="nil"/>
              <w:left w:val="nil"/>
              <w:bottom w:val="nil"/>
              <w:right w:val="nil"/>
            </w:tcBorders>
            <w:shd w:val="clear" w:color="auto" w:fill="auto"/>
            <w:noWrap/>
            <w:vAlign w:val="center"/>
            <w:hideMark/>
          </w:tcPr>
          <w:p w14:paraId="3DE3B277" w14:textId="77777777" w:rsidR="000A2F9E" w:rsidRPr="00070D11" w:rsidRDefault="000A2F9E" w:rsidP="003B635A">
            <w:pPr>
              <w:rPr>
                <w:lang w:eastAsia="en-AU"/>
              </w:rPr>
            </w:pPr>
            <w:r w:rsidRPr="00070D11">
              <w:rPr>
                <w:lang w:eastAsia="en-AU"/>
              </w:rPr>
              <w:t>0.3125</w:t>
            </w:r>
          </w:p>
        </w:tc>
        <w:tc>
          <w:tcPr>
            <w:tcW w:w="1227" w:type="dxa"/>
            <w:tcBorders>
              <w:top w:val="nil"/>
              <w:left w:val="nil"/>
              <w:bottom w:val="nil"/>
              <w:right w:val="nil"/>
            </w:tcBorders>
            <w:shd w:val="clear" w:color="auto" w:fill="auto"/>
            <w:noWrap/>
            <w:vAlign w:val="center"/>
            <w:hideMark/>
          </w:tcPr>
          <w:p w14:paraId="63425CF7" w14:textId="77777777" w:rsidR="000A2F9E" w:rsidRPr="00070D11" w:rsidRDefault="000A2F9E" w:rsidP="003B635A">
            <w:pPr>
              <w:rPr>
                <w:lang w:eastAsia="en-AU"/>
              </w:rPr>
            </w:pPr>
            <w:r w:rsidRPr="00070D11">
              <w:rPr>
                <w:lang w:eastAsia="en-AU"/>
              </w:rPr>
              <w:t>1.21</w:t>
            </w:r>
          </w:p>
        </w:tc>
        <w:tc>
          <w:tcPr>
            <w:tcW w:w="1228" w:type="dxa"/>
            <w:tcBorders>
              <w:top w:val="nil"/>
              <w:left w:val="nil"/>
              <w:bottom w:val="nil"/>
              <w:right w:val="nil"/>
            </w:tcBorders>
            <w:shd w:val="clear" w:color="auto" w:fill="auto"/>
            <w:noWrap/>
            <w:vAlign w:val="center"/>
            <w:hideMark/>
          </w:tcPr>
          <w:p w14:paraId="03F5527D" w14:textId="77777777" w:rsidR="000A2F9E" w:rsidRPr="00070D11" w:rsidRDefault="000A2F9E" w:rsidP="003B635A">
            <w:pPr>
              <w:rPr>
                <w:lang w:eastAsia="en-AU"/>
              </w:rPr>
            </w:pPr>
            <w:r w:rsidRPr="00070D11">
              <w:rPr>
                <w:lang w:eastAsia="en-AU"/>
              </w:rPr>
              <w:t>0.3125</w:t>
            </w:r>
          </w:p>
        </w:tc>
      </w:tr>
      <w:tr w:rsidR="000A2F9E" w:rsidRPr="00070D11" w14:paraId="4483FDB0" w14:textId="77777777" w:rsidTr="003025D3">
        <w:trPr>
          <w:cantSplit/>
          <w:trHeight w:val="345"/>
        </w:trPr>
        <w:tc>
          <w:tcPr>
            <w:tcW w:w="1907" w:type="dxa"/>
            <w:tcBorders>
              <w:top w:val="nil"/>
              <w:left w:val="nil"/>
              <w:bottom w:val="nil"/>
              <w:right w:val="nil"/>
            </w:tcBorders>
            <w:shd w:val="clear" w:color="auto" w:fill="auto"/>
            <w:noWrap/>
            <w:vAlign w:val="center"/>
            <w:hideMark/>
          </w:tcPr>
          <w:p w14:paraId="09655380" w14:textId="77777777" w:rsidR="000A2F9E" w:rsidRPr="00070D11" w:rsidRDefault="000A2F9E" w:rsidP="003B635A">
            <w:pPr>
              <w:rPr>
                <w:lang w:eastAsia="en-AU"/>
              </w:rPr>
            </w:pPr>
            <w:r w:rsidRPr="00070D11">
              <w:rPr>
                <w:lang w:eastAsia="en-AU"/>
              </w:rPr>
              <w:t>Neuro_Infect</w:t>
            </w:r>
          </w:p>
        </w:tc>
        <w:tc>
          <w:tcPr>
            <w:tcW w:w="1227" w:type="dxa"/>
            <w:tcBorders>
              <w:top w:val="nil"/>
              <w:left w:val="nil"/>
              <w:bottom w:val="nil"/>
              <w:right w:val="nil"/>
            </w:tcBorders>
            <w:shd w:val="clear" w:color="auto" w:fill="auto"/>
            <w:noWrap/>
            <w:vAlign w:val="center"/>
            <w:hideMark/>
          </w:tcPr>
          <w:p w14:paraId="0F410396"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4C3339CE" w14:textId="77777777" w:rsidR="000A2F9E" w:rsidRPr="00070D11" w:rsidRDefault="000A2F9E" w:rsidP="003B635A">
            <w:pPr>
              <w:rPr>
                <w:lang w:eastAsia="en-AU"/>
              </w:rPr>
            </w:pPr>
            <w:r w:rsidRPr="00070D11">
              <w:rPr>
                <w:lang w:eastAsia="en-AU"/>
              </w:rPr>
              <w:t>0.1147</w:t>
            </w:r>
          </w:p>
        </w:tc>
        <w:tc>
          <w:tcPr>
            <w:tcW w:w="1227" w:type="dxa"/>
            <w:tcBorders>
              <w:top w:val="nil"/>
              <w:left w:val="nil"/>
              <w:bottom w:val="nil"/>
              <w:right w:val="nil"/>
            </w:tcBorders>
            <w:shd w:val="clear" w:color="auto" w:fill="auto"/>
            <w:noWrap/>
            <w:vAlign w:val="center"/>
            <w:hideMark/>
          </w:tcPr>
          <w:p w14:paraId="643D6309" w14:textId="77777777" w:rsidR="000A2F9E" w:rsidRPr="00070D11" w:rsidRDefault="000A2F9E" w:rsidP="003B635A">
            <w:pPr>
              <w:rPr>
                <w:lang w:eastAsia="en-AU"/>
              </w:rPr>
            </w:pPr>
            <w:r w:rsidRPr="00070D11">
              <w:rPr>
                <w:lang w:eastAsia="en-AU"/>
              </w:rPr>
              <w:t>0.80</w:t>
            </w:r>
          </w:p>
        </w:tc>
        <w:tc>
          <w:tcPr>
            <w:tcW w:w="1227" w:type="dxa"/>
            <w:tcBorders>
              <w:top w:val="nil"/>
              <w:left w:val="nil"/>
              <w:bottom w:val="nil"/>
              <w:right w:val="nil"/>
            </w:tcBorders>
            <w:shd w:val="clear" w:color="auto" w:fill="auto"/>
            <w:noWrap/>
            <w:vAlign w:val="center"/>
            <w:hideMark/>
          </w:tcPr>
          <w:p w14:paraId="220D29E3" w14:textId="77777777" w:rsidR="000A2F9E" w:rsidRPr="00070D11" w:rsidRDefault="000A2F9E" w:rsidP="003B635A">
            <w:pPr>
              <w:rPr>
                <w:lang w:eastAsia="en-AU"/>
              </w:rPr>
            </w:pPr>
            <w:r w:rsidRPr="00070D11">
              <w:rPr>
                <w:lang w:eastAsia="en-AU"/>
              </w:rPr>
              <w:t>0.0673</w:t>
            </w:r>
          </w:p>
        </w:tc>
        <w:tc>
          <w:tcPr>
            <w:tcW w:w="1227" w:type="dxa"/>
            <w:tcBorders>
              <w:top w:val="nil"/>
              <w:left w:val="nil"/>
              <w:bottom w:val="nil"/>
              <w:right w:val="nil"/>
            </w:tcBorders>
            <w:shd w:val="clear" w:color="auto" w:fill="auto"/>
            <w:noWrap/>
            <w:vAlign w:val="center"/>
            <w:hideMark/>
          </w:tcPr>
          <w:p w14:paraId="6E0CA63B" w14:textId="77777777" w:rsidR="000A2F9E" w:rsidRPr="00070D11" w:rsidRDefault="000A2F9E" w:rsidP="003B635A">
            <w:pPr>
              <w:rPr>
                <w:lang w:eastAsia="en-AU"/>
              </w:rPr>
            </w:pPr>
            <w:r w:rsidRPr="00070D11">
              <w:rPr>
                <w:lang w:eastAsia="en-AU"/>
              </w:rPr>
              <w:t>0.92</w:t>
            </w:r>
          </w:p>
        </w:tc>
        <w:tc>
          <w:tcPr>
            <w:tcW w:w="1228" w:type="dxa"/>
            <w:tcBorders>
              <w:top w:val="nil"/>
              <w:left w:val="nil"/>
              <w:bottom w:val="nil"/>
              <w:right w:val="nil"/>
            </w:tcBorders>
            <w:shd w:val="clear" w:color="auto" w:fill="auto"/>
            <w:noWrap/>
            <w:vAlign w:val="center"/>
            <w:hideMark/>
          </w:tcPr>
          <w:p w14:paraId="76520B2F" w14:textId="77777777" w:rsidR="000A2F9E" w:rsidRPr="00070D11" w:rsidRDefault="000A2F9E" w:rsidP="003B635A">
            <w:pPr>
              <w:rPr>
                <w:lang w:eastAsia="en-AU"/>
              </w:rPr>
            </w:pPr>
            <w:r w:rsidRPr="00070D11">
              <w:rPr>
                <w:lang w:eastAsia="en-AU"/>
              </w:rPr>
              <w:t>0.0673</w:t>
            </w:r>
          </w:p>
        </w:tc>
      </w:tr>
      <w:tr w:rsidR="000A2F9E" w:rsidRPr="00070D11" w14:paraId="55CF6BDB" w14:textId="77777777" w:rsidTr="003025D3">
        <w:trPr>
          <w:cantSplit/>
          <w:trHeight w:val="345"/>
        </w:trPr>
        <w:tc>
          <w:tcPr>
            <w:tcW w:w="1907" w:type="dxa"/>
            <w:tcBorders>
              <w:top w:val="nil"/>
              <w:left w:val="nil"/>
              <w:bottom w:val="nil"/>
              <w:right w:val="nil"/>
            </w:tcBorders>
            <w:shd w:val="clear" w:color="auto" w:fill="auto"/>
            <w:noWrap/>
            <w:vAlign w:val="center"/>
            <w:hideMark/>
          </w:tcPr>
          <w:p w14:paraId="16A82D45" w14:textId="77777777" w:rsidR="000A2F9E" w:rsidRPr="00070D11" w:rsidRDefault="000A2F9E" w:rsidP="003B635A">
            <w:pPr>
              <w:rPr>
                <w:lang w:eastAsia="en-AU"/>
              </w:rPr>
            </w:pPr>
            <w:r w:rsidRPr="00070D11">
              <w:rPr>
                <w:lang w:eastAsia="en-AU"/>
              </w:rPr>
              <w:t>MH_Bl&amp;Met</w:t>
            </w:r>
          </w:p>
        </w:tc>
        <w:tc>
          <w:tcPr>
            <w:tcW w:w="1227" w:type="dxa"/>
            <w:tcBorders>
              <w:top w:val="nil"/>
              <w:left w:val="nil"/>
              <w:bottom w:val="nil"/>
              <w:right w:val="nil"/>
            </w:tcBorders>
            <w:shd w:val="clear" w:color="auto" w:fill="auto"/>
            <w:noWrap/>
            <w:vAlign w:val="center"/>
            <w:hideMark/>
          </w:tcPr>
          <w:p w14:paraId="4CDD6BDC"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657FAED0" w14:textId="77777777" w:rsidR="000A2F9E" w:rsidRPr="00070D11" w:rsidRDefault="000A2F9E" w:rsidP="003B635A">
            <w:pPr>
              <w:rPr>
                <w:lang w:eastAsia="en-AU"/>
              </w:rPr>
            </w:pPr>
            <w:r w:rsidRPr="00070D11">
              <w:rPr>
                <w:lang w:eastAsia="en-AU"/>
              </w:rPr>
              <w:t>0.1542</w:t>
            </w:r>
          </w:p>
        </w:tc>
        <w:tc>
          <w:tcPr>
            <w:tcW w:w="1227" w:type="dxa"/>
            <w:tcBorders>
              <w:top w:val="nil"/>
              <w:left w:val="nil"/>
              <w:bottom w:val="nil"/>
              <w:right w:val="nil"/>
            </w:tcBorders>
            <w:shd w:val="clear" w:color="auto" w:fill="auto"/>
            <w:noWrap/>
            <w:vAlign w:val="center"/>
            <w:hideMark/>
          </w:tcPr>
          <w:p w14:paraId="6E623DDF" w14:textId="77777777" w:rsidR="000A2F9E" w:rsidRPr="00070D11" w:rsidRDefault="000A2F9E" w:rsidP="003B635A">
            <w:pPr>
              <w:rPr>
                <w:lang w:eastAsia="en-AU"/>
              </w:rPr>
            </w:pPr>
            <w:r w:rsidRPr="00070D11">
              <w:rPr>
                <w:lang w:eastAsia="en-AU"/>
              </w:rPr>
              <w:t>0.92</w:t>
            </w:r>
          </w:p>
        </w:tc>
        <w:tc>
          <w:tcPr>
            <w:tcW w:w="1227" w:type="dxa"/>
            <w:tcBorders>
              <w:top w:val="nil"/>
              <w:left w:val="nil"/>
              <w:bottom w:val="nil"/>
              <w:right w:val="nil"/>
            </w:tcBorders>
            <w:shd w:val="clear" w:color="auto" w:fill="auto"/>
            <w:noWrap/>
            <w:vAlign w:val="center"/>
            <w:hideMark/>
          </w:tcPr>
          <w:p w14:paraId="49EC8BD2" w14:textId="77777777" w:rsidR="000A2F9E" w:rsidRPr="00070D11" w:rsidRDefault="000A2F9E" w:rsidP="003B635A">
            <w:pPr>
              <w:rPr>
                <w:lang w:eastAsia="en-AU"/>
              </w:rPr>
            </w:pPr>
            <w:r w:rsidRPr="00070D11">
              <w:rPr>
                <w:lang w:eastAsia="en-AU"/>
              </w:rPr>
              <w:t>0.0797</w:t>
            </w:r>
          </w:p>
        </w:tc>
        <w:tc>
          <w:tcPr>
            <w:tcW w:w="1227" w:type="dxa"/>
            <w:tcBorders>
              <w:top w:val="nil"/>
              <w:left w:val="nil"/>
              <w:bottom w:val="nil"/>
              <w:right w:val="nil"/>
            </w:tcBorders>
            <w:shd w:val="clear" w:color="auto" w:fill="auto"/>
            <w:noWrap/>
            <w:vAlign w:val="center"/>
            <w:hideMark/>
          </w:tcPr>
          <w:p w14:paraId="12BCE237" w14:textId="77777777" w:rsidR="000A2F9E" w:rsidRPr="00070D11" w:rsidRDefault="000A2F9E" w:rsidP="003B635A">
            <w:pPr>
              <w:rPr>
                <w:lang w:eastAsia="en-AU"/>
              </w:rPr>
            </w:pPr>
            <w:r w:rsidRPr="00070D11">
              <w:rPr>
                <w:lang w:eastAsia="en-AU"/>
              </w:rPr>
              <w:t>1.16</w:t>
            </w:r>
          </w:p>
        </w:tc>
        <w:tc>
          <w:tcPr>
            <w:tcW w:w="1228" w:type="dxa"/>
            <w:tcBorders>
              <w:top w:val="nil"/>
              <w:left w:val="nil"/>
              <w:bottom w:val="nil"/>
              <w:right w:val="nil"/>
            </w:tcBorders>
            <w:shd w:val="clear" w:color="auto" w:fill="auto"/>
            <w:noWrap/>
            <w:vAlign w:val="center"/>
            <w:hideMark/>
          </w:tcPr>
          <w:p w14:paraId="733F132C" w14:textId="77777777" w:rsidR="000A2F9E" w:rsidRPr="00070D11" w:rsidRDefault="000A2F9E" w:rsidP="003B635A">
            <w:pPr>
              <w:rPr>
                <w:lang w:eastAsia="en-AU"/>
              </w:rPr>
            </w:pPr>
            <w:r w:rsidRPr="00070D11">
              <w:rPr>
                <w:lang w:eastAsia="en-AU"/>
              </w:rPr>
              <w:t>0.0797</w:t>
            </w:r>
          </w:p>
        </w:tc>
      </w:tr>
      <w:tr w:rsidR="000A2F9E" w:rsidRPr="00070D11" w14:paraId="2C40C096" w14:textId="77777777" w:rsidTr="003025D3">
        <w:trPr>
          <w:cantSplit/>
          <w:trHeight w:val="345"/>
        </w:trPr>
        <w:tc>
          <w:tcPr>
            <w:tcW w:w="1907" w:type="dxa"/>
            <w:tcBorders>
              <w:top w:val="nil"/>
              <w:left w:val="nil"/>
              <w:bottom w:val="nil"/>
              <w:right w:val="nil"/>
            </w:tcBorders>
            <w:shd w:val="clear" w:color="auto" w:fill="auto"/>
            <w:noWrap/>
            <w:vAlign w:val="center"/>
            <w:hideMark/>
          </w:tcPr>
          <w:p w14:paraId="1169878E" w14:textId="77777777" w:rsidR="000A2F9E" w:rsidRPr="00070D11" w:rsidRDefault="000A2F9E" w:rsidP="003B635A">
            <w:pPr>
              <w:rPr>
                <w:lang w:eastAsia="en-AU"/>
              </w:rPr>
            </w:pPr>
            <w:r w:rsidRPr="00070D11">
              <w:rPr>
                <w:lang w:eastAsia="en-AU"/>
              </w:rPr>
              <w:t>Rep&amp;Mat_MH</w:t>
            </w:r>
          </w:p>
        </w:tc>
        <w:tc>
          <w:tcPr>
            <w:tcW w:w="1227" w:type="dxa"/>
            <w:tcBorders>
              <w:top w:val="nil"/>
              <w:left w:val="nil"/>
              <w:bottom w:val="nil"/>
              <w:right w:val="nil"/>
            </w:tcBorders>
            <w:shd w:val="clear" w:color="auto" w:fill="auto"/>
            <w:noWrap/>
            <w:vAlign w:val="center"/>
            <w:hideMark/>
          </w:tcPr>
          <w:p w14:paraId="188201A5"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4E85CD1D" w14:textId="77777777" w:rsidR="000A2F9E" w:rsidRPr="00070D11" w:rsidRDefault="000A2F9E" w:rsidP="003B635A">
            <w:pPr>
              <w:rPr>
                <w:lang w:eastAsia="en-AU"/>
              </w:rPr>
            </w:pPr>
            <w:r w:rsidRPr="00070D11">
              <w:rPr>
                <w:lang w:eastAsia="en-AU"/>
              </w:rPr>
              <w:t>0.1719</w:t>
            </w:r>
          </w:p>
        </w:tc>
        <w:tc>
          <w:tcPr>
            <w:tcW w:w="1227" w:type="dxa"/>
            <w:tcBorders>
              <w:top w:val="nil"/>
              <w:left w:val="nil"/>
              <w:bottom w:val="nil"/>
              <w:right w:val="nil"/>
            </w:tcBorders>
            <w:shd w:val="clear" w:color="auto" w:fill="auto"/>
            <w:noWrap/>
            <w:vAlign w:val="center"/>
            <w:hideMark/>
          </w:tcPr>
          <w:p w14:paraId="7E1AB7E2" w14:textId="77777777" w:rsidR="000A2F9E" w:rsidRPr="00070D11" w:rsidRDefault="000A2F9E" w:rsidP="003B635A">
            <w:pPr>
              <w:rPr>
                <w:lang w:eastAsia="en-AU"/>
              </w:rPr>
            </w:pPr>
            <w:r w:rsidRPr="00070D11">
              <w:rPr>
                <w:lang w:eastAsia="en-AU"/>
              </w:rPr>
              <w:t>1.12</w:t>
            </w:r>
          </w:p>
        </w:tc>
        <w:tc>
          <w:tcPr>
            <w:tcW w:w="1227" w:type="dxa"/>
            <w:tcBorders>
              <w:top w:val="nil"/>
              <w:left w:val="nil"/>
              <w:bottom w:val="nil"/>
              <w:right w:val="nil"/>
            </w:tcBorders>
            <w:shd w:val="clear" w:color="auto" w:fill="auto"/>
            <w:noWrap/>
            <w:vAlign w:val="center"/>
            <w:hideMark/>
          </w:tcPr>
          <w:p w14:paraId="620D5DF3" w14:textId="77777777" w:rsidR="000A2F9E" w:rsidRPr="00070D11" w:rsidRDefault="000A2F9E" w:rsidP="003B635A">
            <w:pPr>
              <w:rPr>
                <w:lang w:eastAsia="en-AU"/>
              </w:rPr>
            </w:pPr>
            <w:r w:rsidRPr="00070D11">
              <w:rPr>
                <w:lang w:eastAsia="en-AU"/>
              </w:rPr>
              <w:t>0.1027</w:t>
            </w:r>
          </w:p>
        </w:tc>
        <w:tc>
          <w:tcPr>
            <w:tcW w:w="1227" w:type="dxa"/>
            <w:tcBorders>
              <w:top w:val="nil"/>
              <w:left w:val="nil"/>
              <w:bottom w:val="nil"/>
              <w:right w:val="nil"/>
            </w:tcBorders>
            <w:shd w:val="clear" w:color="auto" w:fill="auto"/>
            <w:noWrap/>
            <w:vAlign w:val="center"/>
            <w:hideMark/>
          </w:tcPr>
          <w:p w14:paraId="35DA0F11" w14:textId="77777777" w:rsidR="000A2F9E" w:rsidRPr="00070D11" w:rsidRDefault="000A2F9E" w:rsidP="003B635A">
            <w:pPr>
              <w:rPr>
                <w:lang w:eastAsia="en-AU"/>
              </w:rPr>
            </w:pPr>
            <w:r w:rsidRPr="00070D11">
              <w:rPr>
                <w:lang w:eastAsia="en-AU"/>
              </w:rPr>
              <w:t>1.05</w:t>
            </w:r>
          </w:p>
        </w:tc>
        <w:tc>
          <w:tcPr>
            <w:tcW w:w="1228" w:type="dxa"/>
            <w:tcBorders>
              <w:top w:val="nil"/>
              <w:left w:val="nil"/>
              <w:bottom w:val="nil"/>
              <w:right w:val="nil"/>
            </w:tcBorders>
            <w:shd w:val="clear" w:color="auto" w:fill="auto"/>
            <w:noWrap/>
            <w:vAlign w:val="center"/>
            <w:hideMark/>
          </w:tcPr>
          <w:p w14:paraId="0980C636" w14:textId="77777777" w:rsidR="000A2F9E" w:rsidRPr="00070D11" w:rsidRDefault="000A2F9E" w:rsidP="003B635A">
            <w:pPr>
              <w:rPr>
                <w:lang w:eastAsia="en-AU"/>
              </w:rPr>
            </w:pPr>
            <w:r w:rsidRPr="00070D11">
              <w:rPr>
                <w:lang w:eastAsia="en-AU"/>
              </w:rPr>
              <w:t>0.1027</w:t>
            </w:r>
          </w:p>
        </w:tc>
      </w:tr>
      <w:tr w:rsidR="000A2F9E" w:rsidRPr="00070D11" w14:paraId="19115EA1" w14:textId="77777777" w:rsidTr="003025D3">
        <w:trPr>
          <w:cantSplit/>
          <w:trHeight w:val="345"/>
        </w:trPr>
        <w:tc>
          <w:tcPr>
            <w:tcW w:w="1907" w:type="dxa"/>
            <w:tcBorders>
              <w:top w:val="nil"/>
              <w:left w:val="nil"/>
              <w:bottom w:val="nil"/>
              <w:right w:val="nil"/>
            </w:tcBorders>
            <w:shd w:val="clear" w:color="auto" w:fill="auto"/>
            <w:noWrap/>
            <w:vAlign w:val="center"/>
            <w:hideMark/>
          </w:tcPr>
          <w:p w14:paraId="4B291275" w14:textId="77777777" w:rsidR="000A2F9E" w:rsidRPr="00070D11" w:rsidRDefault="000A2F9E" w:rsidP="003B635A">
            <w:pPr>
              <w:rPr>
                <w:lang w:eastAsia="en-AU"/>
              </w:rPr>
            </w:pPr>
            <w:r w:rsidRPr="00070D11">
              <w:rPr>
                <w:lang w:eastAsia="en-AU"/>
              </w:rPr>
              <w:t>Skin_Ca</w:t>
            </w:r>
          </w:p>
        </w:tc>
        <w:tc>
          <w:tcPr>
            <w:tcW w:w="1227" w:type="dxa"/>
            <w:tcBorders>
              <w:top w:val="nil"/>
              <w:left w:val="nil"/>
              <w:bottom w:val="nil"/>
              <w:right w:val="nil"/>
            </w:tcBorders>
            <w:shd w:val="clear" w:color="auto" w:fill="auto"/>
            <w:noWrap/>
            <w:vAlign w:val="center"/>
            <w:hideMark/>
          </w:tcPr>
          <w:p w14:paraId="01B5F5CA"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3CA2ED59" w14:textId="77777777" w:rsidR="000A2F9E" w:rsidRPr="00070D11" w:rsidRDefault="000A2F9E" w:rsidP="003B635A">
            <w:pPr>
              <w:rPr>
                <w:lang w:eastAsia="en-AU"/>
              </w:rPr>
            </w:pPr>
            <w:r w:rsidRPr="00070D11">
              <w:rPr>
                <w:lang w:eastAsia="en-AU"/>
              </w:rPr>
              <w:t>0.1998</w:t>
            </w:r>
          </w:p>
        </w:tc>
        <w:tc>
          <w:tcPr>
            <w:tcW w:w="1227" w:type="dxa"/>
            <w:tcBorders>
              <w:top w:val="nil"/>
              <w:left w:val="nil"/>
              <w:bottom w:val="nil"/>
              <w:right w:val="nil"/>
            </w:tcBorders>
            <w:shd w:val="clear" w:color="auto" w:fill="auto"/>
            <w:noWrap/>
            <w:vAlign w:val="center"/>
            <w:hideMark/>
          </w:tcPr>
          <w:p w14:paraId="51783431" w14:textId="77777777" w:rsidR="000A2F9E" w:rsidRPr="00070D11" w:rsidRDefault="000A2F9E" w:rsidP="003B635A">
            <w:pPr>
              <w:rPr>
                <w:lang w:eastAsia="en-AU"/>
              </w:rPr>
            </w:pPr>
            <w:r w:rsidRPr="00070D11">
              <w:rPr>
                <w:lang w:eastAsia="en-AU"/>
              </w:rPr>
              <w:t>0.26</w:t>
            </w:r>
          </w:p>
        </w:tc>
        <w:tc>
          <w:tcPr>
            <w:tcW w:w="1227" w:type="dxa"/>
            <w:tcBorders>
              <w:top w:val="nil"/>
              <w:left w:val="nil"/>
              <w:bottom w:val="nil"/>
              <w:right w:val="nil"/>
            </w:tcBorders>
            <w:shd w:val="clear" w:color="auto" w:fill="auto"/>
            <w:noWrap/>
            <w:vAlign w:val="center"/>
            <w:hideMark/>
          </w:tcPr>
          <w:p w14:paraId="0B7729E0" w14:textId="77777777" w:rsidR="000A2F9E" w:rsidRPr="00070D11" w:rsidRDefault="000A2F9E" w:rsidP="003B635A">
            <w:pPr>
              <w:rPr>
                <w:lang w:eastAsia="en-AU"/>
              </w:rPr>
            </w:pPr>
            <w:r w:rsidRPr="00070D11">
              <w:rPr>
                <w:lang w:eastAsia="en-AU"/>
              </w:rPr>
              <w:t>0.0719</w:t>
            </w:r>
          </w:p>
        </w:tc>
        <w:tc>
          <w:tcPr>
            <w:tcW w:w="1227" w:type="dxa"/>
            <w:tcBorders>
              <w:top w:val="nil"/>
              <w:left w:val="nil"/>
              <w:bottom w:val="nil"/>
              <w:right w:val="nil"/>
            </w:tcBorders>
            <w:shd w:val="clear" w:color="auto" w:fill="auto"/>
            <w:noWrap/>
            <w:vAlign w:val="center"/>
            <w:hideMark/>
          </w:tcPr>
          <w:p w14:paraId="758E2354" w14:textId="77777777" w:rsidR="000A2F9E" w:rsidRPr="00070D11" w:rsidRDefault="000A2F9E" w:rsidP="003B635A">
            <w:pPr>
              <w:rPr>
                <w:lang w:eastAsia="en-AU"/>
              </w:rPr>
            </w:pPr>
            <w:r w:rsidRPr="00070D11">
              <w:rPr>
                <w:lang w:eastAsia="en-AU"/>
              </w:rPr>
              <w:t>0.94</w:t>
            </w:r>
          </w:p>
        </w:tc>
        <w:tc>
          <w:tcPr>
            <w:tcW w:w="1228" w:type="dxa"/>
            <w:tcBorders>
              <w:top w:val="nil"/>
              <w:left w:val="nil"/>
              <w:bottom w:val="nil"/>
              <w:right w:val="nil"/>
            </w:tcBorders>
            <w:shd w:val="clear" w:color="auto" w:fill="auto"/>
            <w:noWrap/>
            <w:vAlign w:val="center"/>
            <w:hideMark/>
          </w:tcPr>
          <w:p w14:paraId="68EE4D1E" w14:textId="77777777" w:rsidR="000A2F9E" w:rsidRPr="00070D11" w:rsidRDefault="000A2F9E" w:rsidP="003B635A">
            <w:pPr>
              <w:rPr>
                <w:lang w:eastAsia="en-AU"/>
              </w:rPr>
            </w:pPr>
            <w:r w:rsidRPr="00070D11">
              <w:rPr>
                <w:lang w:eastAsia="en-AU"/>
              </w:rPr>
              <w:t>0.0719</w:t>
            </w:r>
          </w:p>
        </w:tc>
      </w:tr>
      <w:tr w:rsidR="000A2F9E" w:rsidRPr="00070D11" w14:paraId="7B08E975" w14:textId="77777777" w:rsidTr="003025D3">
        <w:trPr>
          <w:cantSplit/>
          <w:trHeight w:val="345"/>
        </w:trPr>
        <w:tc>
          <w:tcPr>
            <w:tcW w:w="1907" w:type="dxa"/>
            <w:tcBorders>
              <w:top w:val="nil"/>
              <w:left w:val="nil"/>
              <w:bottom w:val="nil"/>
              <w:right w:val="nil"/>
            </w:tcBorders>
            <w:shd w:val="clear" w:color="auto" w:fill="auto"/>
            <w:noWrap/>
            <w:vAlign w:val="center"/>
            <w:hideMark/>
          </w:tcPr>
          <w:p w14:paraId="4A67FB16" w14:textId="77777777" w:rsidR="000A2F9E" w:rsidRPr="00070D11" w:rsidRDefault="000A2F9E" w:rsidP="003B635A">
            <w:pPr>
              <w:rPr>
                <w:lang w:eastAsia="en-AU"/>
              </w:rPr>
            </w:pPr>
            <w:r w:rsidRPr="00070D11">
              <w:rPr>
                <w:lang w:eastAsia="en-AU"/>
              </w:rPr>
              <w:t>Inf&amp;Con_Ca</w:t>
            </w:r>
          </w:p>
        </w:tc>
        <w:tc>
          <w:tcPr>
            <w:tcW w:w="1227" w:type="dxa"/>
            <w:tcBorders>
              <w:top w:val="nil"/>
              <w:left w:val="nil"/>
              <w:bottom w:val="nil"/>
              <w:right w:val="nil"/>
            </w:tcBorders>
            <w:shd w:val="clear" w:color="auto" w:fill="auto"/>
            <w:noWrap/>
            <w:vAlign w:val="center"/>
            <w:hideMark/>
          </w:tcPr>
          <w:p w14:paraId="12186877"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4D6C5F2B" w14:textId="77777777" w:rsidR="000A2F9E" w:rsidRPr="00070D11" w:rsidRDefault="000A2F9E" w:rsidP="003B635A">
            <w:pPr>
              <w:rPr>
                <w:lang w:eastAsia="en-AU"/>
              </w:rPr>
            </w:pPr>
            <w:r w:rsidRPr="00070D11">
              <w:rPr>
                <w:lang w:eastAsia="en-AU"/>
              </w:rPr>
              <w:t>0.2112</w:t>
            </w:r>
          </w:p>
        </w:tc>
        <w:tc>
          <w:tcPr>
            <w:tcW w:w="1227" w:type="dxa"/>
            <w:tcBorders>
              <w:top w:val="nil"/>
              <w:left w:val="nil"/>
              <w:bottom w:val="nil"/>
              <w:right w:val="nil"/>
            </w:tcBorders>
            <w:shd w:val="clear" w:color="auto" w:fill="auto"/>
            <w:noWrap/>
            <w:vAlign w:val="center"/>
            <w:hideMark/>
          </w:tcPr>
          <w:p w14:paraId="518BC877"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7A9660E2" w14:textId="77777777" w:rsidR="000A2F9E" w:rsidRPr="00070D11" w:rsidRDefault="000A2F9E" w:rsidP="003B635A">
            <w:pPr>
              <w:rPr>
                <w:lang w:eastAsia="en-AU"/>
              </w:rPr>
            </w:pPr>
            <w:r w:rsidRPr="00070D11">
              <w:rPr>
                <w:lang w:eastAsia="en-AU"/>
              </w:rPr>
              <w:t>0.2848</w:t>
            </w:r>
          </w:p>
        </w:tc>
        <w:tc>
          <w:tcPr>
            <w:tcW w:w="1227" w:type="dxa"/>
            <w:tcBorders>
              <w:top w:val="nil"/>
              <w:left w:val="nil"/>
              <w:bottom w:val="nil"/>
              <w:right w:val="nil"/>
            </w:tcBorders>
            <w:shd w:val="clear" w:color="auto" w:fill="auto"/>
            <w:noWrap/>
            <w:vAlign w:val="center"/>
            <w:hideMark/>
          </w:tcPr>
          <w:p w14:paraId="760FAE44" w14:textId="77777777" w:rsidR="000A2F9E" w:rsidRPr="00070D11" w:rsidRDefault="000A2F9E" w:rsidP="003B635A">
            <w:pPr>
              <w:rPr>
                <w:lang w:eastAsia="en-AU"/>
              </w:rPr>
            </w:pPr>
            <w:r w:rsidRPr="00070D11">
              <w:rPr>
                <w:lang w:eastAsia="en-AU"/>
              </w:rPr>
              <w:t>0.00</w:t>
            </w:r>
          </w:p>
        </w:tc>
        <w:tc>
          <w:tcPr>
            <w:tcW w:w="1228" w:type="dxa"/>
            <w:tcBorders>
              <w:top w:val="nil"/>
              <w:left w:val="nil"/>
              <w:bottom w:val="nil"/>
              <w:right w:val="nil"/>
            </w:tcBorders>
            <w:shd w:val="clear" w:color="auto" w:fill="auto"/>
            <w:noWrap/>
            <w:vAlign w:val="center"/>
            <w:hideMark/>
          </w:tcPr>
          <w:p w14:paraId="529D63C2" w14:textId="77777777" w:rsidR="000A2F9E" w:rsidRPr="00070D11" w:rsidRDefault="000A2F9E" w:rsidP="003B635A">
            <w:pPr>
              <w:rPr>
                <w:lang w:eastAsia="en-AU"/>
              </w:rPr>
            </w:pPr>
            <w:r w:rsidRPr="00070D11">
              <w:rPr>
                <w:lang w:eastAsia="en-AU"/>
              </w:rPr>
              <w:t>0.2848</w:t>
            </w:r>
          </w:p>
        </w:tc>
      </w:tr>
      <w:tr w:rsidR="000A2F9E" w:rsidRPr="00070D11" w14:paraId="593B06B3" w14:textId="77777777" w:rsidTr="003025D3">
        <w:trPr>
          <w:cantSplit/>
          <w:trHeight w:val="345"/>
        </w:trPr>
        <w:tc>
          <w:tcPr>
            <w:tcW w:w="1907" w:type="dxa"/>
            <w:tcBorders>
              <w:top w:val="nil"/>
              <w:left w:val="nil"/>
              <w:bottom w:val="nil"/>
              <w:right w:val="nil"/>
            </w:tcBorders>
            <w:shd w:val="clear" w:color="auto" w:fill="auto"/>
            <w:noWrap/>
            <w:vAlign w:val="center"/>
            <w:hideMark/>
          </w:tcPr>
          <w:p w14:paraId="1FF1217F" w14:textId="77777777" w:rsidR="000A2F9E" w:rsidRPr="00070D11" w:rsidRDefault="000A2F9E" w:rsidP="003B635A">
            <w:pPr>
              <w:rPr>
                <w:lang w:eastAsia="en-AU"/>
              </w:rPr>
            </w:pPr>
            <w:r w:rsidRPr="00070D11">
              <w:rPr>
                <w:lang w:eastAsia="en-AU"/>
              </w:rPr>
              <w:t>Resp_Inf&amp;Con</w:t>
            </w:r>
          </w:p>
        </w:tc>
        <w:tc>
          <w:tcPr>
            <w:tcW w:w="1227" w:type="dxa"/>
            <w:tcBorders>
              <w:top w:val="nil"/>
              <w:left w:val="nil"/>
              <w:bottom w:val="nil"/>
              <w:right w:val="nil"/>
            </w:tcBorders>
            <w:shd w:val="clear" w:color="auto" w:fill="auto"/>
            <w:noWrap/>
            <w:vAlign w:val="center"/>
            <w:hideMark/>
          </w:tcPr>
          <w:p w14:paraId="009EBF83"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6525A4CF" w14:textId="77777777" w:rsidR="000A2F9E" w:rsidRPr="00070D11" w:rsidRDefault="000A2F9E" w:rsidP="003B635A">
            <w:pPr>
              <w:rPr>
                <w:lang w:eastAsia="en-AU"/>
              </w:rPr>
            </w:pPr>
            <w:r w:rsidRPr="00070D11">
              <w:rPr>
                <w:lang w:eastAsia="en-AU"/>
              </w:rPr>
              <w:t>0.2387</w:t>
            </w:r>
          </w:p>
        </w:tc>
        <w:tc>
          <w:tcPr>
            <w:tcW w:w="1227" w:type="dxa"/>
            <w:tcBorders>
              <w:top w:val="nil"/>
              <w:left w:val="nil"/>
              <w:bottom w:val="nil"/>
              <w:right w:val="nil"/>
            </w:tcBorders>
            <w:shd w:val="clear" w:color="auto" w:fill="auto"/>
            <w:noWrap/>
            <w:vAlign w:val="center"/>
            <w:hideMark/>
          </w:tcPr>
          <w:p w14:paraId="70307715" w14:textId="77777777" w:rsidR="000A2F9E" w:rsidRPr="00070D11" w:rsidRDefault="000A2F9E" w:rsidP="003B635A">
            <w:pPr>
              <w:rPr>
                <w:lang w:eastAsia="en-AU"/>
              </w:rPr>
            </w:pPr>
            <w:r w:rsidRPr="00070D11">
              <w:rPr>
                <w:lang w:eastAsia="en-AU"/>
              </w:rPr>
              <w:t>0.54</w:t>
            </w:r>
          </w:p>
        </w:tc>
        <w:tc>
          <w:tcPr>
            <w:tcW w:w="1227" w:type="dxa"/>
            <w:tcBorders>
              <w:top w:val="nil"/>
              <w:left w:val="nil"/>
              <w:bottom w:val="nil"/>
              <w:right w:val="nil"/>
            </w:tcBorders>
            <w:shd w:val="clear" w:color="auto" w:fill="auto"/>
            <w:noWrap/>
            <w:vAlign w:val="center"/>
            <w:hideMark/>
          </w:tcPr>
          <w:p w14:paraId="0E555CCA" w14:textId="77777777" w:rsidR="000A2F9E" w:rsidRPr="00070D11" w:rsidRDefault="000A2F9E" w:rsidP="003B635A">
            <w:pPr>
              <w:rPr>
                <w:lang w:eastAsia="en-AU"/>
              </w:rPr>
            </w:pPr>
            <w:r w:rsidRPr="00070D11">
              <w:rPr>
                <w:lang w:eastAsia="en-AU"/>
              </w:rPr>
              <w:t>0.6126</w:t>
            </w:r>
          </w:p>
        </w:tc>
        <w:tc>
          <w:tcPr>
            <w:tcW w:w="1227" w:type="dxa"/>
            <w:tcBorders>
              <w:top w:val="nil"/>
              <w:left w:val="nil"/>
              <w:bottom w:val="nil"/>
              <w:right w:val="nil"/>
            </w:tcBorders>
            <w:shd w:val="clear" w:color="auto" w:fill="auto"/>
            <w:noWrap/>
            <w:vAlign w:val="center"/>
            <w:hideMark/>
          </w:tcPr>
          <w:p w14:paraId="7BD5641B" w14:textId="77777777" w:rsidR="000A2F9E" w:rsidRPr="00070D11" w:rsidRDefault="000A2F9E" w:rsidP="003B635A">
            <w:pPr>
              <w:rPr>
                <w:lang w:eastAsia="en-AU"/>
              </w:rPr>
            </w:pPr>
            <w:r w:rsidRPr="00070D11">
              <w:rPr>
                <w:lang w:eastAsia="en-AU"/>
              </w:rPr>
              <w:t>0.00</w:t>
            </w:r>
          </w:p>
        </w:tc>
        <w:tc>
          <w:tcPr>
            <w:tcW w:w="1228" w:type="dxa"/>
            <w:tcBorders>
              <w:top w:val="nil"/>
              <w:left w:val="nil"/>
              <w:bottom w:val="nil"/>
              <w:right w:val="nil"/>
            </w:tcBorders>
            <w:shd w:val="clear" w:color="auto" w:fill="auto"/>
            <w:noWrap/>
            <w:vAlign w:val="center"/>
            <w:hideMark/>
          </w:tcPr>
          <w:p w14:paraId="446E5EE3" w14:textId="77777777" w:rsidR="000A2F9E" w:rsidRPr="00070D11" w:rsidRDefault="000A2F9E" w:rsidP="003B635A">
            <w:pPr>
              <w:rPr>
                <w:lang w:eastAsia="en-AU"/>
              </w:rPr>
            </w:pPr>
            <w:r w:rsidRPr="00070D11">
              <w:rPr>
                <w:lang w:eastAsia="en-AU"/>
              </w:rPr>
              <w:t>0.6126</w:t>
            </w:r>
          </w:p>
        </w:tc>
      </w:tr>
      <w:tr w:rsidR="000A2F9E" w:rsidRPr="00070D11" w14:paraId="54850302" w14:textId="77777777" w:rsidTr="003025D3">
        <w:trPr>
          <w:cantSplit/>
          <w:trHeight w:val="345"/>
        </w:trPr>
        <w:tc>
          <w:tcPr>
            <w:tcW w:w="1907" w:type="dxa"/>
            <w:tcBorders>
              <w:top w:val="nil"/>
              <w:left w:val="nil"/>
              <w:bottom w:val="nil"/>
              <w:right w:val="nil"/>
            </w:tcBorders>
            <w:shd w:val="clear" w:color="auto" w:fill="auto"/>
            <w:noWrap/>
            <w:vAlign w:val="center"/>
            <w:hideMark/>
          </w:tcPr>
          <w:p w14:paraId="487CF1DF" w14:textId="77777777" w:rsidR="000A2F9E" w:rsidRPr="00070D11" w:rsidRDefault="000A2F9E" w:rsidP="003B635A">
            <w:pPr>
              <w:rPr>
                <w:lang w:eastAsia="en-AU"/>
              </w:rPr>
            </w:pPr>
            <w:r w:rsidRPr="00070D11">
              <w:rPr>
                <w:lang w:eastAsia="en-AU"/>
              </w:rPr>
              <w:t>Inf&amp;Con_Gast</w:t>
            </w:r>
          </w:p>
        </w:tc>
        <w:tc>
          <w:tcPr>
            <w:tcW w:w="1227" w:type="dxa"/>
            <w:tcBorders>
              <w:top w:val="nil"/>
              <w:left w:val="nil"/>
              <w:bottom w:val="nil"/>
              <w:right w:val="nil"/>
            </w:tcBorders>
            <w:shd w:val="clear" w:color="auto" w:fill="auto"/>
            <w:noWrap/>
            <w:vAlign w:val="center"/>
            <w:hideMark/>
          </w:tcPr>
          <w:p w14:paraId="7C57C09D"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4D85479D" w14:textId="77777777" w:rsidR="000A2F9E" w:rsidRPr="00070D11" w:rsidRDefault="000A2F9E" w:rsidP="003B635A">
            <w:pPr>
              <w:rPr>
                <w:lang w:eastAsia="en-AU"/>
              </w:rPr>
            </w:pPr>
            <w:r w:rsidRPr="00070D11">
              <w:rPr>
                <w:lang w:eastAsia="en-AU"/>
              </w:rPr>
              <w:t>0.2932</w:t>
            </w:r>
          </w:p>
        </w:tc>
        <w:tc>
          <w:tcPr>
            <w:tcW w:w="1227" w:type="dxa"/>
            <w:tcBorders>
              <w:top w:val="nil"/>
              <w:left w:val="nil"/>
              <w:bottom w:val="nil"/>
              <w:right w:val="nil"/>
            </w:tcBorders>
            <w:shd w:val="clear" w:color="auto" w:fill="auto"/>
            <w:noWrap/>
            <w:vAlign w:val="center"/>
            <w:hideMark/>
          </w:tcPr>
          <w:p w14:paraId="0D192030" w14:textId="77777777" w:rsidR="000A2F9E" w:rsidRPr="00070D11" w:rsidRDefault="000A2F9E" w:rsidP="003B635A">
            <w:pPr>
              <w:rPr>
                <w:lang w:eastAsia="en-AU"/>
              </w:rPr>
            </w:pPr>
            <w:r w:rsidRPr="00070D11">
              <w:rPr>
                <w:lang w:eastAsia="en-AU"/>
              </w:rPr>
              <w:t>0.41</w:t>
            </w:r>
          </w:p>
        </w:tc>
        <w:tc>
          <w:tcPr>
            <w:tcW w:w="1227" w:type="dxa"/>
            <w:tcBorders>
              <w:top w:val="nil"/>
              <w:left w:val="nil"/>
              <w:bottom w:val="nil"/>
              <w:right w:val="nil"/>
            </w:tcBorders>
            <w:shd w:val="clear" w:color="auto" w:fill="auto"/>
            <w:noWrap/>
            <w:vAlign w:val="center"/>
            <w:hideMark/>
          </w:tcPr>
          <w:p w14:paraId="17F49639" w14:textId="77777777" w:rsidR="000A2F9E" w:rsidRPr="00070D11" w:rsidRDefault="000A2F9E" w:rsidP="003B635A">
            <w:pPr>
              <w:rPr>
                <w:lang w:eastAsia="en-AU"/>
              </w:rPr>
            </w:pPr>
            <w:r w:rsidRPr="00070D11">
              <w:rPr>
                <w:lang w:eastAsia="en-AU"/>
              </w:rPr>
              <w:t>0.6082</w:t>
            </w:r>
          </w:p>
        </w:tc>
        <w:tc>
          <w:tcPr>
            <w:tcW w:w="1227" w:type="dxa"/>
            <w:tcBorders>
              <w:top w:val="nil"/>
              <w:left w:val="nil"/>
              <w:bottom w:val="nil"/>
              <w:right w:val="nil"/>
            </w:tcBorders>
            <w:shd w:val="clear" w:color="auto" w:fill="auto"/>
            <w:noWrap/>
            <w:vAlign w:val="center"/>
            <w:hideMark/>
          </w:tcPr>
          <w:p w14:paraId="1D33D8CF" w14:textId="77777777" w:rsidR="000A2F9E" w:rsidRPr="00070D11" w:rsidRDefault="000A2F9E" w:rsidP="003B635A">
            <w:pPr>
              <w:rPr>
                <w:lang w:eastAsia="en-AU"/>
              </w:rPr>
            </w:pPr>
            <w:r w:rsidRPr="00070D11">
              <w:rPr>
                <w:lang w:eastAsia="en-AU"/>
              </w:rPr>
              <w:t>0.00</w:t>
            </w:r>
          </w:p>
        </w:tc>
        <w:tc>
          <w:tcPr>
            <w:tcW w:w="1228" w:type="dxa"/>
            <w:tcBorders>
              <w:top w:val="nil"/>
              <w:left w:val="nil"/>
              <w:bottom w:val="nil"/>
              <w:right w:val="nil"/>
            </w:tcBorders>
            <w:shd w:val="clear" w:color="auto" w:fill="auto"/>
            <w:noWrap/>
            <w:vAlign w:val="center"/>
            <w:hideMark/>
          </w:tcPr>
          <w:p w14:paraId="69113757" w14:textId="77777777" w:rsidR="000A2F9E" w:rsidRPr="00070D11" w:rsidRDefault="000A2F9E" w:rsidP="003B635A">
            <w:pPr>
              <w:rPr>
                <w:lang w:eastAsia="en-AU"/>
              </w:rPr>
            </w:pPr>
            <w:r w:rsidRPr="00070D11">
              <w:rPr>
                <w:lang w:eastAsia="en-AU"/>
              </w:rPr>
              <w:t>0.6082</w:t>
            </w:r>
          </w:p>
        </w:tc>
      </w:tr>
      <w:tr w:rsidR="000A2F9E" w:rsidRPr="00070D11" w14:paraId="228FBB3E" w14:textId="77777777" w:rsidTr="003025D3">
        <w:trPr>
          <w:cantSplit/>
          <w:trHeight w:val="345"/>
        </w:trPr>
        <w:tc>
          <w:tcPr>
            <w:tcW w:w="1907" w:type="dxa"/>
            <w:tcBorders>
              <w:top w:val="nil"/>
              <w:left w:val="nil"/>
              <w:bottom w:val="nil"/>
              <w:right w:val="nil"/>
            </w:tcBorders>
            <w:shd w:val="clear" w:color="auto" w:fill="auto"/>
            <w:noWrap/>
            <w:vAlign w:val="center"/>
            <w:hideMark/>
          </w:tcPr>
          <w:p w14:paraId="0DD14DFA" w14:textId="77777777" w:rsidR="000A2F9E" w:rsidRPr="00070D11" w:rsidRDefault="000A2F9E" w:rsidP="003B635A">
            <w:pPr>
              <w:rPr>
                <w:lang w:eastAsia="en-AU"/>
              </w:rPr>
            </w:pPr>
            <w:r w:rsidRPr="00070D11">
              <w:rPr>
                <w:lang w:eastAsia="en-AU"/>
              </w:rPr>
              <w:t>Skin_Rep&amp;Mat</w:t>
            </w:r>
          </w:p>
        </w:tc>
        <w:tc>
          <w:tcPr>
            <w:tcW w:w="1227" w:type="dxa"/>
            <w:tcBorders>
              <w:top w:val="nil"/>
              <w:left w:val="nil"/>
              <w:bottom w:val="nil"/>
              <w:right w:val="nil"/>
            </w:tcBorders>
            <w:shd w:val="clear" w:color="auto" w:fill="auto"/>
            <w:noWrap/>
            <w:vAlign w:val="center"/>
            <w:hideMark/>
          </w:tcPr>
          <w:p w14:paraId="31A93907"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43FD86C7" w14:textId="77777777" w:rsidR="000A2F9E" w:rsidRPr="00070D11" w:rsidRDefault="000A2F9E" w:rsidP="003B635A">
            <w:pPr>
              <w:rPr>
                <w:lang w:eastAsia="en-AU"/>
              </w:rPr>
            </w:pPr>
            <w:r w:rsidRPr="00070D11">
              <w:rPr>
                <w:lang w:eastAsia="en-AU"/>
              </w:rPr>
              <w:t>0.3047</w:t>
            </w:r>
          </w:p>
        </w:tc>
        <w:tc>
          <w:tcPr>
            <w:tcW w:w="1227" w:type="dxa"/>
            <w:tcBorders>
              <w:top w:val="nil"/>
              <w:left w:val="nil"/>
              <w:bottom w:val="nil"/>
              <w:right w:val="nil"/>
            </w:tcBorders>
            <w:shd w:val="clear" w:color="auto" w:fill="auto"/>
            <w:noWrap/>
            <w:vAlign w:val="center"/>
            <w:hideMark/>
          </w:tcPr>
          <w:p w14:paraId="702853D6" w14:textId="77777777" w:rsidR="000A2F9E" w:rsidRPr="00070D11" w:rsidRDefault="000A2F9E" w:rsidP="003B635A">
            <w:pPr>
              <w:rPr>
                <w:lang w:eastAsia="en-AU"/>
              </w:rPr>
            </w:pPr>
            <w:r w:rsidRPr="00070D11">
              <w:rPr>
                <w:lang w:eastAsia="en-AU"/>
              </w:rPr>
              <w:t>1.52</w:t>
            </w:r>
          </w:p>
        </w:tc>
        <w:tc>
          <w:tcPr>
            <w:tcW w:w="1227" w:type="dxa"/>
            <w:tcBorders>
              <w:top w:val="nil"/>
              <w:left w:val="nil"/>
              <w:bottom w:val="nil"/>
              <w:right w:val="nil"/>
            </w:tcBorders>
            <w:shd w:val="clear" w:color="auto" w:fill="auto"/>
            <w:noWrap/>
            <w:vAlign w:val="center"/>
            <w:hideMark/>
          </w:tcPr>
          <w:p w14:paraId="562526E3" w14:textId="77777777" w:rsidR="000A2F9E" w:rsidRPr="00070D11" w:rsidRDefault="000A2F9E" w:rsidP="003B635A">
            <w:pPr>
              <w:rPr>
                <w:lang w:eastAsia="en-AU"/>
              </w:rPr>
            </w:pPr>
            <w:r w:rsidRPr="00070D11">
              <w:rPr>
                <w:lang w:eastAsia="en-AU"/>
              </w:rPr>
              <w:t>0.7237</w:t>
            </w:r>
          </w:p>
        </w:tc>
        <w:tc>
          <w:tcPr>
            <w:tcW w:w="1227" w:type="dxa"/>
            <w:tcBorders>
              <w:top w:val="nil"/>
              <w:left w:val="nil"/>
              <w:bottom w:val="nil"/>
              <w:right w:val="nil"/>
            </w:tcBorders>
            <w:shd w:val="clear" w:color="auto" w:fill="auto"/>
            <w:noWrap/>
            <w:vAlign w:val="center"/>
            <w:hideMark/>
          </w:tcPr>
          <w:p w14:paraId="6A51ACE7" w14:textId="77777777" w:rsidR="000A2F9E" w:rsidRPr="00070D11" w:rsidRDefault="000A2F9E" w:rsidP="003B635A">
            <w:pPr>
              <w:rPr>
                <w:lang w:eastAsia="en-AU"/>
              </w:rPr>
            </w:pPr>
            <w:r w:rsidRPr="00070D11">
              <w:rPr>
                <w:lang w:eastAsia="en-AU"/>
              </w:rPr>
              <w:t>1.41</w:t>
            </w:r>
          </w:p>
        </w:tc>
        <w:tc>
          <w:tcPr>
            <w:tcW w:w="1228" w:type="dxa"/>
            <w:tcBorders>
              <w:top w:val="nil"/>
              <w:left w:val="nil"/>
              <w:bottom w:val="nil"/>
              <w:right w:val="nil"/>
            </w:tcBorders>
            <w:shd w:val="clear" w:color="auto" w:fill="auto"/>
            <w:noWrap/>
            <w:vAlign w:val="center"/>
            <w:hideMark/>
          </w:tcPr>
          <w:p w14:paraId="5A62FCF9" w14:textId="77777777" w:rsidR="000A2F9E" w:rsidRPr="00070D11" w:rsidRDefault="000A2F9E" w:rsidP="003B635A">
            <w:pPr>
              <w:rPr>
                <w:lang w:eastAsia="en-AU"/>
              </w:rPr>
            </w:pPr>
            <w:r w:rsidRPr="00070D11">
              <w:rPr>
                <w:lang w:eastAsia="en-AU"/>
              </w:rPr>
              <w:t>0.7237</w:t>
            </w:r>
          </w:p>
        </w:tc>
      </w:tr>
      <w:tr w:rsidR="000A2F9E" w:rsidRPr="00070D11" w14:paraId="09359D40" w14:textId="77777777" w:rsidTr="003025D3">
        <w:trPr>
          <w:cantSplit/>
          <w:trHeight w:val="345"/>
        </w:trPr>
        <w:tc>
          <w:tcPr>
            <w:tcW w:w="1907" w:type="dxa"/>
            <w:tcBorders>
              <w:top w:val="nil"/>
              <w:left w:val="nil"/>
              <w:bottom w:val="nil"/>
              <w:right w:val="nil"/>
            </w:tcBorders>
            <w:shd w:val="clear" w:color="auto" w:fill="auto"/>
            <w:noWrap/>
            <w:vAlign w:val="center"/>
            <w:hideMark/>
          </w:tcPr>
          <w:p w14:paraId="7F0F0ABE" w14:textId="77777777" w:rsidR="000A2F9E" w:rsidRPr="00070D11" w:rsidRDefault="000A2F9E" w:rsidP="003B635A">
            <w:pPr>
              <w:rPr>
                <w:lang w:eastAsia="en-AU"/>
              </w:rPr>
            </w:pPr>
            <w:r w:rsidRPr="00070D11">
              <w:rPr>
                <w:lang w:eastAsia="en-AU"/>
              </w:rPr>
              <w:t>Rep&amp;Mat_End</w:t>
            </w:r>
          </w:p>
        </w:tc>
        <w:tc>
          <w:tcPr>
            <w:tcW w:w="1227" w:type="dxa"/>
            <w:tcBorders>
              <w:top w:val="nil"/>
              <w:left w:val="nil"/>
              <w:bottom w:val="nil"/>
              <w:right w:val="nil"/>
            </w:tcBorders>
            <w:shd w:val="clear" w:color="auto" w:fill="auto"/>
            <w:noWrap/>
            <w:vAlign w:val="center"/>
            <w:hideMark/>
          </w:tcPr>
          <w:p w14:paraId="7F1C1753"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73B7D88A" w14:textId="77777777" w:rsidR="000A2F9E" w:rsidRPr="00070D11" w:rsidRDefault="000A2F9E" w:rsidP="003B635A">
            <w:pPr>
              <w:rPr>
                <w:lang w:eastAsia="en-AU"/>
              </w:rPr>
            </w:pPr>
            <w:r w:rsidRPr="00070D11">
              <w:rPr>
                <w:lang w:eastAsia="en-AU"/>
              </w:rPr>
              <w:t>0.3159</w:t>
            </w:r>
          </w:p>
        </w:tc>
        <w:tc>
          <w:tcPr>
            <w:tcW w:w="1227" w:type="dxa"/>
            <w:tcBorders>
              <w:top w:val="nil"/>
              <w:left w:val="nil"/>
              <w:bottom w:val="nil"/>
              <w:right w:val="nil"/>
            </w:tcBorders>
            <w:shd w:val="clear" w:color="auto" w:fill="auto"/>
            <w:noWrap/>
            <w:vAlign w:val="center"/>
            <w:hideMark/>
          </w:tcPr>
          <w:p w14:paraId="6EFB1D0B" w14:textId="77777777" w:rsidR="000A2F9E" w:rsidRPr="00070D11" w:rsidRDefault="000A2F9E" w:rsidP="003B635A">
            <w:pPr>
              <w:rPr>
                <w:lang w:eastAsia="en-AU"/>
              </w:rPr>
            </w:pPr>
            <w:r w:rsidRPr="00070D11">
              <w:rPr>
                <w:lang w:eastAsia="en-AU"/>
              </w:rPr>
              <w:t>1.02</w:t>
            </w:r>
          </w:p>
        </w:tc>
        <w:tc>
          <w:tcPr>
            <w:tcW w:w="1227" w:type="dxa"/>
            <w:tcBorders>
              <w:top w:val="nil"/>
              <w:left w:val="nil"/>
              <w:bottom w:val="nil"/>
              <w:right w:val="nil"/>
            </w:tcBorders>
            <w:shd w:val="clear" w:color="auto" w:fill="auto"/>
            <w:noWrap/>
            <w:vAlign w:val="center"/>
            <w:hideMark/>
          </w:tcPr>
          <w:p w14:paraId="32961307" w14:textId="77777777" w:rsidR="000A2F9E" w:rsidRPr="00070D11" w:rsidRDefault="000A2F9E" w:rsidP="003B635A">
            <w:pPr>
              <w:rPr>
                <w:lang w:eastAsia="en-AU"/>
              </w:rPr>
            </w:pPr>
            <w:r w:rsidRPr="00070D11">
              <w:rPr>
                <w:lang w:eastAsia="en-AU"/>
              </w:rPr>
              <w:t>0.7873</w:t>
            </w:r>
          </w:p>
        </w:tc>
        <w:tc>
          <w:tcPr>
            <w:tcW w:w="1227" w:type="dxa"/>
            <w:tcBorders>
              <w:top w:val="nil"/>
              <w:left w:val="nil"/>
              <w:bottom w:val="nil"/>
              <w:right w:val="nil"/>
            </w:tcBorders>
            <w:shd w:val="clear" w:color="auto" w:fill="auto"/>
            <w:noWrap/>
            <w:vAlign w:val="center"/>
            <w:hideMark/>
          </w:tcPr>
          <w:p w14:paraId="4264B9E7" w14:textId="77777777" w:rsidR="000A2F9E" w:rsidRPr="00070D11" w:rsidRDefault="000A2F9E" w:rsidP="003B635A">
            <w:pPr>
              <w:rPr>
                <w:lang w:eastAsia="en-AU"/>
              </w:rPr>
            </w:pPr>
            <w:r w:rsidRPr="00070D11">
              <w:rPr>
                <w:lang w:eastAsia="en-AU"/>
              </w:rPr>
              <w:t>0.90</w:t>
            </w:r>
          </w:p>
        </w:tc>
        <w:tc>
          <w:tcPr>
            <w:tcW w:w="1228" w:type="dxa"/>
            <w:tcBorders>
              <w:top w:val="nil"/>
              <w:left w:val="nil"/>
              <w:bottom w:val="nil"/>
              <w:right w:val="nil"/>
            </w:tcBorders>
            <w:shd w:val="clear" w:color="auto" w:fill="auto"/>
            <w:noWrap/>
            <w:vAlign w:val="center"/>
            <w:hideMark/>
          </w:tcPr>
          <w:p w14:paraId="2D3C9BE6" w14:textId="77777777" w:rsidR="000A2F9E" w:rsidRPr="00070D11" w:rsidRDefault="000A2F9E" w:rsidP="003B635A">
            <w:pPr>
              <w:rPr>
                <w:lang w:eastAsia="en-AU"/>
              </w:rPr>
            </w:pPr>
            <w:r w:rsidRPr="00070D11">
              <w:rPr>
                <w:lang w:eastAsia="en-AU"/>
              </w:rPr>
              <w:t>0.7873</w:t>
            </w:r>
          </w:p>
        </w:tc>
      </w:tr>
      <w:tr w:rsidR="000A2F9E" w:rsidRPr="00070D11" w14:paraId="76F9286F" w14:textId="77777777" w:rsidTr="003025D3">
        <w:trPr>
          <w:cantSplit/>
          <w:trHeight w:val="345"/>
        </w:trPr>
        <w:tc>
          <w:tcPr>
            <w:tcW w:w="1907" w:type="dxa"/>
            <w:tcBorders>
              <w:top w:val="nil"/>
              <w:left w:val="nil"/>
              <w:bottom w:val="nil"/>
              <w:right w:val="nil"/>
            </w:tcBorders>
            <w:shd w:val="clear" w:color="auto" w:fill="auto"/>
            <w:noWrap/>
            <w:vAlign w:val="center"/>
            <w:hideMark/>
          </w:tcPr>
          <w:p w14:paraId="68DE59CB" w14:textId="77777777" w:rsidR="000A2F9E" w:rsidRPr="00070D11" w:rsidRDefault="000A2F9E" w:rsidP="003B635A">
            <w:pPr>
              <w:rPr>
                <w:lang w:eastAsia="en-AU"/>
              </w:rPr>
            </w:pPr>
            <w:r w:rsidRPr="00070D11">
              <w:rPr>
                <w:lang w:eastAsia="en-AU"/>
              </w:rPr>
              <w:t>Inf&amp;Con_H&amp;V</w:t>
            </w:r>
          </w:p>
        </w:tc>
        <w:tc>
          <w:tcPr>
            <w:tcW w:w="1227" w:type="dxa"/>
            <w:tcBorders>
              <w:top w:val="nil"/>
              <w:left w:val="nil"/>
              <w:bottom w:val="nil"/>
              <w:right w:val="nil"/>
            </w:tcBorders>
            <w:shd w:val="clear" w:color="auto" w:fill="auto"/>
            <w:noWrap/>
            <w:vAlign w:val="center"/>
            <w:hideMark/>
          </w:tcPr>
          <w:p w14:paraId="3527ADC5"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4E421D0E" w14:textId="77777777" w:rsidR="000A2F9E" w:rsidRPr="00070D11" w:rsidRDefault="000A2F9E" w:rsidP="003B635A">
            <w:pPr>
              <w:rPr>
                <w:lang w:eastAsia="en-AU"/>
              </w:rPr>
            </w:pPr>
            <w:r w:rsidRPr="00070D11">
              <w:rPr>
                <w:lang w:eastAsia="en-AU"/>
              </w:rPr>
              <w:t>0.4774</w:t>
            </w:r>
          </w:p>
        </w:tc>
        <w:tc>
          <w:tcPr>
            <w:tcW w:w="1227" w:type="dxa"/>
            <w:tcBorders>
              <w:top w:val="nil"/>
              <w:left w:val="nil"/>
              <w:bottom w:val="nil"/>
              <w:right w:val="nil"/>
            </w:tcBorders>
            <w:shd w:val="clear" w:color="auto" w:fill="auto"/>
            <w:noWrap/>
            <w:vAlign w:val="center"/>
            <w:hideMark/>
          </w:tcPr>
          <w:p w14:paraId="59618EA8"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0EAAA471" w14:textId="77777777" w:rsidR="000A2F9E" w:rsidRPr="00070D11" w:rsidRDefault="000A2F9E" w:rsidP="003B635A">
            <w:pPr>
              <w:rPr>
                <w:lang w:eastAsia="en-AU"/>
              </w:rPr>
            </w:pPr>
            <w:r w:rsidRPr="00070D11">
              <w:rPr>
                <w:lang w:eastAsia="en-AU"/>
              </w:rPr>
              <w:t>0.7510</w:t>
            </w:r>
          </w:p>
        </w:tc>
        <w:tc>
          <w:tcPr>
            <w:tcW w:w="1227" w:type="dxa"/>
            <w:tcBorders>
              <w:top w:val="nil"/>
              <w:left w:val="nil"/>
              <w:bottom w:val="nil"/>
              <w:right w:val="nil"/>
            </w:tcBorders>
            <w:shd w:val="clear" w:color="auto" w:fill="auto"/>
            <w:noWrap/>
            <w:vAlign w:val="center"/>
            <w:hideMark/>
          </w:tcPr>
          <w:p w14:paraId="43733B9F" w14:textId="77777777" w:rsidR="000A2F9E" w:rsidRPr="00070D11" w:rsidRDefault="000A2F9E" w:rsidP="003B635A">
            <w:pPr>
              <w:rPr>
                <w:lang w:eastAsia="en-AU"/>
              </w:rPr>
            </w:pPr>
            <w:r w:rsidRPr="00070D11">
              <w:rPr>
                <w:lang w:eastAsia="en-AU"/>
              </w:rPr>
              <w:t>0.00</w:t>
            </w:r>
          </w:p>
        </w:tc>
        <w:tc>
          <w:tcPr>
            <w:tcW w:w="1228" w:type="dxa"/>
            <w:tcBorders>
              <w:top w:val="nil"/>
              <w:left w:val="nil"/>
              <w:bottom w:val="nil"/>
              <w:right w:val="nil"/>
            </w:tcBorders>
            <w:shd w:val="clear" w:color="auto" w:fill="auto"/>
            <w:noWrap/>
            <w:vAlign w:val="center"/>
            <w:hideMark/>
          </w:tcPr>
          <w:p w14:paraId="36C321EC" w14:textId="77777777" w:rsidR="000A2F9E" w:rsidRPr="00070D11" w:rsidRDefault="000A2F9E" w:rsidP="003B635A">
            <w:pPr>
              <w:rPr>
                <w:lang w:eastAsia="en-AU"/>
              </w:rPr>
            </w:pPr>
            <w:r w:rsidRPr="00070D11">
              <w:rPr>
                <w:lang w:eastAsia="en-AU"/>
              </w:rPr>
              <w:t>0.7510</w:t>
            </w:r>
          </w:p>
        </w:tc>
      </w:tr>
      <w:tr w:rsidR="000A2F9E" w:rsidRPr="00070D11" w14:paraId="20052BB9" w14:textId="77777777" w:rsidTr="003025D3">
        <w:trPr>
          <w:cantSplit/>
          <w:trHeight w:val="345"/>
        </w:trPr>
        <w:tc>
          <w:tcPr>
            <w:tcW w:w="1907" w:type="dxa"/>
            <w:tcBorders>
              <w:top w:val="nil"/>
              <w:left w:val="nil"/>
              <w:bottom w:val="nil"/>
              <w:right w:val="nil"/>
            </w:tcBorders>
            <w:shd w:val="clear" w:color="auto" w:fill="auto"/>
            <w:noWrap/>
            <w:vAlign w:val="center"/>
            <w:hideMark/>
          </w:tcPr>
          <w:p w14:paraId="4F911206" w14:textId="77777777" w:rsidR="000A2F9E" w:rsidRPr="00070D11" w:rsidRDefault="000A2F9E" w:rsidP="003B635A">
            <w:pPr>
              <w:rPr>
                <w:lang w:eastAsia="en-AU"/>
              </w:rPr>
            </w:pPr>
            <w:r w:rsidRPr="00070D11">
              <w:rPr>
                <w:lang w:eastAsia="en-AU"/>
              </w:rPr>
              <w:t>Renal_Inf&amp;Con</w:t>
            </w:r>
          </w:p>
        </w:tc>
        <w:tc>
          <w:tcPr>
            <w:tcW w:w="1227" w:type="dxa"/>
            <w:tcBorders>
              <w:top w:val="nil"/>
              <w:left w:val="nil"/>
              <w:bottom w:val="nil"/>
              <w:right w:val="nil"/>
            </w:tcBorders>
            <w:shd w:val="clear" w:color="auto" w:fill="auto"/>
            <w:noWrap/>
            <w:vAlign w:val="center"/>
            <w:hideMark/>
          </w:tcPr>
          <w:p w14:paraId="0B6D5902"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7CFC599F" w14:textId="77777777" w:rsidR="000A2F9E" w:rsidRPr="00070D11" w:rsidRDefault="000A2F9E" w:rsidP="003B635A">
            <w:pPr>
              <w:rPr>
                <w:lang w:eastAsia="en-AU"/>
              </w:rPr>
            </w:pPr>
            <w:r w:rsidRPr="00070D11">
              <w:rPr>
                <w:lang w:eastAsia="en-AU"/>
              </w:rPr>
              <w:t>0.5214</w:t>
            </w:r>
          </w:p>
        </w:tc>
        <w:tc>
          <w:tcPr>
            <w:tcW w:w="1227" w:type="dxa"/>
            <w:tcBorders>
              <w:top w:val="nil"/>
              <w:left w:val="nil"/>
              <w:bottom w:val="nil"/>
              <w:right w:val="nil"/>
            </w:tcBorders>
            <w:shd w:val="clear" w:color="auto" w:fill="auto"/>
            <w:noWrap/>
            <w:vAlign w:val="center"/>
            <w:hideMark/>
          </w:tcPr>
          <w:p w14:paraId="780715EE"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42E13E53" w14:textId="77777777" w:rsidR="000A2F9E" w:rsidRPr="00070D11" w:rsidRDefault="000A2F9E" w:rsidP="003B635A">
            <w:pPr>
              <w:rPr>
                <w:lang w:eastAsia="en-AU"/>
              </w:rPr>
            </w:pPr>
            <w:r w:rsidRPr="00070D11">
              <w:rPr>
                <w:lang w:eastAsia="en-AU"/>
              </w:rPr>
              <w:t>0.7168</w:t>
            </w:r>
          </w:p>
        </w:tc>
        <w:tc>
          <w:tcPr>
            <w:tcW w:w="1227" w:type="dxa"/>
            <w:tcBorders>
              <w:top w:val="nil"/>
              <w:left w:val="nil"/>
              <w:bottom w:val="nil"/>
              <w:right w:val="nil"/>
            </w:tcBorders>
            <w:shd w:val="clear" w:color="auto" w:fill="auto"/>
            <w:noWrap/>
            <w:vAlign w:val="center"/>
            <w:hideMark/>
          </w:tcPr>
          <w:p w14:paraId="5620E186" w14:textId="77777777" w:rsidR="000A2F9E" w:rsidRPr="00070D11" w:rsidRDefault="000A2F9E" w:rsidP="003B635A">
            <w:pPr>
              <w:rPr>
                <w:lang w:eastAsia="en-AU"/>
              </w:rPr>
            </w:pPr>
            <w:r w:rsidRPr="00070D11">
              <w:rPr>
                <w:lang w:eastAsia="en-AU"/>
              </w:rPr>
              <w:t>0.00</w:t>
            </w:r>
          </w:p>
        </w:tc>
        <w:tc>
          <w:tcPr>
            <w:tcW w:w="1228" w:type="dxa"/>
            <w:tcBorders>
              <w:top w:val="nil"/>
              <w:left w:val="nil"/>
              <w:bottom w:val="nil"/>
              <w:right w:val="nil"/>
            </w:tcBorders>
            <w:shd w:val="clear" w:color="auto" w:fill="auto"/>
            <w:noWrap/>
            <w:vAlign w:val="center"/>
            <w:hideMark/>
          </w:tcPr>
          <w:p w14:paraId="4678B6AF" w14:textId="77777777" w:rsidR="000A2F9E" w:rsidRPr="00070D11" w:rsidRDefault="000A2F9E" w:rsidP="003B635A">
            <w:pPr>
              <w:rPr>
                <w:lang w:eastAsia="en-AU"/>
              </w:rPr>
            </w:pPr>
            <w:r w:rsidRPr="00070D11">
              <w:rPr>
                <w:lang w:eastAsia="en-AU"/>
              </w:rPr>
              <w:t>0.7168</w:t>
            </w:r>
          </w:p>
        </w:tc>
      </w:tr>
      <w:tr w:rsidR="000A2F9E" w:rsidRPr="00070D11" w14:paraId="01D92C73" w14:textId="77777777" w:rsidTr="003025D3">
        <w:trPr>
          <w:cantSplit/>
          <w:trHeight w:val="345"/>
        </w:trPr>
        <w:tc>
          <w:tcPr>
            <w:tcW w:w="1907" w:type="dxa"/>
            <w:tcBorders>
              <w:top w:val="nil"/>
              <w:left w:val="nil"/>
              <w:bottom w:val="nil"/>
              <w:right w:val="nil"/>
            </w:tcBorders>
            <w:shd w:val="clear" w:color="auto" w:fill="auto"/>
            <w:noWrap/>
            <w:vAlign w:val="center"/>
            <w:hideMark/>
          </w:tcPr>
          <w:p w14:paraId="016B0B03" w14:textId="77777777" w:rsidR="000A2F9E" w:rsidRPr="00070D11" w:rsidRDefault="000A2F9E" w:rsidP="003B635A">
            <w:pPr>
              <w:rPr>
                <w:lang w:eastAsia="en-AU"/>
              </w:rPr>
            </w:pPr>
            <w:r w:rsidRPr="00070D11">
              <w:rPr>
                <w:lang w:eastAsia="en-AU"/>
              </w:rPr>
              <w:t>Skin_H&amp;V</w:t>
            </w:r>
          </w:p>
        </w:tc>
        <w:tc>
          <w:tcPr>
            <w:tcW w:w="1227" w:type="dxa"/>
            <w:tcBorders>
              <w:top w:val="nil"/>
              <w:left w:val="nil"/>
              <w:bottom w:val="nil"/>
              <w:right w:val="nil"/>
            </w:tcBorders>
            <w:shd w:val="clear" w:color="auto" w:fill="auto"/>
            <w:noWrap/>
            <w:vAlign w:val="center"/>
            <w:hideMark/>
          </w:tcPr>
          <w:p w14:paraId="02922B6A"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3C983343" w14:textId="77777777" w:rsidR="000A2F9E" w:rsidRPr="00070D11" w:rsidRDefault="000A2F9E" w:rsidP="003B635A">
            <w:pPr>
              <w:rPr>
                <w:lang w:eastAsia="en-AU"/>
              </w:rPr>
            </w:pPr>
            <w:r w:rsidRPr="00070D11">
              <w:rPr>
                <w:lang w:eastAsia="en-AU"/>
              </w:rPr>
              <w:t>0.5291</w:t>
            </w:r>
          </w:p>
        </w:tc>
        <w:tc>
          <w:tcPr>
            <w:tcW w:w="1227" w:type="dxa"/>
            <w:tcBorders>
              <w:top w:val="nil"/>
              <w:left w:val="nil"/>
              <w:bottom w:val="nil"/>
              <w:right w:val="nil"/>
            </w:tcBorders>
            <w:shd w:val="clear" w:color="auto" w:fill="auto"/>
            <w:noWrap/>
            <w:vAlign w:val="center"/>
            <w:hideMark/>
          </w:tcPr>
          <w:p w14:paraId="35F367B1" w14:textId="77777777" w:rsidR="000A2F9E" w:rsidRPr="00070D11" w:rsidRDefault="000A2F9E" w:rsidP="003B635A">
            <w:pPr>
              <w:rPr>
                <w:lang w:eastAsia="en-AU"/>
              </w:rPr>
            </w:pPr>
            <w:r w:rsidRPr="00070D11">
              <w:rPr>
                <w:lang w:eastAsia="en-AU"/>
              </w:rPr>
              <w:t>0.69</w:t>
            </w:r>
          </w:p>
        </w:tc>
        <w:tc>
          <w:tcPr>
            <w:tcW w:w="1227" w:type="dxa"/>
            <w:tcBorders>
              <w:top w:val="nil"/>
              <w:left w:val="nil"/>
              <w:bottom w:val="nil"/>
              <w:right w:val="nil"/>
            </w:tcBorders>
            <w:shd w:val="clear" w:color="auto" w:fill="auto"/>
            <w:noWrap/>
            <w:vAlign w:val="center"/>
            <w:hideMark/>
          </w:tcPr>
          <w:p w14:paraId="55DDD46E" w14:textId="77777777" w:rsidR="000A2F9E" w:rsidRPr="00070D11" w:rsidRDefault="000A2F9E" w:rsidP="003B635A">
            <w:pPr>
              <w:rPr>
                <w:lang w:eastAsia="en-AU"/>
              </w:rPr>
            </w:pPr>
            <w:r w:rsidRPr="00070D11">
              <w:rPr>
                <w:lang w:eastAsia="en-AU"/>
              </w:rPr>
              <w:t>0.8253</w:t>
            </w:r>
          </w:p>
        </w:tc>
        <w:tc>
          <w:tcPr>
            <w:tcW w:w="1227" w:type="dxa"/>
            <w:tcBorders>
              <w:top w:val="nil"/>
              <w:left w:val="nil"/>
              <w:bottom w:val="nil"/>
              <w:right w:val="nil"/>
            </w:tcBorders>
            <w:shd w:val="clear" w:color="auto" w:fill="auto"/>
            <w:noWrap/>
            <w:vAlign w:val="center"/>
            <w:hideMark/>
          </w:tcPr>
          <w:p w14:paraId="3A2B65B7" w14:textId="77777777" w:rsidR="000A2F9E" w:rsidRPr="00070D11" w:rsidRDefault="000A2F9E" w:rsidP="003B635A">
            <w:pPr>
              <w:rPr>
                <w:lang w:eastAsia="en-AU"/>
              </w:rPr>
            </w:pPr>
            <w:r w:rsidRPr="00070D11">
              <w:rPr>
                <w:lang w:eastAsia="en-AU"/>
              </w:rPr>
              <w:t>1.41</w:t>
            </w:r>
          </w:p>
        </w:tc>
        <w:tc>
          <w:tcPr>
            <w:tcW w:w="1228" w:type="dxa"/>
            <w:tcBorders>
              <w:top w:val="nil"/>
              <w:left w:val="nil"/>
              <w:bottom w:val="nil"/>
              <w:right w:val="nil"/>
            </w:tcBorders>
            <w:shd w:val="clear" w:color="auto" w:fill="auto"/>
            <w:noWrap/>
            <w:vAlign w:val="center"/>
            <w:hideMark/>
          </w:tcPr>
          <w:p w14:paraId="2DE9EA95" w14:textId="77777777" w:rsidR="000A2F9E" w:rsidRPr="00070D11" w:rsidRDefault="000A2F9E" w:rsidP="003B635A">
            <w:pPr>
              <w:rPr>
                <w:lang w:eastAsia="en-AU"/>
              </w:rPr>
            </w:pPr>
            <w:r w:rsidRPr="00070D11">
              <w:rPr>
                <w:lang w:eastAsia="en-AU"/>
              </w:rPr>
              <w:t>0.8253</w:t>
            </w:r>
          </w:p>
        </w:tc>
      </w:tr>
      <w:tr w:rsidR="000A2F9E" w:rsidRPr="00070D11" w14:paraId="0E43FCD6" w14:textId="77777777" w:rsidTr="003025D3">
        <w:trPr>
          <w:cantSplit/>
          <w:trHeight w:val="345"/>
        </w:trPr>
        <w:tc>
          <w:tcPr>
            <w:tcW w:w="1907" w:type="dxa"/>
            <w:tcBorders>
              <w:top w:val="nil"/>
              <w:left w:val="nil"/>
              <w:bottom w:val="nil"/>
              <w:right w:val="nil"/>
            </w:tcBorders>
            <w:shd w:val="clear" w:color="auto" w:fill="auto"/>
            <w:noWrap/>
            <w:vAlign w:val="center"/>
            <w:hideMark/>
          </w:tcPr>
          <w:p w14:paraId="038AF4D9" w14:textId="77777777" w:rsidR="000A2F9E" w:rsidRPr="00070D11" w:rsidRDefault="000A2F9E" w:rsidP="003B635A">
            <w:pPr>
              <w:rPr>
                <w:lang w:eastAsia="en-AU"/>
              </w:rPr>
            </w:pPr>
            <w:r w:rsidRPr="00070D11">
              <w:rPr>
                <w:lang w:eastAsia="en-AU"/>
              </w:rPr>
              <w:t>Skin_End</w:t>
            </w:r>
          </w:p>
        </w:tc>
        <w:tc>
          <w:tcPr>
            <w:tcW w:w="1227" w:type="dxa"/>
            <w:tcBorders>
              <w:top w:val="nil"/>
              <w:left w:val="nil"/>
              <w:bottom w:val="nil"/>
              <w:right w:val="nil"/>
            </w:tcBorders>
            <w:shd w:val="clear" w:color="auto" w:fill="auto"/>
            <w:noWrap/>
            <w:vAlign w:val="center"/>
            <w:hideMark/>
          </w:tcPr>
          <w:p w14:paraId="04DFDDBD"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1B4A48E9" w14:textId="77777777" w:rsidR="000A2F9E" w:rsidRPr="00070D11" w:rsidRDefault="000A2F9E" w:rsidP="003B635A">
            <w:pPr>
              <w:rPr>
                <w:lang w:eastAsia="en-AU"/>
              </w:rPr>
            </w:pPr>
            <w:r w:rsidRPr="00070D11">
              <w:rPr>
                <w:lang w:eastAsia="en-AU"/>
              </w:rPr>
              <w:t>0.5312</w:t>
            </w:r>
          </w:p>
        </w:tc>
        <w:tc>
          <w:tcPr>
            <w:tcW w:w="1227" w:type="dxa"/>
            <w:tcBorders>
              <w:top w:val="nil"/>
              <w:left w:val="nil"/>
              <w:bottom w:val="nil"/>
              <w:right w:val="nil"/>
            </w:tcBorders>
            <w:shd w:val="clear" w:color="auto" w:fill="auto"/>
            <w:noWrap/>
            <w:vAlign w:val="center"/>
            <w:hideMark/>
          </w:tcPr>
          <w:p w14:paraId="0BDBD224" w14:textId="77777777" w:rsidR="000A2F9E" w:rsidRPr="00070D11" w:rsidRDefault="000A2F9E" w:rsidP="003B635A">
            <w:pPr>
              <w:rPr>
                <w:lang w:eastAsia="en-AU"/>
              </w:rPr>
            </w:pPr>
            <w:r w:rsidRPr="00070D11">
              <w:rPr>
                <w:lang w:eastAsia="en-AU"/>
              </w:rPr>
              <w:t>0.92</w:t>
            </w:r>
          </w:p>
        </w:tc>
        <w:tc>
          <w:tcPr>
            <w:tcW w:w="1227" w:type="dxa"/>
            <w:tcBorders>
              <w:top w:val="nil"/>
              <w:left w:val="nil"/>
              <w:bottom w:val="nil"/>
              <w:right w:val="nil"/>
            </w:tcBorders>
            <w:shd w:val="clear" w:color="auto" w:fill="auto"/>
            <w:noWrap/>
            <w:vAlign w:val="center"/>
            <w:hideMark/>
          </w:tcPr>
          <w:p w14:paraId="0B196435" w14:textId="77777777" w:rsidR="000A2F9E" w:rsidRPr="00070D11" w:rsidRDefault="000A2F9E" w:rsidP="003B635A">
            <w:pPr>
              <w:rPr>
                <w:lang w:eastAsia="en-AU"/>
              </w:rPr>
            </w:pPr>
            <w:r w:rsidRPr="00070D11">
              <w:rPr>
                <w:lang w:eastAsia="en-AU"/>
              </w:rPr>
              <w:t>0.9687</w:t>
            </w:r>
          </w:p>
        </w:tc>
        <w:tc>
          <w:tcPr>
            <w:tcW w:w="1227" w:type="dxa"/>
            <w:tcBorders>
              <w:top w:val="nil"/>
              <w:left w:val="nil"/>
              <w:bottom w:val="nil"/>
              <w:right w:val="nil"/>
            </w:tcBorders>
            <w:shd w:val="clear" w:color="auto" w:fill="auto"/>
            <w:noWrap/>
            <w:vAlign w:val="center"/>
            <w:hideMark/>
          </w:tcPr>
          <w:p w14:paraId="6825F069" w14:textId="77777777" w:rsidR="000A2F9E" w:rsidRPr="00070D11" w:rsidRDefault="000A2F9E" w:rsidP="003B635A">
            <w:pPr>
              <w:rPr>
                <w:lang w:eastAsia="en-AU"/>
              </w:rPr>
            </w:pPr>
            <w:r w:rsidRPr="00070D11">
              <w:rPr>
                <w:lang w:eastAsia="en-AU"/>
              </w:rPr>
              <w:t>1.27</w:t>
            </w:r>
          </w:p>
        </w:tc>
        <w:tc>
          <w:tcPr>
            <w:tcW w:w="1228" w:type="dxa"/>
            <w:tcBorders>
              <w:top w:val="nil"/>
              <w:left w:val="nil"/>
              <w:bottom w:val="nil"/>
              <w:right w:val="nil"/>
            </w:tcBorders>
            <w:shd w:val="clear" w:color="auto" w:fill="auto"/>
            <w:noWrap/>
            <w:vAlign w:val="center"/>
            <w:hideMark/>
          </w:tcPr>
          <w:p w14:paraId="1284DDF7" w14:textId="77777777" w:rsidR="000A2F9E" w:rsidRPr="00070D11" w:rsidRDefault="000A2F9E" w:rsidP="003B635A">
            <w:pPr>
              <w:rPr>
                <w:lang w:eastAsia="en-AU"/>
              </w:rPr>
            </w:pPr>
            <w:r w:rsidRPr="00070D11">
              <w:rPr>
                <w:lang w:eastAsia="en-AU"/>
              </w:rPr>
              <w:t>0.9687</w:t>
            </w:r>
          </w:p>
        </w:tc>
      </w:tr>
      <w:tr w:rsidR="000A2F9E" w:rsidRPr="00070D11" w14:paraId="7C1438DA" w14:textId="77777777" w:rsidTr="003025D3">
        <w:trPr>
          <w:cantSplit/>
          <w:trHeight w:val="345"/>
        </w:trPr>
        <w:tc>
          <w:tcPr>
            <w:tcW w:w="1907" w:type="dxa"/>
            <w:tcBorders>
              <w:top w:val="nil"/>
              <w:left w:val="nil"/>
              <w:bottom w:val="nil"/>
              <w:right w:val="nil"/>
            </w:tcBorders>
            <w:shd w:val="clear" w:color="auto" w:fill="auto"/>
            <w:noWrap/>
            <w:vAlign w:val="center"/>
            <w:hideMark/>
          </w:tcPr>
          <w:p w14:paraId="614768BE" w14:textId="77777777" w:rsidR="000A2F9E" w:rsidRPr="00070D11" w:rsidRDefault="000A2F9E" w:rsidP="003B635A">
            <w:pPr>
              <w:rPr>
                <w:lang w:eastAsia="en-AU"/>
              </w:rPr>
            </w:pPr>
            <w:r w:rsidRPr="00070D11">
              <w:rPr>
                <w:lang w:eastAsia="en-AU"/>
              </w:rPr>
              <w:t>Skin_Renal</w:t>
            </w:r>
          </w:p>
        </w:tc>
        <w:tc>
          <w:tcPr>
            <w:tcW w:w="1227" w:type="dxa"/>
            <w:tcBorders>
              <w:top w:val="nil"/>
              <w:left w:val="nil"/>
              <w:bottom w:val="nil"/>
              <w:right w:val="nil"/>
            </w:tcBorders>
            <w:shd w:val="clear" w:color="auto" w:fill="auto"/>
            <w:noWrap/>
            <w:vAlign w:val="center"/>
            <w:hideMark/>
          </w:tcPr>
          <w:p w14:paraId="0B8A3A69"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50EF8B83" w14:textId="77777777" w:rsidR="000A2F9E" w:rsidRPr="00070D11" w:rsidRDefault="000A2F9E" w:rsidP="003B635A">
            <w:pPr>
              <w:rPr>
                <w:lang w:eastAsia="en-AU"/>
              </w:rPr>
            </w:pPr>
            <w:r w:rsidRPr="00070D11">
              <w:rPr>
                <w:lang w:eastAsia="en-AU"/>
              </w:rPr>
              <w:t>0.5475</w:t>
            </w:r>
          </w:p>
        </w:tc>
        <w:tc>
          <w:tcPr>
            <w:tcW w:w="1227" w:type="dxa"/>
            <w:tcBorders>
              <w:top w:val="nil"/>
              <w:left w:val="nil"/>
              <w:bottom w:val="nil"/>
              <w:right w:val="nil"/>
            </w:tcBorders>
            <w:shd w:val="clear" w:color="auto" w:fill="auto"/>
            <w:noWrap/>
            <w:vAlign w:val="center"/>
            <w:hideMark/>
          </w:tcPr>
          <w:p w14:paraId="10C7F15E" w14:textId="77777777" w:rsidR="000A2F9E" w:rsidRPr="00070D11" w:rsidRDefault="000A2F9E" w:rsidP="003B635A">
            <w:pPr>
              <w:rPr>
                <w:lang w:eastAsia="en-AU"/>
              </w:rPr>
            </w:pPr>
            <w:r w:rsidRPr="00070D11">
              <w:rPr>
                <w:lang w:eastAsia="en-AU"/>
              </w:rPr>
              <w:t>1.34</w:t>
            </w:r>
          </w:p>
        </w:tc>
        <w:tc>
          <w:tcPr>
            <w:tcW w:w="1227" w:type="dxa"/>
            <w:tcBorders>
              <w:top w:val="nil"/>
              <w:left w:val="nil"/>
              <w:bottom w:val="nil"/>
              <w:right w:val="nil"/>
            </w:tcBorders>
            <w:shd w:val="clear" w:color="auto" w:fill="auto"/>
            <w:noWrap/>
            <w:vAlign w:val="center"/>
            <w:hideMark/>
          </w:tcPr>
          <w:p w14:paraId="61834F48" w14:textId="77777777" w:rsidR="000A2F9E" w:rsidRPr="00070D11" w:rsidRDefault="000A2F9E" w:rsidP="003B635A">
            <w:pPr>
              <w:rPr>
                <w:lang w:eastAsia="en-AU"/>
              </w:rPr>
            </w:pPr>
            <w:r w:rsidRPr="00070D11">
              <w:rPr>
                <w:lang w:eastAsia="en-AU"/>
              </w:rPr>
              <w:t>0.7853</w:t>
            </w:r>
          </w:p>
        </w:tc>
        <w:tc>
          <w:tcPr>
            <w:tcW w:w="1227" w:type="dxa"/>
            <w:tcBorders>
              <w:top w:val="nil"/>
              <w:left w:val="nil"/>
              <w:bottom w:val="nil"/>
              <w:right w:val="nil"/>
            </w:tcBorders>
            <w:shd w:val="clear" w:color="auto" w:fill="auto"/>
            <w:noWrap/>
            <w:vAlign w:val="center"/>
            <w:hideMark/>
          </w:tcPr>
          <w:p w14:paraId="0585567A" w14:textId="77777777" w:rsidR="000A2F9E" w:rsidRPr="00070D11" w:rsidRDefault="000A2F9E" w:rsidP="003B635A">
            <w:pPr>
              <w:rPr>
                <w:lang w:eastAsia="en-AU"/>
              </w:rPr>
            </w:pPr>
            <w:r w:rsidRPr="00070D11">
              <w:rPr>
                <w:lang w:eastAsia="en-AU"/>
              </w:rPr>
              <w:t>1.19</w:t>
            </w:r>
          </w:p>
        </w:tc>
        <w:tc>
          <w:tcPr>
            <w:tcW w:w="1228" w:type="dxa"/>
            <w:tcBorders>
              <w:top w:val="nil"/>
              <w:left w:val="nil"/>
              <w:bottom w:val="nil"/>
              <w:right w:val="nil"/>
            </w:tcBorders>
            <w:shd w:val="clear" w:color="auto" w:fill="auto"/>
            <w:noWrap/>
            <w:vAlign w:val="center"/>
            <w:hideMark/>
          </w:tcPr>
          <w:p w14:paraId="67532736" w14:textId="77777777" w:rsidR="000A2F9E" w:rsidRPr="00070D11" w:rsidRDefault="000A2F9E" w:rsidP="003B635A">
            <w:pPr>
              <w:rPr>
                <w:lang w:eastAsia="en-AU"/>
              </w:rPr>
            </w:pPr>
            <w:r w:rsidRPr="00070D11">
              <w:rPr>
                <w:lang w:eastAsia="en-AU"/>
              </w:rPr>
              <w:t>0.7853</w:t>
            </w:r>
          </w:p>
        </w:tc>
      </w:tr>
      <w:tr w:rsidR="000A2F9E" w:rsidRPr="00070D11" w14:paraId="0AFD578B" w14:textId="77777777" w:rsidTr="003025D3">
        <w:trPr>
          <w:cantSplit/>
          <w:trHeight w:val="345"/>
        </w:trPr>
        <w:tc>
          <w:tcPr>
            <w:tcW w:w="1907" w:type="dxa"/>
            <w:tcBorders>
              <w:top w:val="nil"/>
              <w:left w:val="nil"/>
              <w:bottom w:val="nil"/>
              <w:right w:val="nil"/>
            </w:tcBorders>
            <w:shd w:val="clear" w:color="auto" w:fill="auto"/>
            <w:noWrap/>
            <w:vAlign w:val="center"/>
            <w:hideMark/>
          </w:tcPr>
          <w:p w14:paraId="2ED5F52A" w14:textId="77777777" w:rsidR="000A2F9E" w:rsidRPr="00070D11" w:rsidRDefault="000A2F9E" w:rsidP="003B635A">
            <w:pPr>
              <w:rPr>
                <w:lang w:eastAsia="en-AU"/>
              </w:rPr>
            </w:pPr>
            <w:r w:rsidRPr="00070D11">
              <w:rPr>
                <w:lang w:eastAsia="en-AU"/>
              </w:rPr>
              <w:t>Skin_Infect</w:t>
            </w:r>
          </w:p>
        </w:tc>
        <w:tc>
          <w:tcPr>
            <w:tcW w:w="1227" w:type="dxa"/>
            <w:tcBorders>
              <w:top w:val="nil"/>
              <w:left w:val="nil"/>
              <w:bottom w:val="nil"/>
              <w:right w:val="nil"/>
            </w:tcBorders>
            <w:shd w:val="clear" w:color="auto" w:fill="auto"/>
            <w:noWrap/>
            <w:vAlign w:val="center"/>
            <w:hideMark/>
          </w:tcPr>
          <w:p w14:paraId="612B0A5F"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4B39CE9B" w14:textId="77777777" w:rsidR="000A2F9E" w:rsidRPr="00070D11" w:rsidRDefault="000A2F9E" w:rsidP="003B635A">
            <w:pPr>
              <w:rPr>
                <w:lang w:eastAsia="en-AU"/>
              </w:rPr>
            </w:pPr>
            <w:r w:rsidRPr="00070D11">
              <w:rPr>
                <w:lang w:eastAsia="en-AU"/>
              </w:rPr>
              <w:t>0.5850</w:t>
            </w:r>
          </w:p>
        </w:tc>
        <w:tc>
          <w:tcPr>
            <w:tcW w:w="1227" w:type="dxa"/>
            <w:tcBorders>
              <w:top w:val="nil"/>
              <w:left w:val="nil"/>
              <w:bottom w:val="nil"/>
              <w:right w:val="nil"/>
            </w:tcBorders>
            <w:shd w:val="clear" w:color="auto" w:fill="auto"/>
            <w:noWrap/>
            <w:vAlign w:val="center"/>
            <w:hideMark/>
          </w:tcPr>
          <w:p w14:paraId="03B7DFF6" w14:textId="77777777" w:rsidR="000A2F9E" w:rsidRPr="00070D11" w:rsidRDefault="000A2F9E" w:rsidP="003B635A">
            <w:pPr>
              <w:rPr>
                <w:lang w:eastAsia="en-AU"/>
              </w:rPr>
            </w:pPr>
            <w:r w:rsidRPr="00070D11">
              <w:rPr>
                <w:lang w:eastAsia="en-AU"/>
              </w:rPr>
              <w:t>0.99</w:t>
            </w:r>
          </w:p>
        </w:tc>
        <w:tc>
          <w:tcPr>
            <w:tcW w:w="1227" w:type="dxa"/>
            <w:tcBorders>
              <w:top w:val="nil"/>
              <w:left w:val="nil"/>
              <w:bottom w:val="nil"/>
              <w:right w:val="nil"/>
            </w:tcBorders>
            <w:shd w:val="clear" w:color="auto" w:fill="auto"/>
            <w:noWrap/>
            <w:vAlign w:val="center"/>
            <w:hideMark/>
          </w:tcPr>
          <w:p w14:paraId="40179711" w14:textId="77777777" w:rsidR="000A2F9E" w:rsidRPr="00070D11" w:rsidRDefault="000A2F9E" w:rsidP="003B635A">
            <w:pPr>
              <w:rPr>
                <w:lang w:eastAsia="en-AU"/>
              </w:rPr>
            </w:pPr>
            <w:r w:rsidRPr="00070D11">
              <w:rPr>
                <w:lang w:eastAsia="en-AU"/>
              </w:rPr>
              <w:t>1.0000</w:t>
            </w:r>
          </w:p>
        </w:tc>
        <w:tc>
          <w:tcPr>
            <w:tcW w:w="1227" w:type="dxa"/>
            <w:tcBorders>
              <w:top w:val="nil"/>
              <w:left w:val="nil"/>
              <w:bottom w:val="nil"/>
              <w:right w:val="nil"/>
            </w:tcBorders>
            <w:shd w:val="clear" w:color="auto" w:fill="auto"/>
            <w:noWrap/>
            <w:vAlign w:val="center"/>
            <w:hideMark/>
          </w:tcPr>
          <w:p w14:paraId="640B3194" w14:textId="77777777" w:rsidR="000A2F9E" w:rsidRPr="00070D11" w:rsidRDefault="000A2F9E" w:rsidP="003B635A">
            <w:pPr>
              <w:rPr>
                <w:lang w:eastAsia="en-AU"/>
              </w:rPr>
            </w:pPr>
            <w:r w:rsidRPr="00070D11">
              <w:rPr>
                <w:lang w:eastAsia="en-AU"/>
              </w:rPr>
              <w:t>0.00</w:t>
            </w:r>
          </w:p>
        </w:tc>
        <w:tc>
          <w:tcPr>
            <w:tcW w:w="1228" w:type="dxa"/>
            <w:tcBorders>
              <w:top w:val="nil"/>
              <w:left w:val="nil"/>
              <w:bottom w:val="nil"/>
              <w:right w:val="nil"/>
            </w:tcBorders>
            <w:shd w:val="clear" w:color="auto" w:fill="auto"/>
            <w:noWrap/>
            <w:vAlign w:val="center"/>
            <w:hideMark/>
          </w:tcPr>
          <w:p w14:paraId="1C79E2C5" w14:textId="77777777" w:rsidR="000A2F9E" w:rsidRPr="00070D11" w:rsidRDefault="000A2F9E" w:rsidP="003B635A">
            <w:pPr>
              <w:rPr>
                <w:lang w:eastAsia="en-AU"/>
              </w:rPr>
            </w:pPr>
            <w:r w:rsidRPr="00070D11">
              <w:rPr>
                <w:lang w:eastAsia="en-AU"/>
              </w:rPr>
              <w:t>1.0000</w:t>
            </w:r>
          </w:p>
        </w:tc>
      </w:tr>
      <w:tr w:rsidR="000A2F9E" w:rsidRPr="00070D11" w14:paraId="76FCC8C1" w14:textId="77777777" w:rsidTr="003025D3">
        <w:trPr>
          <w:cantSplit/>
          <w:trHeight w:val="345"/>
        </w:trPr>
        <w:tc>
          <w:tcPr>
            <w:tcW w:w="1907" w:type="dxa"/>
            <w:tcBorders>
              <w:top w:val="nil"/>
              <w:left w:val="nil"/>
              <w:bottom w:val="nil"/>
              <w:right w:val="nil"/>
            </w:tcBorders>
            <w:shd w:val="clear" w:color="auto" w:fill="auto"/>
            <w:noWrap/>
            <w:vAlign w:val="center"/>
            <w:hideMark/>
          </w:tcPr>
          <w:p w14:paraId="341416E9" w14:textId="77777777" w:rsidR="000A2F9E" w:rsidRPr="00070D11" w:rsidRDefault="000A2F9E" w:rsidP="003B635A">
            <w:pPr>
              <w:rPr>
                <w:lang w:eastAsia="en-AU"/>
              </w:rPr>
            </w:pPr>
            <w:r w:rsidRPr="00070D11">
              <w:rPr>
                <w:lang w:eastAsia="en-AU"/>
              </w:rPr>
              <w:t>Rep&amp;Mat_Inf&amp;Con</w:t>
            </w:r>
          </w:p>
        </w:tc>
        <w:tc>
          <w:tcPr>
            <w:tcW w:w="1227" w:type="dxa"/>
            <w:tcBorders>
              <w:top w:val="nil"/>
              <w:left w:val="nil"/>
              <w:bottom w:val="nil"/>
              <w:right w:val="nil"/>
            </w:tcBorders>
            <w:shd w:val="clear" w:color="auto" w:fill="auto"/>
            <w:noWrap/>
            <w:vAlign w:val="center"/>
            <w:hideMark/>
          </w:tcPr>
          <w:p w14:paraId="01BFB0F4"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31F43EFB" w14:textId="77777777" w:rsidR="000A2F9E" w:rsidRPr="00070D11" w:rsidRDefault="000A2F9E" w:rsidP="003B635A">
            <w:pPr>
              <w:rPr>
                <w:lang w:eastAsia="en-AU"/>
              </w:rPr>
            </w:pPr>
            <w:r w:rsidRPr="00070D11">
              <w:rPr>
                <w:lang w:eastAsia="en-AU"/>
              </w:rPr>
              <w:t>0.7104</w:t>
            </w:r>
          </w:p>
        </w:tc>
        <w:tc>
          <w:tcPr>
            <w:tcW w:w="1227" w:type="dxa"/>
            <w:tcBorders>
              <w:top w:val="nil"/>
              <w:left w:val="nil"/>
              <w:bottom w:val="nil"/>
              <w:right w:val="nil"/>
            </w:tcBorders>
            <w:shd w:val="clear" w:color="auto" w:fill="auto"/>
            <w:noWrap/>
            <w:vAlign w:val="center"/>
            <w:hideMark/>
          </w:tcPr>
          <w:p w14:paraId="022101D3"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474FAF94" w14:textId="77777777" w:rsidR="000A2F9E" w:rsidRPr="00070D11" w:rsidRDefault="000A2F9E" w:rsidP="003B635A">
            <w:pPr>
              <w:rPr>
                <w:lang w:eastAsia="en-AU"/>
              </w:rPr>
            </w:pPr>
            <w:r w:rsidRPr="00070D11">
              <w:rPr>
                <w:lang w:eastAsia="en-AU"/>
              </w:rPr>
              <w:t>0.9548</w:t>
            </w:r>
          </w:p>
        </w:tc>
        <w:tc>
          <w:tcPr>
            <w:tcW w:w="1227" w:type="dxa"/>
            <w:tcBorders>
              <w:top w:val="nil"/>
              <w:left w:val="nil"/>
              <w:bottom w:val="nil"/>
              <w:right w:val="nil"/>
            </w:tcBorders>
            <w:shd w:val="clear" w:color="auto" w:fill="auto"/>
            <w:noWrap/>
            <w:vAlign w:val="center"/>
            <w:hideMark/>
          </w:tcPr>
          <w:p w14:paraId="570F95E3" w14:textId="77777777" w:rsidR="000A2F9E" w:rsidRPr="00070D11" w:rsidRDefault="000A2F9E" w:rsidP="003B635A">
            <w:pPr>
              <w:rPr>
                <w:lang w:eastAsia="en-AU"/>
              </w:rPr>
            </w:pPr>
            <w:r w:rsidRPr="00070D11">
              <w:rPr>
                <w:lang w:eastAsia="en-AU"/>
              </w:rPr>
              <w:t>0.00</w:t>
            </w:r>
          </w:p>
        </w:tc>
        <w:tc>
          <w:tcPr>
            <w:tcW w:w="1228" w:type="dxa"/>
            <w:tcBorders>
              <w:top w:val="nil"/>
              <w:left w:val="nil"/>
              <w:bottom w:val="nil"/>
              <w:right w:val="nil"/>
            </w:tcBorders>
            <w:shd w:val="clear" w:color="auto" w:fill="auto"/>
            <w:noWrap/>
            <w:vAlign w:val="center"/>
            <w:hideMark/>
          </w:tcPr>
          <w:p w14:paraId="0BF5FD22" w14:textId="77777777" w:rsidR="000A2F9E" w:rsidRPr="00070D11" w:rsidRDefault="000A2F9E" w:rsidP="003B635A">
            <w:pPr>
              <w:rPr>
                <w:lang w:eastAsia="en-AU"/>
              </w:rPr>
            </w:pPr>
            <w:r w:rsidRPr="00070D11">
              <w:rPr>
                <w:lang w:eastAsia="en-AU"/>
              </w:rPr>
              <w:t>0.9548</w:t>
            </w:r>
          </w:p>
        </w:tc>
      </w:tr>
      <w:tr w:rsidR="000A2F9E" w:rsidRPr="00070D11" w14:paraId="665422EA" w14:textId="77777777" w:rsidTr="003025D3">
        <w:trPr>
          <w:cantSplit/>
          <w:trHeight w:val="345"/>
        </w:trPr>
        <w:tc>
          <w:tcPr>
            <w:tcW w:w="1907" w:type="dxa"/>
            <w:tcBorders>
              <w:top w:val="nil"/>
              <w:left w:val="nil"/>
              <w:bottom w:val="nil"/>
              <w:right w:val="nil"/>
            </w:tcBorders>
            <w:shd w:val="clear" w:color="auto" w:fill="auto"/>
            <w:noWrap/>
            <w:vAlign w:val="center"/>
            <w:hideMark/>
          </w:tcPr>
          <w:p w14:paraId="5AAE9849" w14:textId="77777777" w:rsidR="000A2F9E" w:rsidRPr="00070D11" w:rsidRDefault="000A2F9E" w:rsidP="003B635A">
            <w:pPr>
              <w:rPr>
                <w:lang w:eastAsia="en-AU"/>
              </w:rPr>
            </w:pPr>
            <w:r w:rsidRPr="00070D11">
              <w:rPr>
                <w:lang w:eastAsia="en-AU"/>
              </w:rPr>
              <w:t>Renal_H&amp;V</w:t>
            </w:r>
          </w:p>
        </w:tc>
        <w:tc>
          <w:tcPr>
            <w:tcW w:w="1227" w:type="dxa"/>
            <w:tcBorders>
              <w:top w:val="nil"/>
              <w:left w:val="nil"/>
              <w:bottom w:val="nil"/>
              <w:right w:val="nil"/>
            </w:tcBorders>
            <w:shd w:val="clear" w:color="auto" w:fill="auto"/>
            <w:noWrap/>
            <w:vAlign w:val="center"/>
            <w:hideMark/>
          </w:tcPr>
          <w:p w14:paraId="7715123E"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7E69B9AC" w14:textId="77777777" w:rsidR="000A2F9E" w:rsidRPr="00070D11" w:rsidRDefault="000A2F9E" w:rsidP="003B635A">
            <w:pPr>
              <w:rPr>
                <w:lang w:eastAsia="en-AU"/>
              </w:rPr>
            </w:pPr>
            <w:r w:rsidRPr="00070D11">
              <w:rPr>
                <w:lang w:eastAsia="en-AU"/>
              </w:rPr>
              <w:t>0.7242</w:t>
            </w:r>
          </w:p>
        </w:tc>
        <w:tc>
          <w:tcPr>
            <w:tcW w:w="1227" w:type="dxa"/>
            <w:tcBorders>
              <w:top w:val="nil"/>
              <w:left w:val="nil"/>
              <w:bottom w:val="nil"/>
              <w:right w:val="nil"/>
            </w:tcBorders>
            <w:shd w:val="clear" w:color="auto" w:fill="auto"/>
            <w:noWrap/>
            <w:vAlign w:val="center"/>
            <w:hideMark/>
          </w:tcPr>
          <w:p w14:paraId="39050414" w14:textId="77777777" w:rsidR="000A2F9E" w:rsidRPr="00070D11" w:rsidRDefault="000A2F9E" w:rsidP="003B635A">
            <w:pPr>
              <w:rPr>
                <w:lang w:eastAsia="en-AU"/>
              </w:rPr>
            </w:pPr>
            <w:r w:rsidRPr="00070D11">
              <w:rPr>
                <w:lang w:eastAsia="en-AU"/>
              </w:rPr>
              <w:t>0.98</w:t>
            </w:r>
          </w:p>
        </w:tc>
        <w:tc>
          <w:tcPr>
            <w:tcW w:w="1227" w:type="dxa"/>
            <w:tcBorders>
              <w:top w:val="nil"/>
              <w:left w:val="nil"/>
              <w:bottom w:val="nil"/>
              <w:right w:val="nil"/>
            </w:tcBorders>
            <w:shd w:val="clear" w:color="auto" w:fill="auto"/>
            <w:noWrap/>
            <w:vAlign w:val="center"/>
            <w:hideMark/>
          </w:tcPr>
          <w:p w14:paraId="107A5234" w14:textId="77777777" w:rsidR="000A2F9E" w:rsidRPr="00070D11" w:rsidRDefault="000A2F9E" w:rsidP="003B635A">
            <w:pPr>
              <w:rPr>
                <w:lang w:eastAsia="en-AU"/>
              </w:rPr>
            </w:pPr>
            <w:r w:rsidRPr="00070D11">
              <w:rPr>
                <w:lang w:eastAsia="en-AU"/>
              </w:rPr>
              <w:t>0.9183</w:t>
            </w:r>
          </w:p>
        </w:tc>
        <w:tc>
          <w:tcPr>
            <w:tcW w:w="1227" w:type="dxa"/>
            <w:tcBorders>
              <w:top w:val="nil"/>
              <w:left w:val="nil"/>
              <w:bottom w:val="nil"/>
              <w:right w:val="nil"/>
            </w:tcBorders>
            <w:shd w:val="clear" w:color="auto" w:fill="auto"/>
            <w:noWrap/>
            <w:vAlign w:val="center"/>
            <w:hideMark/>
          </w:tcPr>
          <w:p w14:paraId="3FB04DB0" w14:textId="77777777" w:rsidR="000A2F9E" w:rsidRPr="00070D11" w:rsidRDefault="000A2F9E" w:rsidP="003B635A">
            <w:pPr>
              <w:rPr>
                <w:lang w:eastAsia="en-AU"/>
              </w:rPr>
            </w:pPr>
            <w:r w:rsidRPr="00070D11">
              <w:rPr>
                <w:lang w:eastAsia="en-AU"/>
              </w:rPr>
              <w:t>0.93</w:t>
            </w:r>
          </w:p>
        </w:tc>
        <w:tc>
          <w:tcPr>
            <w:tcW w:w="1228" w:type="dxa"/>
            <w:tcBorders>
              <w:top w:val="nil"/>
              <w:left w:val="nil"/>
              <w:bottom w:val="nil"/>
              <w:right w:val="nil"/>
            </w:tcBorders>
            <w:shd w:val="clear" w:color="auto" w:fill="auto"/>
            <w:noWrap/>
            <w:vAlign w:val="center"/>
            <w:hideMark/>
          </w:tcPr>
          <w:p w14:paraId="69A126A3" w14:textId="77777777" w:rsidR="000A2F9E" w:rsidRPr="00070D11" w:rsidRDefault="000A2F9E" w:rsidP="003B635A">
            <w:pPr>
              <w:rPr>
                <w:lang w:eastAsia="en-AU"/>
              </w:rPr>
            </w:pPr>
            <w:r w:rsidRPr="00070D11">
              <w:rPr>
                <w:lang w:eastAsia="en-AU"/>
              </w:rPr>
              <w:t>0.9183</w:t>
            </w:r>
          </w:p>
        </w:tc>
      </w:tr>
      <w:tr w:rsidR="000A2F9E" w:rsidRPr="00070D11" w14:paraId="639D0A79" w14:textId="77777777" w:rsidTr="003025D3">
        <w:trPr>
          <w:cantSplit/>
          <w:trHeight w:val="345"/>
        </w:trPr>
        <w:tc>
          <w:tcPr>
            <w:tcW w:w="1907" w:type="dxa"/>
            <w:tcBorders>
              <w:top w:val="nil"/>
              <w:left w:val="nil"/>
              <w:bottom w:val="nil"/>
              <w:right w:val="nil"/>
            </w:tcBorders>
            <w:shd w:val="clear" w:color="auto" w:fill="auto"/>
            <w:noWrap/>
            <w:vAlign w:val="center"/>
            <w:hideMark/>
          </w:tcPr>
          <w:p w14:paraId="44CC53D5" w14:textId="77777777" w:rsidR="000A2F9E" w:rsidRPr="00070D11" w:rsidRDefault="000A2F9E" w:rsidP="003B635A">
            <w:pPr>
              <w:rPr>
                <w:lang w:eastAsia="en-AU"/>
              </w:rPr>
            </w:pPr>
            <w:r w:rsidRPr="00070D11">
              <w:rPr>
                <w:lang w:eastAsia="en-AU"/>
              </w:rPr>
              <w:t>Resp_H&amp;V</w:t>
            </w:r>
          </w:p>
        </w:tc>
        <w:tc>
          <w:tcPr>
            <w:tcW w:w="1227" w:type="dxa"/>
            <w:tcBorders>
              <w:top w:val="nil"/>
              <w:left w:val="nil"/>
              <w:bottom w:val="nil"/>
              <w:right w:val="nil"/>
            </w:tcBorders>
            <w:shd w:val="clear" w:color="auto" w:fill="auto"/>
            <w:noWrap/>
            <w:vAlign w:val="center"/>
            <w:hideMark/>
          </w:tcPr>
          <w:p w14:paraId="6DB8F0A3"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6AF48A62" w14:textId="77777777" w:rsidR="000A2F9E" w:rsidRPr="00070D11" w:rsidRDefault="000A2F9E" w:rsidP="003B635A">
            <w:pPr>
              <w:rPr>
                <w:lang w:eastAsia="en-AU"/>
              </w:rPr>
            </w:pPr>
            <w:r w:rsidRPr="00070D11">
              <w:rPr>
                <w:lang w:eastAsia="en-AU"/>
              </w:rPr>
              <w:t>0.7966</w:t>
            </w:r>
          </w:p>
        </w:tc>
        <w:tc>
          <w:tcPr>
            <w:tcW w:w="1227" w:type="dxa"/>
            <w:tcBorders>
              <w:top w:val="nil"/>
              <w:left w:val="nil"/>
              <w:bottom w:val="nil"/>
              <w:right w:val="nil"/>
            </w:tcBorders>
            <w:shd w:val="clear" w:color="auto" w:fill="auto"/>
            <w:noWrap/>
            <w:vAlign w:val="center"/>
            <w:hideMark/>
          </w:tcPr>
          <w:p w14:paraId="426DC478" w14:textId="77777777" w:rsidR="000A2F9E" w:rsidRPr="00070D11" w:rsidRDefault="000A2F9E" w:rsidP="003B635A">
            <w:pPr>
              <w:rPr>
                <w:lang w:eastAsia="en-AU"/>
              </w:rPr>
            </w:pPr>
            <w:r w:rsidRPr="00070D11">
              <w:rPr>
                <w:lang w:eastAsia="en-AU"/>
              </w:rPr>
              <w:t>0.99</w:t>
            </w:r>
          </w:p>
        </w:tc>
        <w:tc>
          <w:tcPr>
            <w:tcW w:w="1227" w:type="dxa"/>
            <w:tcBorders>
              <w:top w:val="nil"/>
              <w:left w:val="nil"/>
              <w:bottom w:val="nil"/>
              <w:right w:val="nil"/>
            </w:tcBorders>
            <w:shd w:val="clear" w:color="auto" w:fill="auto"/>
            <w:noWrap/>
            <w:vAlign w:val="center"/>
            <w:hideMark/>
          </w:tcPr>
          <w:p w14:paraId="0816F49B" w14:textId="77777777" w:rsidR="000A2F9E" w:rsidRPr="00070D11" w:rsidRDefault="000A2F9E" w:rsidP="003B635A">
            <w:pPr>
              <w:rPr>
                <w:lang w:eastAsia="en-AU"/>
              </w:rPr>
            </w:pPr>
            <w:r w:rsidRPr="00070D11">
              <w:rPr>
                <w:lang w:eastAsia="en-AU"/>
              </w:rPr>
              <w:t>0.8611</w:t>
            </w:r>
          </w:p>
        </w:tc>
        <w:tc>
          <w:tcPr>
            <w:tcW w:w="1227" w:type="dxa"/>
            <w:tcBorders>
              <w:top w:val="nil"/>
              <w:left w:val="nil"/>
              <w:bottom w:val="nil"/>
              <w:right w:val="nil"/>
            </w:tcBorders>
            <w:shd w:val="clear" w:color="auto" w:fill="auto"/>
            <w:noWrap/>
            <w:vAlign w:val="center"/>
            <w:hideMark/>
          </w:tcPr>
          <w:p w14:paraId="73B29CF2" w14:textId="77777777" w:rsidR="000A2F9E" w:rsidRPr="00070D11" w:rsidRDefault="000A2F9E" w:rsidP="003B635A">
            <w:pPr>
              <w:rPr>
                <w:lang w:eastAsia="en-AU"/>
              </w:rPr>
            </w:pPr>
            <w:r w:rsidRPr="00070D11">
              <w:rPr>
                <w:lang w:eastAsia="en-AU"/>
              </w:rPr>
              <w:t>0.98</w:t>
            </w:r>
          </w:p>
        </w:tc>
        <w:tc>
          <w:tcPr>
            <w:tcW w:w="1228" w:type="dxa"/>
            <w:tcBorders>
              <w:top w:val="nil"/>
              <w:left w:val="nil"/>
              <w:bottom w:val="nil"/>
              <w:right w:val="nil"/>
            </w:tcBorders>
            <w:shd w:val="clear" w:color="auto" w:fill="auto"/>
            <w:noWrap/>
            <w:vAlign w:val="center"/>
            <w:hideMark/>
          </w:tcPr>
          <w:p w14:paraId="263BEA6C" w14:textId="77777777" w:rsidR="000A2F9E" w:rsidRPr="00070D11" w:rsidRDefault="000A2F9E" w:rsidP="003B635A">
            <w:pPr>
              <w:rPr>
                <w:lang w:eastAsia="en-AU"/>
              </w:rPr>
            </w:pPr>
            <w:r w:rsidRPr="00070D11">
              <w:rPr>
                <w:lang w:eastAsia="en-AU"/>
              </w:rPr>
              <w:t>0.8611</w:t>
            </w:r>
          </w:p>
        </w:tc>
      </w:tr>
      <w:tr w:rsidR="000A2F9E" w:rsidRPr="00070D11" w14:paraId="78DAA07D" w14:textId="77777777" w:rsidTr="003025D3">
        <w:trPr>
          <w:cantSplit/>
          <w:trHeight w:val="345"/>
        </w:trPr>
        <w:tc>
          <w:tcPr>
            <w:tcW w:w="1907" w:type="dxa"/>
            <w:tcBorders>
              <w:top w:val="nil"/>
              <w:left w:val="nil"/>
              <w:bottom w:val="nil"/>
              <w:right w:val="nil"/>
            </w:tcBorders>
            <w:shd w:val="clear" w:color="auto" w:fill="auto"/>
            <w:noWrap/>
            <w:vAlign w:val="center"/>
            <w:hideMark/>
          </w:tcPr>
          <w:p w14:paraId="1AA7AA9D" w14:textId="77777777" w:rsidR="000A2F9E" w:rsidRPr="00070D11" w:rsidRDefault="000A2F9E" w:rsidP="003B635A">
            <w:pPr>
              <w:rPr>
                <w:lang w:eastAsia="en-AU"/>
              </w:rPr>
            </w:pPr>
            <w:r w:rsidRPr="00070D11">
              <w:rPr>
                <w:lang w:eastAsia="en-AU"/>
              </w:rPr>
              <w:t>Resp_Infect</w:t>
            </w:r>
          </w:p>
        </w:tc>
        <w:tc>
          <w:tcPr>
            <w:tcW w:w="1227" w:type="dxa"/>
            <w:tcBorders>
              <w:top w:val="nil"/>
              <w:left w:val="nil"/>
              <w:bottom w:val="nil"/>
              <w:right w:val="nil"/>
            </w:tcBorders>
            <w:shd w:val="clear" w:color="auto" w:fill="auto"/>
            <w:noWrap/>
            <w:vAlign w:val="center"/>
            <w:hideMark/>
          </w:tcPr>
          <w:p w14:paraId="2D48F6AB"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632BC959" w14:textId="77777777" w:rsidR="000A2F9E" w:rsidRPr="00070D11" w:rsidRDefault="000A2F9E" w:rsidP="003B635A">
            <w:pPr>
              <w:rPr>
                <w:lang w:eastAsia="en-AU"/>
              </w:rPr>
            </w:pPr>
            <w:r w:rsidRPr="00070D11">
              <w:rPr>
                <w:lang w:eastAsia="en-AU"/>
              </w:rPr>
              <w:t>0.8468</w:t>
            </w:r>
          </w:p>
        </w:tc>
        <w:tc>
          <w:tcPr>
            <w:tcW w:w="1227" w:type="dxa"/>
            <w:tcBorders>
              <w:top w:val="nil"/>
              <w:left w:val="nil"/>
              <w:bottom w:val="nil"/>
              <w:right w:val="nil"/>
            </w:tcBorders>
            <w:shd w:val="clear" w:color="auto" w:fill="auto"/>
            <w:noWrap/>
            <w:vAlign w:val="center"/>
            <w:hideMark/>
          </w:tcPr>
          <w:p w14:paraId="21D84342" w14:textId="77777777" w:rsidR="000A2F9E" w:rsidRPr="00070D11" w:rsidRDefault="000A2F9E" w:rsidP="003B635A">
            <w:pPr>
              <w:rPr>
                <w:lang w:eastAsia="en-AU"/>
              </w:rPr>
            </w:pPr>
            <w:r w:rsidRPr="00070D11">
              <w:rPr>
                <w:lang w:eastAsia="en-AU"/>
              </w:rPr>
              <w:t>0.92</w:t>
            </w:r>
          </w:p>
        </w:tc>
        <w:tc>
          <w:tcPr>
            <w:tcW w:w="1227" w:type="dxa"/>
            <w:tcBorders>
              <w:top w:val="nil"/>
              <w:left w:val="nil"/>
              <w:bottom w:val="nil"/>
              <w:right w:val="nil"/>
            </w:tcBorders>
            <w:shd w:val="clear" w:color="auto" w:fill="auto"/>
            <w:noWrap/>
            <w:vAlign w:val="center"/>
            <w:hideMark/>
          </w:tcPr>
          <w:p w14:paraId="00991259" w14:textId="77777777" w:rsidR="000A2F9E" w:rsidRPr="00070D11" w:rsidRDefault="000A2F9E" w:rsidP="003B635A">
            <w:pPr>
              <w:rPr>
                <w:lang w:eastAsia="en-AU"/>
              </w:rPr>
            </w:pPr>
            <w:r w:rsidRPr="00070D11">
              <w:rPr>
                <w:lang w:eastAsia="en-AU"/>
              </w:rPr>
              <w:t>0.4655</w:t>
            </w:r>
          </w:p>
        </w:tc>
        <w:tc>
          <w:tcPr>
            <w:tcW w:w="1227" w:type="dxa"/>
            <w:tcBorders>
              <w:top w:val="nil"/>
              <w:left w:val="nil"/>
              <w:bottom w:val="nil"/>
              <w:right w:val="nil"/>
            </w:tcBorders>
            <w:shd w:val="clear" w:color="auto" w:fill="auto"/>
            <w:noWrap/>
            <w:vAlign w:val="center"/>
            <w:hideMark/>
          </w:tcPr>
          <w:p w14:paraId="0B618BDE" w14:textId="77777777" w:rsidR="000A2F9E" w:rsidRPr="00070D11" w:rsidRDefault="000A2F9E" w:rsidP="003B635A">
            <w:pPr>
              <w:rPr>
                <w:lang w:eastAsia="en-AU"/>
              </w:rPr>
            </w:pPr>
            <w:r w:rsidRPr="00070D11">
              <w:rPr>
                <w:lang w:eastAsia="en-AU"/>
              </w:rPr>
              <w:t>1.11</w:t>
            </w:r>
          </w:p>
        </w:tc>
        <w:tc>
          <w:tcPr>
            <w:tcW w:w="1228" w:type="dxa"/>
            <w:tcBorders>
              <w:top w:val="nil"/>
              <w:left w:val="nil"/>
              <w:bottom w:val="nil"/>
              <w:right w:val="nil"/>
            </w:tcBorders>
            <w:shd w:val="clear" w:color="auto" w:fill="auto"/>
            <w:noWrap/>
            <w:vAlign w:val="center"/>
            <w:hideMark/>
          </w:tcPr>
          <w:p w14:paraId="383F8B95" w14:textId="77777777" w:rsidR="000A2F9E" w:rsidRPr="00070D11" w:rsidRDefault="000A2F9E" w:rsidP="003B635A">
            <w:pPr>
              <w:rPr>
                <w:lang w:eastAsia="en-AU"/>
              </w:rPr>
            </w:pPr>
            <w:r w:rsidRPr="00070D11">
              <w:rPr>
                <w:lang w:eastAsia="en-AU"/>
              </w:rPr>
              <w:t>0.4655</w:t>
            </w:r>
          </w:p>
        </w:tc>
      </w:tr>
      <w:tr w:rsidR="000A2F9E" w:rsidRPr="00070D11" w14:paraId="55AD5A9F" w14:textId="77777777" w:rsidTr="003025D3">
        <w:trPr>
          <w:cantSplit/>
          <w:trHeight w:val="345"/>
        </w:trPr>
        <w:tc>
          <w:tcPr>
            <w:tcW w:w="1907" w:type="dxa"/>
            <w:tcBorders>
              <w:top w:val="nil"/>
              <w:left w:val="nil"/>
              <w:bottom w:val="nil"/>
              <w:right w:val="nil"/>
            </w:tcBorders>
            <w:shd w:val="clear" w:color="auto" w:fill="auto"/>
            <w:noWrap/>
            <w:vAlign w:val="center"/>
            <w:hideMark/>
          </w:tcPr>
          <w:p w14:paraId="764BDD55" w14:textId="77777777" w:rsidR="000A2F9E" w:rsidRPr="00070D11" w:rsidRDefault="000A2F9E" w:rsidP="003B635A">
            <w:pPr>
              <w:rPr>
                <w:lang w:eastAsia="en-AU"/>
              </w:rPr>
            </w:pPr>
            <w:r w:rsidRPr="00070D11">
              <w:rPr>
                <w:lang w:eastAsia="en-AU"/>
              </w:rPr>
              <w:t>Inf&amp;Con_Bl&amp;Met</w:t>
            </w:r>
          </w:p>
        </w:tc>
        <w:tc>
          <w:tcPr>
            <w:tcW w:w="1227" w:type="dxa"/>
            <w:tcBorders>
              <w:top w:val="nil"/>
              <w:left w:val="nil"/>
              <w:bottom w:val="nil"/>
              <w:right w:val="nil"/>
            </w:tcBorders>
            <w:shd w:val="clear" w:color="auto" w:fill="auto"/>
            <w:noWrap/>
            <w:vAlign w:val="center"/>
            <w:hideMark/>
          </w:tcPr>
          <w:p w14:paraId="577704E2"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0C032773" w14:textId="77777777" w:rsidR="000A2F9E" w:rsidRPr="00070D11" w:rsidRDefault="000A2F9E" w:rsidP="003B635A">
            <w:pPr>
              <w:rPr>
                <w:lang w:eastAsia="en-AU"/>
              </w:rPr>
            </w:pPr>
            <w:r w:rsidRPr="00070D11">
              <w:rPr>
                <w:lang w:eastAsia="en-AU"/>
              </w:rPr>
              <w:t>0.8967</w:t>
            </w:r>
          </w:p>
        </w:tc>
        <w:tc>
          <w:tcPr>
            <w:tcW w:w="1227" w:type="dxa"/>
            <w:tcBorders>
              <w:top w:val="nil"/>
              <w:left w:val="nil"/>
              <w:bottom w:val="nil"/>
              <w:right w:val="nil"/>
            </w:tcBorders>
            <w:shd w:val="clear" w:color="auto" w:fill="auto"/>
            <w:noWrap/>
            <w:vAlign w:val="center"/>
            <w:hideMark/>
          </w:tcPr>
          <w:p w14:paraId="700D15FB" w14:textId="77777777" w:rsidR="000A2F9E" w:rsidRPr="00070D11" w:rsidRDefault="000A2F9E" w:rsidP="003B635A">
            <w:pPr>
              <w:rPr>
                <w:lang w:eastAsia="en-AU"/>
              </w:rPr>
            </w:pPr>
            <w:r w:rsidRPr="00070D11">
              <w:rPr>
                <w:lang w:eastAsia="en-AU"/>
              </w:rPr>
              <w:t>0.75</w:t>
            </w:r>
          </w:p>
        </w:tc>
        <w:tc>
          <w:tcPr>
            <w:tcW w:w="1227" w:type="dxa"/>
            <w:tcBorders>
              <w:top w:val="nil"/>
              <w:left w:val="nil"/>
              <w:bottom w:val="nil"/>
              <w:right w:val="nil"/>
            </w:tcBorders>
            <w:shd w:val="clear" w:color="auto" w:fill="auto"/>
            <w:noWrap/>
            <w:vAlign w:val="center"/>
            <w:hideMark/>
          </w:tcPr>
          <w:p w14:paraId="411128A8" w14:textId="77777777" w:rsidR="000A2F9E" w:rsidRPr="00070D11" w:rsidRDefault="000A2F9E" w:rsidP="003B635A">
            <w:pPr>
              <w:rPr>
                <w:lang w:eastAsia="en-AU"/>
              </w:rPr>
            </w:pPr>
            <w:r w:rsidRPr="00070D11">
              <w:rPr>
                <w:lang w:eastAsia="en-AU"/>
              </w:rPr>
              <w:t>1.0000</w:t>
            </w:r>
          </w:p>
        </w:tc>
        <w:tc>
          <w:tcPr>
            <w:tcW w:w="1227" w:type="dxa"/>
            <w:tcBorders>
              <w:top w:val="nil"/>
              <w:left w:val="nil"/>
              <w:bottom w:val="nil"/>
              <w:right w:val="nil"/>
            </w:tcBorders>
            <w:shd w:val="clear" w:color="auto" w:fill="auto"/>
            <w:noWrap/>
            <w:vAlign w:val="center"/>
            <w:hideMark/>
          </w:tcPr>
          <w:p w14:paraId="4A519337" w14:textId="77777777" w:rsidR="000A2F9E" w:rsidRPr="00070D11" w:rsidRDefault="000A2F9E" w:rsidP="003B635A">
            <w:pPr>
              <w:rPr>
                <w:lang w:eastAsia="en-AU"/>
              </w:rPr>
            </w:pPr>
            <w:r w:rsidRPr="00070D11">
              <w:rPr>
                <w:lang w:eastAsia="en-AU"/>
              </w:rPr>
              <w:t>0.00</w:t>
            </w:r>
          </w:p>
        </w:tc>
        <w:tc>
          <w:tcPr>
            <w:tcW w:w="1228" w:type="dxa"/>
            <w:tcBorders>
              <w:top w:val="nil"/>
              <w:left w:val="nil"/>
              <w:bottom w:val="nil"/>
              <w:right w:val="nil"/>
            </w:tcBorders>
            <w:shd w:val="clear" w:color="auto" w:fill="auto"/>
            <w:noWrap/>
            <w:vAlign w:val="center"/>
            <w:hideMark/>
          </w:tcPr>
          <w:p w14:paraId="36898B2F" w14:textId="77777777" w:rsidR="000A2F9E" w:rsidRPr="00070D11" w:rsidRDefault="000A2F9E" w:rsidP="003B635A">
            <w:pPr>
              <w:rPr>
                <w:lang w:eastAsia="en-AU"/>
              </w:rPr>
            </w:pPr>
            <w:r w:rsidRPr="00070D11">
              <w:rPr>
                <w:lang w:eastAsia="en-AU"/>
              </w:rPr>
              <w:t>1.0000</w:t>
            </w:r>
          </w:p>
        </w:tc>
      </w:tr>
      <w:tr w:rsidR="000A2F9E" w:rsidRPr="00070D11" w14:paraId="2D9776DD" w14:textId="77777777" w:rsidTr="003025D3">
        <w:trPr>
          <w:cantSplit/>
          <w:trHeight w:val="345"/>
        </w:trPr>
        <w:tc>
          <w:tcPr>
            <w:tcW w:w="1907" w:type="dxa"/>
            <w:tcBorders>
              <w:top w:val="nil"/>
              <w:left w:val="nil"/>
              <w:bottom w:val="nil"/>
              <w:right w:val="nil"/>
            </w:tcBorders>
            <w:shd w:val="clear" w:color="auto" w:fill="auto"/>
            <w:noWrap/>
            <w:vAlign w:val="center"/>
            <w:hideMark/>
          </w:tcPr>
          <w:p w14:paraId="767A69B7" w14:textId="77777777" w:rsidR="000A2F9E" w:rsidRPr="00070D11" w:rsidRDefault="000A2F9E" w:rsidP="003B635A">
            <w:pPr>
              <w:rPr>
                <w:lang w:eastAsia="en-AU"/>
              </w:rPr>
            </w:pPr>
            <w:r w:rsidRPr="00070D11">
              <w:rPr>
                <w:lang w:eastAsia="en-AU"/>
              </w:rPr>
              <w:t>MH_Inf&amp;Con</w:t>
            </w:r>
          </w:p>
        </w:tc>
        <w:tc>
          <w:tcPr>
            <w:tcW w:w="1227" w:type="dxa"/>
            <w:tcBorders>
              <w:top w:val="nil"/>
              <w:left w:val="nil"/>
              <w:bottom w:val="nil"/>
              <w:right w:val="nil"/>
            </w:tcBorders>
            <w:shd w:val="clear" w:color="auto" w:fill="auto"/>
            <w:noWrap/>
            <w:vAlign w:val="center"/>
            <w:hideMark/>
          </w:tcPr>
          <w:p w14:paraId="51367728"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3186261B" w14:textId="77777777" w:rsidR="000A2F9E" w:rsidRPr="00070D11" w:rsidRDefault="000A2F9E" w:rsidP="003B635A">
            <w:pPr>
              <w:rPr>
                <w:lang w:eastAsia="en-AU"/>
              </w:rPr>
            </w:pPr>
            <w:r w:rsidRPr="00070D11">
              <w:rPr>
                <w:lang w:eastAsia="en-AU"/>
              </w:rPr>
              <w:t>0.9930</w:t>
            </w:r>
          </w:p>
        </w:tc>
        <w:tc>
          <w:tcPr>
            <w:tcW w:w="1227" w:type="dxa"/>
            <w:tcBorders>
              <w:top w:val="nil"/>
              <w:left w:val="nil"/>
              <w:bottom w:val="nil"/>
              <w:right w:val="nil"/>
            </w:tcBorders>
            <w:shd w:val="clear" w:color="auto" w:fill="auto"/>
            <w:noWrap/>
            <w:vAlign w:val="center"/>
            <w:hideMark/>
          </w:tcPr>
          <w:p w14:paraId="027094DB" w14:textId="77777777" w:rsidR="000A2F9E" w:rsidRPr="00070D11" w:rsidRDefault="000A2F9E" w:rsidP="003B635A">
            <w:pPr>
              <w:rPr>
                <w:lang w:eastAsia="en-AU"/>
              </w:rPr>
            </w:pPr>
            <w:r w:rsidRPr="00070D11">
              <w:rPr>
                <w:lang w:eastAsia="en-AU"/>
              </w:rPr>
              <w:t>0.74</w:t>
            </w:r>
          </w:p>
        </w:tc>
        <w:tc>
          <w:tcPr>
            <w:tcW w:w="1227" w:type="dxa"/>
            <w:tcBorders>
              <w:top w:val="nil"/>
              <w:left w:val="nil"/>
              <w:bottom w:val="nil"/>
              <w:right w:val="nil"/>
            </w:tcBorders>
            <w:shd w:val="clear" w:color="auto" w:fill="auto"/>
            <w:noWrap/>
            <w:vAlign w:val="center"/>
            <w:hideMark/>
          </w:tcPr>
          <w:p w14:paraId="340B4E21" w14:textId="77777777" w:rsidR="000A2F9E" w:rsidRPr="00070D11" w:rsidRDefault="000A2F9E" w:rsidP="003B635A">
            <w:pPr>
              <w:rPr>
                <w:lang w:eastAsia="en-AU"/>
              </w:rPr>
            </w:pPr>
            <w:r w:rsidRPr="00070D11">
              <w:rPr>
                <w:lang w:eastAsia="en-AU"/>
              </w:rPr>
              <w:t>0.8679</w:t>
            </w:r>
          </w:p>
        </w:tc>
        <w:tc>
          <w:tcPr>
            <w:tcW w:w="1227" w:type="dxa"/>
            <w:tcBorders>
              <w:top w:val="nil"/>
              <w:left w:val="nil"/>
              <w:bottom w:val="nil"/>
              <w:right w:val="nil"/>
            </w:tcBorders>
            <w:shd w:val="clear" w:color="auto" w:fill="auto"/>
            <w:noWrap/>
            <w:vAlign w:val="center"/>
            <w:hideMark/>
          </w:tcPr>
          <w:p w14:paraId="30C12727" w14:textId="77777777" w:rsidR="000A2F9E" w:rsidRPr="00070D11" w:rsidRDefault="000A2F9E" w:rsidP="003B635A">
            <w:pPr>
              <w:rPr>
                <w:lang w:eastAsia="en-AU"/>
              </w:rPr>
            </w:pPr>
            <w:r w:rsidRPr="00070D11">
              <w:rPr>
                <w:lang w:eastAsia="en-AU"/>
              </w:rPr>
              <w:t>1.08</w:t>
            </w:r>
          </w:p>
        </w:tc>
        <w:tc>
          <w:tcPr>
            <w:tcW w:w="1228" w:type="dxa"/>
            <w:tcBorders>
              <w:top w:val="nil"/>
              <w:left w:val="nil"/>
              <w:bottom w:val="nil"/>
              <w:right w:val="nil"/>
            </w:tcBorders>
            <w:shd w:val="clear" w:color="auto" w:fill="auto"/>
            <w:noWrap/>
            <w:vAlign w:val="center"/>
            <w:hideMark/>
          </w:tcPr>
          <w:p w14:paraId="7D07C181" w14:textId="77777777" w:rsidR="000A2F9E" w:rsidRPr="00070D11" w:rsidRDefault="000A2F9E" w:rsidP="003B635A">
            <w:pPr>
              <w:rPr>
                <w:lang w:eastAsia="en-AU"/>
              </w:rPr>
            </w:pPr>
            <w:r w:rsidRPr="00070D11">
              <w:rPr>
                <w:lang w:eastAsia="en-AU"/>
              </w:rPr>
              <w:t>0.8679</w:t>
            </w:r>
          </w:p>
        </w:tc>
      </w:tr>
      <w:tr w:rsidR="000A2F9E" w:rsidRPr="00070D11" w14:paraId="025AD09F" w14:textId="77777777" w:rsidTr="003025D3">
        <w:trPr>
          <w:cantSplit/>
          <w:trHeight w:val="345"/>
        </w:trPr>
        <w:tc>
          <w:tcPr>
            <w:tcW w:w="1907" w:type="dxa"/>
            <w:tcBorders>
              <w:top w:val="nil"/>
              <w:left w:val="nil"/>
              <w:bottom w:val="nil"/>
              <w:right w:val="nil"/>
            </w:tcBorders>
            <w:shd w:val="clear" w:color="auto" w:fill="auto"/>
            <w:noWrap/>
            <w:vAlign w:val="center"/>
            <w:hideMark/>
          </w:tcPr>
          <w:p w14:paraId="26B7BFA6" w14:textId="77777777" w:rsidR="000A2F9E" w:rsidRPr="00070D11" w:rsidRDefault="000A2F9E" w:rsidP="003B635A">
            <w:pPr>
              <w:rPr>
                <w:lang w:eastAsia="en-AU"/>
              </w:rPr>
            </w:pPr>
            <w:r w:rsidRPr="00070D11">
              <w:rPr>
                <w:lang w:eastAsia="en-AU"/>
              </w:rPr>
              <w:t>mSkelet_MH</w:t>
            </w:r>
          </w:p>
        </w:tc>
        <w:tc>
          <w:tcPr>
            <w:tcW w:w="1227" w:type="dxa"/>
            <w:tcBorders>
              <w:top w:val="nil"/>
              <w:left w:val="nil"/>
              <w:bottom w:val="nil"/>
              <w:right w:val="nil"/>
            </w:tcBorders>
            <w:shd w:val="clear" w:color="auto" w:fill="auto"/>
            <w:noWrap/>
            <w:vAlign w:val="center"/>
            <w:hideMark/>
          </w:tcPr>
          <w:p w14:paraId="72400218" w14:textId="77777777" w:rsidR="000A2F9E" w:rsidRPr="00070D11" w:rsidRDefault="000A2F9E" w:rsidP="003B635A">
            <w:pPr>
              <w:rPr>
                <w:lang w:eastAsia="en-AU"/>
              </w:rPr>
            </w:pPr>
            <w:r w:rsidRPr="00070D11">
              <w:rPr>
                <w:lang w:eastAsia="en-AU"/>
              </w:rPr>
              <w:t>0.00</w:t>
            </w:r>
          </w:p>
        </w:tc>
        <w:tc>
          <w:tcPr>
            <w:tcW w:w="1227" w:type="dxa"/>
            <w:tcBorders>
              <w:top w:val="nil"/>
              <w:left w:val="nil"/>
              <w:bottom w:val="nil"/>
              <w:right w:val="nil"/>
            </w:tcBorders>
            <w:shd w:val="clear" w:color="auto" w:fill="auto"/>
            <w:noWrap/>
            <w:vAlign w:val="center"/>
            <w:hideMark/>
          </w:tcPr>
          <w:p w14:paraId="1C9D34CD" w14:textId="77777777" w:rsidR="000A2F9E" w:rsidRPr="00070D11" w:rsidRDefault="000A2F9E" w:rsidP="003B635A">
            <w:pPr>
              <w:rPr>
                <w:lang w:eastAsia="en-AU"/>
              </w:rPr>
            </w:pPr>
            <w:r w:rsidRPr="00070D11">
              <w:rPr>
                <w:lang w:eastAsia="en-AU"/>
              </w:rPr>
              <w:t>1.0000</w:t>
            </w:r>
          </w:p>
        </w:tc>
        <w:tc>
          <w:tcPr>
            <w:tcW w:w="1227" w:type="dxa"/>
            <w:tcBorders>
              <w:top w:val="nil"/>
              <w:left w:val="nil"/>
              <w:bottom w:val="nil"/>
              <w:right w:val="nil"/>
            </w:tcBorders>
            <w:shd w:val="clear" w:color="auto" w:fill="auto"/>
            <w:noWrap/>
            <w:vAlign w:val="center"/>
            <w:hideMark/>
          </w:tcPr>
          <w:p w14:paraId="55FF6D78" w14:textId="77777777" w:rsidR="000A2F9E" w:rsidRPr="00070D11" w:rsidRDefault="000A2F9E" w:rsidP="003B635A">
            <w:pPr>
              <w:rPr>
                <w:lang w:eastAsia="en-AU"/>
              </w:rPr>
            </w:pPr>
            <w:r w:rsidRPr="00070D11">
              <w:rPr>
                <w:lang w:eastAsia="en-AU"/>
              </w:rPr>
              <w:t>0.98</w:t>
            </w:r>
          </w:p>
        </w:tc>
        <w:tc>
          <w:tcPr>
            <w:tcW w:w="1227" w:type="dxa"/>
            <w:tcBorders>
              <w:top w:val="nil"/>
              <w:left w:val="nil"/>
              <w:bottom w:val="nil"/>
              <w:right w:val="nil"/>
            </w:tcBorders>
            <w:shd w:val="clear" w:color="auto" w:fill="auto"/>
            <w:noWrap/>
            <w:vAlign w:val="center"/>
            <w:hideMark/>
          </w:tcPr>
          <w:p w14:paraId="43177BFF" w14:textId="77777777" w:rsidR="000A2F9E" w:rsidRPr="00070D11" w:rsidRDefault="000A2F9E" w:rsidP="003B635A">
            <w:pPr>
              <w:rPr>
                <w:lang w:eastAsia="en-AU"/>
              </w:rPr>
            </w:pPr>
            <w:r w:rsidRPr="00070D11">
              <w:rPr>
                <w:lang w:eastAsia="en-AU"/>
              </w:rPr>
              <w:t>0.5196</w:t>
            </w:r>
          </w:p>
        </w:tc>
        <w:tc>
          <w:tcPr>
            <w:tcW w:w="1227" w:type="dxa"/>
            <w:tcBorders>
              <w:top w:val="nil"/>
              <w:left w:val="nil"/>
              <w:bottom w:val="nil"/>
              <w:right w:val="nil"/>
            </w:tcBorders>
            <w:shd w:val="clear" w:color="auto" w:fill="auto"/>
            <w:noWrap/>
            <w:vAlign w:val="center"/>
            <w:hideMark/>
          </w:tcPr>
          <w:p w14:paraId="76FCB296" w14:textId="77777777" w:rsidR="000A2F9E" w:rsidRPr="00070D11" w:rsidRDefault="000A2F9E" w:rsidP="003B635A">
            <w:pPr>
              <w:rPr>
                <w:lang w:eastAsia="en-AU"/>
              </w:rPr>
            </w:pPr>
            <w:r w:rsidRPr="00070D11">
              <w:rPr>
                <w:lang w:eastAsia="en-AU"/>
              </w:rPr>
              <w:t>1.03</w:t>
            </w:r>
          </w:p>
        </w:tc>
        <w:tc>
          <w:tcPr>
            <w:tcW w:w="1228" w:type="dxa"/>
            <w:tcBorders>
              <w:top w:val="nil"/>
              <w:left w:val="nil"/>
              <w:bottom w:val="nil"/>
              <w:right w:val="nil"/>
            </w:tcBorders>
            <w:shd w:val="clear" w:color="auto" w:fill="auto"/>
            <w:noWrap/>
            <w:vAlign w:val="center"/>
            <w:hideMark/>
          </w:tcPr>
          <w:p w14:paraId="575C133C" w14:textId="77777777" w:rsidR="000A2F9E" w:rsidRPr="00070D11" w:rsidRDefault="000A2F9E" w:rsidP="003B635A">
            <w:pPr>
              <w:rPr>
                <w:lang w:eastAsia="en-AU"/>
              </w:rPr>
            </w:pPr>
            <w:r w:rsidRPr="00070D11">
              <w:rPr>
                <w:lang w:eastAsia="en-AU"/>
              </w:rPr>
              <w:t>0.5196</w:t>
            </w:r>
          </w:p>
        </w:tc>
      </w:tr>
      <w:tr w:rsidR="000A2F9E" w:rsidRPr="00070D11" w14:paraId="2DFBB410" w14:textId="77777777" w:rsidTr="003025D3">
        <w:trPr>
          <w:cantSplit/>
          <w:trHeight w:val="345"/>
        </w:trPr>
        <w:tc>
          <w:tcPr>
            <w:tcW w:w="1907" w:type="dxa"/>
            <w:tcBorders>
              <w:top w:val="nil"/>
              <w:left w:val="nil"/>
              <w:right w:val="nil"/>
            </w:tcBorders>
            <w:shd w:val="clear" w:color="auto" w:fill="auto"/>
            <w:noWrap/>
            <w:vAlign w:val="center"/>
            <w:hideMark/>
          </w:tcPr>
          <w:p w14:paraId="710225D9" w14:textId="77777777" w:rsidR="000A2F9E" w:rsidRPr="00070D11" w:rsidRDefault="000A2F9E" w:rsidP="003B635A">
            <w:pPr>
              <w:rPr>
                <w:lang w:eastAsia="en-AU"/>
              </w:rPr>
            </w:pPr>
            <w:r w:rsidRPr="00070D11">
              <w:rPr>
                <w:lang w:eastAsia="en-AU"/>
              </w:rPr>
              <w:t>Skin_Inf&amp;Con</w:t>
            </w:r>
          </w:p>
        </w:tc>
        <w:tc>
          <w:tcPr>
            <w:tcW w:w="1227" w:type="dxa"/>
            <w:tcBorders>
              <w:top w:val="nil"/>
              <w:left w:val="nil"/>
              <w:right w:val="nil"/>
            </w:tcBorders>
            <w:shd w:val="clear" w:color="auto" w:fill="auto"/>
            <w:noWrap/>
            <w:vAlign w:val="center"/>
            <w:hideMark/>
          </w:tcPr>
          <w:p w14:paraId="7A72D79D" w14:textId="77777777" w:rsidR="000A2F9E" w:rsidRPr="00070D11" w:rsidRDefault="000A2F9E" w:rsidP="003B635A">
            <w:pPr>
              <w:rPr>
                <w:lang w:eastAsia="en-AU"/>
              </w:rPr>
            </w:pPr>
            <w:r w:rsidRPr="00070D11">
              <w:rPr>
                <w:lang w:eastAsia="en-AU"/>
              </w:rPr>
              <w:t>0.00</w:t>
            </w:r>
          </w:p>
        </w:tc>
        <w:tc>
          <w:tcPr>
            <w:tcW w:w="1227" w:type="dxa"/>
            <w:tcBorders>
              <w:top w:val="nil"/>
              <w:left w:val="nil"/>
              <w:right w:val="nil"/>
            </w:tcBorders>
            <w:shd w:val="clear" w:color="auto" w:fill="auto"/>
            <w:noWrap/>
            <w:vAlign w:val="center"/>
            <w:hideMark/>
          </w:tcPr>
          <w:p w14:paraId="22C69474" w14:textId="77777777" w:rsidR="000A2F9E" w:rsidRPr="00070D11" w:rsidRDefault="000A2F9E" w:rsidP="003B635A">
            <w:pPr>
              <w:rPr>
                <w:lang w:eastAsia="en-AU"/>
              </w:rPr>
            </w:pPr>
            <w:r w:rsidRPr="00070D11">
              <w:rPr>
                <w:lang w:eastAsia="en-AU"/>
              </w:rPr>
              <w:t>1.0000</w:t>
            </w:r>
          </w:p>
        </w:tc>
        <w:tc>
          <w:tcPr>
            <w:tcW w:w="1227" w:type="dxa"/>
            <w:tcBorders>
              <w:top w:val="nil"/>
              <w:left w:val="nil"/>
              <w:right w:val="nil"/>
            </w:tcBorders>
            <w:shd w:val="clear" w:color="auto" w:fill="auto"/>
            <w:noWrap/>
            <w:vAlign w:val="center"/>
            <w:hideMark/>
          </w:tcPr>
          <w:p w14:paraId="3739E7B4" w14:textId="77777777" w:rsidR="000A2F9E" w:rsidRPr="00070D11" w:rsidRDefault="000A2F9E" w:rsidP="003B635A">
            <w:pPr>
              <w:rPr>
                <w:lang w:eastAsia="en-AU"/>
              </w:rPr>
            </w:pPr>
            <w:r w:rsidRPr="00070D11">
              <w:rPr>
                <w:lang w:eastAsia="en-AU"/>
              </w:rPr>
              <w:t>0.00</w:t>
            </w:r>
          </w:p>
        </w:tc>
        <w:tc>
          <w:tcPr>
            <w:tcW w:w="1227" w:type="dxa"/>
            <w:tcBorders>
              <w:top w:val="nil"/>
              <w:left w:val="nil"/>
              <w:right w:val="nil"/>
            </w:tcBorders>
            <w:shd w:val="clear" w:color="auto" w:fill="auto"/>
            <w:noWrap/>
            <w:vAlign w:val="center"/>
            <w:hideMark/>
          </w:tcPr>
          <w:p w14:paraId="437ABBC2" w14:textId="77777777" w:rsidR="000A2F9E" w:rsidRPr="00070D11" w:rsidRDefault="000A2F9E" w:rsidP="003B635A">
            <w:pPr>
              <w:rPr>
                <w:lang w:eastAsia="en-AU"/>
              </w:rPr>
            </w:pPr>
            <w:r w:rsidRPr="00070D11">
              <w:rPr>
                <w:lang w:eastAsia="en-AU"/>
              </w:rPr>
              <w:t>1.0000</w:t>
            </w:r>
          </w:p>
        </w:tc>
        <w:tc>
          <w:tcPr>
            <w:tcW w:w="1227" w:type="dxa"/>
            <w:tcBorders>
              <w:top w:val="nil"/>
              <w:left w:val="nil"/>
              <w:right w:val="nil"/>
            </w:tcBorders>
            <w:shd w:val="clear" w:color="auto" w:fill="auto"/>
            <w:noWrap/>
            <w:vAlign w:val="center"/>
            <w:hideMark/>
          </w:tcPr>
          <w:p w14:paraId="5681D35F" w14:textId="77777777" w:rsidR="000A2F9E" w:rsidRPr="00070D11" w:rsidRDefault="000A2F9E" w:rsidP="003B635A">
            <w:pPr>
              <w:rPr>
                <w:lang w:eastAsia="en-AU"/>
              </w:rPr>
            </w:pPr>
            <w:r w:rsidRPr="00070D11">
              <w:rPr>
                <w:lang w:eastAsia="en-AU"/>
              </w:rPr>
              <w:t>0.00</w:t>
            </w:r>
          </w:p>
        </w:tc>
        <w:tc>
          <w:tcPr>
            <w:tcW w:w="1228" w:type="dxa"/>
            <w:tcBorders>
              <w:top w:val="nil"/>
              <w:left w:val="nil"/>
              <w:right w:val="nil"/>
            </w:tcBorders>
            <w:shd w:val="clear" w:color="auto" w:fill="auto"/>
            <w:noWrap/>
            <w:vAlign w:val="center"/>
            <w:hideMark/>
          </w:tcPr>
          <w:p w14:paraId="4D96D1CE" w14:textId="77777777" w:rsidR="000A2F9E" w:rsidRPr="00070D11" w:rsidRDefault="000A2F9E" w:rsidP="003B635A">
            <w:pPr>
              <w:rPr>
                <w:lang w:eastAsia="en-AU"/>
              </w:rPr>
            </w:pPr>
            <w:r w:rsidRPr="00070D11">
              <w:rPr>
                <w:lang w:eastAsia="en-AU"/>
              </w:rPr>
              <w:t>1.0000</w:t>
            </w:r>
          </w:p>
        </w:tc>
      </w:tr>
      <w:tr w:rsidR="000A2F9E" w:rsidRPr="00070D11" w14:paraId="0235979D" w14:textId="77777777" w:rsidTr="003025D3">
        <w:trPr>
          <w:cantSplit/>
          <w:trHeight w:val="345"/>
        </w:trPr>
        <w:tc>
          <w:tcPr>
            <w:tcW w:w="1907" w:type="dxa"/>
            <w:tcBorders>
              <w:top w:val="nil"/>
              <w:left w:val="nil"/>
              <w:bottom w:val="single" w:sz="2" w:space="0" w:color="auto"/>
              <w:right w:val="nil"/>
            </w:tcBorders>
            <w:shd w:val="clear" w:color="auto" w:fill="auto"/>
            <w:noWrap/>
            <w:vAlign w:val="center"/>
            <w:hideMark/>
          </w:tcPr>
          <w:p w14:paraId="2C3796B1" w14:textId="77777777" w:rsidR="000A2F9E" w:rsidRPr="00070D11" w:rsidRDefault="000A2F9E" w:rsidP="003B635A">
            <w:pPr>
              <w:rPr>
                <w:lang w:eastAsia="en-AU"/>
              </w:rPr>
            </w:pPr>
            <w:r w:rsidRPr="00070D11">
              <w:rPr>
                <w:lang w:eastAsia="en-AU"/>
              </w:rPr>
              <w:lastRenderedPageBreak/>
              <w:t>Infect_Inf&amp;Con</w:t>
            </w:r>
          </w:p>
        </w:tc>
        <w:tc>
          <w:tcPr>
            <w:tcW w:w="1227" w:type="dxa"/>
            <w:tcBorders>
              <w:top w:val="nil"/>
              <w:left w:val="nil"/>
              <w:bottom w:val="single" w:sz="2" w:space="0" w:color="auto"/>
              <w:right w:val="nil"/>
            </w:tcBorders>
            <w:shd w:val="clear" w:color="auto" w:fill="auto"/>
            <w:noWrap/>
            <w:vAlign w:val="center"/>
            <w:hideMark/>
          </w:tcPr>
          <w:p w14:paraId="6B9CC5B6" w14:textId="77777777" w:rsidR="000A2F9E" w:rsidRPr="00070D11" w:rsidRDefault="000A2F9E" w:rsidP="003B635A">
            <w:pPr>
              <w:rPr>
                <w:lang w:eastAsia="en-AU"/>
              </w:rPr>
            </w:pPr>
            <w:r w:rsidRPr="00070D11">
              <w:rPr>
                <w:lang w:eastAsia="en-AU"/>
              </w:rPr>
              <w:t>0.00</w:t>
            </w:r>
          </w:p>
        </w:tc>
        <w:tc>
          <w:tcPr>
            <w:tcW w:w="1227" w:type="dxa"/>
            <w:tcBorders>
              <w:top w:val="nil"/>
              <w:left w:val="nil"/>
              <w:bottom w:val="single" w:sz="2" w:space="0" w:color="auto"/>
              <w:right w:val="nil"/>
            </w:tcBorders>
            <w:shd w:val="clear" w:color="auto" w:fill="auto"/>
            <w:noWrap/>
            <w:vAlign w:val="center"/>
            <w:hideMark/>
          </w:tcPr>
          <w:p w14:paraId="7859C6E8" w14:textId="77777777" w:rsidR="000A2F9E" w:rsidRPr="00070D11" w:rsidRDefault="000A2F9E" w:rsidP="003B635A">
            <w:pPr>
              <w:rPr>
                <w:lang w:eastAsia="en-AU"/>
              </w:rPr>
            </w:pPr>
            <w:r w:rsidRPr="00070D11">
              <w:rPr>
                <w:lang w:eastAsia="en-AU"/>
              </w:rPr>
              <w:t>1.0000</w:t>
            </w:r>
          </w:p>
        </w:tc>
        <w:tc>
          <w:tcPr>
            <w:tcW w:w="1227" w:type="dxa"/>
            <w:tcBorders>
              <w:top w:val="nil"/>
              <w:left w:val="nil"/>
              <w:bottom w:val="single" w:sz="2" w:space="0" w:color="auto"/>
              <w:right w:val="nil"/>
            </w:tcBorders>
            <w:shd w:val="clear" w:color="auto" w:fill="auto"/>
            <w:noWrap/>
            <w:vAlign w:val="center"/>
            <w:hideMark/>
          </w:tcPr>
          <w:p w14:paraId="2730B2C9" w14:textId="77777777" w:rsidR="000A2F9E" w:rsidRPr="00070D11" w:rsidRDefault="000A2F9E" w:rsidP="003B635A">
            <w:pPr>
              <w:rPr>
                <w:lang w:eastAsia="en-AU"/>
              </w:rPr>
            </w:pPr>
            <w:r w:rsidRPr="00070D11">
              <w:rPr>
                <w:lang w:eastAsia="en-AU"/>
              </w:rPr>
              <w:t>0.00</w:t>
            </w:r>
          </w:p>
        </w:tc>
        <w:tc>
          <w:tcPr>
            <w:tcW w:w="1227" w:type="dxa"/>
            <w:tcBorders>
              <w:top w:val="nil"/>
              <w:left w:val="nil"/>
              <w:bottom w:val="single" w:sz="2" w:space="0" w:color="auto"/>
              <w:right w:val="nil"/>
            </w:tcBorders>
            <w:shd w:val="clear" w:color="auto" w:fill="auto"/>
            <w:noWrap/>
            <w:vAlign w:val="center"/>
            <w:hideMark/>
          </w:tcPr>
          <w:p w14:paraId="12479048" w14:textId="77777777" w:rsidR="000A2F9E" w:rsidRPr="00070D11" w:rsidRDefault="000A2F9E" w:rsidP="003B635A">
            <w:pPr>
              <w:rPr>
                <w:lang w:eastAsia="en-AU"/>
              </w:rPr>
            </w:pPr>
            <w:r w:rsidRPr="00070D11">
              <w:rPr>
                <w:lang w:eastAsia="en-AU"/>
              </w:rPr>
              <w:t>1.0000</w:t>
            </w:r>
          </w:p>
        </w:tc>
        <w:tc>
          <w:tcPr>
            <w:tcW w:w="1227" w:type="dxa"/>
            <w:tcBorders>
              <w:top w:val="nil"/>
              <w:left w:val="nil"/>
              <w:bottom w:val="single" w:sz="2" w:space="0" w:color="auto"/>
              <w:right w:val="nil"/>
            </w:tcBorders>
            <w:shd w:val="clear" w:color="auto" w:fill="auto"/>
            <w:noWrap/>
            <w:vAlign w:val="center"/>
            <w:hideMark/>
          </w:tcPr>
          <w:p w14:paraId="5E76C3AA" w14:textId="77777777" w:rsidR="000A2F9E" w:rsidRPr="00070D11" w:rsidRDefault="000A2F9E" w:rsidP="003B635A">
            <w:pPr>
              <w:rPr>
                <w:lang w:eastAsia="en-AU"/>
              </w:rPr>
            </w:pPr>
            <w:r w:rsidRPr="00070D11">
              <w:rPr>
                <w:lang w:eastAsia="en-AU"/>
              </w:rPr>
              <w:t>0.00</w:t>
            </w:r>
          </w:p>
        </w:tc>
        <w:tc>
          <w:tcPr>
            <w:tcW w:w="1228" w:type="dxa"/>
            <w:tcBorders>
              <w:top w:val="nil"/>
              <w:left w:val="nil"/>
              <w:bottom w:val="single" w:sz="2" w:space="0" w:color="auto"/>
              <w:right w:val="nil"/>
            </w:tcBorders>
            <w:shd w:val="clear" w:color="auto" w:fill="auto"/>
            <w:noWrap/>
            <w:vAlign w:val="center"/>
            <w:hideMark/>
          </w:tcPr>
          <w:p w14:paraId="0D3D42BA" w14:textId="77777777" w:rsidR="000A2F9E" w:rsidRPr="00070D11" w:rsidRDefault="000A2F9E" w:rsidP="003B635A">
            <w:pPr>
              <w:rPr>
                <w:lang w:eastAsia="en-AU"/>
              </w:rPr>
            </w:pPr>
            <w:r w:rsidRPr="00070D11">
              <w:rPr>
                <w:lang w:eastAsia="en-AU"/>
              </w:rPr>
              <w:t>1.0000</w:t>
            </w:r>
          </w:p>
        </w:tc>
      </w:tr>
    </w:tbl>
    <w:p w14:paraId="5D0624CB" w14:textId="77777777" w:rsidR="006B4DC8" w:rsidRDefault="006B4DC8" w:rsidP="003B635A"/>
    <w:p w14:paraId="4FBE79E2" w14:textId="77777777" w:rsidR="00AE37A1" w:rsidRDefault="00AE37A1" w:rsidP="003B635A">
      <w:pPr>
        <w:rPr>
          <w:color w:val="FFFFFF" w:themeColor="background1"/>
          <w:sz w:val="28"/>
        </w:rPr>
      </w:pPr>
      <w:r>
        <w:br w:type="page"/>
      </w:r>
    </w:p>
    <w:p w14:paraId="5956A06D" w14:textId="77777777" w:rsidR="003A6DE4" w:rsidRDefault="003A6DE4" w:rsidP="003A6DE4">
      <w:pPr>
        <w:pStyle w:val="Heading1numbered"/>
        <w:numPr>
          <w:ilvl w:val="0"/>
          <w:numId w:val="40"/>
        </w:numPr>
        <w:spacing w:after="140"/>
        <w:ind w:hanging="720"/>
      </w:pPr>
      <w:bookmarkStart w:id="47" w:name="_Toc493595004"/>
      <w:bookmarkStart w:id="48" w:name="_Toc493595110"/>
      <w:r>
        <w:lastRenderedPageBreak/>
        <w:t>Bibliography</w:t>
      </w:r>
      <w:bookmarkEnd w:id="47"/>
      <w:bookmarkEnd w:id="48"/>
    </w:p>
    <w:p w14:paraId="6B5560D1" w14:textId="77777777" w:rsidR="00A359F1" w:rsidRPr="00A359F1" w:rsidRDefault="00260B50" w:rsidP="003A6DE4">
      <w:pPr>
        <w:pStyle w:val="Bibliography"/>
        <w:jc w:val="left"/>
      </w:pPr>
      <w:r>
        <w:fldChar w:fldCharType="begin"/>
      </w:r>
      <w:r w:rsidR="00A359F1">
        <w:instrText xml:space="preserve"> ADDIN ZOTERO_BIBL {"custom":[]} CSL_BIBLIOGRAPHY </w:instrText>
      </w:r>
      <w:r>
        <w:fldChar w:fldCharType="separate"/>
      </w:r>
      <w:r w:rsidR="00A359F1" w:rsidRPr="00A359F1">
        <w:t xml:space="preserve">van den Akker, M, Buntinx, F &amp; Knottnerus, JA 1996, ‘Comorbidity or multimorbidity: what’s in a name? A review of literature’, </w:t>
      </w:r>
      <w:r w:rsidR="00A359F1" w:rsidRPr="00A359F1">
        <w:rPr>
          <w:i/>
          <w:iCs/>
        </w:rPr>
        <w:t>European Journal of General Practice</w:t>
      </w:r>
      <w:r w:rsidR="00A359F1" w:rsidRPr="00A359F1">
        <w:t>, vol. 2, no. 2, pp. 65–70.</w:t>
      </w:r>
    </w:p>
    <w:p w14:paraId="45702F5B" w14:textId="77777777" w:rsidR="00A359F1" w:rsidRPr="00A359F1" w:rsidRDefault="00A359F1" w:rsidP="003A6DE4">
      <w:pPr>
        <w:pStyle w:val="Bibliography"/>
        <w:jc w:val="left"/>
      </w:pPr>
      <w:r w:rsidRPr="00A359F1">
        <w:t xml:space="preserve">Bahler, C, Huber, C, Brungger, B &amp; Reich, O 2015, ‘Multimorbidity, health care utilization and costs in an elderly community-dwelling population: a claims data based observational study’, </w:t>
      </w:r>
      <w:r w:rsidRPr="00A359F1">
        <w:rPr>
          <w:i/>
          <w:iCs/>
        </w:rPr>
        <w:t>BMC HEALTH SERVICES RESEARCH</w:t>
      </w:r>
      <w:r w:rsidRPr="00A359F1">
        <w:t>, vol. 15, viewed 16 April 2017, &lt;https://login.ezproxy.utas.edu.au/login?url=http://search.ebscohost.com/login.aspx?direct=true&amp;db=edswsc&amp;AN=000348430800001&amp;site=eds-live&gt;.</w:t>
      </w:r>
    </w:p>
    <w:p w14:paraId="7BD59297" w14:textId="77777777" w:rsidR="00A359F1" w:rsidRPr="00A359F1" w:rsidRDefault="00A359F1" w:rsidP="003A6DE4">
      <w:pPr>
        <w:pStyle w:val="Bibliography"/>
        <w:jc w:val="left"/>
      </w:pPr>
      <w:r w:rsidRPr="00A359F1">
        <w:t xml:space="preserve">Britt, HC, Harrison, CM, Miller, GC, Knox, SA &amp; others 2008, ‘Prevalence and patterns of multimorbidity in Australia’, </w:t>
      </w:r>
      <w:r w:rsidRPr="00A359F1">
        <w:rPr>
          <w:i/>
          <w:iCs/>
        </w:rPr>
        <w:t>Med J Aust</w:t>
      </w:r>
      <w:r w:rsidRPr="00A359F1">
        <w:t>, vol. 189, no. 2, pp. 72–77.</w:t>
      </w:r>
    </w:p>
    <w:p w14:paraId="4B65B792" w14:textId="77777777" w:rsidR="00A359F1" w:rsidRPr="00A359F1" w:rsidRDefault="00A359F1" w:rsidP="003A6DE4">
      <w:pPr>
        <w:pStyle w:val="Bibliography"/>
        <w:jc w:val="left"/>
      </w:pPr>
      <w:r w:rsidRPr="00A359F1">
        <w:t xml:space="preserve">van den Bussche, H, Koller, D, Kolonko, T, Hansen, H, Wegscheider, K, Glaeske, G, von Leitner, E-C, Schäfer, I &amp; Schön, G 2011, ‘Which chronic diseases and disease combinations are specific to multimorbidity in the elderly? Results of a claims data based cross-sectional study in Germany’, </w:t>
      </w:r>
      <w:r w:rsidRPr="00A359F1">
        <w:rPr>
          <w:i/>
          <w:iCs/>
        </w:rPr>
        <w:t>BMC Public Health</w:t>
      </w:r>
      <w:r w:rsidRPr="00A359F1">
        <w:t>, vol. 11, pp. 101–101.</w:t>
      </w:r>
    </w:p>
    <w:p w14:paraId="18403AAD" w14:textId="77777777" w:rsidR="00A359F1" w:rsidRPr="00A359F1" w:rsidRDefault="00A359F1" w:rsidP="003A6DE4">
      <w:pPr>
        <w:pStyle w:val="Bibliography"/>
        <w:jc w:val="left"/>
      </w:pPr>
      <w:r w:rsidRPr="00A359F1">
        <w:t xml:space="preserve">DHHS 2016, </w:t>
      </w:r>
      <w:r w:rsidRPr="00A359F1">
        <w:rPr>
          <w:i/>
          <w:iCs/>
        </w:rPr>
        <w:t>Healthy Tasmania Five Year Strategic Plan</w:t>
      </w:r>
      <w:r w:rsidRPr="00A359F1">
        <w:t>, July, Department of Health and Human Services, Tasmania, Australia, p. 34.</w:t>
      </w:r>
    </w:p>
    <w:p w14:paraId="7317C221" w14:textId="77777777" w:rsidR="00A359F1" w:rsidRPr="00A359F1" w:rsidRDefault="00A359F1" w:rsidP="003A6DE4">
      <w:pPr>
        <w:pStyle w:val="Bibliography"/>
        <w:jc w:val="left"/>
      </w:pPr>
      <w:r w:rsidRPr="00A359F1">
        <w:t xml:space="preserve">Eckardt, M, Brettschneider, C, van den Bussche, H, König, H-H &amp; MultiCare Study Group 2017, ‘Analysis of Health Care Costs in Elderly Patients with Multiple Chronic Conditions Using a Finite Mixture of Generalized Linear Models: Finite Mixture Model of Multimorbidity Costs’, </w:t>
      </w:r>
      <w:r w:rsidRPr="00A359F1">
        <w:rPr>
          <w:i/>
          <w:iCs/>
        </w:rPr>
        <w:t>Health Economics</w:t>
      </w:r>
      <w:r w:rsidRPr="00A359F1">
        <w:t>, vol. 26, no. 5, pp. 582–599.</w:t>
      </w:r>
    </w:p>
    <w:p w14:paraId="717F7089" w14:textId="77777777" w:rsidR="00A359F1" w:rsidRPr="00A359F1" w:rsidRDefault="00A359F1" w:rsidP="003A6DE4">
      <w:pPr>
        <w:pStyle w:val="Bibliography"/>
        <w:jc w:val="left"/>
      </w:pPr>
      <w:r w:rsidRPr="00A359F1">
        <w:t xml:space="preserve">Fabbri, E, An, Y, Zoli, M, Simonsick, EM, Guralnik, JM, Bandinelli, S, Boyd, CM &amp; Ferrucci, L 2015, ‘Aging and the Burden of Multimorbidity: Associations With Inflammatory and Anabolic Hormonal Biomarkers’, </w:t>
      </w:r>
      <w:r w:rsidRPr="00A359F1">
        <w:rPr>
          <w:i/>
          <w:iCs/>
        </w:rPr>
        <w:t>The Journals of Gerontology: Series A</w:t>
      </w:r>
      <w:r w:rsidRPr="00A359F1">
        <w:t>, vol. 70, no. 1, pp. 63–70.</w:t>
      </w:r>
    </w:p>
    <w:p w14:paraId="410D1E0C" w14:textId="77777777" w:rsidR="00A359F1" w:rsidRPr="00A359F1" w:rsidRDefault="00A359F1" w:rsidP="003A6DE4">
      <w:pPr>
        <w:pStyle w:val="Bibliography"/>
        <w:jc w:val="left"/>
      </w:pPr>
      <w:r w:rsidRPr="00A359F1">
        <w:t xml:space="preserve">Goodman, RA, Posner, SF, Huang, ES, Parekh, AK &amp; Koh, HK 2013, ‘Defining and Measuring Chronic Conditions: Imperatives for Research, Policy, Program, and Practice’, </w:t>
      </w:r>
      <w:r w:rsidRPr="00A359F1">
        <w:rPr>
          <w:i/>
          <w:iCs/>
        </w:rPr>
        <w:t>Preventing Chronic Disease</w:t>
      </w:r>
      <w:r w:rsidRPr="00A359F1">
        <w:t>, vol. 10.</w:t>
      </w:r>
    </w:p>
    <w:p w14:paraId="2F4689F4" w14:textId="77777777" w:rsidR="00A359F1" w:rsidRPr="00A359F1" w:rsidRDefault="00A359F1" w:rsidP="003A6DE4">
      <w:pPr>
        <w:pStyle w:val="Bibliography"/>
        <w:jc w:val="left"/>
      </w:pPr>
      <w:r w:rsidRPr="00A359F1">
        <w:t xml:space="preserve">Harrison, C, Henderson, J, Miller, G &amp; Britt, H 2016, ‘The prevalence of complex multimorbidity in Australia’, </w:t>
      </w:r>
      <w:r w:rsidRPr="00A359F1">
        <w:rPr>
          <w:i/>
          <w:iCs/>
        </w:rPr>
        <w:t>Australian and New Zealand Journal of Public Health</w:t>
      </w:r>
      <w:r w:rsidRPr="00A359F1">
        <w:t>, vol. 40, no. 3, pp. 239–244.</w:t>
      </w:r>
    </w:p>
    <w:p w14:paraId="40271614" w14:textId="77777777" w:rsidR="00A359F1" w:rsidRPr="00A359F1" w:rsidRDefault="00A359F1" w:rsidP="003A6DE4">
      <w:pPr>
        <w:pStyle w:val="Bibliography"/>
        <w:jc w:val="left"/>
      </w:pPr>
      <w:r w:rsidRPr="00A359F1">
        <w:t xml:space="preserve">Knesebeck, O von dem, Bickel, H, Fuchs, A, Gensichen, J, Höfels, S, Riedel-Heller, SG, König, H-H, Mergenthal, K, Schön, G, Wegscheider, K, Weyerer, S, Wiese, B, Scherer, M, Bussche, H van den &amp; Schäfer, I 2015, ‘Social inequalities in patient-reported outcomes among older multimorbid patients – results of the MultiCare cohort study’, </w:t>
      </w:r>
      <w:r w:rsidRPr="00A359F1">
        <w:rPr>
          <w:i/>
          <w:iCs/>
        </w:rPr>
        <w:t>International Journal for Equity in Health</w:t>
      </w:r>
      <w:r w:rsidRPr="00A359F1">
        <w:t>, vol. 14, no. 1, p. 17.</w:t>
      </w:r>
    </w:p>
    <w:p w14:paraId="3686DF33" w14:textId="77777777" w:rsidR="00A359F1" w:rsidRPr="00A359F1" w:rsidRDefault="00A359F1" w:rsidP="003A6DE4">
      <w:pPr>
        <w:pStyle w:val="Bibliography"/>
        <w:jc w:val="left"/>
      </w:pPr>
      <w:r w:rsidRPr="00A359F1">
        <w:t xml:space="preserve">Knox, SA, Harrison, CM, Britt, HC &amp; Henderson, JV 2008, ‘Estimating prevalence of common chronic morbidities in Australia’, </w:t>
      </w:r>
      <w:r w:rsidRPr="00A359F1">
        <w:rPr>
          <w:i/>
          <w:iCs/>
        </w:rPr>
        <w:t>The Medical Journal of Australia</w:t>
      </w:r>
      <w:r w:rsidRPr="00A359F1">
        <w:t>, vol. 189, no. 2, pp. 66–70.</w:t>
      </w:r>
    </w:p>
    <w:p w14:paraId="6F2D6A83" w14:textId="77777777" w:rsidR="00A359F1" w:rsidRPr="00A359F1" w:rsidRDefault="00A359F1" w:rsidP="003A6DE4">
      <w:pPr>
        <w:pStyle w:val="Bibliography"/>
        <w:jc w:val="left"/>
      </w:pPr>
      <w:r w:rsidRPr="00A359F1">
        <w:t xml:space="preserve">Le Corvoisier, P, Bastuji-Garin, S, Renaud, B, Mahe, I, Bergmann, J-F, Perchet, H, Paillaud, E, Mottier, D &amp; Montagne, O 2015, ‘Functional status and co-morbidities are associated with in-hospital mortality among older patients with acute decompensated heart failure: a multicentre prospective cohort study’, </w:t>
      </w:r>
      <w:r w:rsidRPr="00A359F1">
        <w:rPr>
          <w:i/>
          <w:iCs/>
        </w:rPr>
        <w:t>Age and Ageing</w:t>
      </w:r>
      <w:r w:rsidRPr="00A359F1">
        <w:t>, vol. 44, no. 2, pp. 225–231.</w:t>
      </w:r>
    </w:p>
    <w:p w14:paraId="3C5C0C44" w14:textId="77777777" w:rsidR="00A359F1" w:rsidRPr="00A359F1" w:rsidRDefault="00A359F1" w:rsidP="003A6DE4">
      <w:pPr>
        <w:pStyle w:val="Bibliography"/>
        <w:jc w:val="left"/>
      </w:pPr>
      <w:r w:rsidRPr="00A359F1">
        <w:t xml:space="preserve">Navickas, R, Petric, V-K, Ministry of Health, Republic of Slovenia, Ljubljana, Slovenia, Feigl, AB, Harvard T.H. Chan School of Public Health, Boston, MA, USA; Abt Associates, Cambridge, MA, USA, Seychell, M &amp; Directorate General for Health and Food Safety, European Commission, Brussels, Belgium 2016, ‘Multimorbidity: What do we know? What should we do?’, </w:t>
      </w:r>
      <w:r w:rsidRPr="00A359F1">
        <w:rPr>
          <w:i/>
          <w:iCs/>
        </w:rPr>
        <w:t>Journal of Comorbidity</w:t>
      </w:r>
      <w:r w:rsidRPr="00A359F1">
        <w:t>, vol. 6, no. 1, pp. 4–11.</w:t>
      </w:r>
    </w:p>
    <w:p w14:paraId="324F5D1A" w14:textId="77777777" w:rsidR="00A359F1" w:rsidRPr="00A359F1" w:rsidRDefault="00A359F1" w:rsidP="003A6DE4">
      <w:pPr>
        <w:pStyle w:val="Bibliography"/>
        <w:jc w:val="left"/>
      </w:pPr>
      <w:r w:rsidRPr="00A359F1">
        <w:t xml:space="preserve">Orueta, JF, García-Álvarez, A, García-Goñi, M, Paolucci, F &amp; Nuño-Solinís, R 2014, ‘Prevalence and Costs of Multimorbidity by Deprivation Levels in the Basque Country: A Population Based Study Using Health Administrative Databases’, in CM Schooling (ed.), </w:t>
      </w:r>
      <w:r w:rsidRPr="00A359F1">
        <w:rPr>
          <w:i/>
          <w:iCs/>
        </w:rPr>
        <w:t>PLoS ONE</w:t>
      </w:r>
      <w:r w:rsidRPr="00A359F1">
        <w:t>, vol. 9, no. 2, p. e89787.</w:t>
      </w:r>
    </w:p>
    <w:p w14:paraId="29B38477" w14:textId="77777777" w:rsidR="00A359F1" w:rsidRPr="00A359F1" w:rsidRDefault="00A359F1" w:rsidP="003A6DE4">
      <w:pPr>
        <w:pStyle w:val="Bibliography"/>
        <w:jc w:val="left"/>
      </w:pPr>
      <w:r w:rsidRPr="00A359F1">
        <w:lastRenderedPageBreak/>
        <w:t xml:space="preserve">Picco, L, Achilla, E, Abdin, E, Chong, SA, Vaingankar, JA, McCrone, P, Chua, HC, Heng, D, Magadi, H, Ng, LL, Prince, M &amp; Subramaniam, M 2016, ‘Economic burden of multimorbidity among older adults: impact on healthcare and societal costs’, </w:t>
      </w:r>
      <w:r w:rsidRPr="00A359F1">
        <w:rPr>
          <w:i/>
          <w:iCs/>
        </w:rPr>
        <w:t>BMC Health Services Research</w:t>
      </w:r>
      <w:r w:rsidRPr="00A359F1">
        <w:t>, vol. 16, no. 1, viewed 26 September 2016, &lt;http://bmchealthservres.biomedcentral.com/articles/10.1186/s12913-016-1421-7&gt;.</w:t>
      </w:r>
    </w:p>
    <w:p w14:paraId="66ED90C9" w14:textId="77777777" w:rsidR="00A359F1" w:rsidRPr="00A359F1" w:rsidRDefault="00A359F1" w:rsidP="003A6DE4">
      <w:pPr>
        <w:pStyle w:val="Bibliography"/>
        <w:jc w:val="left"/>
      </w:pPr>
      <w:r w:rsidRPr="00A359F1">
        <w:t xml:space="preserve">Prior, A, Fenger-Grøn, M, Larsen, KK, Larsen, FB, Robinson, KM, Nielsen, MG, Christensen, KS, Mercer, SW &amp; Vestergaard, M 2016, ‘The Association Between Perceived Stress and Mortality Among People With Multimorbidity: A Prospective Population-Based Cohort Study’, </w:t>
      </w:r>
      <w:r w:rsidRPr="00A359F1">
        <w:rPr>
          <w:i/>
          <w:iCs/>
        </w:rPr>
        <w:t>American Journal of Epidemiology</w:t>
      </w:r>
      <w:r w:rsidRPr="00A359F1">
        <w:t>, vol. 184, no. 3, pp. 199–210.</w:t>
      </w:r>
    </w:p>
    <w:p w14:paraId="42D85AC4" w14:textId="77777777" w:rsidR="00A359F1" w:rsidRPr="00A359F1" w:rsidRDefault="00A359F1" w:rsidP="003A6DE4">
      <w:pPr>
        <w:pStyle w:val="Bibliography"/>
        <w:jc w:val="left"/>
      </w:pPr>
      <w:r w:rsidRPr="00A359F1">
        <w:t xml:space="preserve">Ramond-Roquin, A, Haggerty, J, Lambert, M, Almirall, J &amp; Fortin, M 2016, ‘Different Multimorbidity Measures Result in Varying Estimated Levels of Physical Quality of Life in Individuals with Multimorbidity: A Cross-Sectional Study in the General Population’, </w:t>
      </w:r>
      <w:r w:rsidRPr="00A359F1">
        <w:rPr>
          <w:i/>
          <w:iCs/>
        </w:rPr>
        <w:t>BioMed Research International</w:t>
      </w:r>
      <w:r w:rsidRPr="00A359F1">
        <w:t>, viewed 7 July 2017, &lt;https://www.hindawi.com/journals/bmri/2016/7845438/&gt;.</w:t>
      </w:r>
    </w:p>
    <w:p w14:paraId="011EF2B0" w14:textId="77777777" w:rsidR="00A359F1" w:rsidRPr="00A359F1" w:rsidRDefault="00A359F1" w:rsidP="003A6DE4">
      <w:pPr>
        <w:pStyle w:val="Bibliography"/>
        <w:jc w:val="left"/>
      </w:pPr>
      <w:r w:rsidRPr="00A359F1">
        <w:t xml:space="preserve">Rijken, M, Struckmann, V, van der Heide, I, Hujala, A, Barbabella, F, van Ginneken, E &amp; Schellevis, F 2017, </w:t>
      </w:r>
      <w:r w:rsidRPr="00A359F1">
        <w:rPr>
          <w:i/>
          <w:iCs/>
        </w:rPr>
        <w:t>How to improve care for people with multimorbidity in Europe?</w:t>
      </w:r>
      <w:r w:rsidRPr="00A359F1">
        <w:t>, Health Systems and Policy Analysis, Policy Brief 23, ICARE4U, The Kings Fund, viewed 10 May 2017, &lt;http://www.euro.who.int/__data/assets/pdf_file/0004/337585/PB_23.pdf?ua=1&amp;utm_source=The%20King%27s%20Fund%20newsletters&amp;utm_medium=email&amp;utm_campaign=8227959_NEWSL_ICB%202017-05-10&amp;dm_i=21A8,4WCQF,PJI4RT,IPJBB,1&gt;.</w:t>
      </w:r>
    </w:p>
    <w:p w14:paraId="1B51097B" w14:textId="77777777" w:rsidR="00A359F1" w:rsidRPr="00A359F1" w:rsidRDefault="00A359F1" w:rsidP="003A6DE4">
      <w:pPr>
        <w:pStyle w:val="Bibliography"/>
        <w:jc w:val="left"/>
      </w:pPr>
      <w:r w:rsidRPr="00A359F1">
        <w:t xml:space="preserve">Rillamas-Sun, E, LaCroix, AZ, Bell, CL, Ryckman, K, Ockene, JK &amp; Wallace, RB 2016, ‘The Impact of Multimorbidity and Coronary Disease Comorbidity on Physical Function in Women Aged 80 Years and Older: The Women’s Health Initiative’, </w:t>
      </w:r>
      <w:r w:rsidRPr="00A359F1">
        <w:rPr>
          <w:i/>
          <w:iCs/>
        </w:rPr>
        <w:t>The Journals of Gerontology: Series A</w:t>
      </w:r>
      <w:r w:rsidRPr="00A359F1">
        <w:t>, vol. 71, no. Suppl_1, pp. S54–S61.</w:t>
      </w:r>
    </w:p>
    <w:p w14:paraId="0EE5685D" w14:textId="77777777" w:rsidR="00A359F1" w:rsidRPr="00A359F1" w:rsidRDefault="00A359F1" w:rsidP="003A6DE4">
      <w:pPr>
        <w:pStyle w:val="Bibliography"/>
        <w:jc w:val="left"/>
      </w:pPr>
      <w:r w:rsidRPr="00A359F1">
        <w:t xml:space="preserve">Rocca, WA, Boyd, CM, Grossardt, BR, Bobo, WV, Rutten, LJ, Roger, VL, Ebbert, JO, Therneau, TM, Yawn, BP &amp; Sauver, JLS 2014, ‘The prevalence of multimorbidity in a geographically defined American population: patterns by age, sex, and ethnicity’, </w:t>
      </w:r>
      <w:r w:rsidRPr="00A359F1">
        <w:rPr>
          <w:i/>
          <w:iCs/>
        </w:rPr>
        <w:t>Mayo Clinic proceedings</w:t>
      </w:r>
      <w:r w:rsidRPr="00A359F1">
        <w:t>, vol. 89, no. 10, pp. 1336–1349.</w:t>
      </w:r>
    </w:p>
    <w:p w14:paraId="11E16B00" w14:textId="77777777" w:rsidR="00A359F1" w:rsidRPr="00A359F1" w:rsidRDefault="00A359F1" w:rsidP="003A6DE4">
      <w:pPr>
        <w:pStyle w:val="Bibliography"/>
        <w:jc w:val="left"/>
      </w:pPr>
      <w:r w:rsidRPr="00A359F1">
        <w:t xml:space="preserve">Salisbury, C, Johnson, L, Purdy, S, Valderas, JM &amp; Montgomery, AA 2011, ‘Epidemiology and impact of multimorbidity in primary care: a retrospective cohort study’, </w:t>
      </w:r>
      <w:r w:rsidRPr="00A359F1">
        <w:rPr>
          <w:i/>
          <w:iCs/>
        </w:rPr>
        <w:t>Br J Gen Pract</w:t>
      </w:r>
      <w:r w:rsidRPr="00A359F1">
        <w:t>, vol. 61, no. 582, pp. e12–e21.</w:t>
      </w:r>
    </w:p>
    <w:p w14:paraId="0FD2AB78" w14:textId="77777777" w:rsidR="00A359F1" w:rsidRPr="00A359F1" w:rsidRDefault="00A359F1" w:rsidP="003A6DE4">
      <w:pPr>
        <w:pStyle w:val="Bibliography"/>
        <w:jc w:val="left"/>
      </w:pPr>
      <w:r w:rsidRPr="00A359F1">
        <w:t xml:space="preserve">Specogna, AV, Turin, TC, Patten, SB &amp; Hill, MD 2017, ‘Hospital treatment costs and length of stay associated with hypertension and multimorbidity after hemorrhagic stroke’, </w:t>
      </w:r>
      <w:r w:rsidRPr="00A359F1">
        <w:rPr>
          <w:i/>
          <w:iCs/>
        </w:rPr>
        <w:t>BMC Neurology</w:t>
      </w:r>
      <w:r w:rsidRPr="00A359F1">
        <w:t>, vol. 17, p. 158.</w:t>
      </w:r>
    </w:p>
    <w:p w14:paraId="2008C8DD" w14:textId="77777777" w:rsidR="00A359F1" w:rsidRPr="00A359F1" w:rsidRDefault="00A359F1" w:rsidP="003A6DE4">
      <w:pPr>
        <w:pStyle w:val="Bibliography"/>
        <w:jc w:val="left"/>
      </w:pPr>
      <w:r w:rsidRPr="00A359F1">
        <w:t xml:space="preserve">Tetzlaff, J, Muschik, D, Epping, J, Eberhard, S &amp; Geyer, S 2017, ‘Expansion or compression of multimorbidity? 10-year development of life years spent in multimorbidity based on health insurance claims data of Lower Saxony, Germany’, </w:t>
      </w:r>
      <w:r w:rsidRPr="00A359F1">
        <w:rPr>
          <w:i/>
          <w:iCs/>
        </w:rPr>
        <w:t>International Journal of Public Health</w:t>
      </w:r>
      <w:r w:rsidRPr="00A359F1">
        <w:t>.</w:t>
      </w:r>
    </w:p>
    <w:p w14:paraId="0C0E9334" w14:textId="77777777" w:rsidR="00A359F1" w:rsidRPr="00A359F1" w:rsidRDefault="00A359F1" w:rsidP="003A6DE4">
      <w:pPr>
        <w:pStyle w:val="Bibliography"/>
        <w:jc w:val="left"/>
      </w:pPr>
      <w:r w:rsidRPr="00A359F1">
        <w:t xml:space="preserve">Tonelli, M, Wiebe, N, Fortin, M, Guthrie, B, Hemmelgarn, BR, James, MT, Klarenbach, SW, Lewanczuk, R, Manns, BJ, Ronksley, P, Sargious, P, Straus, S &amp; Quan, H 2015, ‘Methods for identifying 30 chronic conditions: application to administrative data’, </w:t>
      </w:r>
      <w:r w:rsidRPr="00A359F1">
        <w:rPr>
          <w:i/>
          <w:iCs/>
        </w:rPr>
        <w:t>BMC Medical Informatics and Decision Making</w:t>
      </w:r>
      <w:r w:rsidRPr="00A359F1">
        <w:t>, vol. 15, viewed 20 May 2017, &lt;http://www.ncbi.nlm.nih.gov/pmc/articles/PMC4415341/&gt;.</w:t>
      </w:r>
    </w:p>
    <w:p w14:paraId="2631E39C" w14:textId="77777777" w:rsidR="00A359F1" w:rsidRPr="00A359F1" w:rsidRDefault="00A359F1" w:rsidP="003A6DE4">
      <w:pPr>
        <w:pStyle w:val="Bibliography"/>
        <w:jc w:val="left"/>
      </w:pPr>
      <w:r w:rsidRPr="00A359F1">
        <w:t xml:space="preserve">Valderas, JM, Starfield, B, Sibbald, B, Salisbury, C &amp; Roland, M 2009, ‘Defining Comorbidity: Implications for Understanding Health and Health Services’, </w:t>
      </w:r>
      <w:r w:rsidRPr="00A359F1">
        <w:rPr>
          <w:i/>
          <w:iCs/>
        </w:rPr>
        <w:t>The Annals of Family Medicine</w:t>
      </w:r>
      <w:r w:rsidRPr="00A359F1">
        <w:t>, vol. 7, no. 4, pp. 357–363.</w:t>
      </w:r>
    </w:p>
    <w:p w14:paraId="62F58BDC" w14:textId="77777777" w:rsidR="00A359F1" w:rsidRPr="00A359F1" w:rsidRDefault="00A359F1" w:rsidP="003A6DE4">
      <w:pPr>
        <w:pStyle w:val="Bibliography"/>
        <w:jc w:val="left"/>
      </w:pPr>
      <w:r w:rsidRPr="00A359F1">
        <w:t xml:space="preserve">Wang, L, Palmer, AJ, Otahal, P, Cocker, F &amp; Sanderson, K 2017, ‘Multimorbidity and Health Care Service Utilization in the Australian Workforce: Findings from the National Health Survey’, </w:t>
      </w:r>
      <w:r w:rsidRPr="00A359F1">
        <w:rPr>
          <w:i/>
          <w:iCs/>
        </w:rPr>
        <w:t>Journal of Occupational and Environmental Medicine</w:t>
      </w:r>
      <w:r w:rsidRPr="00A359F1">
        <w:t>, vol. Publish Ahead of Print, viewed 12 July 2017, &lt;https://insights-ovid-com.ezproxy.utas.edu.au/crossref?an=00043764-900000000-98889&gt;.</w:t>
      </w:r>
    </w:p>
    <w:p w14:paraId="01035141" w14:textId="77777777" w:rsidR="00A359F1" w:rsidRPr="00A359F1" w:rsidRDefault="00A359F1" w:rsidP="003A6DE4">
      <w:pPr>
        <w:pStyle w:val="Bibliography"/>
        <w:jc w:val="left"/>
      </w:pPr>
      <w:r w:rsidRPr="00A359F1">
        <w:t xml:space="preserve">Weir, DL, Majumdar, SR, McAlister, FA, Marrie, TJ &amp; Eurich, DT 2015, ‘The impact of multimorbidity on short-term events in patients with community-acquired pneumonia: prospective cohort study’, </w:t>
      </w:r>
      <w:r w:rsidRPr="00A359F1">
        <w:rPr>
          <w:i/>
          <w:iCs/>
        </w:rPr>
        <w:t>Clinical Microbiology and Infection</w:t>
      </w:r>
      <w:r w:rsidRPr="00A359F1">
        <w:t>, vol. 21, no. 3, p. 264.e7-264.e13.</w:t>
      </w:r>
    </w:p>
    <w:p w14:paraId="7750C9A1" w14:textId="77777777" w:rsidR="00260B50" w:rsidRPr="007148C9" w:rsidRDefault="00260B50" w:rsidP="00B17E13">
      <w:pPr>
        <w:jc w:val="left"/>
      </w:pPr>
      <w:r>
        <w:lastRenderedPageBreak/>
        <w:fldChar w:fldCharType="end"/>
      </w:r>
    </w:p>
    <w:sectPr w:rsidR="00260B50" w:rsidRPr="007148C9" w:rsidSect="003A6DE4">
      <w:pgSz w:w="11907" w:h="16839" w:code="9"/>
      <w:pgMar w:top="238" w:right="851"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9C983B" w14:textId="77777777" w:rsidR="003A2202" w:rsidRDefault="003A2202" w:rsidP="003B635A">
      <w:r>
        <w:separator/>
      </w:r>
    </w:p>
  </w:endnote>
  <w:endnote w:type="continuationSeparator" w:id="0">
    <w:p w14:paraId="55161552" w14:textId="77777777" w:rsidR="003A2202" w:rsidRDefault="003A2202" w:rsidP="003B6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ill Sans">
    <w:charset w:val="00"/>
    <w:family w:val="auto"/>
    <w:pitch w:val="variable"/>
    <w:sig w:usb0="80000267" w:usb1="00000000" w:usb2="00000000" w:usb3="00000000" w:csb0="000001F7" w:csb1="00000000"/>
  </w:font>
  <w:font w:name="GillSans Light">
    <w:panose1 w:val="00000000000000000000"/>
    <w:charset w:val="00"/>
    <w:family w:val="swiss"/>
    <w:notTrueType/>
    <w:pitch w:val="variable"/>
    <w:sig w:usb0="00000003" w:usb1="00000000" w:usb2="00000000" w:usb3="00000000" w:csb0="00000001"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4BC5F" w14:textId="6EF6A419" w:rsidR="003A2202" w:rsidRPr="004172E1" w:rsidRDefault="003A2202" w:rsidP="003B635A">
    <w:pPr>
      <w:pStyle w:val="Footer"/>
      <w:rPr>
        <w:sz w:val="16"/>
        <w:szCs w:val="16"/>
      </w:rPr>
    </w:pPr>
    <w:r>
      <w:rPr>
        <w:sz w:val="20"/>
        <w:szCs w:val="20"/>
      </w:rPr>
      <w:tab/>
    </w:r>
    <w:r>
      <w:rPr>
        <w:sz w:val="20"/>
        <w:szCs w:val="20"/>
      </w:rPr>
      <w:tab/>
    </w:r>
    <w:r w:rsidRPr="004172E1">
      <w:rPr>
        <w:sz w:val="16"/>
        <w:szCs w:val="16"/>
      </w:rPr>
      <w:t xml:space="preserve">Page </w:t>
    </w:r>
    <w:r w:rsidRPr="004172E1">
      <w:rPr>
        <w:sz w:val="16"/>
        <w:szCs w:val="16"/>
      </w:rPr>
      <w:fldChar w:fldCharType="begin"/>
    </w:r>
    <w:r w:rsidRPr="004172E1">
      <w:rPr>
        <w:sz w:val="16"/>
        <w:szCs w:val="16"/>
      </w:rPr>
      <w:instrText xml:space="preserve"> PAGE </w:instrText>
    </w:r>
    <w:r w:rsidRPr="004172E1">
      <w:rPr>
        <w:sz w:val="16"/>
        <w:szCs w:val="16"/>
      </w:rPr>
      <w:fldChar w:fldCharType="separate"/>
    </w:r>
    <w:r w:rsidR="00E779C3">
      <w:rPr>
        <w:noProof/>
        <w:sz w:val="16"/>
        <w:szCs w:val="16"/>
      </w:rPr>
      <w:t>26</w:t>
    </w:r>
    <w:r w:rsidRPr="004172E1">
      <w:rPr>
        <w:noProof/>
        <w:sz w:val="16"/>
        <w:szCs w:val="16"/>
      </w:rPr>
      <w:fldChar w:fldCharType="end"/>
    </w:r>
    <w:r w:rsidRPr="004172E1">
      <w:rPr>
        <w:sz w:val="16"/>
        <w:szCs w:val="16"/>
      </w:rPr>
      <w:t xml:space="preserve"> of </w:t>
    </w:r>
    <w:r w:rsidRPr="004172E1">
      <w:rPr>
        <w:sz w:val="16"/>
        <w:szCs w:val="16"/>
      </w:rPr>
      <w:fldChar w:fldCharType="begin"/>
    </w:r>
    <w:r w:rsidRPr="004172E1">
      <w:rPr>
        <w:sz w:val="16"/>
        <w:szCs w:val="16"/>
      </w:rPr>
      <w:instrText xml:space="preserve"> NUMPAGES </w:instrText>
    </w:r>
    <w:r w:rsidRPr="004172E1">
      <w:rPr>
        <w:sz w:val="16"/>
        <w:szCs w:val="16"/>
      </w:rPr>
      <w:fldChar w:fldCharType="separate"/>
    </w:r>
    <w:r w:rsidR="00E779C3">
      <w:rPr>
        <w:noProof/>
        <w:sz w:val="16"/>
        <w:szCs w:val="16"/>
      </w:rPr>
      <w:t>39</w:t>
    </w:r>
    <w:r w:rsidRPr="004172E1">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8589D" w14:textId="77777777" w:rsidR="003A2202" w:rsidRDefault="003A2202" w:rsidP="003B635A">
      <w:r>
        <w:separator/>
      </w:r>
    </w:p>
  </w:footnote>
  <w:footnote w:type="continuationSeparator" w:id="0">
    <w:p w14:paraId="51176C85" w14:textId="77777777" w:rsidR="003A2202" w:rsidRDefault="003A2202" w:rsidP="003B63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D0A39" w14:textId="77777777" w:rsidR="003A2202" w:rsidRDefault="003A2202">
    <w:pPr>
      <w:pStyle w:val="Header"/>
    </w:pPr>
    <w:r>
      <w:rPr>
        <w:noProof/>
        <w:lang w:eastAsia="en-AU"/>
      </w:rPr>
      <w:drawing>
        <wp:anchor distT="0" distB="0" distL="114300" distR="114300" simplePos="0" relativeHeight="251656704" behindDoc="1" locked="0" layoutInCell="1" allowOverlap="1" wp14:anchorId="39E87AB4" wp14:editId="4CD13EB0">
          <wp:simplePos x="0" y="0"/>
          <wp:positionH relativeFrom="page">
            <wp:posOffset>9525</wp:posOffset>
          </wp:positionH>
          <wp:positionV relativeFrom="page">
            <wp:posOffset>0</wp:posOffset>
          </wp:positionV>
          <wp:extent cx="7560310" cy="10690860"/>
          <wp:effectExtent l="0" t="0" r="2540" b="0"/>
          <wp:wrapNone/>
          <wp:docPr id="25" name="Picture 25" descr="This page has a blue spiral pattern in the background." title="Ti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7728" behindDoc="0" locked="1" layoutInCell="1" allowOverlap="1" wp14:anchorId="031FA719" wp14:editId="705A251F">
              <wp:simplePos x="0" y="0"/>
              <wp:positionH relativeFrom="column">
                <wp:posOffset>-53340</wp:posOffset>
              </wp:positionH>
              <wp:positionV relativeFrom="paragraph">
                <wp:posOffset>2273935</wp:posOffset>
              </wp:positionV>
              <wp:extent cx="6640195" cy="394335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394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F1B90" w14:textId="77777777" w:rsidR="003A2202" w:rsidRDefault="003A2202" w:rsidP="00D77241">
                          <w:pPr>
                            <w:ind w:left="-142" w:right="-153"/>
                            <w:rPr>
                              <w:color w:val="FFFFFF"/>
                              <w:sz w:val="96"/>
                              <w:szCs w:val="96"/>
                            </w:rPr>
                          </w:pPr>
                          <w:r>
                            <w:rPr>
                              <w:color w:val="FFFFFF"/>
                              <w:sz w:val="96"/>
                              <w:szCs w:val="96"/>
                            </w:rPr>
                            <w:t xml:space="preserve">SoPI 2018-19 </w:t>
                          </w:r>
                        </w:p>
                        <w:p w14:paraId="6EE1331C" w14:textId="77777777" w:rsidR="003A2202" w:rsidRDefault="003A2202" w:rsidP="00D77C73">
                          <w:pPr>
                            <w:ind w:left="-142" w:right="-153"/>
                            <w:jc w:val="left"/>
                            <w:rPr>
                              <w:color w:val="FFFFFF"/>
                              <w:sz w:val="96"/>
                              <w:szCs w:val="96"/>
                            </w:rPr>
                          </w:pPr>
                          <w:r>
                            <w:rPr>
                              <w:color w:val="FFFFFF"/>
                              <w:sz w:val="96"/>
                              <w:szCs w:val="96"/>
                            </w:rPr>
                            <w:t>Supplementary Paper 111:</w:t>
                          </w:r>
                        </w:p>
                        <w:p w14:paraId="5072A42B" w14:textId="77777777" w:rsidR="003A2202" w:rsidRPr="00D77C73" w:rsidRDefault="003A2202" w:rsidP="00D77241">
                          <w:pPr>
                            <w:ind w:left="-142" w:right="-153"/>
                            <w:rPr>
                              <w:i/>
                              <w:color w:val="FFFFFF"/>
                              <w:sz w:val="72"/>
                              <w:szCs w:val="72"/>
                            </w:rPr>
                          </w:pPr>
                          <w:r w:rsidRPr="00D77C73">
                            <w:rPr>
                              <w:i/>
                              <w:color w:val="FFFFFF"/>
                              <w:sz w:val="72"/>
                              <w:szCs w:val="72"/>
                            </w:rPr>
                            <w:t>Multimorbidity Methodology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FA719" id="_x0000_t202" coordsize="21600,21600" o:spt="202" path="m,l,21600r21600,l21600,xe">
              <v:stroke joinstyle="miter"/>
              <v:path gradientshapeok="t" o:connecttype="rect"/>
            </v:shapetype>
            <v:shape id="Text Box 26" o:spid="_x0000_s1026" type="#_x0000_t202" style="position:absolute;left:0;text-align:left;margin-left:-4.2pt;margin-top:179.05pt;width:522.85pt;height:3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2+JuQIAALw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MYI0E76NEj2xt0J/cIjqA+Q69TcHvowdHs4Rz67HLV/b0sv2sk5LKhYsNulZJDw2gF/EJ707+4&#10;OuJoC7IePskK4tCtkQ5oX6vOFg/KgQAd+vR06o3lUsJhHJMgTKYYlWCbJGQymbru+TQ9Xu+VNh+Y&#10;7JBdZFhB8x083d1rY+nQ9OhiowlZ8LZ1AmjFiwNwHE8gOFy1NkvD9fM5CZLVfDUnHonilUeCPPdu&#10;iyXx4iKcTfNJvlzm4S8bNyRpw6uKCRvmqK2Q/FnvDiofVXFSl5YtryycpaTVZr1sFdpR0HbhPld0&#10;sJzd/Jc0XBEgl1cphREJ7qLEK+L5zCMFmXrJLJh7UPC7JA5IQvLiZUr3XLB/TwkNGU6m0XRU05n0&#10;q9wC973NjaYdNzA9Wt5leH5yoqnV4EpUrrWG8nZcX5TC0j+XAtp9bLRTrBXpKFezX+8Bxcp4Lasn&#10;0K6SoCwQKIw8WDRS/cRogPGRYf1jSxXDqP0oQP9JSIidN25DprMINurSsr60UFECVIYNRuNyacYZ&#10;te0V3zQQaXxxQt7Cm6m5U/OZ1eGlwYhwSR3GmZ1Bl3vndR66i98AAAD//wMAUEsDBBQABgAIAAAA&#10;IQD2MWiE4AAAAAsBAAAPAAAAZHJzL2Rvd25yZXYueG1sTI/LTsMwEEX3SPyDNUjsWjukpUnIpEIg&#10;tiDKQ2LnxtMkIh5HsduEv8ddwXJ0j+49U25n24sTjb5zjJAsFQji2pmOG4T3t6dFBsIHzUb3jgnh&#10;hzxsq8uLUhfGTfxKp11oRCxhX2iENoShkNLXLVntl24gjtnBjVaHeI6NNKOeYrnt5Y1St9LqjuNC&#10;qwd6aKn+3h0twsfz4etzpV6aR7seJjcryTaXiNdX8/0diEBz+IPhrB/VoYpOe3dk40WPsMhWkURI&#10;11kC4gyodJOC2CPkmzwBWZXy/w/VLwAAAP//AwBQSwECLQAUAAYACAAAACEAtoM4kv4AAADhAQAA&#10;EwAAAAAAAAAAAAAAAAAAAAAAW0NvbnRlbnRfVHlwZXNdLnhtbFBLAQItABQABgAIAAAAIQA4/SH/&#10;1gAAAJQBAAALAAAAAAAAAAAAAAAAAC8BAABfcmVscy8ucmVsc1BLAQItABQABgAIAAAAIQBm62+J&#10;uQIAALwFAAAOAAAAAAAAAAAAAAAAAC4CAABkcnMvZTJvRG9jLnhtbFBLAQItABQABgAIAAAAIQD2&#10;MWiE4AAAAAsBAAAPAAAAAAAAAAAAAAAAABMFAABkcnMvZG93bnJldi54bWxQSwUGAAAAAAQABADz&#10;AAAAIAYAAAAA&#10;" filled="f" stroked="f">
              <v:textbox>
                <w:txbxContent>
                  <w:p w14:paraId="4D4F1B90" w14:textId="77777777" w:rsidR="003A2202" w:rsidRDefault="003A2202" w:rsidP="00D77241">
                    <w:pPr>
                      <w:ind w:left="-142" w:right="-153"/>
                      <w:rPr>
                        <w:color w:val="FFFFFF"/>
                        <w:sz w:val="96"/>
                        <w:szCs w:val="96"/>
                      </w:rPr>
                    </w:pPr>
                    <w:r>
                      <w:rPr>
                        <w:color w:val="FFFFFF"/>
                        <w:sz w:val="96"/>
                        <w:szCs w:val="96"/>
                      </w:rPr>
                      <w:t xml:space="preserve">SoPI 2018-19 </w:t>
                    </w:r>
                  </w:p>
                  <w:p w14:paraId="6EE1331C" w14:textId="77777777" w:rsidR="003A2202" w:rsidRDefault="003A2202" w:rsidP="00D77C73">
                    <w:pPr>
                      <w:ind w:left="-142" w:right="-153"/>
                      <w:jc w:val="left"/>
                      <w:rPr>
                        <w:color w:val="FFFFFF"/>
                        <w:sz w:val="96"/>
                        <w:szCs w:val="96"/>
                      </w:rPr>
                    </w:pPr>
                    <w:r>
                      <w:rPr>
                        <w:color w:val="FFFFFF"/>
                        <w:sz w:val="96"/>
                        <w:szCs w:val="96"/>
                      </w:rPr>
                      <w:t>Supplementary Paper 111:</w:t>
                    </w:r>
                  </w:p>
                  <w:p w14:paraId="5072A42B" w14:textId="77777777" w:rsidR="003A2202" w:rsidRPr="00D77C73" w:rsidRDefault="003A2202" w:rsidP="00D77241">
                    <w:pPr>
                      <w:ind w:left="-142" w:right="-153"/>
                      <w:rPr>
                        <w:i/>
                        <w:color w:val="FFFFFF"/>
                        <w:sz w:val="72"/>
                        <w:szCs w:val="72"/>
                      </w:rPr>
                    </w:pPr>
                    <w:r w:rsidRPr="00D77C73">
                      <w:rPr>
                        <w:i/>
                        <w:color w:val="FFFFFF"/>
                        <w:sz w:val="72"/>
                        <w:szCs w:val="72"/>
                      </w:rPr>
                      <w:t>Multimorbidity Methodology Paper</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1869E" w14:textId="77777777" w:rsidR="003A2202" w:rsidRDefault="003A22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117BD" w14:textId="77777777" w:rsidR="003A2202" w:rsidRPr="00BB2A75" w:rsidRDefault="003A2202" w:rsidP="00BB2A75">
    <w:pPr>
      <w:jc w:val="center"/>
      <w:rPr>
        <w:b/>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E3623" w14:textId="77777777" w:rsidR="003A2202" w:rsidRDefault="003A22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F8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9CECF0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35852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42B47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4707CE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A044D1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9"/>
    <w:multiLevelType w:val="singleLevel"/>
    <w:tmpl w:val="CAFA60DE"/>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43A594E"/>
    <w:multiLevelType w:val="multilevel"/>
    <w:tmpl w:val="BC60408A"/>
    <w:lvl w:ilvl="0">
      <w:start w:val="1"/>
      <w:numFmt w:val="decimal"/>
      <w:pStyle w:val="Heading1numbered"/>
      <w:lvlText w:val="%1"/>
      <w:lvlJc w:val="left"/>
      <w:pPr>
        <w:tabs>
          <w:tab w:val="num" w:pos="2978"/>
        </w:tabs>
        <w:ind w:left="2978" w:hanging="851"/>
      </w:pPr>
      <w:rPr>
        <w:rFonts w:hint="default"/>
        <w:b/>
      </w:rPr>
    </w:lvl>
    <w:lvl w:ilvl="1">
      <w:start w:val="1"/>
      <w:numFmt w:val="decimal"/>
      <w:pStyle w:val="Heading2numbered"/>
      <w:lvlText w:val="%1.%2"/>
      <w:lvlJc w:val="left"/>
      <w:pPr>
        <w:tabs>
          <w:tab w:val="num" w:pos="4254"/>
        </w:tabs>
        <w:ind w:left="4254" w:hanging="851"/>
      </w:pPr>
      <w:rPr>
        <w:b/>
        <w:bCs w:val="0"/>
        <w:i w:val="0"/>
        <w:iCs w:val="0"/>
        <w:caps w:val="0"/>
        <w:smallCaps w:val="0"/>
        <w:strike w:val="0"/>
        <w:dstrike w:val="0"/>
        <w:noProof w:val="0"/>
        <w:vanish w:val="0"/>
        <w:color w:val="00000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tabs>
          <w:tab w:val="num" w:pos="1561"/>
        </w:tabs>
        <w:ind w:left="1561" w:hanging="851"/>
      </w:pPr>
      <w:rPr>
        <w:rFonts w:hint="default"/>
        <w:b/>
        <w:i w:val="0"/>
        <w:color w:val="auto"/>
      </w:rPr>
    </w:lvl>
    <w:lvl w:ilvl="3">
      <w:start w:val="1"/>
      <w:numFmt w:val="decimal"/>
      <w:pStyle w:val="Heading4numbered"/>
      <w:lvlText w:val="%1.%2.%3.%4"/>
      <w:lvlJc w:val="left"/>
      <w:pPr>
        <w:tabs>
          <w:tab w:val="num" w:pos="851"/>
        </w:tabs>
        <w:ind w:left="851" w:hanging="851"/>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5872EE5"/>
    <w:multiLevelType w:val="hybridMultilevel"/>
    <w:tmpl w:val="703889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604BC7"/>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 w15:restartNumberingAfterBreak="0">
    <w:nsid w:val="0CBC45F6"/>
    <w:multiLevelType w:val="hybridMultilevel"/>
    <w:tmpl w:val="5936D186"/>
    <w:lvl w:ilvl="0" w:tplc="F286839A">
      <w:start w:val="1"/>
      <w:numFmt w:val="lowerRoman"/>
      <w:lvlRestart w:val="0"/>
      <w:pStyle w:val="RomanNumerals"/>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D652088"/>
    <w:multiLevelType w:val="multilevel"/>
    <w:tmpl w:val="795E715A"/>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5743D8F"/>
    <w:multiLevelType w:val="multilevel"/>
    <w:tmpl w:val="8C9E2EC8"/>
    <w:lvl w:ilvl="0">
      <w:start w:val="1"/>
      <w:numFmt w:val="bullet"/>
      <w:pStyle w:val="BulletedListLevel1"/>
      <w:lvlText w:val=""/>
      <w:lvlJc w:val="left"/>
      <w:pPr>
        <w:tabs>
          <w:tab w:val="num" w:pos="1134"/>
        </w:tabs>
        <w:ind w:left="1134" w:hanging="567"/>
      </w:pPr>
      <w:rPr>
        <w:rFonts w:ascii="Symbol" w:hAnsi="Symbol" w:hint="default"/>
        <w:color w:val="auto"/>
      </w:rPr>
    </w:lvl>
    <w:lvl w:ilvl="1">
      <w:start w:val="1"/>
      <w:numFmt w:val="bullet"/>
      <w:lvlText w:val="o"/>
      <w:lvlJc w:val="left"/>
      <w:pPr>
        <w:tabs>
          <w:tab w:val="num" w:pos="1701"/>
        </w:tabs>
        <w:ind w:left="1701" w:hanging="567"/>
      </w:pPr>
      <w:rPr>
        <w:rFonts w:ascii="Courier New" w:hAnsi="Courier New" w:hint="default"/>
      </w:rPr>
    </w:lvl>
    <w:lvl w:ilvl="2">
      <w:start w:val="1"/>
      <w:numFmt w:val="bullet"/>
      <w:lvlText w:val=""/>
      <w:lvlJc w:val="left"/>
      <w:pPr>
        <w:tabs>
          <w:tab w:val="num" w:pos="2268"/>
        </w:tabs>
        <w:ind w:left="2268" w:hanging="567"/>
      </w:pPr>
      <w:rPr>
        <w:rFonts w:ascii="Symbol" w:hAnsi="Symbol"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3" w15:restartNumberingAfterBreak="0">
    <w:nsid w:val="1BE55534"/>
    <w:multiLevelType w:val="multilevel"/>
    <w:tmpl w:val="B2C01814"/>
    <w:lvl w:ilvl="0">
      <w:start w:val="1"/>
      <w:numFmt w:val="bullet"/>
      <w:pStyle w:val="BulletedListLevel2"/>
      <w:lvlText w:val="○"/>
      <w:lvlJc w:val="left"/>
      <w:pPr>
        <w:tabs>
          <w:tab w:val="num" w:pos="1134"/>
        </w:tabs>
        <w:ind w:left="1134" w:hanging="567"/>
      </w:pPr>
      <w:rPr>
        <w:rFonts w:ascii="Times New Roman" w:hAnsi="Times New Roman" w:cs="Times New Roman" w:hint="default"/>
        <w:sz w:val="22"/>
      </w:rPr>
    </w:lvl>
    <w:lvl w:ilvl="1">
      <w:start w:val="1"/>
      <w:numFmt w:val="bullet"/>
      <w:lvlText w:val="o"/>
      <w:lvlJc w:val="left"/>
      <w:pPr>
        <w:tabs>
          <w:tab w:val="num" w:pos="1701"/>
        </w:tabs>
        <w:ind w:left="1701" w:hanging="567"/>
      </w:pPr>
      <w:rPr>
        <w:rFonts w:ascii="Courier New" w:hAnsi="Courier New" w:hint="default"/>
      </w:rPr>
    </w:lvl>
    <w:lvl w:ilvl="2">
      <w:start w:val="1"/>
      <w:numFmt w:val="bullet"/>
      <w:lvlText w:val=""/>
      <w:lvlJc w:val="left"/>
      <w:pPr>
        <w:tabs>
          <w:tab w:val="num" w:pos="2268"/>
        </w:tabs>
        <w:ind w:left="2268" w:hanging="567"/>
      </w:pPr>
      <w:rPr>
        <w:rFonts w:ascii="Symbol" w:hAnsi="Symbol"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4" w15:restartNumberingAfterBreak="0">
    <w:nsid w:val="1D3534F7"/>
    <w:multiLevelType w:val="hybridMultilevel"/>
    <w:tmpl w:val="2862B1C8"/>
    <w:lvl w:ilvl="0" w:tplc="0C090019">
      <w:start w:val="1"/>
      <w:numFmt w:val="lowerLetter"/>
      <w:lvlText w:val="%1."/>
      <w:lvlJc w:val="left"/>
      <w:pPr>
        <w:ind w:left="928" w:hanging="360"/>
      </w:p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15" w15:restartNumberingAfterBreak="0">
    <w:nsid w:val="2344169C"/>
    <w:multiLevelType w:val="hybridMultilevel"/>
    <w:tmpl w:val="B3A08A5C"/>
    <w:lvl w:ilvl="0" w:tplc="5504117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6B82BCA"/>
    <w:multiLevelType w:val="hybridMultilevel"/>
    <w:tmpl w:val="349CB2C2"/>
    <w:lvl w:ilvl="0" w:tplc="4B2E8800">
      <w:start w:val="1"/>
      <w:numFmt w:val="decimal"/>
      <w:pStyle w:val="ListNumb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8AC10D1"/>
    <w:multiLevelType w:val="hybridMultilevel"/>
    <w:tmpl w:val="A400FE7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B114C4"/>
    <w:multiLevelType w:val="hybridMultilevel"/>
    <w:tmpl w:val="BF8A9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CF3F74"/>
    <w:multiLevelType w:val="hybridMultilevel"/>
    <w:tmpl w:val="F9D89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E018D7"/>
    <w:multiLevelType w:val="hybridMultilevel"/>
    <w:tmpl w:val="3E1ACDE0"/>
    <w:lvl w:ilvl="0" w:tplc="DE70F65C">
      <w:start w:val="1"/>
      <w:numFmt w:val="bullet"/>
      <w:pStyle w:val="TableBulleted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DD596D"/>
    <w:multiLevelType w:val="hybridMultilevel"/>
    <w:tmpl w:val="DCE4B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311002"/>
    <w:multiLevelType w:val="multilevel"/>
    <w:tmpl w:val="0C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4C325949"/>
    <w:multiLevelType w:val="hybridMultilevel"/>
    <w:tmpl w:val="2B8AA9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B75F43"/>
    <w:multiLevelType w:val="multilevel"/>
    <w:tmpl w:val="CD8AC696"/>
    <w:lvl w:ilvl="0">
      <w:start w:val="2"/>
      <w:numFmt w:val="decimal"/>
      <w:lvlText w:val="%1"/>
      <w:lvlJc w:val="left"/>
      <w:pPr>
        <w:ind w:left="720" w:hanging="360"/>
      </w:pPr>
      <w:rPr>
        <w:rFonts w:hint="default"/>
      </w:rPr>
    </w:lvl>
    <w:lvl w:ilvl="1">
      <w:start w:val="1"/>
      <w:numFmt w:val="decimal"/>
      <w:isLgl/>
      <w:lvlText w:val="%1.%2"/>
      <w:lvlJc w:val="left"/>
      <w:pPr>
        <w:ind w:left="4123" w:hanging="720"/>
      </w:pPr>
      <w:rPr>
        <w:rFonts w:cs="Fira Sans" w:hint="default"/>
        <w:color w:val="000000"/>
      </w:rPr>
    </w:lvl>
    <w:lvl w:ilvl="2">
      <w:start w:val="1"/>
      <w:numFmt w:val="decimal"/>
      <w:isLgl/>
      <w:lvlText w:val="%1.%2.%3"/>
      <w:lvlJc w:val="left"/>
      <w:pPr>
        <w:ind w:left="7526" w:hanging="1080"/>
      </w:pPr>
      <w:rPr>
        <w:rFonts w:cs="Fira Sans" w:hint="default"/>
        <w:b/>
        <w:color w:val="000000"/>
        <w:sz w:val="28"/>
        <w:szCs w:val="28"/>
      </w:rPr>
    </w:lvl>
    <w:lvl w:ilvl="3">
      <w:start w:val="1"/>
      <w:numFmt w:val="decimal"/>
      <w:isLgl/>
      <w:lvlText w:val="%1.%2.%3.%4"/>
      <w:lvlJc w:val="left"/>
      <w:pPr>
        <w:ind w:left="10569" w:hanging="1080"/>
      </w:pPr>
      <w:rPr>
        <w:rFonts w:cs="Fira Sans" w:hint="default"/>
        <w:color w:val="000000"/>
      </w:rPr>
    </w:lvl>
    <w:lvl w:ilvl="4">
      <w:start w:val="1"/>
      <w:numFmt w:val="decimal"/>
      <w:isLgl/>
      <w:lvlText w:val="%1.%2.%3.%4.%5"/>
      <w:lvlJc w:val="left"/>
      <w:pPr>
        <w:ind w:left="13972" w:hanging="1440"/>
      </w:pPr>
      <w:rPr>
        <w:rFonts w:cs="Fira Sans" w:hint="default"/>
        <w:color w:val="000000"/>
      </w:rPr>
    </w:lvl>
    <w:lvl w:ilvl="5">
      <w:start w:val="1"/>
      <w:numFmt w:val="decimal"/>
      <w:isLgl/>
      <w:lvlText w:val="%1.%2.%3.%4.%5.%6"/>
      <w:lvlJc w:val="left"/>
      <w:pPr>
        <w:ind w:left="17375" w:hanging="1800"/>
      </w:pPr>
      <w:rPr>
        <w:rFonts w:cs="Fira Sans" w:hint="default"/>
        <w:color w:val="000000"/>
      </w:rPr>
    </w:lvl>
    <w:lvl w:ilvl="6">
      <w:start w:val="1"/>
      <w:numFmt w:val="decimal"/>
      <w:isLgl/>
      <w:lvlText w:val="%1.%2.%3.%4.%5.%6.%7"/>
      <w:lvlJc w:val="left"/>
      <w:pPr>
        <w:ind w:left="20778" w:hanging="2160"/>
      </w:pPr>
      <w:rPr>
        <w:rFonts w:cs="Fira Sans" w:hint="default"/>
        <w:color w:val="000000"/>
      </w:rPr>
    </w:lvl>
    <w:lvl w:ilvl="7">
      <w:start w:val="1"/>
      <w:numFmt w:val="decimal"/>
      <w:isLgl/>
      <w:lvlText w:val="%1.%2.%3.%4.%5.%6.%7.%8"/>
      <w:lvlJc w:val="left"/>
      <w:pPr>
        <w:ind w:left="23821" w:hanging="2160"/>
      </w:pPr>
      <w:rPr>
        <w:rFonts w:cs="Fira Sans" w:hint="default"/>
        <w:color w:val="000000"/>
      </w:rPr>
    </w:lvl>
    <w:lvl w:ilvl="8">
      <w:start w:val="1"/>
      <w:numFmt w:val="decimal"/>
      <w:isLgl/>
      <w:lvlText w:val="%1.%2.%3.%4.%5.%6.%7.%8.%9"/>
      <w:lvlJc w:val="left"/>
      <w:pPr>
        <w:ind w:left="27224" w:hanging="2520"/>
      </w:pPr>
      <w:rPr>
        <w:rFonts w:cs="Fira Sans" w:hint="default"/>
        <w:color w:val="000000"/>
      </w:rPr>
    </w:lvl>
  </w:abstractNum>
  <w:abstractNum w:abstractNumId="25" w15:restartNumberingAfterBreak="0">
    <w:nsid w:val="52735036"/>
    <w:multiLevelType w:val="hybridMultilevel"/>
    <w:tmpl w:val="DD245C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E94C57"/>
    <w:multiLevelType w:val="hybridMultilevel"/>
    <w:tmpl w:val="F31E7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4125AF"/>
    <w:multiLevelType w:val="hybridMultilevel"/>
    <w:tmpl w:val="48DC97CA"/>
    <w:lvl w:ilvl="0" w:tplc="C02E2BDE">
      <w:start w:val="1"/>
      <w:numFmt w:val="bullet"/>
      <w:pStyle w:val="ListBullet3"/>
      <w:lvlText w:val="-"/>
      <w:lvlJc w:val="left"/>
      <w:pPr>
        <w:ind w:left="643" w:hanging="360"/>
      </w:pPr>
      <w:rPr>
        <w:rFonts w:ascii="Courier New" w:hAnsi="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8" w15:restartNumberingAfterBreak="0">
    <w:nsid w:val="5D625425"/>
    <w:multiLevelType w:val="hybridMultilevel"/>
    <w:tmpl w:val="A55EB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1EF55A6"/>
    <w:multiLevelType w:val="multilevel"/>
    <w:tmpl w:val="8F6EDB16"/>
    <w:lvl w:ilvl="0">
      <w:start w:val="1"/>
      <w:numFmt w:val="bullet"/>
      <w:pStyle w:val="BulletedIndentedafterNumber"/>
      <w:lvlText w:val=""/>
      <w:lvlJc w:val="left"/>
      <w:pPr>
        <w:tabs>
          <w:tab w:val="num" w:pos="1134"/>
        </w:tabs>
        <w:ind w:left="1134" w:hanging="567"/>
      </w:pPr>
      <w:rPr>
        <w:rFonts w:ascii="Symbol" w:hAnsi="Symbol" w:hint="default"/>
        <w:color w:val="auto"/>
        <w:sz w:val="2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30" w15:restartNumberingAfterBreak="0">
    <w:nsid w:val="62F5200F"/>
    <w:multiLevelType w:val="hybridMultilevel"/>
    <w:tmpl w:val="193A0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C93040"/>
    <w:multiLevelType w:val="hybridMultilevel"/>
    <w:tmpl w:val="4404E26A"/>
    <w:lvl w:ilvl="0" w:tplc="2A185E8A">
      <w:start w:val="1"/>
      <w:numFmt w:val="lowerLetter"/>
      <w:pStyle w:val="Lettered"/>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666454E3"/>
    <w:multiLevelType w:val="hybridMultilevel"/>
    <w:tmpl w:val="BE125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DD751D"/>
    <w:multiLevelType w:val="hybridMultilevel"/>
    <w:tmpl w:val="C27ED04C"/>
    <w:lvl w:ilvl="0" w:tplc="9D38F4E6">
      <w:start w:val="1"/>
      <w:numFmt w:val="bullet"/>
      <w:pStyle w:val="ListBullet2"/>
      <w:lvlText w:val="o"/>
      <w:lvlJc w:val="left"/>
      <w:pPr>
        <w:ind w:left="643" w:hanging="360"/>
      </w:pPr>
      <w:rPr>
        <w:rFonts w:ascii="Courier New" w:hAnsi="Courier New" w:cs="Courier New" w:hint="default"/>
      </w:rPr>
    </w:lvl>
    <w:lvl w:ilvl="1" w:tplc="0C090003">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4" w15:restartNumberingAfterBreak="0">
    <w:nsid w:val="692B65DA"/>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ABA3E9E"/>
    <w:multiLevelType w:val="hybridMultilevel"/>
    <w:tmpl w:val="D2326F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E93471D"/>
    <w:multiLevelType w:val="multilevel"/>
    <w:tmpl w:val="2C82EB0E"/>
    <w:lvl w:ilvl="0">
      <w:start w:val="1"/>
      <w:numFmt w:val="decimal"/>
      <w:lvlText w:val="%1."/>
      <w:lvlJc w:val="left"/>
      <w:pPr>
        <w:tabs>
          <w:tab w:val="num" w:pos="567"/>
        </w:tabs>
        <w:ind w:left="567" w:hanging="567"/>
      </w:pPr>
      <w:rPr>
        <w:rFonts w:hint="default"/>
      </w:rPr>
    </w:lvl>
    <w:lvl w:ilvl="1">
      <w:start w:val="1"/>
      <w:numFmt w:val="decimal"/>
      <w:pStyle w:val="DocumentMap"/>
      <w:lvlText w:val="%1.%2"/>
      <w:lvlJc w:val="left"/>
      <w:pPr>
        <w:tabs>
          <w:tab w:val="num" w:pos="1134"/>
        </w:tabs>
        <w:ind w:left="1134" w:hanging="567"/>
      </w:pPr>
      <w:rPr>
        <w:rFonts w:hint="default"/>
      </w:rPr>
    </w:lvl>
    <w:lvl w:ilvl="2">
      <w:start w:val="1"/>
      <w:numFmt w:val="decimal"/>
      <w:lvlText w:val="%2.%1.%3"/>
      <w:lvlJc w:val="left"/>
      <w:pPr>
        <w:tabs>
          <w:tab w:val="num" w:pos="1211"/>
        </w:tabs>
        <w:ind w:left="1211" w:hanging="851"/>
      </w:pPr>
      <w:rPr>
        <w:rFonts w:hint="default"/>
      </w:rPr>
    </w:lvl>
    <w:lvl w:ilvl="3">
      <w:start w:val="1"/>
      <w:numFmt w:val="decimal"/>
      <w:lvlText w:val="%1.%2.%3.%4"/>
      <w:lvlJc w:val="left"/>
      <w:pPr>
        <w:tabs>
          <w:tab w:val="num" w:pos="1211"/>
        </w:tabs>
        <w:ind w:left="1211" w:hanging="851"/>
      </w:pPr>
      <w:rPr>
        <w:rFonts w:hint="default"/>
      </w:rPr>
    </w:lvl>
    <w:lvl w:ilvl="4">
      <w:start w:val="1"/>
      <w:numFmt w:val="decimal"/>
      <w:lvlText w:val="%1.%2.%3.%4.%5."/>
      <w:lvlJc w:val="left"/>
      <w:pPr>
        <w:tabs>
          <w:tab w:val="num" w:pos="360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400"/>
        </w:tabs>
        <w:ind w:left="4104" w:hanging="1224"/>
      </w:pPr>
      <w:rPr>
        <w:rFonts w:hint="default"/>
      </w:rPr>
    </w:lvl>
    <w:lvl w:ilvl="8">
      <w:start w:val="1"/>
      <w:numFmt w:val="decimal"/>
      <w:lvlText w:val="%1.%2.%3.%4.%5.%6.%7.%8.%9."/>
      <w:lvlJc w:val="left"/>
      <w:pPr>
        <w:tabs>
          <w:tab w:val="num" w:pos="6120"/>
        </w:tabs>
        <w:ind w:left="4680" w:hanging="1440"/>
      </w:pPr>
      <w:rPr>
        <w:rFonts w:hint="default"/>
      </w:rPr>
    </w:lvl>
  </w:abstractNum>
  <w:abstractNum w:abstractNumId="37" w15:restartNumberingAfterBreak="0">
    <w:nsid w:val="701646A3"/>
    <w:multiLevelType w:val="hybridMultilevel"/>
    <w:tmpl w:val="9CA28C9A"/>
    <w:lvl w:ilvl="0" w:tplc="61C2CE6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B656EC"/>
    <w:multiLevelType w:val="multilevel"/>
    <w:tmpl w:val="96FCE0DE"/>
    <w:lvl w:ilvl="0">
      <w:start w:val="1"/>
      <w:numFmt w:val="bullet"/>
      <w:pStyle w:val="BulletedListLevel3"/>
      <w:lvlText w:val=""/>
      <w:lvlJc w:val="left"/>
      <w:pPr>
        <w:tabs>
          <w:tab w:val="num" w:pos="1701"/>
        </w:tabs>
        <w:ind w:left="1701" w:hanging="567"/>
      </w:pPr>
      <w:rPr>
        <w:rFonts w:ascii="Symbol" w:hAnsi="Symbol" w:hint="default"/>
      </w:rPr>
    </w:lvl>
    <w:lvl w:ilvl="1">
      <w:start w:val="1"/>
      <w:numFmt w:val="bullet"/>
      <w:lvlText w:val="o"/>
      <w:lvlJc w:val="left"/>
      <w:pPr>
        <w:tabs>
          <w:tab w:val="num" w:pos="2268"/>
        </w:tabs>
        <w:ind w:left="2268" w:hanging="567"/>
      </w:pPr>
      <w:rPr>
        <w:rFonts w:ascii="Courier New" w:hAnsi="Courier New" w:hint="default"/>
      </w:rPr>
    </w:lvl>
    <w:lvl w:ilvl="2">
      <w:start w:val="1"/>
      <w:numFmt w:val="bullet"/>
      <w:lvlText w:val=""/>
      <w:lvlJc w:val="left"/>
      <w:pPr>
        <w:tabs>
          <w:tab w:val="num" w:pos="2835"/>
        </w:tabs>
        <w:ind w:left="2835" w:hanging="567"/>
      </w:pPr>
      <w:rPr>
        <w:rFonts w:ascii="Symbol" w:hAnsi="Symbol" w:hint="default"/>
      </w:rPr>
    </w:lvl>
    <w:lvl w:ilvl="3">
      <w:start w:val="1"/>
      <w:numFmt w:val="bullet"/>
      <w:lvlText w:val=""/>
      <w:lvlJc w:val="left"/>
      <w:pPr>
        <w:tabs>
          <w:tab w:val="num" w:pos="2574"/>
        </w:tabs>
        <w:ind w:left="2574" w:hanging="360"/>
      </w:pPr>
      <w:rPr>
        <w:rFonts w:ascii="Symbol" w:hAnsi="Symbol" w:hint="default"/>
      </w:rPr>
    </w:lvl>
    <w:lvl w:ilvl="4">
      <w:start w:val="1"/>
      <w:numFmt w:val="bullet"/>
      <w:lvlText w:val=""/>
      <w:lvlJc w:val="left"/>
      <w:pPr>
        <w:tabs>
          <w:tab w:val="num" w:pos="2934"/>
        </w:tabs>
        <w:ind w:left="2934" w:hanging="360"/>
      </w:pPr>
      <w:rPr>
        <w:rFonts w:ascii="Symbol" w:hAnsi="Symbol" w:hint="default"/>
      </w:rPr>
    </w:lvl>
    <w:lvl w:ilvl="5">
      <w:start w:val="1"/>
      <w:numFmt w:val="bullet"/>
      <w:lvlText w:val=""/>
      <w:lvlJc w:val="left"/>
      <w:pPr>
        <w:tabs>
          <w:tab w:val="num" w:pos="3294"/>
        </w:tabs>
        <w:ind w:left="3294" w:hanging="360"/>
      </w:pPr>
      <w:rPr>
        <w:rFonts w:ascii="Wingdings" w:hAnsi="Wingdings" w:hint="default"/>
      </w:rPr>
    </w:lvl>
    <w:lvl w:ilvl="6">
      <w:start w:val="1"/>
      <w:numFmt w:val="bullet"/>
      <w:lvlText w:val=""/>
      <w:lvlJc w:val="left"/>
      <w:pPr>
        <w:tabs>
          <w:tab w:val="num" w:pos="3654"/>
        </w:tabs>
        <w:ind w:left="3654" w:hanging="360"/>
      </w:pPr>
      <w:rPr>
        <w:rFonts w:ascii="Wingdings" w:hAnsi="Wingdings" w:hint="default"/>
      </w:rPr>
    </w:lvl>
    <w:lvl w:ilvl="7">
      <w:start w:val="1"/>
      <w:numFmt w:val="bullet"/>
      <w:lvlText w:val=""/>
      <w:lvlJc w:val="left"/>
      <w:pPr>
        <w:tabs>
          <w:tab w:val="num" w:pos="4014"/>
        </w:tabs>
        <w:ind w:left="4014" w:hanging="360"/>
      </w:pPr>
      <w:rPr>
        <w:rFonts w:ascii="Symbol" w:hAnsi="Symbol" w:hint="default"/>
      </w:rPr>
    </w:lvl>
    <w:lvl w:ilvl="8">
      <w:start w:val="1"/>
      <w:numFmt w:val="bullet"/>
      <w:lvlText w:val=""/>
      <w:lvlJc w:val="left"/>
      <w:pPr>
        <w:tabs>
          <w:tab w:val="num" w:pos="4374"/>
        </w:tabs>
        <w:ind w:left="4374" w:hanging="360"/>
      </w:pPr>
      <w:rPr>
        <w:rFonts w:ascii="Symbol" w:hAnsi="Symbol" w:hint="default"/>
      </w:rPr>
    </w:lvl>
  </w:abstractNum>
  <w:abstractNum w:abstractNumId="39" w15:restartNumberingAfterBreak="0">
    <w:nsid w:val="739454D6"/>
    <w:multiLevelType w:val="hybridMultilevel"/>
    <w:tmpl w:val="BFA21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8605F01"/>
    <w:multiLevelType w:val="hybridMultilevel"/>
    <w:tmpl w:val="961AE86C"/>
    <w:lvl w:ilvl="0" w:tplc="DC729CA8">
      <w:start w:val="1"/>
      <w:numFmt w:val="decimal"/>
      <w:pStyle w:val="RecommendationNumberedList"/>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15:restartNumberingAfterBreak="0">
    <w:nsid w:val="7C517918"/>
    <w:multiLevelType w:val="multilevel"/>
    <w:tmpl w:val="79CE316E"/>
    <w:lvl w:ilvl="0">
      <w:start w:val="1"/>
      <w:numFmt w:val="decimal"/>
      <w:pStyle w:val="NumberedList"/>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num w:numId="1">
    <w:abstractNumId w:val="8"/>
  </w:num>
  <w:num w:numId="2">
    <w:abstractNumId w:val="35"/>
  </w:num>
  <w:num w:numId="3">
    <w:abstractNumId w:val="25"/>
  </w:num>
  <w:num w:numId="4">
    <w:abstractNumId w:val="23"/>
  </w:num>
  <w:num w:numId="5">
    <w:abstractNumId w:val="18"/>
  </w:num>
  <w:num w:numId="6">
    <w:abstractNumId w:val="17"/>
  </w:num>
  <w:num w:numId="7">
    <w:abstractNumId w:val="14"/>
  </w:num>
  <w:num w:numId="8">
    <w:abstractNumId w:val="26"/>
  </w:num>
  <w:num w:numId="9">
    <w:abstractNumId w:val="11"/>
  </w:num>
  <w:num w:numId="10">
    <w:abstractNumId w:val="15"/>
  </w:num>
  <w:num w:numId="11">
    <w:abstractNumId w:val="11"/>
    <w:lvlOverride w:ilvl="0">
      <w:startOverride w:val="5"/>
    </w:lvlOverride>
    <w:lvlOverride w:ilvl="1">
      <w:startOverride w:val="2"/>
    </w:lvlOverride>
  </w:num>
  <w:num w:numId="12">
    <w:abstractNumId w:val="36"/>
  </w:num>
  <w:num w:numId="13">
    <w:abstractNumId w:val="31"/>
  </w:num>
  <w:num w:numId="14">
    <w:abstractNumId w:val="10"/>
  </w:num>
  <w:num w:numId="15">
    <w:abstractNumId w:val="5"/>
  </w:num>
  <w:num w:numId="16">
    <w:abstractNumId w:val="4"/>
  </w:num>
  <w:num w:numId="17">
    <w:abstractNumId w:val="3"/>
  </w:num>
  <w:num w:numId="18">
    <w:abstractNumId w:val="2"/>
  </w:num>
  <w:num w:numId="19">
    <w:abstractNumId w:val="1"/>
  </w:num>
  <w:num w:numId="20">
    <w:abstractNumId w:val="0"/>
  </w:num>
  <w:num w:numId="21">
    <w:abstractNumId w:val="6"/>
  </w:num>
  <w:num w:numId="22">
    <w:abstractNumId w:val="29"/>
  </w:num>
  <w:num w:numId="23">
    <w:abstractNumId w:val="12"/>
  </w:num>
  <w:num w:numId="24">
    <w:abstractNumId w:val="13"/>
  </w:num>
  <w:num w:numId="25">
    <w:abstractNumId w:val="38"/>
  </w:num>
  <w:num w:numId="26">
    <w:abstractNumId w:val="41"/>
  </w:num>
  <w:num w:numId="27">
    <w:abstractNumId w:val="40"/>
  </w:num>
  <w:num w:numId="28">
    <w:abstractNumId w:val="9"/>
  </w:num>
  <w:num w:numId="29">
    <w:abstractNumId w:val="34"/>
  </w:num>
  <w:num w:numId="30">
    <w:abstractNumId w:val="22"/>
  </w:num>
  <w:num w:numId="31">
    <w:abstractNumId w:val="20"/>
  </w:num>
  <w:num w:numId="32">
    <w:abstractNumId w:val="33"/>
  </w:num>
  <w:num w:numId="33">
    <w:abstractNumId w:val="27"/>
  </w:num>
  <w:num w:numId="34">
    <w:abstractNumId w:val="16"/>
  </w:num>
  <w:num w:numId="35">
    <w:abstractNumId w:val="7"/>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3"/>
    </w:lvlOverride>
  </w:num>
  <w:num w:numId="37">
    <w:abstractNumId w:val="32"/>
  </w:num>
  <w:num w:numId="38">
    <w:abstractNumId w:val="19"/>
  </w:num>
  <w:num w:numId="39">
    <w:abstractNumId w:val="30"/>
  </w:num>
  <w:num w:numId="40">
    <w:abstractNumId w:val="24"/>
  </w:num>
  <w:num w:numId="41">
    <w:abstractNumId w:val="37"/>
  </w:num>
  <w:num w:numId="42">
    <w:abstractNumId w:val="28"/>
  </w:num>
  <w:num w:numId="43">
    <w:abstractNumId w:val="39"/>
  </w:num>
  <w:num w:numId="44">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F3A"/>
    <w:rsid w:val="000007E2"/>
    <w:rsid w:val="000050F2"/>
    <w:rsid w:val="00006984"/>
    <w:rsid w:val="00007ADC"/>
    <w:rsid w:val="0001371B"/>
    <w:rsid w:val="000251C4"/>
    <w:rsid w:val="00026ACE"/>
    <w:rsid w:val="000329FF"/>
    <w:rsid w:val="00033FF0"/>
    <w:rsid w:val="000342A6"/>
    <w:rsid w:val="0004464A"/>
    <w:rsid w:val="00044DDF"/>
    <w:rsid w:val="00051984"/>
    <w:rsid w:val="0005269C"/>
    <w:rsid w:val="0006222E"/>
    <w:rsid w:val="00063C26"/>
    <w:rsid w:val="00064333"/>
    <w:rsid w:val="00064A90"/>
    <w:rsid w:val="00066D15"/>
    <w:rsid w:val="00070D11"/>
    <w:rsid w:val="00073DE3"/>
    <w:rsid w:val="00077ED4"/>
    <w:rsid w:val="0008712B"/>
    <w:rsid w:val="00087C85"/>
    <w:rsid w:val="00090912"/>
    <w:rsid w:val="000933B1"/>
    <w:rsid w:val="000A2630"/>
    <w:rsid w:val="000A26B0"/>
    <w:rsid w:val="000A2F9E"/>
    <w:rsid w:val="000A5148"/>
    <w:rsid w:val="000B2381"/>
    <w:rsid w:val="000B3F16"/>
    <w:rsid w:val="000C26D4"/>
    <w:rsid w:val="000C5532"/>
    <w:rsid w:val="000C6D02"/>
    <w:rsid w:val="000D02C3"/>
    <w:rsid w:val="000D16E4"/>
    <w:rsid w:val="000D281C"/>
    <w:rsid w:val="000D3B45"/>
    <w:rsid w:val="000D5914"/>
    <w:rsid w:val="000D7270"/>
    <w:rsid w:val="000E20D4"/>
    <w:rsid w:val="000E2869"/>
    <w:rsid w:val="000F4A63"/>
    <w:rsid w:val="001047F9"/>
    <w:rsid w:val="001076DB"/>
    <w:rsid w:val="00107ADE"/>
    <w:rsid w:val="00111630"/>
    <w:rsid w:val="001116E5"/>
    <w:rsid w:val="00111BDD"/>
    <w:rsid w:val="00112DDD"/>
    <w:rsid w:val="00121B18"/>
    <w:rsid w:val="00122F45"/>
    <w:rsid w:val="00123F41"/>
    <w:rsid w:val="00127C76"/>
    <w:rsid w:val="00132654"/>
    <w:rsid w:val="00133B10"/>
    <w:rsid w:val="001357B4"/>
    <w:rsid w:val="00141784"/>
    <w:rsid w:val="00143836"/>
    <w:rsid w:val="00151079"/>
    <w:rsid w:val="0015167E"/>
    <w:rsid w:val="0015339D"/>
    <w:rsid w:val="00155E37"/>
    <w:rsid w:val="0016099E"/>
    <w:rsid w:val="00165664"/>
    <w:rsid w:val="001656ED"/>
    <w:rsid w:val="00165B7E"/>
    <w:rsid w:val="00172F93"/>
    <w:rsid w:val="001768C3"/>
    <w:rsid w:val="0018381C"/>
    <w:rsid w:val="001870C5"/>
    <w:rsid w:val="00191212"/>
    <w:rsid w:val="001A0D19"/>
    <w:rsid w:val="001A1848"/>
    <w:rsid w:val="001A2A81"/>
    <w:rsid w:val="001A338F"/>
    <w:rsid w:val="001A53F0"/>
    <w:rsid w:val="001B6CAC"/>
    <w:rsid w:val="001B7BF3"/>
    <w:rsid w:val="001C12CE"/>
    <w:rsid w:val="001C7852"/>
    <w:rsid w:val="001D213B"/>
    <w:rsid w:val="001D434C"/>
    <w:rsid w:val="001D72D7"/>
    <w:rsid w:val="001E2BED"/>
    <w:rsid w:val="001E3489"/>
    <w:rsid w:val="001E5F5F"/>
    <w:rsid w:val="001F450E"/>
    <w:rsid w:val="001F6B10"/>
    <w:rsid w:val="00200619"/>
    <w:rsid w:val="0020108B"/>
    <w:rsid w:val="00204BAF"/>
    <w:rsid w:val="00204D27"/>
    <w:rsid w:val="00211B46"/>
    <w:rsid w:val="0022109B"/>
    <w:rsid w:val="00225F0B"/>
    <w:rsid w:val="00231119"/>
    <w:rsid w:val="00231D1A"/>
    <w:rsid w:val="002362A6"/>
    <w:rsid w:val="00237280"/>
    <w:rsid w:val="00244D8C"/>
    <w:rsid w:val="0024741F"/>
    <w:rsid w:val="00260B50"/>
    <w:rsid w:val="002656FA"/>
    <w:rsid w:val="0026624D"/>
    <w:rsid w:val="0026640A"/>
    <w:rsid w:val="00270846"/>
    <w:rsid w:val="0027240A"/>
    <w:rsid w:val="00274C19"/>
    <w:rsid w:val="002820DD"/>
    <w:rsid w:val="00287BB0"/>
    <w:rsid w:val="00291CF2"/>
    <w:rsid w:val="002A0019"/>
    <w:rsid w:val="002A04BB"/>
    <w:rsid w:val="002A1D7B"/>
    <w:rsid w:val="002A2CB8"/>
    <w:rsid w:val="002A3132"/>
    <w:rsid w:val="002A394C"/>
    <w:rsid w:val="002A46A2"/>
    <w:rsid w:val="002A5009"/>
    <w:rsid w:val="002A6CB4"/>
    <w:rsid w:val="002B03D6"/>
    <w:rsid w:val="002B6A35"/>
    <w:rsid w:val="002C208C"/>
    <w:rsid w:val="002C4820"/>
    <w:rsid w:val="002C4EC9"/>
    <w:rsid w:val="002D33D4"/>
    <w:rsid w:val="002D4DA4"/>
    <w:rsid w:val="002E74E4"/>
    <w:rsid w:val="003025D3"/>
    <w:rsid w:val="0030682E"/>
    <w:rsid w:val="00306A7A"/>
    <w:rsid w:val="0031124E"/>
    <w:rsid w:val="00311730"/>
    <w:rsid w:val="00314EDB"/>
    <w:rsid w:val="0031604C"/>
    <w:rsid w:val="00316B9F"/>
    <w:rsid w:val="00317C61"/>
    <w:rsid w:val="003201B3"/>
    <w:rsid w:val="00330987"/>
    <w:rsid w:val="0033664C"/>
    <w:rsid w:val="00336F58"/>
    <w:rsid w:val="00340F8F"/>
    <w:rsid w:val="00342EC4"/>
    <w:rsid w:val="00343245"/>
    <w:rsid w:val="003477D9"/>
    <w:rsid w:val="003541DE"/>
    <w:rsid w:val="00354D3F"/>
    <w:rsid w:val="003640C2"/>
    <w:rsid w:val="00364397"/>
    <w:rsid w:val="003733F6"/>
    <w:rsid w:val="00377365"/>
    <w:rsid w:val="0037798B"/>
    <w:rsid w:val="00390F91"/>
    <w:rsid w:val="003961FF"/>
    <w:rsid w:val="003A03B9"/>
    <w:rsid w:val="003A0432"/>
    <w:rsid w:val="003A18C8"/>
    <w:rsid w:val="003A2202"/>
    <w:rsid w:val="003A27E7"/>
    <w:rsid w:val="003A2EF4"/>
    <w:rsid w:val="003A369F"/>
    <w:rsid w:val="003A6DE4"/>
    <w:rsid w:val="003B032E"/>
    <w:rsid w:val="003B2C8A"/>
    <w:rsid w:val="003B3DB6"/>
    <w:rsid w:val="003B3E66"/>
    <w:rsid w:val="003B4475"/>
    <w:rsid w:val="003B44B1"/>
    <w:rsid w:val="003B4A55"/>
    <w:rsid w:val="003B635A"/>
    <w:rsid w:val="003C10C4"/>
    <w:rsid w:val="003C195A"/>
    <w:rsid w:val="003C20E8"/>
    <w:rsid w:val="003C45CC"/>
    <w:rsid w:val="003D43E5"/>
    <w:rsid w:val="003D45DB"/>
    <w:rsid w:val="003D535F"/>
    <w:rsid w:val="003D75C0"/>
    <w:rsid w:val="003E297C"/>
    <w:rsid w:val="003E3704"/>
    <w:rsid w:val="003F3865"/>
    <w:rsid w:val="0040236A"/>
    <w:rsid w:val="00402773"/>
    <w:rsid w:val="0040305D"/>
    <w:rsid w:val="004172E1"/>
    <w:rsid w:val="0043118F"/>
    <w:rsid w:val="00440986"/>
    <w:rsid w:val="0044203C"/>
    <w:rsid w:val="00443033"/>
    <w:rsid w:val="004433B1"/>
    <w:rsid w:val="00445D86"/>
    <w:rsid w:val="00451E2D"/>
    <w:rsid w:val="00454E16"/>
    <w:rsid w:val="00455078"/>
    <w:rsid w:val="004557A3"/>
    <w:rsid w:val="00457819"/>
    <w:rsid w:val="00461DE4"/>
    <w:rsid w:val="00464627"/>
    <w:rsid w:val="00467D93"/>
    <w:rsid w:val="00470200"/>
    <w:rsid w:val="00481469"/>
    <w:rsid w:val="00481BF5"/>
    <w:rsid w:val="004834C8"/>
    <w:rsid w:val="004850A9"/>
    <w:rsid w:val="00486CAC"/>
    <w:rsid w:val="00487E27"/>
    <w:rsid w:val="004902DD"/>
    <w:rsid w:val="004933A9"/>
    <w:rsid w:val="00493C5C"/>
    <w:rsid w:val="00495FE0"/>
    <w:rsid w:val="00497312"/>
    <w:rsid w:val="004A0F32"/>
    <w:rsid w:val="004A2487"/>
    <w:rsid w:val="004B1A05"/>
    <w:rsid w:val="004B4B65"/>
    <w:rsid w:val="004C0D6B"/>
    <w:rsid w:val="004C2038"/>
    <w:rsid w:val="004C3DA0"/>
    <w:rsid w:val="004C7D54"/>
    <w:rsid w:val="004D309A"/>
    <w:rsid w:val="004D5DD7"/>
    <w:rsid w:val="004E5180"/>
    <w:rsid w:val="00501571"/>
    <w:rsid w:val="005015EA"/>
    <w:rsid w:val="005073A7"/>
    <w:rsid w:val="0051187D"/>
    <w:rsid w:val="00511BAF"/>
    <w:rsid w:val="00514967"/>
    <w:rsid w:val="005155AF"/>
    <w:rsid w:val="005155F8"/>
    <w:rsid w:val="00516708"/>
    <w:rsid w:val="00523999"/>
    <w:rsid w:val="005254E8"/>
    <w:rsid w:val="00525C4C"/>
    <w:rsid w:val="0052609C"/>
    <w:rsid w:val="00531970"/>
    <w:rsid w:val="005351B0"/>
    <w:rsid w:val="005369CE"/>
    <w:rsid w:val="005412FA"/>
    <w:rsid w:val="005459E7"/>
    <w:rsid w:val="005531BF"/>
    <w:rsid w:val="00557987"/>
    <w:rsid w:val="0056579D"/>
    <w:rsid w:val="00573A4D"/>
    <w:rsid w:val="005808C9"/>
    <w:rsid w:val="00583A71"/>
    <w:rsid w:val="005841C2"/>
    <w:rsid w:val="005846AF"/>
    <w:rsid w:val="00584B72"/>
    <w:rsid w:val="0059065C"/>
    <w:rsid w:val="005910C8"/>
    <w:rsid w:val="00593B97"/>
    <w:rsid w:val="005A74A0"/>
    <w:rsid w:val="005B233D"/>
    <w:rsid w:val="005B2C80"/>
    <w:rsid w:val="005B6F78"/>
    <w:rsid w:val="005C2F3A"/>
    <w:rsid w:val="005C53AF"/>
    <w:rsid w:val="005C589F"/>
    <w:rsid w:val="005E6225"/>
    <w:rsid w:val="005F1275"/>
    <w:rsid w:val="005F54FC"/>
    <w:rsid w:val="005F5C11"/>
    <w:rsid w:val="005F69B2"/>
    <w:rsid w:val="006018E0"/>
    <w:rsid w:val="00604B82"/>
    <w:rsid w:val="00606726"/>
    <w:rsid w:val="006078DC"/>
    <w:rsid w:val="00610054"/>
    <w:rsid w:val="00614C5C"/>
    <w:rsid w:val="00625030"/>
    <w:rsid w:val="006304D0"/>
    <w:rsid w:val="006341CF"/>
    <w:rsid w:val="00635133"/>
    <w:rsid w:val="00642940"/>
    <w:rsid w:val="00642CB0"/>
    <w:rsid w:val="00644387"/>
    <w:rsid w:val="00644FFF"/>
    <w:rsid w:val="0065743C"/>
    <w:rsid w:val="006628F8"/>
    <w:rsid w:val="006661CF"/>
    <w:rsid w:val="006821CB"/>
    <w:rsid w:val="006840E0"/>
    <w:rsid w:val="00684132"/>
    <w:rsid w:val="00684F25"/>
    <w:rsid w:val="0069247E"/>
    <w:rsid w:val="006942BD"/>
    <w:rsid w:val="006957BA"/>
    <w:rsid w:val="00696712"/>
    <w:rsid w:val="006A4CF3"/>
    <w:rsid w:val="006A4D82"/>
    <w:rsid w:val="006A6A04"/>
    <w:rsid w:val="006A758D"/>
    <w:rsid w:val="006B4DC8"/>
    <w:rsid w:val="006C57AA"/>
    <w:rsid w:val="006C5D6D"/>
    <w:rsid w:val="006D27FC"/>
    <w:rsid w:val="006D3BAE"/>
    <w:rsid w:val="006D4A45"/>
    <w:rsid w:val="006D4D6B"/>
    <w:rsid w:val="006E065E"/>
    <w:rsid w:val="006E6869"/>
    <w:rsid w:val="006F089B"/>
    <w:rsid w:val="006F323F"/>
    <w:rsid w:val="006F342E"/>
    <w:rsid w:val="006F4ED9"/>
    <w:rsid w:val="00700CB9"/>
    <w:rsid w:val="007011E1"/>
    <w:rsid w:val="007030FB"/>
    <w:rsid w:val="00707D21"/>
    <w:rsid w:val="00710492"/>
    <w:rsid w:val="007148C9"/>
    <w:rsid w:val="00714F81"/>
    <w:rsid w:val="00716ED6"/>
    <w:rsid w:val="00716F90"/>
    <w:rsid w:val="00717105"/>
    <w:rsid w:val="00717EAE"/>
    <w:rsid w:val="0072248B"/>
    <w:rsid w:val="00731342"/>
    <w:rsid w:val="00732E17"/>
    <w:rsid w:val="007349E9"/>
    <w:rsid w:val="007355E9"/>
    <w:rsid w:val="00746054"/>
    <w:rsid w:val="00746D8E"/>
    <w:rsid w:val="00750149"/>
    <w:rsid w:val="00752704"/>
    <w:rsid w:val="00752BD8"/>
    <w:rsid w:val="007603F5"/>
    <w:rsid w:val="0076403A"/>
    <w:rsid w:val="007642D0"/>
    <w:rsid w:val="00767ECD"/>
    <w:rsid w:val="0077178C"/>
    <w:rsid w:val="00780A34"/>
    <w:rsid w:val="00781ADE"/>
    <w:rsid w:val="00792AA5"/>
    <w:rsid w:val="007948EB"/>
    <w:rsid w:val="007965C9"/>
    <w:rsid w:val="007A0051"/>
    <w:rsid w:val="007A543F"/>
    <w:rsid w:val="007A6B44"/>
    <w:rsid w:val="007A75B7"/>
    <w:rsid w:val="007B142D"/>
    <w:rsid w:val="007B5B35"/>
    <w:rsid w:val="007B6BCB"/>
    <w:rsid w:val="007B75EA"/>
    <w:rsid w:val="007B79CA"/>
    <w:rsid w:val="007C1F63"/>
    <w:rsid w:val="007C3F4A"/>
    <w:rsid w:val="007C731F"/>
    <w:rsid w:val="007C7B71"/>
    <w:rsid w:val="007D1206"/>
    <w:rsid w:val="007D3372"/>
    <w:rsid w:val="007D4029"/>
    <w:rsid w:val="007E1DEC"/>
    <w:rsid w:val="007E5592"/>
    <w:rsid w:val="007E7256"/>
    <w:rsid w:val="007F0EB8"/>
    <w:rsid w:val="007F2BD1"/>
    <w:rsid w:val="007F58FD"/>
    <w:rsid w:val="00800BF8"/>
    <w:rsid w:val="008015B2"/>
    <w:rsid w:val="008025C0"/>
    <w:rsid w:val="00803AE0"/>
    <w:rsid w:val="00806D10"/>
    <w:rsid w:val="00806DC7"/>
    <w:rsid w:val="00807435"/>
    <w:rsid w:val="00814A4A"/>
    <w:rsid w:val="0082242C"/>
    <w:rsid w:val="00824023"/>
    <w:rsid w:val="00824A62"/>
    <w:rsid w:val="00841C0C"/>
    <w:rsid w:val="00845435"/>
    <w:rsid w:val="00845482"/>
    <w:rsid w:val="00850E4B"/>
    <w:rsid w:val="00852709"/>
    <w:rsid w:val="0086128E"/>
    <w:rsid w:val="00861D43"/>
    <w:rsid w:val="00867D5E"/>
    <w:rsid w:val="0087473F"/>
    <w:rsid w:val="00881645"/>
    <w:rsid w:val="00884B6B"/>
    <w:rsid w:val="00885F63"/>
    <w:rsid w:val="00887F22"/>
    <w:rsid w:val="00892F1F"/>
    <w:rsid w:val="008943C8"/>
    <w:rsid w:val="0089783C"/>
    <w:rsid w:val="008A004F"/>
    <w:rsid w:val="008A390A"/>
    <w:rsid w:val="008A6F90"/>
    <w:rsid w:val="008A7826"/>
    <w:rsid w:val="008B08A2"/>
    <w:rsid w:val="008B781D"/>
    <w:rsid w:val="008D1252"/>
    <w:rsid w:val="008D5CFE"/>
    <w:rsid w:val="008D6E90"/>
    <w:rsid w:val="008E02D4"/>
    <w:rsid w:val="008E2FF1"/>
    <w:rsid w:val="008E4A71"/>
    <w:rsid w:val="008E525B"/>
    <w:rsid w:val="00900111"/>
    <w:rsid w:val="00900F04"/>
    <w:rsid w:val="00913AC7"/>
    <w:rsid w:val="0092330B"/>
    <w:rsid w:val="0092759F"/>
    <w:rsid w:val="00932F55"/>
    <w:rsid w:val="00936AE5"/>
    <w:rsid w:val="00936AFF"/>
    <w:rsid w:val="00936CFB"/>
    <w:rsid w:val="00937238"/>
    <w:rsid w:val="00943119"/>
    <w:rsid w:val="0094617D"/>
    <w:rsid w:val="00947710"/>
    <w:rsid w:val="00950301"/>
    <w:rsid w:val="009503E6"/>
    <w:rsid w:val="009550D2"/>
    <w:rsid w:val="00955FA1"/>
    <w:rsid w:val="00956F56"/>
    <w:rsid w:val="00962466"/>
    <w:rsid w:val="00966D3E"/>
    <w:rsid w:val="009707E4"/>
    <w:rsid w:val="00971653"/>
    <w:rsid w:val="00971825"/>
    <w:rsid w:val="00972AD7"/>
    <w:rsid w:val="00973D23"/>
    <w:rsid w:val="00974648"/>
    <w:rsid w:val="00974721"/>
    <w:rsid w:val="00990092"/>
    <w:rsid w:val="00991CC5"/>
    <w:rsid w:val="009A120F"/>
    <w:rsid w:val="009B0C8A"/>
    <w:rsid w:val="009B14DC"/>
    <w:rsid w:val="009B1937"/>
    <w:rsid w:val="009B2863"/>
    <w:rsid w:val="009B6038"/>
    <w:rsid w:val="009B7F64"/>
    <w:rsid w:val="009D1C07"/>
    <w:rsid w:val="009D302D"/>
    <w:rsid w:val="009D45A4"/>
    <w:rsid w:val="009D6CB5"/>
    <w:rsid w:val="009E0D89"/>
    <w:rsid w:val="009E20D2"/>
    <w:rsid w:val="009E6AB1"/>
    <w:rsid w:val="009F641B"/>
    <w:rsid w:val="00A00B30"/>
    <w:rsid w:val="00A016EB"/>
    <w:rsid w:val="00A01DEE"/>
    <w:rsid w:val="00A043F3"/>
    <w:rsid w:val="00A04740"/>
    <w:rsid w:val="00A048CB"/>
    <w:rsid w:val="00A058F0"/>
    <w:rsid w:val="00A07738"/>
    <w:rsid w:val="00A15AFC"/>
    <w:rsid w:val="00A2098B"/>
    <w:rsid w:val="00A24251"/>
    <w:rsid w:val="00A359F1"/>
    <w:rsid w:val="00A370B3"/>
    <w:rsid w:val="00A41E77"/>
    <w:rsid w:val="00A46624"/>
    <w:rsid w:val="00A50E4D"/>
    <w:rsid w:val="00A576F7"/>
    <w:rsid w:val="00A57C23"/>
    <w:rsid w:val="00A625F0"/>
    <w:rsid w:val="00A62E16"/>
    <w:rsid w:val="00A642DF"/>
    <w:rsid w:val="00A66DF7"/>
    <w:rsid w:val="00A6727C"/>
    <w:rsid w:val="00A71195"/>
    <w:rsid w:val="00A80142"/>
    <w:rsid w:val="00A8144E"/>
    <w:rsid w:val="00A81A65"/>
    <w:rsid w:val="00A82251"/>
    <w:rsid w:val="00AA4BBB"/>
    <w:rsid w:val="00AA6BC6"/>
    <w:rsid w:val="00AB1F63"/>
    <w:rsid w:val="00AC02B5"/>
    <w:rsid w:val="00AC08E4"/>
    <w:rsid w:val="00AC1CF1"/>
    <w:rsid w:val="00AC5544"/>
    <w:rsid w:val="00AC633E"/>
    <w:rsid w:val="00AD4E87"/>
    <w:rsid w:val="00AD59DB"/>
    <w:rsid w:val="00AE37A1"/>
    <w:rsid w:val="00AE6B5A"/>
    <w:rsid w:val="00AF531E"/>
    <w:rsid w:val="00B00337"/>
    <w:rsid w:val="00B00393"/>
    <w:rsid w:val="00B02CEE"/>
    <w:rsid w:val="00B05B10"/>
    <w:rsid w:val="00B107DF"/>
    <w:rsid w:val="00B12D7E"/>
    <w:rsid w:val="00B12DC8"/>
    <w:rsid w:val="00B12EC9"/>
    <w:rsid w:val="00B1583B"/>
    <w:rsid w:val="00B17268"/>
    <w:rsid w:val="00B1735F"/>
    <w:rsid w:val="00B17E13"/>
    <w:rsid w:val="00B205FB"/>
    <w:rsid w:val="00B25017"/>
    <w:rsid w:val="00B256C1"/>
    <w:rsid w:val="00B25B97"/>
    <w:rsid w:val="00B346F3"/>
    <w:rsid w:val="00B34CAC"/>
    <w:rsid w:val="00B35C98"/>
    <w:rsid w:val="00B37382"/>
    <w:rsid w:val="00B42B9D"/>
    <w:rsid w:val="00B467E6"/>
    <w:rsid w:val="00B50214"/>
    <w:rsid w:val="00B506F5"/>
    <w:rsid w:val="00B516E1"/>
    <w:rsid w:val="00B53C7D"/>
    <w:rsid w:val="00B55C5A"/>
    <w:rsid w:val="00B65B53"/>
    <w:rsid w:val="00B65E89"/>
    <w:rsid w:val="00B717AD"/>
    <w:rsid w:val="00B7202D"/>
    <w:rsid w:val="00B745CD"/>
    <w:rsid w:val="00B90102"/>
    <w:rsid w:val="00B902DB"/>
    <w:rsid w:val="00B97BCA"/>
    <w:rsid w:val="00BA1BD1"/>
    <w:rsid w:val="00BA3F0B"/>
    <w:rsid w:val="00BA5756"/>
    <w:rsid w:val="00BA6D69"/>
    <w:rsid w:val="00BA706F"/>
    <w:rsid w:val="00BA722E"/>
    <w:rsid w:val="00BA75AA"/>
    <w:rsid w:val="00BB2A75"/>
    <w:rsid w:val="00BC4FF7"/>
    <w:rsid w:val="00BD035E"/>
    <w:rsid w:val="00BD5577"/>
    <w:rsid w:val="00BE4331"/>
    <w:rsid w:val="00BE68E0"/>
    <w:rsid w:val="00BF08A6"/>
    <w:rsid w:val="00BF2A67"/>
    <w:rsid w:val="00BF34AA"/>
    <w:rsid w:val="00BF41A8"/>
    <w:rsid w:val="00BF4278"/>
    <w:rsid w:val="00BF4AC7"/>
    <w:rsid w:val="00BF7E45"/>
    <w:rsid w:val="00C06790"/>
    <w:rsid w:val="00C10726"/>
    <w:rsid w:val="00C10BBD"/>
    <w:rsid w:val="00C13A59"/>
    <w:rsid w:val="00C22B76"/>
    <w:rsid w:val="00C25A09"/>
    <w:rsid w:val="00C25BC3"/>
    <w:rsid w:val="00C26BC3"/>
    <w:rsid w:val="00C26C39"/>
    <w:rsid w:val="00C273BB"/>
    <w:rsid w:val="00C348D3"/>
    <w:rsid w:val="00C43285"/>
    <w:rsid w:val="00C46B5D"/>
    <w:rsid w:val="00C50704"/>
    <w:rsid w:val="00C527C3"/>
    <w:rsid w:val="00C5402A"/>
    <w:rsid w:val="00C55D3B"/>
    <w:rsid w:val="00C577AC"/>
    <w:rsid w:val="00C624C1"/>
    <w:rsid w:val="00C62A4E"/>
    <w:rsid w:val="00C7090F"/>
    <w:rsid w:val="00C727DD"/>
    <w:rsid w:val="00C734BD"/>
    <w:rsid w:val="00C74892"/>
    <w:rsid w:val="00C8075C"/>
    <w:rsid w:val="00C81590"/>
    <w:rsid w:val="00C863AF"/>
    <w:rsid w:val="00C86910"/>
    <w:rsid w:val="00C93173"/>
    <w:rsid w:val="00C94B77"/>
    <w:rsid w:val="00CA104E"/>
    <w:rsid w:val="00CA6181"/>
    <w:rsid w:val="00CB3954"/>
    <w:rsid w:val="00CB5273"/>
    <w:rsid w:val="00CC6C1C"/>
    <w:rsid w:val="00CD23C8"/>
    <w:rsid w:val="00CD3D7A"/>
    <w:rsid w:val="00CE2355"/>
    <w:rsid w:val="00CE247F"/>
    <w:rsid w:val="00CE4C94"/>
    <w:rsid w:val="00CE4EDE"/>
    <w:rsid w:val="00CE5670"/>
    <w:rsid w:val="00CF0AD0"/>
    <w:rsid w:val="00CF2248"/>
    <w:rsid w:val="00CF5D7E"/>
    <w:rsid w:val="00D034E0"/>
    <w:rsid w:val="00D1184E"/>
    <w:rsid w:val="00D30809"/>
    <w:rsid w:val="00D32F83"/>
    <w:rsid w:val="00D42F78"/>
    <w:rsid w:val="00D442E6"/>
    <w:rsid w:val="00D449A7"/>
    <w:rsid w:val="00D44ED6"/>
    <w:rsid w:val="00D46452"/>
    <w:rsid w:val="00D47CFF"/>
    <w:rsid w:val="00D56B08"/>
    <w:rsid w:val="00D6103E"/>
    <w:rsid w:val="00D63B06"/>
    <w:rsid w:val="00D712CE"/>
    <w:rsid w:val="00D7317D"/>
    <w:rsid w:val="00D73F82"/>
    <w:rsid w:val="00D76B6C"/>
    <w:rsid w:val="00D77241"/>
    <w:rsid w:val="00D77C73"/>
    <w:rsid w:val="00D81670"/>
    <w:rsid w:val="00D84115"/>
    <w:rsid w:val="00D94B61"/>
    <w:rsid w:val="00D957BC"/>
    <w:rsid w:val="00D95EA7"/>
    <w:rsid w:val="00D96BE8"/>
    <w:rsid w:val="00DA541E"/>
    <w:rsid w:val="00DB0332"/>
    <w:rsid w:val="00DB12E2"/>
    <w:rsid w:val="00DB50BD"/>
    <w:rsid w:val="00DB70B6"/>
    <w:rsid w:val="00DC70ED"/>
    <w:rsid w:val="00DD4040"/>
    <w:rsid w:val="00DD6FE6"/>
    <w:rsid w:val="00DE2AD3"/>
    <w:rsid w:val="00DE2E73"/>
    <w:rsid w:val="00DE7535"/>
    <w:rsid w:val="00DF232D"/>
    <w:rsid w:val="00DF4F69"/>
    <w:rsid w:val="00E003E4"/>
    <w:rsid w:val="00E012C1"/>
    <w:rsid w:val="00E04680"/>
    <w:rsid w:val="00E07A1F"/>
    <w:rsid w:val="00E100E5"/>
    <w:rsid w:val="00E1057E"/>
    <w:rsid w:val="00E11186"/>
    <w:rsid w:val="00E134F0"/>
    <w:rsid w:val="00E14137"/>
    <w:rsid w:val="00E23035"/>
    <w:rsid w:val="00E2419B"/>
    <w:rsid w:val="00E24454"/>
    <w:rsid w:val="00E25027"/>
    <w:rsid w:val="00E25BD0"/>
    <w:rsid w:val="00E313EB"/>
    <w:rsid w:val="00E35604"/>
    <w:rsid w:val="00E404FF"/>
    <w:rsid w:val="00E4590A"/>
    <w:rsid w:val="00E47560"/>
    <w:rsid w:val="00E5340A"/>
    <w:rsid w:val="00E5570F"/>
    <w:rsid w:val="00E57D41"/>
    <w:rsid w:val="00E603C7"/>
    <w:rsid w:val="00E61580"/>
    <w:rsid w:val="00E62E11"/>
    <w:rsid w:val="00E65E24"/>
    <w:rsid w:val="00E66812"/>
    <w:rsid w:val="00E67B9B"/>
    <w:rsid w:val="00E67CD7"/>
    <w:rsid w:val="00E779C3"/>
    <w:rsid w:val="00E822B0"/>
    <w:rsid w:val="00E824E7"/>
    <w:rsid w:val="00E82577"/>
    <w:rsid w:val="00E86A0C"/>
    <w:rsid w:val="00E86F31"/>
    <w:rsid w:val="00E916E4"/>
    <w:rsid w:val="00E952CE"/>
    <w:rsid w:val="00EA0330"/>
    <w:rsid w:val="00EA4649"/>
    <w:rsid w:val="00EA5E70"/>
    <w:rsid w:val="00EB6750"/>
    <w:rsid w:val="00EC2597"/>
    <w:rsid w:val="00EC438B"/>
    <w:rsid w:val="00EC5A6E"/>
    <w:rsid w:val="00EC5CA0"/>
    <w:rsid w:val="00EC607E"/>
    <w:rsid w:val="00EC71DE"/>
    <w:rsid w:val="00EC7969"/>
    <w:rsid w:val="00ED6A58"/>
    <w:rsid w:val="00EE18BB"/>
    <w:rsid w:val="00EF0A9D"/>
    <w:rsid w:val="00EF1AAD"/>
    <w:rsid w:val="00EF76D3"/>
    <w:rsid w:val="00F002C5"/>
    <w:rsid w:val="00F02263"/>
    <w:rsid w:val="00F04AFE"/>
    <w:rsid w:val="00F10142"/>
    <w:rsid w:val="00F15FFD"/>
    <w:rsid w:val="00F2217F"/>
    <w:rsid w:val="00F248AE"/>
    <w:rsid w:val="00F31720"/>
    <w:rsid w:val="00F3219E"/>
    <w:rsid w:val="00F346DD"/>
    <w:rsid w:val="00F42084"/>
    <w:rsid w:val="00F42A25"/>
    <w:rsid w:val="00F42E3E"/>
    <w:rsid w:val="00F464CC"/>
    <w:rsid w:val="00F50BD0"/>
    <w:rsid w:val="00F61AD4"/>
    <w:rsid w:val="00F61D44"/>
    <w:rsid w:val="00F62B57"/>
    <w:rsid w:val="00F71E54"/>
    <w:rsid w:val="00F758A9"/>
    <w:rsid w:val="00F75D4B"/>
    <w:rsid w:val="00F812FA"/>
    <w:rsid w:val="00F87D08"/>
    <w:rsid w:val="00F922CD"/>
    <w:rsid w:val="00F93228"/>
    <w:rsid w:val="00F97609"/>
    <w:rsid w:val="00FB060B"/>
    <w:rsid w:val="00FB3A43"/>
    <w:rsid w:val="00FB3C0F"/>
    <w:rsid w:val="00FC0548"/>
    <w:rsid w:val="00FC3C33"/>
    <w:rsid w:val="00FD13E4"/>
    <w:rsid w:val="00FD5716"/>
    <w:rsid w:val="00FE146F"/>
    <w:rsid w:val="00FE2935"/>
    <w:rsid w:val="00FF62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C530B8"/>
  <w15:docId w15:val="{4B2A7B0F-33EB-495D-8185-08C601A99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35A"/>
    <w:pPr>
      <w:jc w:val="both"/>
    </w:pPr>
    <w:rPr>
      <w:rFonts w:ascii="Gill Sans MT" w:hAnsi="Gill Sans MT"/>
    </w:rPr>
  </w:style>
  <w:style w:type="paragraph" w:styleId="Heading1">
    <w:name w:val="heading 1"/>
    <w:basedOn w:val="Heading2"/>
    <w:next w:val="Normal"/>
    <w:link w:val="Heading1Char"/>
    <w:autoRedefine/>
    <w:uiPriority w:val="9"/>
    <w:qFormat/>
    <w:rsid w:val="001D213B"/>
    <w:pPr>
      <w:numPr>
        <w:numId w:val="9"/>
      </w:numPr>
      <w:outlineLvl w:val="0"/>
    </w:pPr>
    <w:rPr>
      <w:b w:val="0"/>
    </w:rPr>
  </w:style>
  <w:style w:type="paragraph" w:styleId="Heading2">
    <w:name w:val="heading 2"/>
    <w:basedOn w:val="Heading3"/>
    <w:next w:val="Normal"/>
    <w:link w:val="Heading2Char"/>
    <w:autoRedefine/>
    <w:unhideWhenUsed/>
    <w:qFormat/>
    <w:rsid w:val="00E5570F"/>
    <w:pPr>
      <w:shd w:val="clear" w:color="auto" w:fill="FFFFFF" w:themeFill="background1"/>
      <w:outlineLvl w:val="1"/>
    </w:pPr>
    <w:rPr>
      <w:sz w:val="40"/>
      <w:szCs w:val="40"/>
    </w:rPr>
  </w:style>
  <w:style w:type="paragraph" w:styleId="Heading3">
    <w:name w:val="heading 3"/>
    <w:basedOn w:val="Normal"/>
    <w:next w:val="Normal"/>
    <w:link w:val="Heading3Char"/>
    <w:autoRedefine/>
    <w:unhideWhenUsed/>
    <w:qFormat/>
    <w:rsid w:val="00CD3D7A"/>
    <w:pPr>
      <w:spacing w:after="140" w:line="300" w:lineRule="atLeast"/>
      <w:ind w:left="709" w:hanging="709"/>
      <w:outlineLvl w:val="2"/>
    </w:pPr>
    <w:rPr>
      <w:b/>
      <w:sz w:val="32"/>
      <w:szCs w:val="32"/>
    </w:rPr>
  </w:style>
  <w:style w:type="paragraph" w:styleId="Heading4">
    <w:name w:val="heading 4"/>
    <w:basedOn w:val="Normal"/>
    <w:next w:val="Normal"/>
    <w:link w:val="Heading4Char"/>
    <w:autoRedefine/>
    <w:unhideWhenUsed/>
    <w:qFormat/>
    <w:rsid w:val="005412FA"/>
    <w:pPr>
      <w:outlineLvl w:val="3"/>
    </w:pPr>
    <w:rPr>
      <w:b/>
      <w:color w:val="1F497D" w:themeColor="text2"/>
      <w:sz w:val="24"/>
    </w:rPr>
  </w:style>
  <w:style w:type="paragraph" w:styleId="Heading5">
    <w:name w:val="heading 5"/>
    <w:basedOn w:val="Heading1numbered"/>
    <w:next w:val="Normal"/>
    <w:link w:val="Heading5Char"/>
    <w:qFormat/>
    <w:rsid w:val="001B6CAC"/>
    <w:pPr>
      <w:ind w:left="851"/>
      <w:outlineLvl w:val="4"/>
    </w:pPr>
    <w:rPr>
      <w:b w:val="0"/>
    </w:rPr>
  </w:style>
  <w:style w:type="paragraph" w:styleId="Heading6">
    <w:name w:val="heading 6"/>
    <w:basedOn w:val="Heading2numbered"/>
    <w:next w:val="Normal"/>
    <w:link w:val="Heading6Char"/>
    <w:qFormat/>
    <w:rsid w:val="007C3F4A"/>
    <w:pPr>
      <w:outlineLvl w:val="5"/>
    </w:pPr>
  </w:style>
  <w:style w:type="paragraph" w:styleId="Heading7">
    <w:name w:val="heading 7"/>
    <w:basedOn w:val="Normal"/>
    <w:next w:val="Normal"/>
    <w:link w:val="Heading7Char"/>
    <w:unhideWhenUsed/>
    <w:qFormat/>
    <w:rsid w:val="00D7724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D7724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D77241"/>
    <w:pPr>
      <w:tabs>
        <w:tab w:val="left" w:pos="567"/>
      </w:tabs>
      <w:spacing w:before="240" w:after="60" w:line="300" w:lineRule="exact"/>
      <w:jc w:val="left"/>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213B"/>
    <w:rPr>
      <w:rFonts w:ascii="Gill Sans MT" w:hAnsi="Gill Sans MT"/>
      <w:b/>
      <w:sz w:val="40"/>
      <w:shd w:val="clear" w:color="auto" w:fill="FFFFFF" w:themeFill="background1"/>
    </w:rPr>
  </w:style>
  <w:style w:type="character" w:customStyle="1" w:styleId="Heading2Char">
    <w:name w:val="Heading 2 Char"/>
    <w:basedOn w:val="DefaultParagraphFont"/>
    <w:link w:val="Heading2"/>
    <w:rsid w:val="00E5570F"/>
    <w:rPr>
      <w:rFonts w:ascii="Gill Sans MT" w:hAnsi="Gill Sans MT"/>
      <w:b/>
      <w:sz w:val="40"/>
      <w:szCs w:val="40"/>
      <w:shd w:val="clear" w:color="auto" w:fill="FFFFFF" w:themeFill="background1"/>
    </w:rPr>
  </w:style>
  <w:style w:type="character" w:customStyle="1" w:styleId="Heading3Char">
    <w:name w:val="Heading 3 Char"/>
    <w:basedOn w:val="DefaultParagraphFont"/>
    <w:link w:val="Heading3"/>
    <w:rsid w:val="00CD3D7A"/>
    <w:rPr>
      <w:rFonts w:ascii="Gill Sans MT" w:hAnsi="Gill Sans MT"/>
      <w:b/>
      <w:sz w:val="32"/>
      <w:szCs w:val="32"/>
    </w:rPr>
  </w:style>
  <w:style w:type="character" w:customStyle="1" w:styleId="Heading4Char">
    <w:name w:val="Heading 4 Char"/>
    <w:basedOn w:val="DefaultParagraphFont"/>
    <w:link w:val="Heading4"/>
    <w:rsid w:val="005412FA"/>
    <w:rPr>
      <w:rFonts w:ascii="Gill Sans MT" w:hAnsi="Gill Sans MT"/>
      <w:b/>
      <w:color w:val="1F497D" w:themeColor="text2"/>
      <w:sz w:val="24"/>
    </w:rPr>
  </w:style>
  <w:style w:type="paragraph" w:styleId="Header">
    <w:name w:val="header"/>
    <w:basedOn w:val="Normal"/>
    <w:link w:val="HeaderChar"/>
    <w:uiPriority w:val="99"/>
    <w:unhideWhenUsed/>
    <w:rsid w:val="005C2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F3A"/>
    <w:rPr>
      <w:rFonts w:ascii="Gill Sans MT" w:hAnsi="Gill Sans MT"/>
    </w:rPr>
  </w:style>
  <w:style w:type="paragraph" w:styleId="Footer">
    <w:name w:val="footer"/>
    <w:basedOn w:val="Normal"/>
    <w:link w:val="FooterChar"/>
    <w:uiPriority w:val="99"/>
    <w:unhideWhenUsed/>
    <w:rsid w:val="005C2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F3A"/>
    <w:rPr>
      <w:rFonts w:ascii="Gill Sans MT" w:hAnsi="Gill Sans MT"/>
    </w:rPr>
  </w:style>
  <w:style w:type="paragraph" w:styleId="Subtitle">
    <w:name w:val="Subtitle"/>
    <w:basedOn w:val="Normal"/>
    <w:next w:val="Normal"/>
    <w:link w:val="SubtitleChar"/>
    <w:autoRedefine/>
    <w:uiPriority w:val="11"/>
    <w:qFormat/>
    <w:rsid w:val="00073DE3"/>
    <w:pPr>
      <w:numPr>
        <w:ilvl w:val="1"/>
      </w:numPr>
    </w:pPr>
    <w:rPr>
      <w:rFonts w:eastAsiaTheme="majorEastAsia" w:cstheme="majorBidi"/>
      <w:b/>
      <w:iCs/>
      <w:color w:val="4F81BD" w:themeColor="accent1"/>
      <w:spacing w:val="15"/>
      <w:sz w:val="28"/>
      <w:szCs w:val="24"/>
    </w:rPr>
  </w:style>
  <w:style w:type="character" w:customStyle="1" w:styleId="SubtitleChar">
    <w:name w:val="Subtitle Char"/>
    <w:basedOn w:val="DefaultParagraphFont"/>
    <w:link w:val="Subtitle"/>
    <w:uiPriority w:val="11"/>
    <w:rsid w:val="00073DE3"/>
    <w:rPr>
      <w:rFonts w:ascii="Gill Sans MT" w:eastAsiaTheme="majorEastAsia" w:hAnsi="Gill Sans MT" w:cstheme="majorBidi"/>
      <w:b/>
      <w:iCs/>
      <w:color w:val="4F81BD" w:themeColor="accent1"/>
      <w:spacing w:val="15"/>
      <w:sz w:val="28"/>
      <w:szCs w:val="24"/>
    </w:rPr>
  </w:style>
  <w:style w:type="paragraph" w:styleId="ListParagraph">
    <w:name w:val="List Paragraph"/>
    <w:basedOn w:val="Normal"/>
    <w:uiPriority w:val="34"/>
    <w:qFormat/>
    <w:rsid w:val="005C2F3A"/>
    <w:pPr>
      <w:ind w:left="720"/>
      <w:contextualSpacing/>
    </w:pPr>
  </w:style>
  <w:style w:type="table" w:styleId="TableGrid">
    <w:name w:val="Table Grid"/>
    <w:basedOn w:val="TableNormal"/>
    <w:uiPriority w:val="59"/>
    <w:rsid w:val="0059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593B9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593B9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SubtleEmphasis">
    <w:name w:val="Subtle Emphasis"/>
    <w:basedOn w:val="DefaultParagraphFont"/>
    <w:uiPriority w:val="19"/>
    <w:qFormat/>
    <w:rsid w:val="00073DE3"/>
    <w:rPr>
      <w:i/>
      <w:iCs/>
      <w:color w:val="808080" w:themeColor="text1" w:themeTint="7F"/>
    </w:rPr>
  </w:style>
  <w:style w:type="character" w:styleId="IntenseEmphasis">
    <w:name w:val="Intense Emphasis"/>
    <w:basedOn w:val="DefaultParagraphFont"/>
    <w:uiPriority w:val="21"/>
    <w:qFormat/>
    <w:rsid w:val="00073DE3"/>
    <w:rPr>
      <w:b/>
      <w:bCs/>
      <w:i/>
      <w:iCs/>
      <w:color w:val="4F81BD" w:themeColor="accent1"/>
    </w:rPr>
  </w:style>
  <w:style w:type="character" w:styleId="Strong">
    <w:name w:val="Strong"/>
    <w:basedOn w:val="DefaultParagraphFont"/>
    <w:uiPriority w:val="22"/>
    <w:qFormat/>
    <w:rsid w:val="00073DE3"/>
    <w:rPr>
      <w:rFonts w:ascii="Gill Sans MT" w:hAnsi="Gill Sans MT"/>
      <w:b w:val="0"/>
      <w:bCs/>
      <w:sz w:val="24"/>
    </w:rPr>
  </w:style>
  <w:style w:type="character" w:styleId="Emphasis">
    <w:name w:val="Emphasis"/>
    <w:basedOn w:val="DefaultParagraphFont"/>
    <w:uiPriority w:val="20"/>
    <w:qFormat/>
    <w:rsid w:val="00073DE3"/>
    <w:rPr>
      <w:b/>
      <w:iCs/>
      <w:sz w:val="24"/>
    </w:rPr>
  </w:style>
  <w:style w:type="paragraph" w:styleId="BalloonText">
    <w:name w:val="Balloon Text"/>
    <w:basedOn w:val="Normal"/>
    <w:link w:val="BalloonTextChar"/>
    <w:semiHidden/>
    <w:unhideWhenUsed/>
    <w:rsid w:val="00FD1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3E4"/>
    <w:rPr>
      <w:rFonts w:ascii="Tahoma" w:hAnsi="Tahoma" w:cs="Tahoma"/>
      <w:sz w:val="16"/>
      <w:szCs w:val="16"/>
    </w:rPr>
  </w:style>
  <w:style w:type="paragraph" w:styleId="Title">
    <w:name w:val="Title"/>
    <w:basedOn w:val="Normal"/>
    <w:next w:val="Normal"/>
    <w:link w:val="TitleChar"/>
    <w:autoRedefine/>
    <w:qFormat/>
    <w:rsid w:val="001E2BED"/>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2BED"/>
    <w:rPr>
      <w:rFonts w:ascii="Gill Sans MT" w:eastAsiaTheme="majorEastAsia" w:hAnsi="Gill Sans MT"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1E2BED"/>
    <w:pPr>
      <w:spacing w:after="240" w:line="240" w:lineRule="auto"/>
    </w:pPr>
  </w:style>
  <w:style w:type="paragraph" w:customStyle="1" w:styleId="Default">
    <w:name w:val="Default"/>
    <w:rsid w:val="00824023"/>
    <w:pPr>
      <w:autoSpaceDE w:val="0"/>
      <w:autoSpaceDN w:val="0"/>
      <w:adjustRightInd w:val="0"/>
      <w:spacing w:after="0" w:line="240" w:lineRule="auto"/>
    </w:pPr>
    <w:rPr>
      <w:rFonts w:ascii="Calibri" w:eastAsia="Calibri" w:hAnsi="Calibri" w:cs="Calibri"/>
      <w:color w:val="000000"/>
      <w:sz w:val="24"/>
      <w:szCs w:val="24"/>
    </w:rPr>
  </w:style>
  <w:style w:type="paragraph" w:styleId="Caption">
    <w:name w:val="caption"/>
    <w:basedOn w:val="Normal"/>
    <w:next w:val="Normal"/>
    <w:unhideWhenUsed/>
    <w:qFormat/>
    <w:rsid w:val="00CE2355"/>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2C208C"/>
    <w:pPr>
      <w:jc w:val="left"/>
      <w:outlineLvl w:val="9"/>
    </w:pPr>
    <w:rPr>
      <w:lang w:val="en-US" w:eastAsia="ja-JP"/>
    </w:rPr>
  </w:style>
  <w:style w:type="paragraph" w:styleId="TOC2">
    <w:name w:val="toc 2"/>
    <w:basedOn w:val="Normal"/>
    <w:next w:val="Normal"/>
    <w:autoRedefine/>
    <w:uiPriority w:val="39"/>
    <w:unhideWhenUsed/>
    <w:rsid w:val="00E5570F"/>
    <w:pPr>
      <w:tabs>
        <w:tab w:val="left" w:pos="660"/>
        <w:tab w:val="right" w:leader="dot" w:pos="10195"/>
      </w:tabs>
      <w:spacing w:after="100"/>
      <w:ind w:left="220" w:hanging="220"/>
    </w:pPr>
  </w:style>
  <w:style w:type="paragraph" w:styleId="TOC3">
    <w:name w:val="toc 3"/>
    <w:basedOn w:val="Normal"/>
    <w:next w:val="Normal"/>
    <w:autoRedefine/>
    <w:unhideWhenUsed/>
    <w:rsid w:val="002C208C"/>
    <w:pPr>
      <w:spacing w:after="100"/>
      <w:ind w:left="440"/>
    </w:pPr>
  </w:style>
  <w:style w:type="character" w:styleId="Hyperlink">
    <w:name w:val="Hyperlink"/>
    <w:basedOn w:val="DefaultParagraphFont"/>
    <w:uiPriority w:val="99"/>
    <w:unhideWhenUsed/>
    <w:rsid w:val="002C208C"/>
    <w:rPr>
      <w:color w:val="0000FF" w:themeColor="hyperlink"/>
      <w:u w:val="single"/>
    </w:rPr>
  </w:style>
  <w:style w:type="paragraph" w:styleId="TOC1">
    <w:name w:val="toc 1"/>
    <w:basedOn w:val="Normal"/>
    <w:next w:val="Normal"/>
    <w:autoRedefine/>
    <w:uiPriority w:val="39"/>
    <w:unhideWhenUsed/>
    <w:rsid w:val="00454E16"/>
    <w:pPr>
      <w:tabs>
        <w:tab w:val="left" w:pos="440"/>
        <w:tab w:val="right" w:leader="dot" w:pos="10195"/>
      </w:tabs>
      <w:spacing w:after="100"/>
    </w:pPr>
    <w:rPr>
      <w:b/>
      <w:noProof/>
    </w:rPr>
  </w:style>
  <w:style w:type="character" w:customStyle="1" w:styleId="Heading7Char">
    <w:name w:val="Heading 7 Char"/>
    <w:basedOn w:val="DefaultParagraphFont"/>
    <w:link w:val="Heading7"/>
    <w:uiPriority w:val="9"/>
    <w:semiHidden/>
    <w:rsid w:val="00D7724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77241"/>
    <w:rPr>
      <w:rFonts w:asciiTheme="majorHAnsi" w:eastAsiaTheme="majorEastAsia" w:hAnsiTheme="majorHAnsi" w:cstheme="majorBidi"/>
      <w:color w:val="404040" w:themeColor="text1" w:themeTint="BF"/>
      <w:sz w:val="20"/>
      <w:szCs w:val="20"/>
    </w:rPr>
  </w:style>
  <w:style w:type="character" w:customStyle="1" w:styleId="Heading5Char">
    <w:name w:val="Heading 5 Char"/>
    <w:basedOn w:val="DefaultParagraphFont"/>
    <w:link w:val="Heading5"/>
    <w:rsid w:val="001B6CAC"/>
    <w:rPr>
      <w:rFonts w:ascii="Gill Sans MT" w:eastAsia="Times New Roman" w:hAnsi="Gill Sans MT" w:cs="Arial"/>
      <w:b/>
      <w:snapToGrid w:val="0"/>
      <w:kern w:val="28"/>
      <w:sz w:val="40"/>
      <w:szCs w:val="20"/>
    </w:rPr>
  </w:style>
  <w:style w:type="character" w:customStyle="1" w:styleId="Heading6Char">
    <w:name w:val="Heading 6 Char"/>
    <w:basedOn w:val="DefaultParagraphFont"/>
    <w:link w:val="Heading6"/>
    <w:rsid w:val="007C3F4A"/>
    <w:rPr>
      <w:rFonts w:ascii="Gill Sans MT" w:eastAsia="Times New Roman" w:hAnsi="Gill Sans MT" w:cs="Arial"/>
      <w:b/>
      <w:bCs/>
      <w:sz w:val="32"/>
      <w:szCs w:val="28"/>
    </w:rPr>
  </w:style>
  <w:style w:type="character" w:customStyle="1" w:styleId="Heading9Char">
    <w:name w:val="Heading 9 Char"/>
    <w:basedOn w:val="DefaultParagraphFont"/>
    <w:link w:val="Heading9"/>
    <w:rsid w:val="00D77241"/>
    <w:rPr>
      <w:rFonts w:ascii="Arial" w:eastAsia="Times New Roman" w:hAnsi="Arial" w:cs="Arial"/>
    </w:rPr>
  </w:style>
  <w:style w:type="character" w:styleId="PageNumber">
    <w:name w:val="page number"/>
    <w:basedOn w:val="DefaultParagraphFont"/>
    <w:semiHidden/>
    <w:rsid w:val="00D77241"/>
  </w:style>
  <w:style w:type="character" w:customStyle="1" w:styleId="Cross-ref">
    <w:name w:val="Cross-ref"/>
    <w:semiHidden/>
    <w:rsid w:val="00D77241"/>
    <w:rPr>
      <w:rFonts w:ascii="Gill Sans MT" w:hAnsi="Gill Sans MT"/>
      <w:color w:val="0000FF"/>
      <w:u w:val="single" w:color="0000FF"/>
    </w:rPr>
  </w:style>
  <w:style w:type="character" w:styleId="FootnoteReference">
    <w:name w:val="footnote reference"/>
    <w:uiPriority w:val="99"/>
    <w:rsid w:val="00D77241"/>
    <w:rPr>
      <w:vertAlign w:val="superscript"/>
    </w:rPr>
  </w:style>
  <w:style w:type="paragraph" w:styleId="FootnoteText">
    <w:name w:val="footnote text"/>
    <w:basedOn w:val="Normal"/>
    <w:link w:val="FootnoteTextChar"/>
    <w:uiPriority w:val="99"/>
    <w:rsid w:val="00D77241"/>
    <w:pPr>
      <w:keepLines/>
      <w:tabs>
        <w:tab w:val="left" w:pos="567"/>
      </w:tabs>
      <w:spacing w:after="140" w:line="240" w:lineRule="atLeast"/>
      <w:ind w:left="851"/>
      <w:jc w:val="left"/>
    </w:pPr>
    <w:rPr>
      <w:rFonts w:eastAsia="Times New Roman" w:cs="Times New Roman"/>
      <w:color w:val="000000"/>
      <w:sz w:val="20"/>
      <w:szCs w:val="20"/>
    </w:rPr>
  </w:style>
  <w:style w:type="character" w:customStyle="1" w:styleId="FootnoteTextChar">
    <w:name w:val="Footnote Text Char"/>
    <w:basedOn w:val="DefaultParagraphFont"/>
    <w:link w:val="FootnoteText"/>
    <w:uiPriority w:val="99"/>
    <w:rsid w:val="00D77241"/>
    <w:rPr>
      <w:rFonts w:ascii="Gill Sans MT" w:eastAsia="Times New Roman" w:hAnsi="Gill Sans MT" w:cs="Times New Roman"/>
      <w:color w:val="000000"/>
      <w:sz w:val="20"/>
      <w:szCs w:val="20"/>
    </w:rPr>
  </w:style>
  <w:style w:type="paragraph" w:styleId="Date">
    <w:name w:val="Date"/>
    <w:basedOn w:val="Normal"/>
    <w:next w:val="Normal"/>
    <w:link w:val="DateChar"/>
    <w:semiHidden/>
    <w:rsid w:val="00D77241"/>
    <w:pPr>
      <w:tabs>
        <w:tab w:val="left" w:pos="567"/>
      </w:tabs>
      <w:spacing w:after="0" w:line="480" w:lineRule="atLeast"/>
      <w:jc w:val="left"/>
    </w:pPr>
    <w:rPr>
      <w:rFonts w:eastAsia="Times New Roman" w:cs="Times New Roman"/>
      <w:sz w:val="28"/>
    </w:rPr>
  </w:style>
  <w:style w:type="character" w:customStyle="1" w:styleId="DateChar">
    <w:name w:val="Date Char"/>
    <w:basedOn w:val="DefaultParagraphFont"/>
    <w:link w:val="Date"/>
    <w:semiHidden/>
    <w:rsid w:val="00D77241"/>
    <w:rPr>
      <w:rFonts w:ascii="Gill Sans MT" w:eastAsia="Times New Roman" w:hAnsi="Gill Sans MT" w:cs="Times New Roman"/>
      <w:sz w:val="28"/>
    </w:rPr>
  </w:style>
  <w:style w:type="paragraph" w:customStyle="1" w:styleId="File">
    <w:name w:val="File"/>
    <w:basedOn w:val="Normal"/>
    <w:semiHidden/>
    <w:rsid w:val="00D77241"/>
    <w:pPr>
      <w:tabs>
        <w:tab w:val="left" w:pos="567"/>
      </w:tabs>
      <w:spacing w:after="0" w:line="300" w:lineRule="atLeast"/>
      <w:jc w:val="left"/>
    </w:pPr>
    <w:rPr>
      <w:rFonts w:eastAsia="Times New Roman" w:cs="Times New Roman"/>
      <w:sz w:val="18"/>
    </w:rPr>
  </w:style>
  <w:style w:type="paragraph" w:customStyle="1" w:styleId="Header1">
    <w:name w:val="Header 1"/>
    <w:basedOn w:val="Normal"/>
    <w:semiHidden/>
    <w:rsid w:val="00D77241"/>
    <w:pPr>
      <w:tabs>
        <w:tab w:val="left" w:pos="567"/>
      </w:tabs>
      <w:spacing w:after="140" w:line="300" w:lineRule="atLeast"/>
      <w:jc w:val="left"/>
    </w:pPr>
    <w:rPr>
      <w:rFonts w:eastAsia="Times New Roman" w:cs="Times New Roman"/>
      <w:caps/>
      <w:spacing w:val="30"/>
      <w:sz w:val="20"/>
    </w:rPr>
  </w:style>
  <w:style w:type="paragraph" w:customStyle="1" w:styleId="Header2">
    <w:name w:val="Header 2"/>
    <w:basedOn w:val="Header1"/>
    <w:semiHidden/>
    <w:rsid w:val="00D77241"/>
    <w:pPr>
      <w:spacing w:before="560"/>
    </w:pPr>
    <w:rPr>
      <w:spacing w:val="20"/>
      <w:sz w:val="18"/>
      <w:szCs w:val="18"/>
    </w:rPr>
  </w:style>
  <w:style w:type="paragraph" w:customStyle="1" w:styleId="Contentsheading">
    <w:name w:val="Contents heading"/>
    <w:next w:val="Normal"/>
    <w:semiHidden/>
    <w:rsid w:val="00D77241"/>
    <w:pPr>
      <w:pageBreakBefore/>
      <w:spacing w:before="300" w:after="240" w:line="240" w:lineRule="auto"/>
    </w:pPr>
    <w:rPr>
      <w:rFonts w:ascii="Gill Sans MT" w:eastAsia="Times New Roman" w:hAnsi="Gill Sans MT" w:cs="Times New Roman"/>
      <w:b/>
      <w:sz w:val="40"/>
      <w:szCs w:val="24"/>
    </w:rPr>
  </w:style>
  <w:style w:type="paragraph" w:styleId="NormalIndent">
    <w:name w:val="Normal Indent"/>
    <w:basedOn w:val="Normal"/>
    <w:rsid w:val="00D77241"/>
    <w:pPr>
      <w:tabs>
        <w:tab w:val="left" w:pos="567"/>
      </w:tabs>
      <w:spacing w:after="140" w:line="300" w:lineRule="atLeast"/>
      <w:ind w:left="567"/>
      <w:jc w:val="left"/>
    </w:pPr>
    <w:rPr>
      <w:rFonts w:eastAsia="Times New Roman" w:cs="Times New Roman"/>
    </w:rPr>
  </w:style>
  <w:style w:type="paragraph" w:customStyle="1" w:styleId="Quotation">
    <w:name w:val="Quotation"/>
    <w:basedOn w:val="NormalIndent"/>
    <w:semiHidden/>
    <w:rsid w:val="00D77241"/>
    <w:rPr>
      <w:sz w:val="20"/>
    </w:rPr>
  </w:style>
  <w:style w:type="paragraph" w:customStyle="1" w:styleId="TableHeadingRight">
    <w:name w:val="Table Heading Right"/>
    <w:basedOn w:val="TableHeadingLeft"/>
    <w:semiHidden/>
    <w:rsid w:val="00D77241"/>
    <w:pPr>
      <w:jc w:val="right"/>
    </w:pPr>
  </w:style>
  <w:style w:type="paragraph" w:customStyle="1" w:styleId="TableHeadingLeft">
    <w:name w:val="Table Heading Left"/>
    <w:basedOn w:val="Normal"/>
    <w:semiHidden/>
    <w:rsid w:val="00D77241"/>
    <w:pPr>
      <w:tabs>
        <w:tab w:val="left" w:pos="425"/>
      </w:tabs>
      <w:spacing w:before="60" w:after="60" w:line="240" w:lineRule="auto"/>
      <w:jc w:val="left"/>
    </w:pPr>
    <w:rPr>
      <w:rFonts w:eastAsia="Times New Roman" w:cs="Times New Roman"/>
      <w:b/>
      <w:szCs w:val="24"/>
    </w:rPr>
  </w:style>
  <w:style w:type="paragraph" w:customStyle="1" w:styleId="TableHeadingCentered">
    <w:name w:val="Table Heading Centered"/>
    <w:basedOn w:val="TableHeadingRight"/>
    <w:semiHidden/>
    <w:rsid w:val="00D77241"/>
    <w:pPr>
      <w:jc w:val="center"/>
    </w:pPr>
  </w:style>
  <w:style w:type="paragraph" w:customStyle="1" w:styleId="TableContentsRight">
    <w:name w:val="Table Contents Right"/>
    <w:basedOn w:val="TableContentsLeft"/>
    <w:semiHidden/>
    <w:rsid w:val="00D77241"/>
    <w:pPr>
      <w:jc w:val="right"/>
    </w:pPr>
  </w:style>
  <w:style w:type="paragraph" w:customStyle="1" w:styleId="TableContentsLeft">
    <w:name w:val="Table Contents Left"/>
    <w:basedOn w:val="Normal"/>
    <w:semiHidden/>
    <w:rsid w:val="00D77241"/>
    <w:pPr>
      <w:tabs>
        <w:tab w:val="left" w:pos="425"/>
      </w:tabs>
      <w:spacing w:before="60" w:after="60" w:line="240" w:lineRule="auto"/>
      <w:jc w:val="left"/>
    </w:pPr>
    <w:rPr>
      <w:rFonts w:eastAsia="Times New Roman" w:cs="Times New Roman"/>
      <w:szCs w:val="24"/>
    </w:rPr>
  </w:style>
  <w:style w:type="paragraph" w:customStyle="1" w:styleId="TableBulletedList">
    <w:name w:val="Table Bulleted List"/>
    <w:rsid w:val="00D77241"/>
    <w:pPr>
      <w:numPr>
        <w:numId w:val="31"/>
      </w:numPr>
      <w:tabs>
        <w:tab w:val="left" w:pos="284"/>
      </w:tabs>
      <w:spacing w:before="20" w:after="60" w:line="240" w:lineRule="auto"/>
    </w:pPr>
    <w:rPr>
      <w:rFonts w:ascii="Gill Sans MT" w:eastAsia="Times New Roman" w:hAnsi="Gill Sans MT" w:cs="Times New Roman"/>
      <w:szCs w:val="24"/>
    </w:rPr>
  </w:style>
  <w:style w:type="paragraph" w:customStyle="1" w:styleId="Tablenotes">
    <w:name w:val="Table notes"/>
    <w:basedOn w:val="Caption"/>
    <w:semiHidden/>
    <w:rsid w:val="00D77241"/>
    <w:pPr>
      <w:keepLines/>
      <w:tabs>
        <w:tab w:val="left" w:pos="425"/>
      </w:tabs>
      <w:spacing w:before="80" w:after="300" w:line="200" w:lineRule="atLeast"/>
      <w:jc w:val="left"/>
    </w:pPr>
    <w:rPr>
      <w:rFonts w:eastAsia="Times New Roman" w:cs="Arial"/>
      <w:b w:val="0"/>
      <w:color w:val="000000"/>
      <w:sz w:val="16"/>
      <w:szCs w:val="20"/>
    </w:rPr>
  </w:style>
  <w:style w:type="paragraph" w:customStyle="1" w:styleId="Logo">
    <w:name w:val="Logo"/>
    <w:semiHidden/>
    <w:rsid w:val="00D77241"/>
    <w:pPr>
      <w:spacing w:after="0" w:line="300" w:lineRule="atLeast"/>
      <w:ind w:right="-28"/>
      <w:jc w:val="right"/>
    </w:pPr>
    <w:rPr>
      <w:rFonts w:ascii="Gill Sans MT" w:eastAsia="Times New Roman" w:hAnsi="Gill Sans MT" w:cs="Times New Roman"/>
      <w:sz w:val="20"/>
      <w:szCs w:val="24"/>
    </w:rPr>
  </w:style>
  <w:style w:type="paragraph" w:styleId="DocumentMap">
    <w:name w:val="Document Map"/>
    <w:basedOn w:val="Normal"/>
    <w:link w:val="DocumentMapChar"/>
    <w:semiHidden/>
    <w:rsid w:val="00D77241"/>
    <w:pPr>
      <w:numPr>
        <w:ilvl w:val="1"/>
        <w:numId w:val="12"/>
      </w:numPr>
      <w:shd w:val="clear" w:color="auto" w:fill="000080"/>
      <w:tabs>
        <w:tab w:val="left" w:pos="567"/>
      </w:tabs>
      <w:spacing w:after="0" w:line="300" w:lineRule="atLeast"/>
      <w:jc w:val="left"/>
    </w:pPr>
    <w:rPr>
      <w:rFonts w:ascii="Arial" w:eastAsia="Times New Roman" w:hAnsi="Arial" w:cs="Tahoma"/>
    </w:rPr>
  </w:style>
  <w:style w:type="character" w:customStyle="1" w:styleId="DocumentMapChar">
    <w:name w:val="Document Map Char"/>
    <w:basedOn w:val="DefaultParagraphFont"/>
    <w:link w:val="DocumentMap"/>
    <w:semiHidden/>
    <w:rsid w:val="00D77241"/>
    <w:rPr>
      <w:rFonts w:ascii="Arial" w:eastAsia="Times New Roman" w:hAnsi="Arial" w:cs="Tahoma"/>
      <w:shd w:val="clear" w:color="auto" w:fill="000080"/>
    </w:rPr>
  </w:style>
  <w:style w:type="paragraph" w:customStyle="1" w:styleId="BulletedList">
    <w:name w:val="Bulleted List"/>
    <w:semiHidden/>
    <w:rsid w:val="00D77241"/>
    <w:pPr>
      <w:spacing w:after="0" w:line="240" w:lineRule="auto"/>
    </w:pPr>
    <w:rPr>
      <w:rFonts w:ascii="Gill Sans MT" w:eastAsia="Times New Roman" w:hAnsi="Gill Sans MT" w:cs="Times New Roman"/>
      <w:szCs w:val="24"/>
    </w:rPr>
  </w:style>
  <w:style w:type="paragraph" w:customStyle="1" w:styleId="Fileno">
    <w:name w:val="File no."/>
    <w:basedOn w:val="Normal"/>
    <w:semiHidden/>
    <w:rsid w:val="00D77241"/>
    <w:pPr>
      <w:tabs>
        <w:tab w:val="left" w:pos="567"/>
      </w:tabs>
      <w:spacing w:after="240" w:line="300" w:lineRule="exact"/>
      <w:jc w:val="left"/>
    </w:pPr>
    <w:rPr>
      <w:rFonts w:ascii="Arial" w:eastAsia="Times New Roman" w:hAnsi="Arial" w:cs="Arial"/>
    </w:rPr>
  </w:style>
  <w:style w:type="character" w:styleId="FollowedHyperlink">
    <w:name w:val="FollowedHyperlink"/>
    <w:semiHidden/>
    <w:rsid w:val="00D77241"/>
    <w:rPr>
      <w:color w:val="800080"/>
      <w:u w:val="single"/>
    </w:rPr>
  </w:style>
  <w:style w:type="paragraph" w:customStyle="1" w:styleId="GovernanceText">
    <w:name w:val="Governance Text"/>
    <w:semiHidden/>
    <w:rsid w:val="00D77241"/>
    <w:pPr>
      <w:spacing w:after="120" w:line="240" w:lineRule="auto"/>
    </w:pPr>
    <w:rPr>
      <w:rFonts w:ascii="Gill Sans MT" w:eastAsia="Times New Roman" w:hAnsi="Gill Sans MT" w:cs="Times New Roman"/>
      <w:color w:val="808080"/>
      <w:sz w:val="16"/>
      <w:szCs w:val="16"/>
    </w:rPr>
  </w:style>
  <w:style w:type="paragraph" w:customStyle="1" w:styleId="ReportTitle">
    <w:name w:val="Report Title"/>
    <w:basedOn w:val="Heading1"/>
    <w:semiHidden/>
    <w:rsid w:val="00D77241"/>
    <w:pPr>
      <w:numPr>
        <w:numId w:val="0"/>
      </w:numPr>
      <w:shd w:val="clear" w:color="auto" w:fill="auto"/>
      <w:tabs>
        <w:tab w:val="left" w:pos="567"/>
      </w:tabs>
      <w:spacing w:before="2600" w:after="5600"/>
      <w:jc w:val="left"/>
      <w:outlineLvl w:val="9"/>
    </w:pPr>
    <w:rPr>
      <w:rFonts w:eastAsia="Times New Roman" w:cs="Arial"/>
      <w:b/>
      <w:snapToGrid w:val="0"/>
      <w:kern w:val="28"/>
      <w:sz w:val="48"/>
      <w:szCs w:val="20"/>
    </w:rPr>
  </w:style>
  <w:style w:type="paragraph" w:customStyle="1" w:styleId="TableContentsCentered">
    <w:name w:val="Table Contents Centered"/>
    <w:basedOn w:val="TableContentsLeft"/>
    <w:semiHidden/>
    <w:rsid w:val="00D77241"/>
    <w:pPr>
      <w:jc w:val="center"/>
    </w:pPr>
  </w:style>
  <w:style w:type="paragraph" w:customStyle="1" w:styleId="DepartmentAddress">
    <w:name w:val="Department Address"/>
    <w:semiHidden/>
    <w:rsid w:val="00D77241"/>
    <w:pPr>
      <w:widowControl w:val="0"/>
      <w:tabs>
        <w:tab w:val="left" w:pos="425"/>
        <w:tab w:val="left" w:pos="1495"/>
        <w:tab w:val="right" w:pos="17987"/>
      </w:tabs>
      <w:suppressAutoHyphens/>
      <w:autoSpaceDE w:val="0"/>
      <w:autoSpaceDN w:val="0"/>
      <w:adjustRightInd w:val="0"/>
      <w:spacing w:after="0" w:line="240" w:lineRule="exact"/>
      <w:textAlignment w:val="baseline"/>
    </w:pPr>
    <w:rPr>
      <w:rFonts w:ascii="Gill Sans MT" w:eastAsia="Times New Roman" w:hAnsi="Gill Sans MT" w:cs="Times New Roman"/>
      <w:color w:val="000000"/>
      <w:sz w:val="18"/>
      <w:szCs w:val="20"/>
      <w:lang w:val="en-GB"/>
    </w:rPr>
  </w:style>
  <w:style w:type="paragraph" w:customStyle="1" w:styleId="DepartmentTitle">
    <w:name w:val="Department Title"/>
    <w:semiHidden/>
    <w:rsid w:val="00D77241"/>
    <w:pPr>
      <w:tabs>
        <w:tab w:val="left" w:pos="720"/>
      </w:tabs>
      <w:spacing w:after="0" w:line="240" w:lineRule="auto"/>
    </w:pPr>
    <w:rPr>
      <w:rFonts w:ascii="Gill Sans MT" w:eastAsia="Times New Roman" w:hAnsi="Gill Sans MT" w:cs="Times New Roman"/>
      <w:sz w:val="28"/>
      <w:szCs w:val="24"/>
    </w:rPr>
  </w:style>
  <w:style w:type="paragraph" w:customStyle="1" w:styleId="Sub-branch">
    <w:name w:val="Sub-branch"/>
    <w:basedOn w:val="Normal"/>
    <w:semiHidden/>
    <w:rsid w:val="00D77241"/>
    <w:pPr>
      <w:tabs>
        <w:tab w:val="left" w:pos="567"/>
      </w:tabs>
      <w:spacing w:before="80" w:after="240" w:line="24" w:lineRule="atLeast"/>
      <w:jc w:val="left"/>
    </w:pPr>
    <w:rPr>
      <w:rFonts w:eastAsia="Times New Roman" w:cs="Times New Roman"/>
      <w:caps/>
      <w:w w:val="95"/>
      <w:sz w:val="18"/>
      <w:szCs w:val="20"/>
    </w:rPr>
  </w:style>
  <w:style w:type="paragraph" w:customStyle="1" w:styleId="Attention">
    <w:name w:val="Attention"/>
    <w:basedOn w:val="Normal"/>
    <w:semiHidden/>
    <w:rsid w:val="00D77241"/>
    <w:pPr>
      <w:keepNext/>
      <w:tabs>
        <w:tab w:val="left" w:pos="567"/>
      </w:tabs>
      <w:spacing w:after="240" w:line="300" w:lineRule="atLeast"/>
      <w:jc w:val="left"/>
    </w:pPr>
    <w:rPr>
      <w:rFonts w:eastAsia="Times New Roman" w:cs="Times New Roman"/>
    </w:rPr>
  </w:style>
  <w:style w:type="paragraph" w:styleId="BodyText">
    <w:name w:val="Body Text"/>
    <w:basedOn w:val="Normal"/>
    <w:link w:val="BodyTextChar"/>
    <w:rsid w:val="00D77241"/>
    <w:pPr>
      <w:tabs>
        <w:tab w:val="left" w:pos="567"/>
      </w:tabs>
      <w:spacing w:after="140" w:line="300" w:lineRule="atLeast"/>
      <w:jc w:val="left"/>
    </w:pPr>
    <w:rPr>
      <w:rFonts w:eastAsia="Times New Roman" w:cs="Times New Roman"/>
    </w:rPr>
  </w:style>
  <w:style w:type="character" w:customStyle="1" w:styleId="BodyTextChar">
    <w:name w:val="Body Text Char"/>
    <w:basedOn w:val="DefaultParagraphFont"/>
    <w:link w:val="BodyText"/>
    <w:rsid w:val="00D77241"/>
    <w:rPr>
      <w:rFonts w:ascii="Gill Sans MT" w:eastAsia="Times New Roman" w:hAnsi="Gill Sans MT" w:cs="Times New Roman"/>
    </w:rPr>
  </w:style>
  <w:style w:type="paragraph" w:customStyle="1" w:styleId="BoldTitle">
    <w:name w:val="BoldTitle"/>
    <w:semiHidden/>
    <w:rsid w:val="00D77241"/>
    <w:pPr>
      <w:spacing w:after="0" w:line="240" w:lineRule="auto"/>
    </w:pPr>
    <w:rPr>
      <w:rFonts w:ascii="Gill Sans MT" w:eastAsia="Times New Roman" w:hAnsi="Gill Sans MT" w:cs="Times New Roman"/>
      <w:b/>
      <w:caps/>
      <w:szCs w:val="24"/>
    </w:rPr>
  </w:style>
  <w:style w:type="paragraph" w:customStyle="1" w:styleId="FirstPageFooter">
    <w:name w:val="FirstPageFooter"/>
    <w:basedOn w:val="Footer"/>
    <w:semiHidden/>
    <w:rsid w:val="00D77241"/>
    <w:pPr>
      <w:tabs>
        <w:tab w:val="clear" w:pos="4513"/>
        <w:tab w:val="clear" w:pos="9026"/>
      </w:tabs>
      <w:jc w:val="center"/>
    </w:pPr>
    <w:rPr>
      <w:rFonts w:eastAsia="Times New Roman" w:cs="Times New Roman"/>
      <w:sz w:val="16"/>
      <w:szCs w:val="16"/>
    </w:rPr>
  </w:style>
  <w:style w:type="paragraph" w:customStyle="1" w:styleId="Indented">
    <w:name w:val="Indented"/>
    <w:semiHidden/>
    <w:rsid w:val="00D77241"/>
    <w:pPr>
      <w:spacing w:after="0" w:line="240" w:lineRule="auto"/>
      <w:ind w:left="1418"/>
    </w:pPr>
    <w:rPr>
      <w:rFonts w:ascii="Gill Sans MT" w:eastAsia="Times New Roman" w:hAnsi="Gill Sans MT" w:cs="Times New Roman"/>
    </w:rPr>
  </w:style>
  <w:style w:type="paragraph" w:customStyle="1" w:styleId="IndentedItalic">
    <w:name w:val="Indented Italic"/>
    <w:semiHidden/>
    <w:rsid w:val="00D77241"/>
    <w:pPr>
      <w:spacing w:after="120" w:line="240" w:lineRule="auto"/>
      <w:ind w:left="567"/>
    </w:pPr>
    <w:rPr>
      <w:rFonts w:ascii="Gill Sans MT" w:eastAsia="Times New Roman" w:hAnsi="Gill Sans MT" w:cs="Times New Roman"/>
      <w:i/>
      <w:szCs w:val="24"/>
    </w:rPr>
  </w:style>
  <w:style w:type="paragraph" w:customStyle="1" w:styleId="Lettered">
    <w:name w:val="Lettered"/>
    <w:semiHidden/>
    <w:rsid w:val="00D77241"/>
    <w:pPr>
      <w:numPr>
        <w:numId w:val="13"/>
      </w:numPr>
      <w:spacing w:after="0" w:line="300" w:lineRule="atLeast"/>
    </w:pPr>
    <w:rPr>
      <w:rFonts w:ascii="Gill Sans MT" w:eastAsia="Times New Roman" w:hAnsi="Gill Sans MT" w:cs="Times New Roman"/>
      <w:szCs w:val="24"/>
    </w:rPr>
  </w:style>
  <w:style w:type="paragraph" w:customStyle="1" w:styleId="ReferenceBlock">
    <w:name w:val="Reference Block"/>
    <w:semiHidden/>
    <w:rsid w:val="00D77241"/>
    <w:pPr>
      <w:tabs>
        <w:tab w:val="left" w:pos="425"/>
      </w:tabs>
      <w:spacing w:after="0" w:line="240" w:lineRule="auto"/>
    </w:pPr>
    <w:rPr>
      <w:rFonts w:ascii="Gill Sans MT" w:eastAsia="Times New Roman" w:hAnsi="Gill Sans MT" w:cs="Arial"/>
      <w:sz w:val="20"/>
      <w:szCs w:val="20"/>
    </w:rPr>
  </w:style>
  <w:style w:type="paragraph" w:customStyle="1" w:styleId="RomanNumerals">
    <w:name w:val="Roman Numerals"/>
    <w:semiHidden/>
    <w:rsid w:val="00D77241"/>
    <w:pPr>
      <w:numPr>
        <w:numId w:val="14"/>
      </w:numPr>
      <w:spacing w:after="120" w:line="240" w:lineRule="auto"/>
    </w:pPr>
    <w:rPr>
      <w:rFonts w:ascii="Gill Sans MT" w:eastAsia="Times New Roman" w:hAnsi="Gill Sans MT" w:cs="Times New Roman"/>
      <w:szCs w:val="24"/>
    </w:rPr>
  </w:style>
  <w:style w:type="paragraph" w:customStyle="1" w:styleId="Subject">
    <w:name w:val="Subject"/>
    <w:semiHidden/>
    <w:rsid w:val="00D77241"/>
    <w:pPr>
      <w:spacing w:before="60" w:after="60" w:line="240" w:lineRule="auto"/>
    </w:pPr>
    <w:rPr>
      <w:rFonts w:ascii="Gill Sans MT" w:eastAsia="Times New Roman" w:hAnsi="Gill Sans MT" w:cs="Times New Roman"/>
      <w:b/>
      <w:sz w:val="24"/>
      <w:szCs w:val="28"/>
    </w:rPr>
  </w:style>
  <w:style w:type="paragraph" w:customStyle="1" w:styleId="Heading1notinTOC">
    <w:name w:val="Heading 1 not in TOC"/>
    <w:basedOn w:val="Heading1"/>
    <w:semiHidden/>
    <w:rsid w:val="00D77241"/>
    <w:pPr>
      <w:keepNext/>
      <w:pageBreakBefore/>
      <w:numPr>
        <w:numId w:val="0"/>
      </w:numPr>
      <w:shd w:val="clear" w:color="auto" w:fill="auto"/>
      <w:tabs>
        <w:tab w:val="left" w:pos="567"/>
      </w:tabs>
      <w:spacing w:before="240"/>
      <w:jc w:val="left"/>
    </w:pPr>
    <w:rPr>
      <w:rFonts w:eastAsia="Times New Roman" w:cs="Arial"/>
      <w:b/>
      <w:snapToGrid w:val="0"/>
      <w:kern w:val="28"/>
      <w:szCs w:val="20"/>
    </w:rPr>
  </w:style>
  <w:style w:type="paragraph" w:customStyle="1" w:styleId="NumberedList">
    <w:name w:val="Numbered List"/>
    <w:semiHidden/>
    <w:rsid w:val="00D77241"/>
    <w:pPr>
      <w:numPr>
        <w:numId w:val="26"/>
      </w:numPr>
      <w:spacing w:after="140" w:line="300" w:lineRule="atLeast"/>
    </w:pPr>
    <w:rPr>
      <w:rFonts w:ascii="Gill Sans MT" w:eastAsia="Times New Roman" w:hAnsi="Gill Sans MT" w:cs="Times New Roman"/>
      <w:szCs w:val="20"/>
    </w:rPr>
  </w:style>
  <w:style w:type="paragraph" w:styleId="BlockText">
    <w:name w:val="Block Text"/>
    <w:basedOn w:val="Normal"/>
    <w:semiHidden/>
    <w:rsid w:val="00D77241"/>
    <w:pPr>
      <w:tabs>
        <w:tab w:val="left" w:pos="567"/>
      </w:tabs>
      <w:spacing w:after="140" w:line="300" w:lineRule="exact"/>
      <w:ind w:left="1440" w:right="1440"/>
      <w:jc w:val="left"/>
    </w:pPr>
    <w:rPr>
      <w:rFonts w:ascii="Arial" w:eastAsia="Times New Roman" w:hAnsi="Arial" w:cs="Times New Roman"/>
    </w:rPr>
  </w:style>
  <w:style w:type="paragraph" w:styleId="BodyText2">
    <w:name w:val="Body Text 2"/>
    <w:basedOn w:val="Normal"/>
    <w:link w:val="BodyText2Char"/>
    <w:semiHidden/>
    <w:rsid w:val="00D77241"/>
    <w:pPr>
      <w:tabs>
        <w:tab w:val="left" w:pos="567"/>
      </w:tabs>
      <w:spacing w:after="140" w:line="480" w:lineRule="auto"/>
      <w:jc w:val="left"/>
    </w:pPr>
    <w:rPr>
      <w:rFonts w:ascii="Arial" w:eastAsia="Times New Roman" w:hAnsi="Arial" w:cs="Times New Roman"/>
    </w:rPr>
  </w:style>
  <w:style w:type="character" w:customStyle="1" w:styleId="BodyText2Char">
    <w:name w:val="Body Text 2 Char"/>
    <w:basedOn w:val="DefaultParagraphFont"/>
    <w:link w:val="BodyText2"/>
    <w:semiHidden/>
    <w:rsid w:val="00D77241"/>
    <w:rPr>
      <w:rFonts w:ascii="Arial" w:eastAsia="Times New Roman" w:hAnsi="Arial" w:cs="Times New Roman"/>
    </w:rPr>
  </w:style>
  <w:style w:type="paragraph" w:styleId="BodyText3">
    <w:name w:val="Body Text 3"/>
    <w:basedOn w:val="Normal"/>
    <w:link w:val="BodyText3Char"/>
    <w:semiHidden/>
    <w:rsid w:val="00D77241"/>
    <w:pPr>
      <w:tabs>
        <w:tab w:val="left" w:pos="567"/>
      </w:tabs>
      <w:spacing w:after="140" w:line="300" w:lineRule="exact"/>
      <w:jc w:val="left"/>
    </w:pPr>
    <w:rPr>
      <w:rFonts w:ascii="Arial" w:eastAsia="Times New Roman" w:hAnsi="Arial" w:cs="Times New Roman"/>
      <w:sz w:val="16"/>
      <w:szCs w:val="16"/>
    </w:rPr>
  </w:style>
  <w:style w:type="character" w:customStyle="1" w:styleId="BodyText3Char">
    <w:name w:val="Body Text 3 Char"/>
    <w:basedOn w:val="DefaultParagraphFont"/>
    <w:link w:val="BodyText3"/>
    <w:semiHidden/>
    <w:rsid w:val="00D77241"/>
    <w:rPr>
      <w:rFonts w:ascii="Arial" w:eastAsia="Times New Roman" w:hAnsi="Arial" w:cs="Times New Roman"/>
      <w:sz w:val="16"/>
      <w:szCs w:val="16"/>
    </w:rPr>
  </w:style>
  <w:style w:type="paragraph" w:styleId="BodyTextFirstIndent">
    <w:name w:val="Body Text First Indent"/>
    <w:basedOn w:val="BodyText"/>
    <w:link w:val="BodyTextFirstIndentChar"/>
    <w:semiHidden/>
    <w:rsid w:val="00D77241"/>
    <w:pPr>
      <w:ind w:firstLine="210"/>
    </w:pPr>
  </w:style>
  <w:style w:type="character" w:customStyle="1" w:styleId="BodyTextFirstIndentChar">
    <w:name w:val="Body Text First Indent Char"/>
    <w:basedOn w:val="BodyTextChar"/>
    <w:link w:val="BodyTextFirstIndent"/>
    <w:semiHidden/>
    <w:rsid w:val="00D77241"/>
    <w:rPr>
      <w:rFonts w:ascii="Gill Sans MT" w:eastAsia="Times New Roman" w:hAnsi="Gill Sans MT" w:cs="Times New Roman"/>
    </w:rPr>
  </w:style>
  <w:style w:type="paragraph" w:styleId="BodyTextIndent">
    <w:name w:val="Body Text Indent"/>
    <w:basedOn w:val="BodyText"/>
    <w:link w:val="BodyTextIndentChar"/>
    <w:semiHidden/>
    <w:rsid w:val="00D77241"/>
    <w:pPr>
      <w:ind w:left="567"/>
    </w:pPr>
  </w:style>
  <w:style w:type="character" w:customStyle="1" w:styleId="BodyTextIndentChar">
    <w:name w:val="Body Text Indent Char"/>
    <w:basedOn w:val="DefaultParagraphFont"/>
    <w:link w:val="BodyTextIndent"/>
    <w:semiHidden/>
    <w:rsid w:val="00D77241"/>
    <w:rPr>
      <w:rFonts w:ascii="Gill Sans MT" w:eastAsia="Times New Roman" w:hAnsi="Gill Sans MT" w:cs="Times New Roman"/>
    </w:rPr>
  </w:style>
  <w:style w:type="paragraph" w:styleId="BodyTextFirstIndent2">
    <w:name w:val="Body Text First Indent 2"/>
    <w:basedOn w:val="BodyTextIndent"/>
    <w:link w:val="BodyTextFirstIndent2Char"/>
    <w:semiHidden/>
    <w:rsid w:val="00D77241"/>
    <w:pPr>
      <w:spacing w:line="300" w:lineRule="exact"/>
      <w:ind w:firstLine="210"/>
    </w:pPr>
    <w:rPr>
      <w:rFonts w:ascii="Arial" w:hAnsi="Arial"/>
    </w:rPr>
  </w:style>
  <w:style w:type="character" w:customStyle="1" w:styleId="BodyTextFirstIndent2Char">
    <w:name w:val="Body Text First Indent 2 Char"/>
    <w:basedOn w:val="BodyTextIndentChar"/>
    <w:link w:val="BodyTextFirstIndent2"/>
    <w:semiHidden/>
    <w:rsid w:val="00D77241"/>
    <w:rPr>
      <w:rFonts w:ascii="Arial" w:eastAsia="Times New Roman" w:hAnsi="Arial" w:cs="Times New Roman"/>
    </w:rPr>
  </w:style>
  <w:style w:type="paragraph" w:styleId="BodyTextIndent2">
    <w:name w:val="Body Text Indent 2"/>
    <w:basedOn w:val="Normal"/>
    <w:link w:val="BodyTextIndent2Char"/>
    <w:semiHidden/>
    <w:rsid w:val="00D77241"/>
    <w:pPr>
      <w:tabs>
        <w:tab w:val="left" w:pos="567"/>
      </w:tabs>
      <w:spacing w:after="140" w:line="480" w:lineRule="auto"/>
      <w:ind w:left="283"/>
      <w:jc w:val="left"/>
    </w:pPr>
    <w:rPr>
      <w:rFonts w:ascii="Arial" w:eastAsia="Times New Roman" w:hAnsi="Arial" w:cs="Times New Roman"/>
    </w:rPr>
  </w:style>
  <w:style w:type="character" w:customStyle="1" w:styleId="BodyTextIndent2Char">
    <w:name w:val="Body Text Indent 2 Char"/>
    <w:basedOn w:val="DefaultParagraphFont"/>
    <w:link w:val="BodyTextIndent2"/>
    <w:semiHidden/>
    <w:rsid w:val="00D77241"/>
    <w:rPr>
      <w:rFonts w:ascii="Arial" w:eastAsia="Times New Roman" w:hAnsi="Arial" w:cs="Times New Roman"/>
    </w:rPr>
  </w:style>
  <w:style w:type="paragraph" w:styleId="BodyTextIndent3">
    <w:name w:val="Body Text Indent 3"/>
    <w:basedOn w:val="Normal"/>
    <w:link w:val="BodyTextIndent3Char"/>
    <w:semiHidden/>
    <w:rsid w:val="00D77241"/>
    <w:pPr>
      <w:tabs>
        <w:tab w:val="left" w:pos="567"/>
      </w:tabs>
      <w:spacing w:after="140" w:line="300" w:lineRule="exact"/>
      <w:ind w:left="283"/>
      <w:jc w:val="left"/>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semiHidden/>
    <w:rsid w:val="00D77241"/>
    <w:rPr>
      <w:rFonts w:ascii="Arial" w:eastAsia="Times New Roman" w:hAnsi="Arial" w:cs="Times New Roman"/>
      <w:sz w:val="16"/>
      <w:szCs w:val="16"/>
    </w:rPr>
  </w:style>
  <w:style w:type="paragraph" w:styleId="Closing">
    <w:name w:val="Closing"/>
    <w:basedOn w:val="Normal"/>
    <w:link w:val="ClosingChar"/>
    <w:semiHidden/>
    <w:rsid w:val="00D77241"/>
    <w:pPr>
      <w:tabs>
        <w:tab w:val="left" w:pos="567"/>
      </w:tabs>
      <w:spacing w:after="240" w:line="300" w:lineRule="exact"/>
      <w:ind w:left="4252"/>
      <w:jc w:val="left"/>
    </w:pPr>
    <w:rPr>
      <w:rFonts w:ascii="Arial" w:eastAsia="Times New Roman" w:hAnsi="Arial" w:cs="Times New Roman"/>
    </w:rPr>
  </w:style>
  <w:style w:type="character" w:customStyle="1" w:styleId="ClosingChar">
    <w:name w:val="Closing Char"/>
    <w:basedOn w:val="DefaultParagraphFont"/>
    <w:link w:val="Closing"/>
    <w:semiHidden/>
    <w:rsid w:val="00D77241"/>
    <w:rPr>
      <w:rFonts w:ascii="Arial" w:eastAsia="Times New Roman" w:hAnsi="Arial" w:cs="Times New Roman"/>
    </w:rPr>
  </w:style>
  <w:style w:type="paragraph" w:styleId="E-mailSignature">
    <w:name w:val="E-mail Signature"/>
    <w:basedOn w:val="Normal"/>
    <w:link w:val="E-mailSignatureChar"/>
    <w:semiHidden/>
    <w:rsid w:val="00D77241"/>
    <w:pPr>
      <w:tabs>
        <w:tab w:val="left" w:pos="567"/>
      </w:tabs>
      <w:spacing w:after="240" w:line="300" w:lineRule="exact"/>
      <w:jc w:val="left"/>
    </w:pPr>
    <w:rPr>
      <w:rFonts w:ascii="Arial" w:eastAsia="Times New Roman" w:hAnsi="Arial" w:cs="Times New Roman"/>
    </w:rPr>
  </w:style>
  <w:style w:type="character" w:customStyle="1" w:styleId="E-mailSignatureChar">
    <w:name w:val="E-mail Signature Char"/>
    <w:basedOn w:val="DefaultParagraphFont"/>
    <w:link w:val="E-mailSignature"/>
    <w:semiHidden/>
    <w:rsid w:val="00D77241"/>
    <w:rPr>
      <w:rFonts w:ascii="Arial" w:eastAsia="Times New Roman" w:hAnsi="Arial" w:cs="Times New Roman"/>
    </w:rPr>
  </w:style>
  <w:style w:type="paragraph" w:customStyle="1" w:styleId="Heading1numbered">
    <w:name w:val="Heading 1 (numbered)"/>
    <w:basedOn w:val="Heading1"/>
    <w:next w:val="Normal"/>
    <w:semiHidden/>
    <w:rsid w:val="00D77241"/>
    <w:pPr>
      <w:keepNext/>
      <w:pageBreakBefore/>
      <w:numPr>
        <w:numId w:val="35"/>
      </w:numPr>
      <w:shd w:val="clear" w:color="auto" w:fill="auto"/>
      <w:spacing w:before="240" w:after="120"/>
      <w:jc w:val="left"/>
    </w:pPr>
    <w:rPr>
      <w:rFonts w:eastAsia="Times New Roman" w:cs="Arial"/>
      <w:b/>
      <w:snapToGrid w:val="0"/>
      <w:kern w:val="28"/>
      <w:szCs w:val="20"/>
    </w:rPr>
  </w:style>
  <w:style w:type="character" w:styleId="LineNumber">
    <w:name w:val="line number"/>
    <w:basedOn w:val="DefaultParagraphFont"/>
    <w:semiHidden/>
    <w:rsid w:val="00D77241"/>
  </w:style>
  <w:style w:type="paragraph" w:styleId="MessageHeader">
    <w:name w:val="Message Header"/>
    <w:basedOn w:val="Normal"/>
    <w:link w:val="MessageHeaderChar"/>
    <w:semiHidden/>
    <w:rsid w:val="00D77241"/>
    <w:pPr>
      <w:pBdr>
        <w:top w:val="single" w:sz="6" w:space="1" w:color="auto"/>
        <w:left w:val="single" w:sz="6" w:space="1" w:color="auto"/>
        <w:bottom w:val="single" w:sz="6" w:space="1" w:color="auto"/>
        <w:right w:val="single" w:sz="6" w:space="1" w:color="auto"/>
      </w:pBdr>
      <w:shd w:val="pct20" w:color="auto" w:fill="auto"/>
      <w:tabs>
        <w:tab w:val="left" w:pos="567"/>
      </w:tabs>
      <w:spacing w:after="240" w:line="300" w:lineRule="exact"/>
      <w:ind w:left="1134" w:hanging="1134"/>
      <w:jc w:val="left"/>
    </w:pPr>
    <w:rPr>
      <w:rFonts w:ascii="Arial" w:eastAsia="Times New Roman" w:hAnsi="Arial" w:cs="Arial"/>
      <w:sz w:val="24"/>
    </w:rPr>
  </w:style>
  <w:style w:type="character" w:customStyle="1" w:styleId="MessageHeaderChar">
    <w:name w:val="Message Header Char"/>
    <w:basedOn w:val="DefaultParagraphFont"/>
    <w:link w:val="MessageHeader"/>
    <w:semiHidden/>
    <w:rsid w:val="00D77241"/>
    <w:rPr>
      <w:rFonts w:ascii="Arial" w:eastAsia="Times New Roman" w:hAnsi="Arial" w:cs="Arial"/>
      <w:sz w:val="24"/>
      <w:shd w:val="pct20" w:color="auto" w:fill="auto"/>
    </w:rPr>
  </w:style>
  <w:style w:type="paragraph" w:styleId="NormalWeb">
    <w:name w:val="Normal (Web)"/>
    <w:basedOn w:val="Normal"/>
    <w:uiPriority w:val="99"/>
    <w:semiHidden/>
    <w:rsid w:val="00D77241"/>
    <w:pPr>
      <w:tabs>
        <w:tab w:val="left" w:pos="567"/>
      </w:tabs>
      <w:spacing w:after="140" w:line="300" w:lineRule="atLeast"/>
      <w:jc w:val="left"/>
    </w:pPr>
    <w:rPr>
      <w:rFonts w:ascii="Times New Roman" w:eastAsia="Times New Roman" w:hAnsi="Times New Roman" w:cs="Times New Roman"/>
      <w:sz w:val="24"/>
    </w:rPr>
  </w:style>
  <w:style w:type="paragraph" w:styleId="NoteHeading">
    <w:name w:val="Note Heading"/>
    <w:basedOn w:val="Normal"/>
    <w:next w:val="Normal"/>
    <w:link w:val="NoteHeadingChar"/>
    <w:semiHidden/>
    <w:rsid w:val="00D77241"/>
    <w:pPr>
      <w:tabs>
        <w:tab w:val="left" w:pos="567"/>
      </w:tabs>
      <w:spacing w:after="140" w:line="300" w:lineRule="atLeast"/>
      <w:jc w:val="left"/>
    </w:pPr>
    <w:rPr>
      <w:rFonts w:eastAsia="Times New Roman" w:cs="Times New Roman"/>
    </w:rPr>
  </w:style>
  <w:style w:type="character" w:customStyle="1" w:styleId="NoteHeadingChar">
    <w:name w:val="Note Heading Char"/>
    <w:basedOn w:val="DefaultParagraphFont"/>
    <w:link w:val="NoteHeading"/>
    <w:semiHidden/>
    <w:rsid w:val="00D77241"/>
    <w:rPr>
      <w:rFonts w:ascii="Gill Sans MT" w:eastAsia="Times New Roman" w:hAnsi="Gill Sans MT" w:cs="Times New Roman"/>
    </w:rPr>
  </w:style>
  <w:style w:type="paragraph" w:styleId="PlainText">
    <w:name w:val="Plain Text"/>
    <w:basedOn w:val="Normal"/>
    <w:link w:val="PlainTextChar"/>
    <w:semiHidden/>
    <w:rsid w:val="00D77241"/>
    <w:pPr>
      <w:tabs>
        <w:tab w:val="left" w:pos="567"/>
      </w:tabs>
      <w:spacing w:after="140" w:line="300" w:lineRule="atLeast"/>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D77241"/>
    <w:rPr>
      <w:rFonts w:ascii="Courier New" w:eastAsia="Times New Roman" w:hAnsi="Courier New" w:cs="Courier New"/>
      <w:sz w:val="20"/>
      <w:szCs w:val="20"/>
    </w:rPr>
  </w:style>
  <w:style w:type="paragraph" w:styleId="Salutation">
    <w:name w:val="Salutation"/>
    <w:basedOn w:val="Normal"/>
    <w:next w:val="Normal"/>
    <w:link w:val="SalutationChar"/>
    <w:semiHidden/>
    <w:rsid w:val="00D77241"/>
    <w:pPr>
      <w:tabs>
        <w:tab w:val="left" w:pos="567"/>
      </w:tabs>
      <w:spacing w:after="140" w:line="300" w:lineRule="atLeast"/>
      <w:jc w:val="left"/>
    </w:pPr>
    <w:rPr>
      <w:rFonts w:eastAsia="Times New Roman" w:cs="Times New Roman"/>
    </w:rPr>
  </w:style>
  <w:style w:type="character" w:customStyle="1" w:styleId="SalutationChar">
    <w:name w:val="Salutation Char"/>
    <w:basedOn w:val="DefaultParagraphFont"/>
    <w:link w:val="Salutation"/>
    <w:semiHidden/>
    <w:rsid w:val="00D77241"/>
    <w:rPr>
      <w:rFonts w:ascii="Gill Sans MT" w:eastAsia="Times New Roman" w:hAnsi="Gill Sans MT" w:cs="Times New Roman"/>
    </w:rPr>
  </w:style>
  <w:style w:type="paragraph" w:styleId="Signature">
    <w:name w:val="Signature"/>
    <w:basedOn w:val="Normal"/>
    <w:link w:val="SignatureChar"/>
    <w:semiHidden/>
    <w:rsid w:val="00D77241"/>
    <w:pPr>
      <w:tabs>
        <w:tab w:val="left" w:pos="567"/>
      </w:tabs>
      <w:spacing w:after="0" w:line="240" w:lineRule="auto"/>
      <w:jc w:val="left"/>
    </w:pPr>
    <w:rPr>
      <w:rFonts w:eastAsia="Times New Roman" w:cs="Times New Roman"/>
    </w:rPr>
  </w:style>
  <w:style w:type="character" w:customStyle="1" w:styleId="SignatureChar">
    <w:name w:val="Signature Char"/>
    <w:basedOn w:val="DefaultParagraphFont"/>
    <w:link w:val="Signature"/>
    <w:semiHidden/>
    <w:rsid w:val="00D77241"/>
    <w:rPr>
      <w:rFonts w:ascii="Gill Sans MT" w:eastAsia="Times New Roman" w:hAnsi="Gill Sans MT" w:cs="Times New Roman"/>
    </w:rPr>
  </w:style>
  <w:style w:type="paragraph" w:customStyle="1" w:styleId="Heading2numbered">
    <w:name w:val="Heading 2 (numbered)"/>
    <w:basedOn w:val="Heading2"/>
    <w:next w:val="Normal"/>
    <w:semiHidden/>
    <w:rsid w:val="00D77241"/>
    <w:pPr>
      <w:keepNext/>
      <w:numPr>
        <w:ilvl w:val="1"/>
        <w:numId w:val="35"/>
      </w:numPr>
      <w:shd w:val="clear" w:color="auto" w:fill="auto"/>
      <w:tabs>
        <w:tab w:val="clear" w:pos="4254"/>
        <w:tab w:val="num" w:pos="851"/>
      </w:tabs>
      <w:spacing w:before="240" w:after="120"/>
      <w:ind w:left="851"/>
      <w:jc w:val="left"/>
    </w:pPr>
    <w:rPr>
      <w:rFonts w:eastAsia="Times New Roman" w:cs="Arial"/>
      <w:b w:val="0"/>
      <w:bCs/>
      <w:szCs w:val="28"/>
    </w:rPr>
  </w:style>
  <w:style w:type="paragraph" w:customStyle="1" w:styleId="BulletedIndentedafterNumber">
    <w:name w:val="Bulleted Indented after Number"/>
    <w:semiHidden/>
    <w:rsid w:val="00D77241"/>
    <w:pPr>
      <w:numPr>
        <w:numId w:val="22"/>
      </w:numPr>
      <w:spacing w:after="140" w:line="300" w:lineRule="atLeast"/>
    </w:pPr>
    <w:rPr>
      <w:rFonts w:ascii="Gill Sans MT" w:eastAsia="Times New Roman" w:hAnsi="Gill Sans MT" w:cs="Times New Roman"/>
      <w:szCs w:val="20"/>
    </w:rPr>
  </w:style>
  <w:style w:type="paragraph" w:customStyle="1" w:styleId="BulletedListLevel1">
    <w:name w:val="Bulleted List Level 1"/>
    <w:link w:val="BulletedListLevel1Char"/>
    <w:rsid w:val="00D77241"/>
    <w:pPr>
      <w:numPr>
        <w:numId w:val="23"/>
      </w:numPr>
      <w:tabs>
        <w:tab w:val="left" w:pos="1134"/>
      </w:tabs>
      <w:spacing w:after="140" w:line="300" w:lineRule="atLeast"/>
    </w:pPr>
    <w:rPr>
      <w:rFonts w:ascii="Gill Sans MT" w:eastAsia="Times New Roman" w:hAnsi="Gill Sans MT" w:cs="Times New Roman"/>
      <w:szCs w:val="24"/>
    </w:rPr>
  </w:style>
  <w:style w:type="paragraph" w:customStyle="1" w:styleId="BulletedListLevel2">
    <w:name w:val="Bulleted List Level 2"/>
    <w:link w:val="BulletedListLevel2Char"/>
    <w:semiHidden/>
    <w:rsid w:val="00D77241"/>
    <w:pPr>
      <w:numPr>
        <w:numId w:val="24"/>
      </w:numPr>
      <w:spacing w:after="140" w:line="300" w:lineRule="atLeast"/>
    </w:pPr>
    <w:rPr>
      <w:rFonts w:ascii="Gill Sans MT" w:eastAsia="Times New Roman" w:hAnsi="Gill Sans MT" w:cs="Arial"/>
      <w:snapToGrid w:val="0"/>
      <w:kern w:val="28"/>
      <w:szCs w:val="20"/>
    </w:rPr>
  </w:style>
  <w:style w:type="paragraph" w:customStyle="1" w:styleId="BulletedListLevel3">
    <w:name w:val="Bulleted List Level 3"/>
    <w:semiHidden/>
    <w:rsid w:val="00D77241"/>
    <w:pPr>
      <w:numPr>
        <w:numId w:val="25"/>
      </w:numPr>
      <w:spacing w:after="140" w:line="300" w:lineRule="atLeast"/>
    </w:pPr>
    <w:rPr>
      <w:rFonts w:ascii="Gill Sans MT" w:eastAsia="Times New Roman" w:hAnsi="Gill Sans MT" w:cs="Arial"/>
      <w:snapToGrid w:val="0"/>
      <w:kern w:val="28"/>
      <w:szCs w:val="20"/>
    </w:rPr>
  </w:style>
  <w:style w:type="paragraph" w:customStyle="1" w:styleId="Clearance">
    <w:name w:val="Clearance"/>
    <w:semiHidden/>
    <w:rsid w:val="00D77241"/>
    <w:pPr>
      <w:keepNext/>
      <w:spacing w:before="40" w:after="40" w:line="240" w:lineRule="auto"/>
    </w:pPr>
    <w:rPr>
      <w:rFonts w:ascii="Gill Sans MT" w:eastAsia="Times New Roman" w:hAnsi="Gill Sans MT" w:cs="Times New Roman"/>
      <w:sz w:val="20"/>
    </w:rPr>
  </w:style>
  <w:style w:type="paragraph" w:customStyle="1" w:styleId="Contact">
    <w:name w:val="Contact"/>
    <w:semiHidden/>
    <w:rsid w:val="00D77241"/>
    <w:pPr>
      <w:spacing w:before="40" w:after="40" w:line="240" w:lineRule="auto"/>
    </w:pPr>
    <w:rPr>
      <w:rFonts w:ascii="Gill Sans MT" w:eastAsia="Times New Roman" w:hAnsi="Gill Sans MT" w:cs="Times New Roman"/>
      <w:sz w:val="20"/>
      <w:szCs w:val="24"/>
    </w:rPr>
  </w:style>
  <w:style w:type="paragraph" w:customStyle="1" w:styleId="Heading3numbered">
    <w:name w:val="Heading 3 (numbered)"/>
    <w:basedOn w:val="Heading3"/>
    <w:next w:val="Normal"/>
    <w:semiHidden/>
    <w:rsid w:val="00D77241"/>
    <w:pPr>
      <w:keepNext/>
      <w:numPr>
        <w:ilvl w:val="2"/>
        <w:numId w:val="35"/>
      </w:numPr>
      <w:tabs>
        <w:tab w:val="clear" w:pos="1561"/>
        <w:tab w:val="num" w:pos="1702"/>
      </w:tabs>
      <w:spacing w:before="240" w:after="120"/>
      <w:ind w:left="1702"/>
      <w:jc w:val="left"/>
    </w:pPr>
    <w:rPr>
      <w:rFonts w:eastAsia="Times New Roman" w:cs="Arial"/>
      <w:bCs/>
      <w:iCs/>
      <w:sz w:val="28"/>
      <w:szCs w:val="28"/>
    </w:rPr>
  </w:style>
  <w:style w:type="table" w:customStyle="1" w:styleId="DHHSTableStyle">
    <w:name w:val="DHHS Table Style"/>
    <w:basedOn w:val="TableNormal"/>
    <w:semiHidden/>
    <w:rsid w:val="00D77241"/>
    <w:pPr>
      <w:spacing w:before="20" w:after="20" w:line="240" w:lineRule="auto"/>
    </w:pPr>
    <w:rPr>
      <w:rFonts w:ascii="Gill Sans MT" w:eastAsia="Times New Roman" w:hAnsi="Gill Sans MT" w:cs="Times New Roman"/>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losure">
    <w:name w:val="Enclosure"/>
    <w:semiHidden/>
    <w:rsid w:val="00D77241"/>
    <w:pPr>
      <w:spacing w:after="0" w:line="240" w:lineRule="auto"/>
    </w:pPr>
    <w:rPr>
      <w:rFonts w:ascii="Gill Sans MT" w:eastAsia="Times New Roman" w:hAnsi="Gill Sans MT" w:cs="Times New Roman"/>
      <w:sz w:val="18"/>
    </w:rPr>
  </w:style>
  <w:style w:type="paragraph" w:customStyle="1" w:styleId="FileorMTSNo">
    <w:name w:val="File or MTS No."/>
    <w:semiHidden/>
    <w:rsid w:val="00D77241"/>
    <w:pPr>
      <w:spacing w:after="120" w:line="240" w:lineRule="auto"/>
    </w:pPr>
    <w:rPr>
      <w:rFonts w:ascii="Gill Sans MT" w:eastAsia="Times New Roman" w:hAnsi="Gill Sans MT" w:cs="Times New Roman"/>
      <w:color w:val="000000"/>
      <w:sz w:val="18"/>
      <w:szCs w:val="20"/>
    </w:rPr>
  </w:style>
  <w:style w:type="paragraph" w:customStyle="1" w:styleId="Heading-Main">
    <w:name w:val="Heading - Main"/>
    <w:next w:val="Normal"/>
    <w:semiHidden/>
    <w:rsid w:val="00D77241"/>
    <w:pPr>
      <w:spacing w:before="240" w:after="240" w:line="300" w:lineRule="atLeast"/>
      <w:outlineLvl w:val="0"/>
    </w:pPr>
    <w:rPr>
      <w:rFonts w:ascii="Gill Sans MT" w:eastAsia="Times New Roman" w:hAnsi="Gill Sans MT" w:cs="Arial"/>
      <w:b/>
      <w:iCs/>
      <w:kern w:val="36"/>
      <w:sz w:val="28"/>
      <w:szCs w:val="28"/>
      <w:lang w:eastAsia="en-AU"/>
    </w:rPr>
  </w:style>
  <w:style w:type="paragraph" w:customStyle="1" w:styleId="InformationBlock">
    <w:name w:val="Information Block"/>
    <w:semiHidden/>
    <w:rsid w:val="00D77241"/>
    <w:pPr>
      <w:spacing w:before="40" w:after="40" w:line="240" w:lineRule="auto"/>
    </w:pPr>
    <w:rPr>
      <w:rFonts w:ascii="Gill Sans MT" w:eastAsia="Times New Roman" w:hAnsi="Gill Sans MT" w:cs="Times New Roman"/>
      <w:b/>
    </w:rPr>
  </w:style>
  <w:style w:type="paragraph" w:customStyle="1" w:styleId="InformationBlockfillin">
    <w:name w:val="Information Block (fill in)"/>
    <w:basedOn w:val="InformationBlock"/>
    <w:semiHidden/>
    <w:rsid w:val="00D77241"/>
    <w:rPr>
      <w:b w:val="0"/>
    </w:rPr>
  </w:style>
  <w:style w:type="paragraph" w:customStyle="1" w:styleId="space">
    <w:name w:val="space"/>
    <w:semiHidden/>
    <w:rsid w:val="00D77241"/>
    <w:pPr>
      <w:spacing w:after="0" w:line="240" w:lineRule="auto"/>
    </w:pPr>
    <w:rPr>
      <w:rFonts w:ascii="Arial" w:eastAsia="Times New Roman" w:hAnsi="Arial" w:cs="Arial"/>
      <w:caps/>
      <w:sz w:val="4"/>
      <w:szCs w:val="30"/>
    </w:rPr>
  </w:style>
  <w:style w:type="paragraph" w:customStyle="1" w:styleId="TableStyle">
    <w:name w:val="Table Style"/>
    <w:basedOn w:val="Normal"/>
    <w:semiHidden/>
    <w:rsid w:val="00D77241"/>
    <w:pPr>
      <w:tabs>
        <w:tab w:val="left" w:pos="567"/>
      </w:tabs>
      <w:spacing w:before="20" w:after="20" w:line="240" w:lineRule="auto"/>
      <w:jc w:val="left"/>
    </w:pPr>
    <w:rPr>
      <w:rFonts w:eastAsia="Times New Roman" w:cs="Times New Roman"/>
      <w:szCs w:val="20"/>
    </w:rPr>
  </w:style>
  <w:style w:type="paragraph" w:customStyle="1" w:styleId="Heading4numbered">
    <w:name w:val="Heading 4 (numbered)"/>
    <w:basedOn w:val="Heading4"/>
    <w:next w:val="Normal"/>
    <w:semiHidden/>
    <w:rsid w:val="00D77241"/>
    <w:pPr>
      <w:keepNext/>
      <w:numPr>
        <w:ilvl w:val="3"/>
        <w:numId w:val="35"/>
      </w:numPr>
      <w:spacing w:before="240" w:after="120" w:line="300" w:lineRule="atLeast"/>
      <w:jc w:val="left"/>
    </w:pPr>
    <w:rPr>
      <w:rFonts w:eastAsia="Times New Roman" w:cs="Times New Roman"/>
      <w:bCs/>
      <w:color w:val="auto"/>
      <w:lang w:eastAsia="en-AU"/>
    </w:rPr>
  </w:style>
  <w:style w:type="paragraph" w:customStyle="1" w:styleId="Address">
    <w:name w:val="Address"/>
    <w:basedOn w:val="Normal"/>
    <w:semiHidden/>
    <w:rsid w:val="00D77241"/>
    <w:pPr>
      <w:tabs>
        <w:tab w:val="left" w:pos="567"/>
      </w:tabs>
      <w:spacing w:after="0" w:line="240" w:lineRule="auto"/>
      <w:jc w:val="left"/>
    </w:pPr>
    <w:rPr>
      <w:rFonts w:eastAsia="Times New Roman" w:cs="Times New Roman"/>
    </w:rPr>
  </w:style>
  <w:style w:type="paragraph" w:customStyle="1" w:styleId="AddressIndent">
    <w:name w:val="Address Indent"/>
    <w:semiHidden/>
    <w:rsid w:val="00D77241"/>
    <w:pPr>
      <w:spacing w:after="0" w:line="240" w:lineRule="auto"/>
      <w:ind w:left="1080"/>
    </w:pPr>
    <w:rPr>
      <w:rFonts w:ascii="Gill Sans MT" w:eastAsia="Times New Roman" w:hAnsi="Gill Sans MT" w:cs="Times New Roman"/>
      <w:szCs w:val="24"/>
    </w:rPr>
  </w:style>
  <w:style w:type="paragraph" w:styleId="EnvelopeAddress">
    <w:name w:val="envelope address"/>
    <w:basedOn w:val="Normal"/>
    <w:semiHidden/>
    <w:rsid w:val="00D77241"/>
    <w:pPr>
      <w:framePr w:w="7920" w:h="1980" w:hRule="exact" w:hSpace="180" w:wrap="auto" w:hAnchor="page" w:xAlign="center" w:yAlign="bottom"/>
      <w:tabs>
        <w:tab w:val="left" w:pos="567"/>
      </w:tabs>
      <w:spacing w:after="140" w:line="240" w:lineRule="auto"/>
      <w:ind w:left="2880"/>
      <w:jc w:val="left"/>
    </w:pPr>
    <w:rPr>
      <w:rFonts w:eastAsia="Times New Roman" w:cs="Arial"/>
      <w:szCs w:val="24"/>
    </w:rPr>
  </w:style>
  <w:style w:type="paragraph" w:styleId="EnvelopeReturn">
    <w:name w:val="envelope return"/>
    <w:basedOn w:val="Normal"/>
    <w:semiHidden/>
    <w:rsid w:val="00D77241"/>
    <w:pPr>
      <w:tabs>
        <w:tab w:val="left" w:pos="567"/>
      </w:tabs>
      <w:spacing w:after="140" w:line="300" w:lineRule="atLeast"/>
      <w:jc w:val="left"/>
    </w:pPr>
    <w:rPr>
      <w:rFonts w:eastAsia="Times New Roman" w:cs="Arial"/>
      <w:sz w:val="20"/>
      <w:szCs w:val="20"/>
    </w:rPr>
  </w:style>
  <w:style w:type="paragraph" w:customStyle="1" w:styleId="Instructions">
    <w:name w:val="Instructions"/>
    <w:next w:val="Normal"/>
    <w:semiHidden/>
    <w:rsid w:val="00D77241"/>
    <w:pPr>
      <w:shd w:val="clear" w:color="auto" w:fill="FFFFCC"/>
      <w:spacing w:after="0" w:line="240" w:lineRule="atLeast"/>
    </w:pPr>
    <w:rPr>
      <w:rFonts w:ascii="Verdana" w:eastAsia="Times New Roman" w:hAnsi="Verdana" w:cs="Arial"/>
      <w:iCs/>
      <w:kern w:val="36"/>
      <w:sz w:val="17"/>
      <w:szCs w:val="17"/>
      <w:lang w:eastAsia="en-AU"/>
    </w:rPr>
  </w:style>
  <w:style w:type="paragraph" w:customStyle="1" w:styleId="RecommendationNumberedList">
    <w:name w:val="Recommendation Numbered List"/>
    <w:basedOn w:val="NumberedList"/>
    <w:semiHidden/>
    <w:rsid w:val="00D77241"/>
    <w:pPr>
      <w:numPr>
        <w:numId w:val="27"/>
      </w:numPr>
      <w:spacing w:after="240"/>
    </w:pPr>
    <w:rPr>
      <w:b/>
    </w:rPr>
  </w:style>
  <w:style w:type="paragraph" w:customStyle="1" w:styleId="Tabledecimal">
    <w:name w:val="Table decimal"/>
    <w:basedOn w:val="Normal"/>
    <w:semiHidden/>
    <w:rsid w:val="00D77241"/>
    <w:pPr>
      <w:tabs>
        <w:tab w:val="decimal" w:pos="884"/>
      </w:tabs>
      <w:spacing w:before="40" w:after="40" w:line="260" w:lineRule="atLeast"/>
      <w:jc w:val="left"/>
    </w:pPr>
    <w:rPr>
      <w:rFonts w:ascii="Arial" w:eastAsia="Times New Roman" w:hAnsi="Arial" w:cs="Arial"/>
      <w:snapToGrid w:val="0"/>
      <w:sz w:val="20"/>
      <w:szCs w:val="20"/>
    </w:rPr>
  </w:style>
  <w:style w:type="character" w:styleId="CommentReference">
    <w:name w:val="annotation reference"/>
    <w:semiHidden/>
    <w:rsid w:val="00D77241"/>
    <w:rPr>
      <w:sz w:val="16"/>
      <w:szCs w:val="16"/>
    </w:rPr>
  </w:style>
  <w:style w:type="paragraph" w:styleId="CommentText">
    <w:name w:val="annotation text"/>
    <w:basedOn w:val="Normal"/>
    <w:link w:val="CommentTextChar"/>
    <w:semiHidden/>
    <w:rsid w:val="00D77241"/>
    <w:pPr>
      <w:tabs>
        <w:tab w:val="left" w:pos="567"/>
      </w:tabs>
      <w:spacing w:after="140" w:line="300" w:lineRule="atLeast"/>
      <w:jc w:val="left"/>
    </w:pPr>
    <w:rPr>
      <w:rFonts w:eastAsia="Times New Roman" w:cs="Times New Roman"/>
      <w:sz w:val="20"/>
      <w:szCs w:val="20"/>
    </w:rPr>
  </w:style>
  <w:style w:type="character" w:customStyle="1" w:styleId="CommentTextChar">
    <w:name w:val="Comment Text Char"/>
    <w:basedOn w:val="DefaultParagraphFont"/>
    <w:link w:val="CommentText"/>
    <w:semiHidden/>
    <w:rsid w:val="00D77241"/>
    <w:rPr>
      <w:rFonts w:ascii="Gill Sans MT" w:eastAsia="Times New Roman" w:hAnsi="Gill Sans MT" w:cs="Times New Roman"/>
      <w:sz w:val="20"/>
      <w:szCs w:val="20"/>
    </w:rPr>
  </w:style>
  <w:style w:type="paragraph" w:styleId="CommentSubject">
    <w:name w:val="annotation subject"/>
    <w:basedOn w:val="CommentText"/>
    <w:next w:val="CommentText"/>
    <w:link w:val="CommentSubjectChar"/>
    <w:semiHidden/>
    <w:rsid w:val="00D77241"/>
    <w:rPr>
      <w:b/>
      <w:bCs/>
    </w:rPr>
  </w:style>
  <w:style w:type="character" w:customStyle="1" w:styleId="CommentSubjectChar">
    <w:name w:val="Comment Subject Char"/>
    <w:basedOn w:val="CommentTextChar"/>
    <w:link w:val="CommentSubject"/>
    <w:semiHidden/>
    <w:rsid w:val="00D77241"/>
    <w:rPr>
      <w:rFonts w:ascii="Gill Sans MT" w:eastAsia="Times New Roman" w:hAnsi="Gill Sans MT" w:cs="Times New Roman"/>
      <w:b/>
      <w:bCs/>
      <w:sz w:val="20"/>
      <w:szCs w:val="20"/>
    </w:rPr>
  </w:style>
  <w:style w:type="character" w:styleId="EndnoteReference">
    <w:name w:val="endnote reference"/>
    <w:semiHidden/>
    <w:rsid w:val="00D77241"/>
    <w:rPr>
      <w:vertAlign w:val="superscript"/>
    </w:rPr>
  </w:style>
  <w:style w:type="paragraph" w:styleId="EndnoteText">
    <w:name w:val="endnote text"/>
    <w:basedOn w:val="Normal"/>
    <w:link w:val="EndnoteTextChar"/>
    <w:semiHidden/>
    <w:rsid w:val="00D77241"/>
    <w:pPr>
      <w:tabs>
        <w:tab w:val="left" w:pos="567"/>
      </w:tabs>
      <w:spacing w:after="140" w:line="300" w:lineRule="atLeast"/>
      <w:jc w:val="left"/>
    </w:pPr>
    <w:rPr>
      <w:rFonts w:eastAsia="Times New Roman" w:cs="Times New Roman"/>
      <w:sz w:val="20"/>
      <w:szCs w:val="20"/>
    </w:rPr>
  </w:style>
  <w:style w:type="character" w:customStyle="1" w:styleId="EndnoteTextChar">
    <w:name w:val="Endnote Text Char"/>
    <w:basedOn w:val="DefaultParagraphFont"/>
    <w:link w:val="EndnoteText"/>
    <w:semiHidden/>
    <w:rsid w:val="00D77241"/>
    <w:rPr>
      <w:rFonts w:ascii="Gill Sans MT" w:eastAsia="Times New Roman" w:hAnsi="Gill Sans MT" w:cs="Times New Roman"/>
      <w:sz w:val="20"/>
      <w:szCs w:val="20"/>
    </w:rPr>
  </w:style>
  <w:style w:type="paragraph" w:styleId="Index1">
    <w:name w:val="index 1"/>
    <w:basedOn w:val="Normal"/>
    <w:next w:val="Normal"/>
    <w:autoRedefine/>
    <w:semiHidden/>
    <w:rsid w:val="00D77241"/>
    <w:pPr>
      <w:spacing w:after="140" w:line="300" w:lineRule="atLeast"/>
      <w:ind w:left="220" w:hanging="220"/>
      <w:jc w:val="left"/>
    </w:pPr>
    <w:rPr>
      <w:rFonts w:eastAsia="Times New Roman" w:cs="Times New Roman"/>
    </w:rPr>
  </w:style>
  <w:style w:type="paragraph" w:styleId="Index2">
    <w:name w:val="index 2"/>
    <w:basedOn w:val="Normal"/>
    <w:next w:val="Normal"/>
    <w:autoRedefine/>
    <w:semiHidden/>
    <w:rsid w:val="00D77241"/>
    <w:pPr>
      <w:spacing w:after="140" w:line="300" w:lineRule="atLeast"/>
      <w:ind w:left="440" w:hanging="220"/>
      <w:jc w:val="left"/>
    </w:pPr>
    <w:rPr>
      <w:rFonts w:eastAsia="Times New Roman" w:cs="Times New Roman"/>
    </w:rPr>
  </w:style>
  <w:style w:type="paragraph" w:styleId="Index3">
    <w:name w:val="index 3"/>
    <w:basedOn w:val="Normal"/>
    <w:next w:val="Normal"/>
    <w:autoRedefine/>
    <w:semiHidden/>
    <w:rsid w:val="00D77241"/>
    <w:pPr>
      <w:spacing w:after="140" w:line="300" w:lineRule="atLeast"/>
      <w:ind w:left="660" w:hanging="220"/>
      <w:jc w:val="left"/>
    </w:pPr>
    <w:rPr>
      <w:rFonts w:eastAsia="Times New Roman" w:cs="Times New Roman"/>
    </w:rPr>
  </w:style>
  <w:style w:type="paragraph" w:styleId="Index4">
    <w:name w:val="index 4"/>
    <w:basedOn w:val="Normal"/>
    <w:next w:val="Normal"/>
    <w:autoRedefine/>
    <w:semiHidden/>
    <w:rsid w:val="00D77241"/>
    <w:pPr>
      <w:spacing w:after="140" w:line="300" w:lineRule="atLeast"/>
      <w:ind w:left="880" w:hanging="220"/>
      <w:jc w:val="left"/>
    </w:pPr>
    <w:rPr>
      <w:rFonts w:eastAsia="Times New Roman" w:cs="Times New Roman"/>
    </w:rPr>
  </w:style>
  <w:style w:type="paragraph" w:styleId="Index5">
    <w:name w:val="index 5"/>
    <w:basedOn w:val="Normal"/>
    <w:next w:val="Normal"/>
    <w:autoRedefine/>
    <w:semiHidden/>
    <w:rsid w:val="00D77241"/>
    <w:pPr>
      <w:spacing w:after="140" w:line="300" w:lineRule="atLeast"/>
      <w:ind w:left="1100" w:hanging="220"/>
      <w:jc w:val="left"/>
    </w:pPr>
    <w:rPr>
      <w:rFonts w:eastAsia="Times New Roman" w:cs="Times New Roman"/>
    </w:rPr>
  </w:style>
  <w:style w:type="paragraph" w:styleId="Index6">
    <w:name w:val="index 6"/>
    <w:basedOn w:val="Normal"/>
    <w:next w:val="Normal"/>
    <w:autoRedefine/>
    <w:semiHidden/>
    <w:rsid w:val="00D77241"/>
    <w:pPr>
      <w:spacing w:after="140" w:line="300" w:lineRule="atLeast"/>
      <w:ind w:left="1320" w:hanging="220"/>
      <w:jc w:val="left"/>
    </w:pPr>
    <w:rPr>
      <w:rFonts w:eastAsia="Times New Roman" w:cs="Times New Roman"/>
    </w:rPr>
  </w:style>
  <w:style w:type="paragraph" w:styleId="Index7">
    <w:name w:val="index 7"/>
    <w:basedOn w:val="Normal"/>
    <w:next w:val="Normal"/>
    <w:autoRedefine/>
    <w:semiHidden/>
    <w:rsid w:val="00D77241"/>
    <w:pPr>
      <w:spacing w:after="140" w:line="300" w:lineRule="atLeast"/>
      <w:ind w:left="1540" w:hanging="220"/>
      <w:jc w:val="left"/>
    </w:pPr>
    <w:rPr>
      <w:rFonts w:eastAsia="Times New Roman" w:cs="Times New Roman"/>
    </w:rPr>
  </w:style>
  <w:style w:type="paragraph" w:styleId="Index8">
    <w:name w:val="index 8"/>
    <w:basedOn w:val="Normal"/>
    <w:next w:val="Normal"/>
    <w:autoRedefine/>
    <w:semiHidden/>
    <w:rsid w:val="00D77241"/>
    <w:pPr>
      <w:spacing w:after="140" w:line="300" w:lineRule="atLeast"/>
      <w:ind w:left="1760" w:hanging="220"/>
      <w:jc w:val="left"/>
    </w:pPr>
    <w:rPr>
      <w:rFonts w:eastAsia="Times New Roman" w:cs="Times New Roman"/>
    </w:rPr>
  </w:style>
  <w:style w:type="paragraph" w:styleId="Index9">
    <w:name w:val="index 9"/>
    <w:basedOn w:val="Normal"/>
    <w:next w:val="Normal"/>
    <w:autoRedefine/>
    <w:semiHidden/>
    <w:rsid w:val="00D77241"/>
    <w:pPr>
      <w:spacing w:after="140" w:line="300" w:lineRule="atLeast"/>
      <w:ind w:left="1980" w:hanging="220"/>
      <w:jc w:val="left"/>
    </w:pPr>
    <w:rPr>
      <w:rFonts w:eastAsia="Times New Roman" w:cs="Times New Roman"/>
    </w:rPr>
  </w:style>
  <w:style w:type="paragraph" w:styleId="IndexHeading">
    <w:name w:val="index heading"/>
    <w:basedOn w:val="Normal"/>
    <w:next w:val="Index1"/>
    <w:semiHidden/>
    <w:rsid w:val="00D77241"/>
    <w:pPr>
      <w:tabs>
        <w:tab w:val="left" w:pos="567"/>
      </w:tabs>
      <w:spacing w:after="140" w:line="300" w:lineRule="atLeast"/>
      <w:jc w:val="left"/>
    </w:pPr>
    <w:rPr>
      <w:rFonts w:ascii="Arial" w:eastAsia="Times New Roman" w:hAnsi="Arial" w:cs="Arial"/>
      <w:b/>
      <w:bCs/>
    </w:rPr>
  </w:style>
  <w:style w:type="paragraph" w:styleId="MacroText">
    <w:name w:val="macro"/>
    <w:link w:val="MacroTextChar"/>
    <w:semiHidden/>
    <w:rsid w:val="00D77241"/>
    <w:pPr>
      <w:tabs>
        <w:tab w:val="left" w:pos="480"/>
        <w:tab w:val="left" w:pos="960"/>
        <w:tab w:val="left" w:pos="1440"/>
        <w:tab w:val="left" w:pos="1920"/>
        <w:tab w:val="left" w:pos="2400"/>
        <w:tab w:val="left" w:pos="2880"/>
        <w:tab w:val="left" w:pos="3360"/>
        <w:tab w:val="left" w:pos="3840"/>
        <w:tab w:val="left" w:pos="4320"/>
      </w:tabs>
      <w:spacing w:after="140" w:line="300" w:lineRule="atLeast"/>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D77241"/>
    <w:rPr>
      <w:rFonts w:ascii="Courier New" w:eastAsia="Times New Roman" w:hAnsi="Courier New" w:cs="Courier New"/>
      <w:sz w:val="20"/>
      <w:szCs w:val="20"/>
    </w:rPr>
  </w:style>
  <w:style w:type="paragraph" w:styleId="TableofAuthorities">
    <w:name w:val="table of authorities"/>
    <w:basedOn w:val="Normal"/>
    <w:next w:val="Normal"/>
    <w:semiHidden/>
    <w:rsid w:val="00D77241"/>
    <w:pPr>
      <w:spacing w:after="140" w:line="300" w:lineRule="atLeast"/>
      <w:ind w:left="220" w:hanging="220"/>
      <w:jc w:val="left"/>
    </w:pPr>
    <w:rPr>
      <w:rFonts w:eastAsia="Times New Roman" w:cs="Times New Roman"/>
    </w:rPr>
  </w:style>
  <w:style w:type="paragraph" w:styleId="TableofFigures">
    <w:name w:val="table of figures"/>
    <w:basedOn w:val="Normal"/>
    <w:next w:val="Normal"/>
    <w:semiHidden/>
    <w:rsid w:val="00D77241"/>
    <w:pPr>
      <w:spacing w:after="140" w:line="300" w:lineRule="atLeast"/>
      <w:jc w:val="left"/>
    </w:pPr>
    <w:rPr>
      <w:rFonts w:eastAsia="Times New Roman" w:cs="Times New Roman"/>
    </w:rPr>
  </w:style>
  <w:style w:type="paragraph" w:styleId="TOAHeading">
    <w:name w:val="toa heading"/>
    <w:basedOn w:val="Normal"/>
    <w:next w:val="Normal"/>
    <w:semiHidden/>
    <w:rsid w:val="00D77241"/>
    <w:pPr>
      <w:tabs>
        <w:tab w:val="left" w:pos="567"/>
      </w:tabs>
      <w:spacing w:before="120" w:after="140" w:line="300" w:lineRule="atLeast"/>
      <w:jc w:val="left"/>
    </w:pPr>
    <w:rPr>
      <w:rFonts w:ascii="Arial" w:eastAsia="Times New Roman" w:hAnsi="Arial" w:cs="Arial"/>
      <w:b/>
      <w:bCs/>
      <w:sz w:val="24"/>
      <w:szCs w:val="24"/>
    </w:rPr>
  </w:style>
  <w:style w:type="paragraph" w:styleId="TOC4">
    <w:name w:val="toc 4"/>
    <w:basedOn w:val="Normal"/>
    <w:next w:val="Normal"/>
    <w:autoRedefine/>
    <w:semiHidden/>
    <w:rsid w:val="00D77241"/>
    <w:pPr>
      <w:spacing w:after="140" w:line="300" w:lineRule="atLeast"/>
      <w:ind w:left="660"/>
      <w:jc w:val="left"/>
    </w:pPr>
    <w:rPr>
      <w:rFonts w:eastAsia="Times New Roman" w:cs="Times New Roman"/>
    </w:rPr>
  </w:style>
  <w:style w:type="paragraph" w:styleId="TOC5">
    <w:name w:val="toc 5"/>
    <w:basedOn w:val="Normal"/>
    <w:next w:val="Normal"/>
    <w:autoRedefine/>
    <w:semiHidden/>
    <w:rsid w:val="00D77241"/>
    <w:pPr>
      <w:spacing w:after="140" w:line="300" w:lineRule="atLeast"/>
      <w:ind w:left="880"/>
      <w:jc w:val="left"/>
    </w:pPr>
    <w:rPr>
      <w:rFonts w:eastAsia="Times New Roman" w:cs="Times New Roman"/>
    </w:rPr>
  </w:style>
  <w:style w:type="paragraph" w:styleId="TOC6">
    <w:name w:val="toc 6"/>
    <w:basedOn w:val="Normal"/>
    <w:next w:val="Normal"/>
    <w:autoRedefine/>
    <w:semiHidden/>
    <w:rsid w:val="00D77241"/>
    <w:pPr>
      <w:spacing w:after="140" w:line="300" w:lineRule="atLeast"/>
      <w:ind w:left="1100"/>
      <w:jc w:val="left"/>
    </w:pPr>
    <w:rPr>
      <w:rFonts w:eastAsia="Times New Roman" w:cs="Times New Roman"/>
    </w:rPr>
  </w:style>
  <w:style w:type="paragraph" w:styleId="TOC7">
    <w:name w:val="toc 7"/>
    <w:basedOn w:val="Normal"/>
    <w:next w:val="Normal"/>
    <w:autoRedefine/>
    <w:semiHidden/>
    <w:rsid w:val="00D77241"/>
    <w:pPr>
      <w:spacing w:after="140" w:line="300" w:lineRule="atLeast"/>
      <w:ind w:left="1320"/>
      <w:jc w:val="left"/>
    </w:pPr>
    <w:rPr>
      <w:rFonts w:eastAsia="Times New Roman" w:cs="Times New Roman"/>
    </w:rPr>
  </w:style>
  <w:style w:type="paragraph" w:styleId="TOC8">
    <w:name w:val="toc 8"/>
    <w:basedOn w:val="Normal"/>
    <w:next w:val="Normal"/>
    <w:autoRedefine/>
    <w:semiHidden/>
    <w:rsid w:val="00D77241"/>
    <w:pPr>
      <w:spacing w:after="140" w:line="300" w:lineRule="atLeast"/>
      <w:ind w:left="1540"/>
      <w:jc w:val="left"/>
    </w:pPr>
    <w:rPr>
      <w:rFonts w:eastAsia="Times New Roman" w:cs="Times New Roman"/>
    </w:rPr>
  </w:style>
  <w:style w:type="paragraph" w:styleId="TOC9">
    <w:name w:val="toc 9"/>
    <w:basedOn w:val="Normal"/>
    <w:next w:val="Normal"/>
    <w:autoRedefine/>
    <w:semiHidden/>
    <w:rsid w:val="00D77241"/>
    <w:pPr>
      <w:spacing w:after="140" w:line="300" w:lineRule="atLeast"/>
      <w:ind w:left="1760"/>
      <w:jc w:val="left"/>
    </w:pPr>
    <w:rPr>
      <w:rFonts w:eastAsia="Times New Roman" w:cs="Times New Roman"/>
    </w:rPr>
  </w:style>
  <w:style w:type="numbering" w:styleId="111111">
    <w:name w:val="Outline List 2"/>
    <w:basedOn w:val="NoList"/>
    <w:semiHidden/>
    <w:rsid w:val="00D77241"/>
    <w:pPr>
      <w:numPr>
        <w:numId w:val="28"/>
      </w:numPr>
    </w:pPr>
  </w:style>
  <w:style w:type="numbering" w:styleId="1ai">
    <w:name w:val="Outline List 1"/>
    <w:basedOn w:val="NoList"/>
    <w:semiHidden/>
    <w:rsid w:val="00D77241"/>
    <w:pPr>
      <w:numPr>
        <w:numId w:val="29"/>
      </w:numPr>
    </w:pPr>
  </w:style>
  <w:style w:type="numbering" w:styleId="ArticleSection">
    <w:name w:val="Outline List 3"/>
    <w:basedOn w:val="NoList"/>
    <w:semiHidden/>
    <w:rsid w:val="00D77241"/>
    <w:pPr>
      <w:numPr>
        <w:numId w:val="30"/>
      </w:numPr>
    </w:pPr>
  </w:style>
  <w:style w:type="character" w:styleId="HTMLAcronym">
    <w:name w:val="HTML Acronym"/>
    <w:basedOn w:val="DefaultParagraphFont"/>
    <w:semiHidden/>
    <w:rsid w:val="00D77241"/>
  </w:style>
  <w:style w:type="paragraph" w:styleId="HTMLAddress">
    <w:name w:val="HTML Address"/>
    <w:basedOn w:val="Normal"/>
    <w:link w:val="HTMLAddressChar"/>
    <w:semiHidden/>
    <w:rsid w:val="00D77241"/>
    <w:pPr>
      <w:tabs>
        <w:tab w:val="left" w:pos="567"/>
      </w:tabs>
      <w:spacing w:after="140" w:line="300" w:lineRule="atLeast"/>
      <w:jc w:val="left"/>
    </w:pPr>
    <w:rPr>
      <w:rFonts w:eastAsia="Times New Roman" w:cs="Times New Roman"/>
      <w:i/>
      <w:iCs/>
    </w:rPr>
  </w:style>
  <w:style w:type="character" w:customStyle="1" w:styleId="HTMLAddressChar">
    <w:name w:val="HTML Address Char"/>
    <w:basedOn w:val="DefaultParagraphFont"/>
    <w:link w:val="HTMLAddress"/>
    <w:semiHidden/>
    <w:rsid w:val="00D77241"/>
    <w:rPr>
      <w:rFonts w:ascii="Gill Sans MT" w:eastAsia="Times New Roman" w:hAnsi="Gill Sans MT" w:cs="Times New Roman"/>
      <w:i/>
      <w:iCs/>
    </w:rPr>
  </w:style>
  <w:style w:type="character" w:styleId="HTMLCite">
    <w:name w:val="HTML Cite"/>
    <w:semiHidden/>
    <w:rsid w:val="00D77241"/>
    <w:rPr>
      <w:i/>
      <w:iCs/>
    </w:rPr>
  </w:style>
  <w:style w:type="character" w:styleId="HTMLCode">
    <w:name w:val="HTML Code"/>
    <w:semiHidden/>
    <w:rsid w:val="00D77241"/>
    <w:rPr>
      <w:rFonts w:ascii="Courier New" w:hAnsi="Courier New" w:cs="Courier New"/>
      <w:sz w:val="20"/>
      <w:szCs w:val="20"/>
    </w:rPr>
  </w:style>
  <w:style w:type="character" w:styleId="HTMLDefinition">
    <w:name w:val="HTML Definition"/>
    <w:semiHidden/>
    <w:rsid w:val="00D77241"/>
    <w:rPr>
      <w:i/>
      <w:iCs/>
    </w:rPr>
  </w:style>
  <w:style w:type="character" w:styleId="HTMLKeyboard">
    <w:name w:val="HTML Keyboard"/>
    <w:semiHidden/>
    <w:rsid w:val="00D77241"/>
    <w:rPr>
      <w:rFonts w:ascii="Courier New" w:hAnsi="Courier New" w:cs="Courier New"/>
      <w:sz w:val="20"/>
      <w:szCs w:val="20"/>
    </w:rPr>
  </w:style>
  <w:style w:type="paragraph" w:styleId="HTMLPreformatted">
    <w:name w:val="HTML Preformatted"/>
    <w:basedOn w:val="Normal"/>
    <w:link w:val="HTMLPreformattedChar"/>
    <w:semiHidden/>
    <w:rsid w:val="00D77241"/>
    <w:pPr>
      <w:tabs>
        <w:tab w:val="left" w:pos="567"/>
      </w:tabs>
      <w:spacing w:after="140" w:line="300" w:lineRule="atLeast"/>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D77241"/>
    <w:rPr>
      <w:rFonts w:ascii="Courier New" w:eastAsia="Times New Roman" w:hAnsi="Courier New" w:cs="Courier New"/>
      <w:sz w:val="20"/>
      <w:szCs w:val="20"/>
    </w:rPr>
  </w:style>
  <w:style w:type="character" w:styleId="HTMLSample">
    <w:name w:val="HTML Sample"/>
    <w:semiHidden/>
    <w:rsid w:val="00D77241"/>
    <w:rPr>
      <w:rFonts w:ascii="Courier New" w:hAnsi="Courier New" w:cs="Courier New"/>
    </w:rPr>
  </w:style>
  <w:style w:type="character" w:styleId="HTMLTypewriter">
    <w:name w:val="HTML Typewriter"/>
    <w:semiHidden/>
    <w:rsid w:val="00D77241"/>
    <w:rPr>
      <w:rFonts w:ascii="Courier New" w:hAnsi="Courier New" w:cs="Courier New"/>
      <w:sz w:val="20"/>
      <w:szCs w:val="20"/>
    </w:rPr>
  </w:style>
  <w:style w:type="character" w:styleId="HTMLVariable">
    <w:name w:val="HTML Variable"/>
    <w:semiHidden/>
    <w:rsid w:val="00D77241"/>
    <w:rPr>
      <w:i/>
      <w:iCs/>
    </w:rPr>
  </w:style>
  <w:style w:type="paragraph" w:styleId="List">
    <w:name w:val="List"/>
    <w:basedOn w:val="Normal"/>
    <w:semiHidden/>
    <w:rsid w:val="00D77241"/>
    <w:pPr>
      <w:tabs>
        <w:tab w:val="left" w:pos="567"/>
      </w:tabs>
      <w:spacing w:after="140" w:line="300" w:lineRule="atLeast"/>
      <w:ind w:left="283" w:hanging="283"/>
      <w:jc w:val="left"/>
    </w:pPr>
    <w:rPr>
      <w:rFonts w:eastAsia="Times New Roman" w:cs="Times New Roman"/>
    </w:rPr>
  </w:style>
  <w:style w:type="paragraph" w:styleId="List2">
    <w:name w:val="List 2"/>
    <w:basedOn w:val="Normal"/>
    <w:semiHidden/>
    <w:rsid w:val="00D77241"/>
    <w:pPr>
      <w:tabs>
        <w:tab w:val="left" w:pos="567"/>
      </w:tabs>
      <w:spacing w:after="140" w:line="300" w:lineRule="atLeast"/>
      <w:ind w:left="566" w:hanging="283"/>
      <w:jc w:val="left"/>
    </w:pPr>
    <w:rPr>
      <w:rFonts w:eastAsia="Times New Roman" w:cs="Times New Roman"/>
    </w:rPr>
  </w:style>
  <w:style w:type="paragraph" w:styleId="List3">
    <w:name w:val="List 3"/>
    <w:basedOn w:val="Normal"/>
    <w:semiHidden/>
    <w:rsid w:val="00D77241"/>
    <w:pPr>
      <w:tabs>
        <w:tab w:val="left" w:pos="567"/>
      </w:tabs>
      <w:spacing w:after="140" w:line="300" w:lineRule="atLeast"/>
      <w:ind w:left="849" w:hanging="283"/>
      <w:jc w:val="left"/>
    </w:pPr>
    <w:rPr>
      <w:rFonts w:eastAsia="Times New Roman" w:cs="Times New Roman"/>
    </w:rPr>
  </w:style>
  <w:style w:type="paragraph" w:styleId="List4">
    <w:name w:val="List 4"/>
    <w:basedOn w:val="Normal"/>
    <w:semiHidden/>
    <w:rsid w:val="00D77241"/>
    <w:pPr>
      <w:tabs>
        <w:tab w:val="left" w:pos="567"/>
      </w:tabs>
      <w:spacing w:after="140" w:line="300" w:lineRule="atLeast"/>
      <w:ind w:left="1132" w:hanging="283"/>
      <w:jc w:val="left"/>
    </w:pPr>
    <w:rPr>
      <w:rFonts w:eastAsia="Times New Roman" w:cs="Times New Roman"/>
    </w:rPr>
  </w:style>
  <w:style w:type="paragraph" w:styleId="List5">
    <w:name w:val="List 5"/>
    <w:basedOn w:val="Normal"/>
    <w:semiHidden/>
    <w:rsid w:val="00D77241"/>
    <w:pPr>
      <w:tabs>
        <w:tab w:val="left" w:pos="567"/>
      </w:tabs>
      <w:spacing w:after="140" w:line="300" w:lineRule="atLeast"/>
      <w:ind w:left="1415" w:hanging="283"/>
      <w:jc w:val="left"/>
    </w:pPr>
    <w:rPr>
      <w:rFonts w:eastAsia="Times New Roman" w:cs="Times New Roman"/>
    </w:rPr>
  </w:style>
  <w:style w:type="paragraph" w:styleId="ListBullet">
    <w:name w:val="List Bullet"/>
    <w:basedOn w:val="Normal"/>
    <w:semiHidden/>
    <w:rsid w:val="00D77241"/>
    <w:pPr>
      <w:numPr>
        <w:numId w:val="21"/>
      </w:numPr>
      <w:tabs>
        <w:tab w:val="clear" w:pos="360"/>
        <w:tab w:val="left" w:pos="567"/>
      </w:tabs>
      <w:spacing w:after="140" w:line="300" w:lineRule="atLeast"/>
      <w:ind w:left="567" w:hanging="567"/>
      <w:jc w:val="left"/>
    </w:pPr>
    <w:rPr>
      <w:rFonts w:eastAsia="Times New Roman" w:cs="Times New Roman"/>
    </w:rPr>
  </w:style>
  <w:style w:type="paragraph" w:styleId="ListBullet2">
    <w:name w:val="List Bullet 2"/>
    <w:basedOn w:val="Normal"/>
    <w:semiHidden/>
    <w:rsid w:val="00D77241"/>
    <w:pPr>
      <w:numPr>
        <w:numId w:val="32"/>
      </w:numPr>
      <w:tabs>
        <w:tab w:val="left" w:pos="1134"/>
      </w:tabs>
      <w:spacing w:after="140" w:line="300" w:lineRule="atLeast"/>
      <w:ind w:left="1134" w:hanging="567"/>
      <w:jc w:val="left"/>
    </w:pPr>
    <w:rPr>
      <w:rFonts w:eastAsia="Times New Roman" w:cs="Times New Roman"/>
    </w:rPr>
  </w:style>
  <w:style w:type="paragraph" w:styleId="ListBullet3">
    <w:name w:val="List Bullet 3"/>
    <w:basedOn w:val="ListBullet2"/>
    <w:semiHidden/>
    <w:rsid w:val="00D77241"/>
    <w:pPr>
      <w:numPr>
        <w:numId w:val="33"/>
      </w:numPr>
      <w:tabs>
        <w:tab w:val="left" w:pos="1701"/>
      </w:tabs>
      <w:ind w:left="1701" w:hanging="567"/>
    </w:pPr>
  </w:style>
  <w:style w:type="paragraph" w:styleId="ListBullet4">
    <w:name w:val="List Bullet 4"/>
    <w:basedOn w:val="Normal"/>
    <w:semiHidden/>
    <w:rsid w:val="00D77241"/>
    <w:pPr>
      <w:numPr>
        <w:numId w:val="15"/>
      </w:numPr>
      <w:tabs>
        <w:tab w:val="left" w:pos="567"/>
      </w:tabs>
      <w:spacing w:after="140" w:line="300" w:lineRule="atLeast"/>
      <w:jc w:val="left"/>
    </w:pPr>
    <w:rPr>
      <w:rFonts w:eastAsia="Times New Roman" w:cs="Times New Roman"/>
    </w:rPr>
  </w:style>
  <w:style w:type="paragraph" w:styleId="ListBullet5">
    <w:name w:val="List Bullet 5"/>
    <w:basedOn w:val="Normal"/>
    <w:semiHidden/>
    <w:rsid w:val="00D77241"/>
    <w:pPr>
      <w:numPr>
        <w:numId w:val="16"/>
      </w:numPr>
      <w:tabs>
        <w:tab w:val="left" w:pos="567"/>
      </w:tabs>
      <w:spacing w:after="140" w:line="300" w:lineRule="atLeast"/>
      <w:jc w:val="left"/>
    </w:pPr>
    <w:rPr>
      <w:rFonts w:eastAsia="Times New Roman" w:cs="Times New Roman"/>
    </w:rPr>
  </w:style>
  <w:style w:type="paragraph" w:styleId="ListContinue">
    <w:name w:val="List Continue"/>
    <w:basedOn w:val="Normal"/>
    <w:semiHidden/>
    <w:rsid w:val="00D77241"/>
    <w:pPr>
      <w:tabs>
        <w:tab w:val="left" w:pos="567"/>
      </w:tabs>
      <w:spacing w:after="120" w:line="300" w:lineRule="atLeast"/>
      <w:ind w:left="283"/>
      <w:jc w:val="left"/>
    </w:pPr>
    <w:rPr>
      <w:rFonts w:eastAsia="Times New Roman" w:cs="Times New Roman"/>
    </w:rPr>
  </w:style>
  <w:style w:type="paragraph" w:styleId="ListContinue2">
    <w:name w:val="List Continue 2"/>
    <w:basedOn w:val="Normal"/>
    <w:semiHidden/>
    <w:rsid w:val="00D77241"/>
    <w:pPr>
      <w:tabs>
        <w:tab w:val="left" w:pos="567"/>
      </w:tabs>
      <w:spacing w:after="120" w:line="300" w:lineRule="atLeast"/>
      <w:ind w:left="566"/>
      <w:jc w:val="left"/>
    </w:pPr>
    <w:rPr>
      <w:rFonts w:eastAsia="Times New Roman" w:cs="Times New Roman"/>
    </w:rPr>
  </w:style>
  <w:style w:type="paragraph" w:styleId="ListContinue3">
    <w:name w:val="List Continue 3"/>
    <w:basedOn w:val="Normal"/>
    <w:semiHidden/>
    <w:rsid w:val="00D77241"/>
    <w:pPr>
      <w:tabs>
        <w:tab w:val="left" w:pos="567"/>
      </w:tabs>
      <w:spacing w:after="120" w:line="300" w:lineRule="atLeast"/>
      <w:ind w:left="849"/>
      <w:jc w:val="left"/>
    </w:pPr>
    <w:rPr>
      <w:rFonts w:eastAsia="Times New Roman" w:cs="Times New Roman"/>
    </w:rPr>
  </w:style>
  <w:style w:type="paragraph" w:styleId="ListContinue4">
    <w:name w:val="List Continue 4"/>
    <w:basedOn w:val="Normal"/>
    <w:semiHidden/>
    <w:rsid w:val="00D77241"/>
    <w:pPr>
      <w:tabs>
        <w:tab w:val="left" w:pos="567"/>
      </w:tabs>
      <w:spacing w:after="120" w:line="300" w:lineRule="atLeast"/>
      <w:ind w:left="1132"/>
      <w:jc w:val="left"/>
    </w:pPr>
    <w:rPr>
      <w:rFonts w:eastAsia="Times New Roman" w:cs="Times New Roman"/>
    </w:rPr>
  </w:style>
  <w:style w:type="paragraph" w:styleId="ListContinue5">
    <w:name w:val="List Continue 5"/>
    <w:basedOn w:val="Normal"/>
    <w:semiHidden/>
    <w:rsid w:val="00D77241"/>
    <w:pPr>
      <w:tabs>
        <w:tab w:val="left" w:pos="567"/>
      </w:tabs>
      <w:spacing w:after="120" w:line="300" w:lineRule="atLeast"/>
      <w:ind w:left="1415"/>
      <w:jc w:val="left"/>
    </w:pPr>
    <w:rPr>
      <w:rFonts w:eastAsia="Times New Roman" w:cs="Times New Roman"/>
    </w:rPr>
  </w:style>
  <w:style w:type="paragraph" w:styleId="ListNumber">
    <w:name w:val="List Number"/>
    <w:basedOn w:val="Normal"/>
    <w:semiHidden/>
    <w:rsid w:val="00D77241"/>
    <w:pPr>
      <w:numPr>
        <w:numId w:val="34"/>
      </w:numPr>
      <w:tabs>
        <w:tab w:val="left" w:pos="567"/>
      </w:tabs>
      <w:spacing w:after="140" w:line="300" w:lineRule="atLeast"/>
      <w:jc w:val="left"/>
    </w:pPr>
    <w:rPr>
      <w:rFonts w:eastAsia="Times New Roman" w:cs="Times New Roman"/>
    </w:rPr>
  </w:style>
  <w:style w:type="paragraph" w:styleId="ListNumber2">
    <w:name w:val="List Number 2"/>
    <w:basedOn w:val="Normal"/>
    <w:semiHidden/>
    <w:rsid w:val="00D77241"/>
    <w:pPr>
      <w:numPr>
        <w:numId w:val="17"/>
      </w:numPr>
      <w:tabs>
        <w:tab w:val="left" w:pos="567"/>
      </w:tabs>
      <w:spacing w:after="140" w:line="300" w:lineRule="atLeast"/>
      <w:jc w:val="left"/>
    </w:pPr>
    <w:rPr>
      <w:rFonts w:eastAsia="Times New Roman" w:cs="Times New Roman"/>
    </w:rPr>
  </w:style>
  <w:style w:type="paragraph" w:styleId="ListNumber3">
    <w:name w:val="List Number 3"/>
    <w:basedOn w:val="Normal"/>
    <w:semiHidden/>
    <w:rsid w:val="00D77241"/>
    <w:pPr>
      <w:numPr>
        <w:numId w:val="18"/>
      </w:numPr>
      <w:tabs>
        <w:tab w:val="left" w:pos="567"/>
      </w:tabs>
      <w:spacing w:after="140" w:line="300" w:lineRule="atLeast"/>
      <w:jc w:val="left"/>
    </w:pPr>
    <w:rPr>
      <w:rFonts w:eastAsia="Times New Roman" w:cs="Times New Roman"/>
    </w:rPr>
  </w:style>
  <w:style w:type="paragraph" w:styleId="ListNumber4">
    <w:name w:val="List Number 4"/>
    <w:basedOn w:val="Normal"/>
    <w:semiHidden/>
    <w:rsid w:val="00D77241"/>
    <w:pPr>
      <w:numPr>
        <w:numId w:val="19"/>
      </w:numPr>
      <w:tabs>
        <w:tab w:val="left" w:pos="567"/>
      </w:tabs>
      <w:spacing w:after="140" w:line="300" w:lineRule="atLeast"/>
      <w:jc w:val="left"/>
    </w:pPr>
    <w:rPr>
      <w:rFonts w:eastAsia="Times New Roman" w:cs="Times New Roman"/>
    </w:rPr>
  </w:style>
  <w:style w:type="paragraph" w:styleId="ListNumber5">
    <w:name w:val="List Number 5"/>
    <w:basedOn w:val="Normal"/>
    <w:semiHidden/>
    <w:rsid w:val="00D77241"/>
    <w:pPr>
      <w:numPr>
        <w:numId w:val="20"/>
      </w:numPr>
      <w:tabs>
        <w:tab w:val="left" w:pos="567"/>
      </w:tabs>
      <w:spacing w:after="140" w:line="300" w:lineRule="atLeast"/>
      <w:jc w:val="left"/>
    </w:pPr>
    <w:rPr>
      <w:rFonts w:eastAsia="Times New Roman" w:cs="Times New Roman"/>
    </w:rPr>
  </w:style>
  <w:style w:type="table" w:styleId="Table3Deffects1">
    <w:name w:val="Table 3D effects 1"/>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77241"/>
    <w:pPr>
      <w:tabs>
        <w:tab w:val="left" w:pos="567"/>
      </w:tabs>
      <w:spacing w:after="140" w:line="300" w:lineRule="atLeast"/>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77241"/>
    <w:pPr>
      <w:tabs>
        <w:tab w:val="left" w:pos="567"/>
      </w:tabs>
      <w:spacing w:after="140" w:line="30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77241"/>
    <w:pPr>
      <w:tabs>
        <w:tab w:val="left" w:pos="567"/>
      </w:tabs>
      <w:spacing w:after="140" w:line="300" w:lineRule="atLeast"/>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77241"/>
    <w:pPr>
      <w:tabs>
        <w:tab w:val="left" w:pos="567"/>
      </w:tabs>
      <w:spacing w:after="140" w:line="300" w:lineRule="atLeast"/>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77241"/>
    <w:pPr>
      <w:tabs>
        <w:tab w:val="left" w:pos="567"/>
      </w:tabs>
      <w:spacing w:after="140" w:line="300" w:lineRule="atLeast"/>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77241"/>
    <w:pPr>
      <w:tabs>
        <w:tab w:val="left" w:pos="567"/>
      </w:tabs>
      <w:spacing w:after="140" w:line="300" w:lineRule="atLeast"/>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77241"/>
    <w:pPr>
      <w:tabs>
        <w:tab w:val="left" w:pos="567"/>
      </w:tabs>
      <w:spacing w:after="140" w:line="300" w:lineRule="atLeast"/>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D77241"/>
    <w:pPr>
      <w:spacing w:after="0" w:line="240" w:lineRule="auto"/>
    </w:pPr>
    <w:rPr>
      <w:rFonts w:ascii="Gill Sans MT" w:eastAsia="Times New Roman" w:hAnsi="Gill Sans MT" w:cs="Times New Roman"/>
    </w:rPr>
  </w:style>
  <w:style w:type="paragraph" w:customStyle="1" w:styleId="NormalItalics">
    <w:name w:val="NormalItalics"/>
    <w:basedOn w:val="Normal"/>
    <w:rsid w:val="00D77241"/>
    <w:pPr>
      <w:spacing w:before="120" w:after="240" w:line="240" w:lineRule="auto"/>
      <w:ind w:left="720"/>
      <w:jc w:val="left"/>
    </w:pPr>
    <w:rPr>
      <w:rFonts w:ascii="Times New Roman" w:eastAsia="Times New Roman" w:hAnsi="Times New Roman" w:cs="Times New Roman"/>
      <w:i/>
      <w:iCs/>
      <w:sz w:val="24"/>
      <w:szCs w:val="24"/>
    </w:rPr>
  </w:style>
  <w:style w:type="character" w:customStyle="1" w:styleId="BulletedListLevel1Char">
    <w:name w:val="Bulleted List Level 1 Char"/>
    <w:basedOn w:val="DefaultParagraphFont"/>
    <w:link w:val="BulletedListLevel1"/>
    <w:rsid w:val="00D77241"/>
    <w:rPr>
      <w:rFonts w:ascii="Gill Sans MT" w:eastAsia="Times New Roman" w:hAnsi="Gill Sans MT" w:cs="Times New Roman"/>
      <w:szCs w:val="24"/>
    </w:rPr>
  </w:style>
  <w:style w:type="character" w:customStyle="1" w:styleId="BulletedListLevel2Char">
    <w:name w:val="Bulleted List Level 2 Char"/>
    <w:basedOn w:val="DefaultParagraphFont"/>
    <w:link w:val="BulletedListLevel2"/>
    <w:semiHidden/>
    <w:rsid w:val="00D77241"/>
    <w:rPr>
      <w:rFonts w:ascii="Gill Sans MT" w:eastAsia="Times New Roman" w:hAnsi="Gill Sans MT" w:cs="Arial"/>
      <w:snapToGrid w:val="0"/>
      <w:kern w:val="28"/>
      <w:szCs w:val="20"/>
    </w:rPr>
  </w:style>
  <w:style w:type="table" w:styleId="LightShading-Accent1">
    <w:name w:val="Light Shading Accent 1"/>
    <w:basedOn w:val="TableNormal"/>
    <w:uiPriority w:val="60"/>
    <w:rsid w:val="00D7724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Intro">
    <w:name w:val="Intro"/>
    <w:basedOn w:val="Normal"/>
    <w:qFormat/>
    <w:rsid w:val="00D77241"/>
    <w:pPr>
      <w:spacing w:after="380" w:line="240" w:lineRule="auto"/>
      <w:jc w:val="left"/>
    </w:pPr>
    <w:rPr>
      <w:rFonts w:ascii="Arial" w:eastAsia="MS Mincho" w:hAnsi="Arial" w:cs="Times New Roman"/>
      <w:sz w:val="24"/>
      <w:szCs w:val="24"/>
      <w:lang w:val="en-GB"/>
    </w:rPr>
  </w:style>
  <w:style w:type="paragraph" w:customStyle="1" w:styleId="Pa15">
    <w:name w:val="Pa15"/>
    <w:basedOn w:val="Default"/>
    <w:next w:val="Default"/>
    <w:uiPriority w:val="99"/>
    <w:rsid w:val="00D77241"/>
    <w:pPr>
      <w:spacing w:line="221" w:lineRule="atLeast"/>
    </w:pPr>
    <w:rPr>
      <w:rFonts w:ascii="Gill Sans" w:eastAsia="Times New Roman" w:hAnsi="Gill Sans" w:cs="Times New Roman"/>
      <w:color w:val="auto"/>
      <w:lang w:eastAsia="en-AU"/>
    </w:rPr>
  </w:style>
  <w:style w:type="paragraph" w:customStyle="1" w:styleId="Pa5">
    <w:name w:val="Pa5"/>
    <w:basedOn w:val="Default"/>
    <w:next w:val="Default"/>
    <w:uiPriority w:val="99"/>
    <w:rsid w:val="00D77241"/>
    <w:pPr>
      <w:spacing w:line="221" w:lineRule="atLeast"/>
    </w:pPr>
    <w:rPr>
      <w:rFonts w:ascii="GillSans Light" w:eastAsia="Times New Roman" w:hAnsi="GillSans Light" w:cs="Times New Roman"/>
      <w:color w:val="auto"/>
      <w:lang w:eastAsia="en-AU"/>
    </w:rPr>
  </w:style>
  <w:style w:type="paragraph" w:customStyle="1" w:styleId="CM60">
    <w:name w:val="CM60"/>
    <w:basedOn w:val="Default"/>
    <w:next w:val="Default"/>
    <w:uiPriority w:val="99"/>
    <w:rsid w:val="00D77241"/>
    <w:rPr>
      <w:rFonts w:ascii="Univers LT Std 45 Light" w:eastAsia="Times New Roman" w:hAnsi="Univers LT Std 45 Light" w:cs="Times New Roman"/>
      <w:color w:val="auto"/>
      <w:lang w:eastAsia="en-AU"/>
    </w:rPr>
  </w:style>
  <w:style w:type="paragraph" w:customStyle="1" w:styleId="CM61">
    <w:name w:val="CM61"/>
    <w:basedOn w:val="Default"/>
    <w:next w:val="Default"/>
    <w:uiPriority w:val="99"/>
    <w:rsid w:val="00D77241"/>
    <w:rPr>
      <w:rFonts w:ascii="Univers LT Std 45 Light" w:eastAsia="Times New Roman" w:hAnsi="Univers LT Std 45 Light" w:cs="Times New Roman"/>
      <w:color w:val="auto"/>
      <w:lang w:eastAsia="en-AU"/>
    </w:rPr>
  </w:style>
  <w:style w:type="paragraph" w:customStyle="1" w:styleId="Pa13">
    <w:name w:val="Pa13"/>
    <w:basedOn w:val="Default"/>
    <w:next w:val="Default"/>
    <w:uiPriority w:val="99"/>
    <w:rsid w:val="00D77241"/>
    <w:pPr>
      <w:spacing w:line="181" w:lineRule="atLeast"/>
    </w:pPr>
    <w:rPr>
      <w:rFonts w:ascii="Fira Sans" w:eastAsia="Times New Roman" w:hAnsi="Fira Sans" w:cs="Times New Roman"/>
      <w:color w:val="auto"/>
      <w:lang w:eastAsia="en-AU"/>
    </w:rPr>
  </w:style>
  <w:style w:type="character" w:customStyle="1" w:styleId="A2">
    <w:name w:val="A2"/>
    <w:uiPriority w:val="99"/>
    <w:rsid w:val="00D77241"/>
    <w:rPr>
      <w:rFonts w:cs="Helvetica 45 Light"/>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66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Report</b:SourceType>
    <b:Guid>{438747CB-5A1F-42D0-811F-766045793F4D}</b:Guid>
    <b:Author>
      <b:Author>
        <b:NameList>
          <b:Person>
            <b:Last>DHHS-PPP-MRA</b:Last>
          </b:Person>
        </b:NameList>
      </b:Author>
    </b:Author>
    <b:Title>Estimating the Long term Elective Surgery Volume required to maintain a stable Elective Surgery Waiting List in Tasmania</b:Title>
    <b:Year>2015</b:Year>
    <b:Publisher>DHHS</b:Publisher>
    <b:City>Hobart</b:City>
    <b:RefOrder>1</b:RefOrder>
  </b:Source>
  <b:Source>
    <b:Tag>AUSTDoH</b:Tag>
    <b:SourceType>Report</b:SourceType>
    <b:Guid>{91306BE0-1189-48F1-84AF-AEE7CD4C5B44}</b:Guid>
    <b:Author>
      <b:Author>
        <b:Corporate>Department of Health, Aust Govt</b:Corporate>
      </b:Author>
    </b:Author>
    <b:Title>Australian National Diabetes Strategy 2016-2020</b:Title>
    <b:Year>2015</b:Year>
    <b:RefOrder>1</b:RefOrder>
  </b:Source>
  <b:Source>
    <b:Tag>Bak12</b:Tag>
    <b:SourceType>Report</b:SourceType>
    <b:Guid>{69699BB6-59C1-4599-A894-2C0819C494D4}</b:Guid>
    <b:Author>
      <b:Author>
        <b:Corporate>Baker IDI Heart and Diabetes Institute</b:Corporate>
      </b:Author>
    </b:Author>
    <b:Title>Diabetes: the silent pandemic and it's impact on Australia</b:Title>
    <b:Year>2012</b:Year>
    <b:RefOrder>2</b:RefOrder>
  </b:Source>
  <b:Source>
    <b:Tag>Aus08</b:Tag>
    <b:SourceType>Report</b:SourceType>
    <b:Guid>{A8D0FE50-0E48-480C-98E3-40B6F63551A6}</b:Guid>
    <b:Author>
      <b:Author>
        <b:Corporate>AIHW</b:Corporate>
      </b:Author>
    </b:Author>
    <b:Title>Diabetes Australian Facts</b:Title>
    <b:Year>2008</b:Year>
    <b:RefOrder>3</b:RefOrder>
  </b:Source>
  <b:Source>
    <b:Tag>Aus15</b:Tag>
    <b:SourceType>Report</b:SourceType>
    <b:Guid>{3D1C6D42-FE52-4A29-96A8-1948B2A773F0}</b:Guid>
    <b:Author>
      <b:Author>
        <b:Corporate>Australian Bureau Statistics</b:Corporate>
      </b:Author>
    </b:Author>
    <b:Title>National Health Survey</b:Title>
    <b:Year>2014-15</b:Year>
    <b:RefOrder>4</b:RefOrder>
  </b:Source>
  <b:Source>
    <b:Tag>AIHABS15</b:Tag>
    <b:SourceType>Report</b:SourceType>
    <b:Guid>{AA4BB49D-82B9-40A3-B673-D9740C1C1711}</b:Guid>
    <b:Author>
      <b:Author>
        <b:Corporate>AIHW</b:Corporate>
      </b:Author>
    </b:Author>
    <b:Title>ABS Microdata: National Health Survey</b:Title>
    <b:Year>2014-15</b:Year>
    <b:RefOrder>5</b:RefOrder>
  </b:Source>
  <b:Source>
    <b:Tag>AIHW15</b:Tag>
    <b:SourceType>Report</b:SourceType>
    <b:Guid>{9E18CBD4-08BE-41E4-B166-07FF608A57A7}</b:Guid>
    <b:Author>
      <b:Author>
        <b:Corporate>AIHW - website</b:Corporate>
      </b:Author>
    </b:Author>
    <b:Title>How many Australians have diabetes?</b:Title>
    <b:Year>National Health Survey 2014-15</b:Year>
    <b:RefOrder>6</b:RefOrder>
  </b:Source>
  <b:Source>
    <b:Tag>Aus16</b:Tag>
    <b:SourceType>Report</b:SourceType>
    <b:Guid>{7909385C-DC69-4B5A-BF7D-5531DB9D4A15}</b:Guid>
    <b:Author>
      <b:Author>
        <b:Corporate>AIHW</b:Corporate>
      </b:Author>
    </b:Author>
    <b:Title>Australia's Health</b:Title>
    <b:Year>2016</b:Year>
    <b:RefOrder>7</b:RefOrder>
  </b:Source>
  <b:Source>
    <b:Tag>AIHWD15</b:Tag>
    <b:SourceType>Report</b:SourceType>
    <b:Guid>{1A95FDE8-8DF1-44AB-8EBD-0EACB0FE9D49}</b:Guid>
    <b:Author>
      <b:Author>
        <b:Corporate>AIHW - website</b:Corporate>
      </b:Author>
    </b:Author>
    <b:Title>Diabetes Indicators</b:Title>
    <b:Year>National Health Survey 2014-15</b:Year>
    <b:RefOrder>8</b:RefOrder>
  </b:Source>
  <b:Source>
    <b:Tag>DHH13</b:Tag>
    <b:SourceType>Report</b:SourceType>
    <b:Guid>{1B0293B6-B7F6-4135-A6FE-776E9EEDEC32}</b:Guid>
    <b:Author>
      <b:Author>
        <b:NameList>
          <b:Person>
            <b:Last>DHHS</b:Last>
          </b:Person>
        </b:NameList>
      </b:Author>
    </b:Author>
    <b:Title>Health Indicators - Tasmania 2013</b:Title>
    <b:Year>2013</b:Year>
    <b:Publisher>Department of Health and Human Services</b:Publisher>
    <b:City>Hobart</b:City>
    <b:RefOrder>9</b:RefOrder>
  </b:Source>
  <b:Source>
    <b:Tag>Aus151</b:Tag>
    <b:SourceType>Report</b:SourceType>
    <b:Guid>{1E31F18B-2926-42F9-A93F-11F6B5ACFE48}</b:Guid>
    <b:Author>
      <b:Author>
        <b:Corporate>AIHW</b:Corporate>
      </b:Author>
    </b:Author>
    <b:Title>Cardiovascular Disease, diabetes and chronic kidney disease, Australian facts, risk factors</b:Title>
    <b:Year>2015</b:Year>
    <b:RefOrder>10</b:RefOrder>
  </b:Source>
  <b:Source>
    <b:Tag>Dia17</b:Tag>
    <b:SourceType>Report</b:SourceType>
    <b:Guid>{30557F44-C9A8-413B-9595-C8B9D35F4E36}</b:Guid>
    <b:Title>About Diabetes - prevention</b:Title>
    <b:Year>website - May 2017</b:Year>
    <b:Author>
      <b:Author>
        <b:Corporate>Diabetes Australia</b:Corporate>
      </b:Author>
    </b:Author>
    <b:RefOrder>11</b:RefOrder>
  </b:Source>
  <b:Source>
    <b:Tag>AIH111</b:Tag>
    <b:SourceType>Report</b:SourceType>
    <b:Guid>{C38DEB61-A765-4B77-9D9F-9B132FC15476}</b:Guid>
    <b:Author>
      <b:Author>
        <b:Corporate>AIHW</b:Corporate>
      </b:Author>
    </b:Author>
    <b:Title>Diabetes and CKD as risks for other diseases</b:Title>
    <b:Year>Aust Burden of Disease Study 2011</b:Year>
    <b:RefOrder>12</b:RefOrder>
  </b:Source>
  <b:Source>
    <b:Tag>AIH141</b:Tag>
    <b:SourceType>Report</b:SourceType>
    <b:Guid>{071B53CB-EEC1-4687-A362-6937DD16B5DE}</b:Guid>
    <b:Author>
      <b:Author>
        <b:Corporate>AIHW - website</b:Corporate>
      </b:Author>
    </b:Author>
    <b:Title>Hospital Care for diabetes</b:Title>
    <b:Year>2014</b:Year>
    <b:RefOrder>13</b:RefOrder>
  </b:Source>
  <b:Source>
    <b:Tag>ACS17</b:Tag>
    <b:SourceType>Report</b:SourceType>
    <b:Guid>{5F908471-80B9-48D8-A8BC-E54B6C6D92BF}</b:Guid>
    <b:Author>
      <b:Author>
        <b:NameList>
          <b:Person>
            <b:Last>ACSQHC</b:Last>
          </b:Person>
        </b:NameList>
      </b:Author>
    </b:Author>
    <b:Title>The Second Australian Atlas of Healthcare Variation</b:Title>
    <b:Year>2017</b:Year>
    <b:RefOrder>14</b:RefOrder>
  </b:Source>
  <b:Source>
    <b:Tag>AIH14</b:Tag>
    <b:SourceType>Report</b:SourceType>
    <b:Guid>{49117A3A-15F4-4A63-B402-46421348F90C}</b:Guid>
    <b:Author>
      <b:Author>
        <b:Corporate>AIHW - website</b:Corporate>
      </b:Author>
    </b:Author>
    <b:Title>Deaths from diabetes</b:Title>
    <b:Year>2014</b:Year>
    <b:RefOrder>15</b:RefOrder>
  </b:Source>
  <b:Source>
    <b:Tag>One16</b:Tag>
    <b:SourceType>Report</b:SourceType>
    <b:Guid>{7C70A8D5-90F1-4214-BC55-836C70C658D7}</b:Guid>
    <b:Author>
      <b:Author>
        <b:NameList>
          <b:Person>
            <b:Last>One State</b:Last>
            <b:First>One</b:First>
            <b:Middle>Health System, Better Outcomes</b:Middle>
          </b:Person>
        </b:NameList>
      </b:Author>
    </b:Author>
    <b:Title>Healthy Tasmania Five Year Strategic Plan</b:Title>
    <b:Year>2016</b:Year>
    <b:RefOrder>16</b:RefOrder>
  </b:Source>
  <b:Source>
    <b:Tag>Dia18</b:Tag>
    <b:SourceType>Report</b:SourceType>
    <b:Guid>{8F7860A4-45C5-49F3-8A7A-34BFEA552536}</b:Guid>
    <b:Author>
      <b:Author>
        <b:Corporate>Diabetes, Australia</b:Corporate>
      </b:Author>
    </b:Author>
    <b:Title>Strategic Plan</b:Title>
    <b:Year>2013-2018</b:Year>
    <b:RefOrder>17</b:RefOrder>
  </b:Source>
  <b:Source>
    <b:Tag>AIH16</b:Tag>
    <b:SourceType>Report</b:SourceType>
    <b:Guid>{8B0C0664-5323-4FD1-A1E1-F0FDBB331504}</b:Guid>
    <b:Author>
      <b:Author>
        <b:NameList>
          <b:Person>
            <b:Last>AIHW</b:Last>
          </b:Person>
        </b:NameList>
      </b:Author>
    </b:Author>
    <b:Title>Admitted Patient Care 2014_15</b:Title>
    <b:Year>2016</b:Year>
    <b:Publisher>Australian Government</b:Publisher>
    <b:City>Canberra</b:City>
    <b:RefOrder>18</b:RefOrder>
  </b:Source>
  <b:Source>
    <b:Tag>AIH11</b:Tag>
    <b:SourceType>Report</b:SourceType>
    <b:Guid>{FDCA6D6F-C18E-49AB-9B6F-B517FB144CF0}</b:Guid>
    <b:Title>Impact and Causes of Illness and Death in Australia</b:Title>
    <b:Year>2011</b:Year>
    <b:Publisher>Australian Government</b:Publisher>
    <b:City>Canberra</b:City>
    <b:Author>
      <b:Author>
        <b:NameList>
          <b:Person>
            <b:Last>AIHW</b:Last>
          </b:Person>
        </b:NameList>
      </b:Author>
    </b:Author>
    <b:RefOrder>19</b:RefOrder>
  </b:Source>
  <b:Source>
    <b:Tag>Wor16</b:Tag>
    <b:SourceType>InternetSite</b:SourceType>
    <b:Guid>{EDE2637E-9075-4A9B-9188-B1EFCA6689FE}</b:Guid>
    <b:Author>
      <b:Author>
        <b:NameList>
          <b:Person>
            <b:Last>Bank</b:Last>
            <b:First>World</b:First>
          </b:Person>
        </b:NameList>
      </b:Author>
    </b:Author>
    <b:Title>World bank data</b:Title>
    <b:YearAccessed>2016</b:YearAccessed>
    <b:MonthAccessed>Feb</b:MonthAccessed>
    <b:RefOrder>20</b:RefOrder>
  </b:Source>
  <b:Source>
    <b:Tag>Mar11</b:Tag>
    <b:SourceType>JournalArticle</b:SourceType>
    <b:Guid>{64067391-1B94-4C40-9BF3-60418FF4BA78}</b:Guid>
    <b:Year>2011</b:Year>
    <b:Author>
      <b:Author>
        <b:NameList>
          <b:Person>
            <b:Last>Marengoni</b:Last>
            <b:First>A</b:First>
          </b:Person>
        </b:NameList>
      </b:Author>
    </b:Author>
    <b:JournalName>Ageing Research Reviews</b:JournalName>
    <b:Pages>430-439</b:Pages>
    <b:Volume>10</b:Volume>
    <b:RefOrder>21</b:RefOrder>
  </b:Source>
  <b:Source>
    <b:Tag>MSa13</b:Tag>
    <b:SourceType>JournalArticle</b:SourceType>
    <b:Guid>{37EBE9F1-4DA0-4C95-8E24-1A9A0B2558D6}</b:Guid>
    <b:Author>
      <b:Author>
        <b:NameList>
          <b:Person>
            <b:Last>Salive</b:Last>
            <b:First>M</b:First>
          </b:Person>
        </b:NameList>
      </b:Author>
    </b:Author>
    <b:Title>Multi morbidity in Older Adults</b:Title>
    <b:JournalName>Epidemiologic Reviews</b:JournalName>
    <b:Year>2013</b:Year>
    <b:RefOrder>22</b:RefOrder>
  </b:Source>
  <b:Source>
    <b:Tag>CBo</b:Tag>
    <b:SourceType>JournalArticle</b:SourceType>
    <b:Guid>{BB52C916-4142-4DD7-BFF8-1BE4AE517C36}</b:Guid>
    <b:Author>
      <b:Author>
        <b:NameList>
          <b:Person>
            <b:Last>Boyd</b:Last>
            <b:First>C</b:First>
          </b:Person>
        </b:NameList>
      </b:Author>
    </b:Author>
    <b:Title>Future of Multimorbidity Research: How should understanding of multimorbidity inform health system design? </b:Title>
    <b:JournalName>Public Health Reviews</b:JournalName>
    <b:Year>2010</b:Year>
    <b:Pages>451</b:Pages>
    <b:Volume>2</b:Volume>
    <b:Issue>32</b:Issue>
    <b:RefOrder>23</b:RefOrder>
  </b:Source>
  <b:Source xmlns:b="http://schemas.openxmlformats.org/officeDocument/2006/bibliography">
    <b:Tag>GCa08</b:Tag>
    <b:SourceType>JournalArticle</b:SourceType>
    <b:Guid>{AAE2884C-E55B-46E4-B946-1F621D7DDC9A}</b:Guid>
    <b:Author>
      <b:Author>
        <b:NameList>
          <b:Person>
            <b:Last>Caughey</b:Last>
            <b:First>G</b:First>
          </b:Person>
        </b:NameList>
      </b:Author>
    </b:Author>
    <b:Title>Prevalence of comorbidity of chrtonic diseases in Australia</b:Title>
    <b:JournalName>BMC</b:JournalName>
    <b:Year>2008</b:Year>
    <b:Pages>221</b:Pages>
    <b:Volume>8</b:Volume>
    <b:RefOrder>24</b:RefOrder>
  </b:Source>
  <b:Source>
    <b:Tag>Tas14</b:Tag>
    <b:SourceType>Report</b:SourceType>
    <b:Guid>{F3626604-344F-4C00-8823-1B2EF147CD03}</b:Guid>
    <b:Title>2014 Population Projections - Tasmania and its local Government</b:Title>
    <b:Year>2014</b:Year>
    <b:Author>
      <b:Author>
        <b:NameList>
          <b:Person>
            <b:Last>Treasury</b:Last>
            <b:First>Tasmanian</b:First>
            <b:Middle>State</b:Middle>
          </b:Person>
        </b:NameList>
      </b:Author>
    </b:Author>
    <b:Publisher>Tasmanian State Treasury</b:Publisher>
    <b:City>hobart</b:City>
    <b:RefOrder>25</b:RefOrder>
  </b:Source>
  <b:Source>
    <b:Tag>NTDoH15</b:Tag>
    <b:SourceType>Report</b:SourceType>
    <b:Guid>{AB60697D-370B-4C51-A2CA-77955D279493}</b:Guid>
    <b:Author>
      <b:Author>
        <b:NameList>
          <b:Person>
            <b:Last>Health</b:Last>
            <b:First>Northern</b:First>
            <b:Middle>Territory Department of</b:Middle>
          </b:Person>
        </b:NameList>
      </b:Author>
    </b:Author>
    <b:Title>Spectrum of Stakeholder Engagement</b:Title>
    <b:Year>2015</b:Year>
    <b:RefOrder>26</b:RefOrder>
  </b:Source>
  <b:Source>
    <b:Tag>AIH12</b:Tag>
    <b:SourceType>Report</b:SourceType>
    <b:Guid>{D49FF506-CE79-4002-ADA0-638FBC6B486F}</b:Guid>
    <b:Author>
      <b:Author>
        <b:NameList>
          <b:Person>
            <b:Last>AIHW</b:Last>
          </b:Person>
        </b:NameList>
      </b:Author>
    </b:Author>
    <b:Title>National Definitions for Elective Surgery Urgency Categories</b:Title>
    <b:Year>2012</b:Year>
    <b:Publisher>AIHW</b:Publisher>
    <b:RefOrder>27</b:RefOrder>
  </b:Source>
  <b:Source>
    <b:Tag>Lou16</b:Tag>
    <b:SourceType>JournalArticle</b:SourceType>
    <b:Guid>{D56E4537-8B31-49D3-B0FA-4F62B7222180}</b:Guid>
    <b:Title>Economic burden of multimorbidity among older adults:impact on healthcare and societal costs</b:Title>
    <b:Year>2016</b:Year>
    <b:Author>
      <b:Author>
        <b:NameList>
          <b:Person>
            <b:Last>Picco</b:Last>
            <b:First>et</b:First>
            <b:Middle>al</b:Middle>
          </b:Person>
        </b:NameList>
      </b:Author>
    </b:Author>
    <b:JournalName>BMC Health Services Research</b:JournalName>
    <b:Pages>173</b:Pages>
    <b:Volume>16</b:Volume>
    <b:RefOrder>29</b:RefOrder>
  </b:Source>
  <b:Source>
    <b:Tag>Rok16</b:Tag>
    <b:SourceType>JournalArticle</b:SourceType>
    <b:Guid>{2CA8BA07-A23D-4798-8210-FD7E66773810}</b:Guid>
    <b:Author>
      <b:Author>
        <b:NameList>
          <b:Person>
            <b:Last>Navickas</b:Last>
            <b:First>Rokas</b:First>
          </b:Person>
        </b:NameList>
      </b:Author>
    </b:Author>
    <b:Title>Multimorbidity: What do we know? What should we do?</b:Title>
    <b:JournalName>Journal of comorbidity</b:JournalName>
    <b:Year>2016</b:Year>
    <b:Pages>4-11</b:Pages>
    <b:Volume>6</b:Volume>
    <b:Issue>1</b:Issue>
    <b:RefOrder>30</b:RefOrder>
  </b:Source>
  <b:Source>
    <b:Tag>Phi15</b:Tag>
    <b:SourceType>JournalArticle</b:SourceType>
    <b:Guid>{C1CD824B-3E2D-4C2D-9263-CC168973CF31}</b:Guid>
    <b:Author>
      <b:Author>
        <b:NameList>
          <b:Person>
            <b:Last>Corvoisier</b:Last>
            <b:First>Philippe</b:First>
          </b:Person>
        </b:NameList>
      </b:Author>
    </b:Author>
    <b:Title>Functional status and comorbidities are associated with in hhospital mortality among older patients with acute decompensated heart failure</b:Title>
    <b:JournalName>Age and Ageing</b:JournalName>
    <b:Year>2015</b:Year>
    <b:Pages>225-231</b:Pages>
    <b:Volume>44</b:Volume>
    <b:RefOrder>31</b:RefOrder>
  </b:Source>
  <b:Source>
    <b:Tag>DWe15</b:Tag>
    <b:SourceType>JournalArticle</b:SourceType>
    <b:Guid>{1771F01C-B153-4EBF-BE89-EFB59B2DF5A1}</b:Guid>
    <b:Author>
      <b:Author>
        <b:NameList>
          <b:Person>
            <b:Last>Weir</b:Last>
            <b:First>D</b:First>
          </b:Person>
        </b:NameList>
      </b:Author>
    </b:Author>
    <b:Title>The impact of multimorbidity on short term events in patients with community acquired pneumonia</b:Title>
    <b:JournalName>Clinical Microbiology and Infection</b:JournalName>
    <b:Year>2015</b:Year>
    <b:Pages>264</b:Pages>
    <b:Volume>21</b:Volume>
    <b:Issue>3</b:Issue>
    <b:RefOrder>32</b:RefOrder>
  </b:Source>
  <b:Source>
    <b:Tag>And16</b:Tag>
    <b:SourceType>JournalArticle</b:SourceType>
    <b:Guid>{A183FE9E-7916-4E39-958E-0AEF3575A8D2}</b:Guid>
    <b:Author>
      <b:Author>
        <b:NameList>
          <b:Person>
            <b:Last>Prior</b:Last>
            <b:First>Anders</b:First>
          </b:Person>
        </b:NameList>
      </b:Author>
    </b:Author>
    <b:Title>The association between perceived stress and mortality among people with multimorbidity</b:Title>
    <b:JournalName>Journal of epidemiology</b:JournalName>
    <b:Year>2016</b:Year>
    <b:Pages>199</b:Pages>
    <b:Volume>184</b:Volume>
    <b:Issue>3</b:Issue>
    <b:RefOrder>33</b:RefOrder>
  </b:Source>
  <b:Source>
    <b:Tag>Hwa01</b:Tag>
    <b:SourceType>JournalArticle</b:SourceType>
    <b:Guid>{2C1CFF69-DAD1-4D02-97B4-6B3AFC75D943}</b:Guid>
    <b:Author>
      <b:Author>
        <b:NameList>
          <b:Person>
            <b:Last>Hwang W</b:Last>
            <b:First>Weller</b:First>
            <b:Middle>W, Ireys H, Anderson G</b:Middle>
          </b:Person>
        </b:NameList>
      </b:Author>
    </b:Author>
    <b:Title>Out of pocket medical spending for care of chronic conditions</b:Title>
    <b:JournalName>Health Affairs</b:JournalName>
    <b:Year>2001</b:Year>
    <b:Pages>267-278</b:Pages>
    <b:Volume>20</b:Volume>
    <b:Issue>6</b:Issue>
    <b:RefOrder>34</b:RefOrder>
  </b:Source>
  <b:Source>
    <b:Tag>Val09</b:Tag>
    <b:SourceType>JournalArticle</b:SourceType>
    <b:Guid>{6F8A1067-F169-42A5-A808-42B4719EB754}</b:Guid>
    <b:Author>
      <b:Author>
        <b:NameList>
          <b:Person>
            <b:Last>Valderas J</b:Last>
            <b:First>Starfield</b:First>
            <b:Middle>B, Sibbald B, Salisbury C</b:Middle>
          </b:Person>
        </b:NameList>
      </b:Author>
    </b:Author>
    <b:Title>Defining Comorbidity: Implications for Understanding Health and Health Services</b:Title>
    <b:JournalName>The Annals of Family Medicine</b:JournalName>
    <b:Year>2009</b:Year>
    <b:Pages>357</b:Pages>
    <b:Volume>7</b:Volume>
    <b:Issue>4</b:Issue>
    <b:RefOrder>35</b:RefOrder>
  </b:Source>
  <b:Source>
    <b:Tag>Wal15</b:Tag>
    <b:SourceType>JournalArticle</b:SourceType>
    <b:Guid>{0386EC5C-3F65-451C-BEEC-BFBA41D5C3DD}</b:Guid>
    <b:Author>
      <b:Author>
        <b:NameList>
          <b:Person>
            <b:Last>Wallace E</b:Last>
            <b:First>Salisbury</b:First>
            <b:Middle>C, Guthrie B, Lewis C, Fahey T, Smith S</b:Middle>
          </b:Person>
        </b:NameList>
      </b:Author>
    </b:Author>
    <b:Title>Managing patients with multimorbidity in primary care</b:Title>
    <b:JournalName>British Medical Journal</b:JournalName>
    <b:Year>2015</b:Year>
    <b:Pages>h176</b:Pages>
    <b:Volume>350</b:Volume>
    <b:RefOrder>36</b:RefOrder>
  </b:Source>
</b:Sources>
</file>

<file path=customXml/itemProps1.xml><?xml version="1.0" encoding="utf-8"?>
<ds:datastoreItem xmlns:ds="http://schemas.openxmlformats.org/officeDocument/2006/customXml" ds:itemID="{CC31C458-7D12-47D2-8248-8928BD15D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14412</Words>
  <Characters>82154</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96374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Maree, Peter J</dc:creator>
  <cp:lastModifiedBy>Maree, Peter J</cp:lastModifiedBy>
  <cp:revision>2</cp:revision>
  <cp:lastPrinted>2017-11-01T23:48:00Z</cp:lastPrinted>
  <dcterms:created xsi:type="dcterms:W3CDTF">2018-09-05T05:15:00Z</dcterms:created>
  <dcterms:modified xsi:type="dcterms:W3CDTF">2018-09-05T05:15:00Z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id="zPuDMdRk"/&gt;&lt;style id="http://www.zotero.org/styles/university-of-south-australia-harvard-2013" hasBibliography="1" bibliographyStyleHasBeenSet="1"/&gt;&lt;prefs&gt;&lt;pref name="fieldType" value="Field"/</vt:lpwstr>
  </property>
  <property fmtid="{D5CDD505-2E9C-101B-9397-08002B2CF9AE}" pid="3" name="ZOTERO_PREF_2">
    <vt:lpwstr>&gt;&lt;pref name="storeReferences" value="true"/&gt;&lt;pref name="automaticJournalAbbreviations" value="true"/&gt;&lt;pref name="noteType" value=""/&gt;&lt;/prefs&gt;&lt;/data&gt;</vt:lpwstr>
  </property>
</Properties>
</file>